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A4" w:rsidRPr="0047387F" w:rsidRDefault="00D541A4" w:rsidP="000837DF">
      <w:pPr>
        <w:pStyle w:val="Default"/>
        <w:spacing w:after="200" w:line="276" w:lineRule="auto"/>
        <w:ind w:firstLine="0"/>
        <w:contextualSpacing/>
        <w:jc w:val="center"/>
        <w:rPr>
          <w:color w:val="auto"/>
          <w:sz w:val="28"/>
          <w:szCs w:val="28"/>
        </w:rPr>
      </w:pPr>
      <w:r w:rsidRPr="0047387F">
        <w:rPr>
          <w:b/>
          <w:bCs/>
          <w:color w:val="auto"/>
          <w:sz w:val="28"/>
          <w:szCs w:val="28"/>
        </w:rPr>
        <w:t xml:space="preserve">МІНІСТЕРСТВО ОСВІТИ І НАУКИ УКРАЇНИ </w:t>
      </w:r>
    </w:p>
    <w:p w:rsidR="00D541A4" w:rsidRPr="0047387F" w:rsidRDefault="00D541A4" w:rsidP="000837DF">
      <w:pPr>
        <w:pStyle w:val="Default"/>
        <w:spacing w:after="200" w:line="276" w:lineRule="auto"/>
        <w:ind w:firstLine="0"/>
        <w:contextualSpacing/>
        <w:jc w:val="center"/>
        <w:rPr>
          <w:color w:val="auto"/>
          <w:sz w:val="28"/>
          <w:szCs w:val="28"/>
        </w:rPr>
      </w:pPr>
      <w:r w:rsidRPr="0047387F">
        <w:rPr>
          <w:b/>
          <w:bCs/>
          <w:color w:val="auto"/>
          <w:sz w:val="28"/>
          <w:szCs w:val="28"/>
        </w:rPr>
        <w:t xml:space="preserve">КРИВОРІЗЬКИЙ ДЕРЖАВНИЙ ПЕДАГОГІЧНИЙ УНІВЕРСИТЕТ </w:t>
      </w:r>
    </w:p>
    <w:p w:rsidR="00D541A4" w:rsidRPr="0047387F" w:rsidRDefault="00D541A4" w:rsidP="00D541A4">
      <w:pPr>
        <w:pStyle w:val="Default"/>
        <w:spacing w:after="200" w:line="276" w:lineRule="auto"/>
        <w:contextualSpacing/>
        <w:jc w:val="center"/>
        <w:rPr>
          <w:color w:val="auto"/>
          <w:sz w:val="28"/>
          <w:szCs w:val="28"/>
        </w:rPr>
      </w:pPr>
      <w:r w:rsidRPr="0047387F">
        <w:rPr>
          <w:b/>
          <w:bCs/>
          <w:color w:val="auto"/>
          <w:sz w:val="28"/>
          <w:szCs w:val="28"/>
        </w:rPr>
        <w:t xml:space="preserve">Кафедра англійської філології </w:t>
      </w:r>
    </w:p>
    <w:p w:rsidR="00D541A4" w:rsidRPr="0047387F" w:rsidRDefault="00D541A4" w:rsidP="00D541A4">
      <w:pPr>
        <w:pStyle w:val="Default"/>
        <w:spacing w:line="276" w:lineRule="auto"/>
        <w:contextualSpacing/>
        <w:rPr>
          <w:color w:val="auto"/>
          <w:sz w:val="23"/>
          <w:szCs w:val="23"/>
        </w:rPr>
      </w:pPr>
    </w:p>
    <w:p w:rsidR="00D541A4" w:rsidRPr="0047387F" w:rsidRDefault="00D541A4" w:rsidP="00D541A4">
      <w:pPr>
        <w:pStyle w:val="Default"/>
        <w:spacing w:line="276" w:lineRule="auto"/>
        <w:contextualSpacing/>
        <w:rPr>
          <w:color w:val="auto"/>
          <w:sz w:val="23"/>
          <w:szCs w:val="23"/>
        </w:rPr>
      </w:pPr>
    </w:p>
    <w:p w:rsidR="00D541A4" w:rsidRPr="0047387F" w:rsidRDefault="00D541A4" w:rsidP="00D541A4">
      <w:pPr>
        <w:pStyle w:val="Default"/>
        <w:spacing w:line="276" w:lineRule="auto"/>
        <w:contextualSpacing/>
        <w:rPr>
          <w:color w:val="auto"/>
          <w:sz w:val="23"/>
          <w:szCs w:val="23"/>
        </w:rPr>
      </w:pPr>
      <w:r w:rsidRPr="0047387F">
        <w:rPr>
          <w:color w:val="auto"/>
          <w:sz w:val="23"/>
          <w:szCs w:val="23"/>
        </w:rPr>
        <w:t xml:space="preserve">«Допущено до захисту» </w:t>
      </w:r>
    </w:p>
    <w:p w:rsidR="00D541A4" w:rsidRPr="0047387F" w:rsidRDefault="00D541A4" w:rsidP="00D541A4">
      <w:pPr>
        <w:pStyle w:val="Default"/>
        <w:spacing w:line="276" w:lineRule="auto"/>
        <w:contextualSpacing/>
        <w:rPr>
          <w:color w:val="auto"/>
          <w:sz w:val="23"/>
          <w:szCs w:val="23"/>
        </w:rPr>
      </w:pPr>
      <w:r w:rsidRPr="0047387F">
        <w:rPr>
          <w:color w:val="auto"/>
          <w:sz w:val="23"/>
          <w:szCs w:val="23"/>
        </w:rPr>
        <w:t xml:space="preserve">Завідувач кафедри </w:t>
      </w:r>
    </w:p>
    <w:p w:rsidR="00D541A4" w:rsidRPr="0047387F" w:rsidRDefault="00D541A4" w:rsidP="00D541A4">
      <w:pPr>
        <w:pStyle w:val="Default"/>
        <w:spacing w:line="276" w:lineRule="auto"/>
        <w:contextualSpacing/>
        <w:rPr>
          <w:color w:val="auto"/>
          <w:sz w:val="23"/>
          <w:szCs w:val="23"/>
        </w:rPr>
      </w:pPr>
      <w:r w:rsidRPr="0047387F">
        <w:rPr>
          <w:color w:val="auto"/>
          <w:sz w:val="23"/>
          <w:szCs w:val="23"/>
        </w:rPr>
        <w:t xml:space="preserve">__________________ Зоренко І. С. </w:t>
      </w:r>
    </w:p>
    <w:p w:rsidR="00D541A4" w:rsidRPr="0047387F" w:rsidRDefault="00D541A4" w:rsidP="00D541A4">
      <w:pPr>
        <w:pStyle w:val="Default"/>
        <w:spacing w:line="276" w:lineRule="auto"/>
        <w:contextualSpacing/>
        <w:rPr>
          <w:color w:val="auto"/>
          <w:sz w:val="23"/>
          <w:szCs w:val="23"/>
        </w:rPr>
      </w:pPr>
      <w:r w:rsidRPr="0047387F">
        <w:rPr>
          <w:color w:val="auto"/>
          <w:sz w:val="23"/>
          <w:szCs w:val="23"/>
        </w:rPr>
        <w:t xml:space="preserve">Протокол №____ </w:t>
      </w:r>
      <w:r w:rsidRPr="0047387F">
        <w:rPr>
          <w:color w:val="auto"/>
          <w:sz w:val="23"/>
          <w:szCs w:val="23"/>
        </w:rPr>
        <w:tab/>
      </w:r>
      <w:r w:rsidRPr="0047387F">
        <w:rPr>
          <w:color w:val="auto"/>
          <w:sz w:val="23"/>
          <w:szCs w:val="23"/>
        </w:rPr>
        <w:tab/>
      </w:r>
      <w:r w:rsidRPr="0047387F">
        <w:rPr>
          <w:color w:val="auto"/>
          <w:sz w:val="23"/>
          <w:szCs w:val="23"/>
        </w:rPr>
        <w:tab/>
      </w:r>
      <w:r w:rsidRPr="0047387F">
        <w:rPr>
          <w:color w:val="auto"/>
          <w:sz w:val="23"/>
          <w:szCs w:val="23"/>
        </w:rPr>
        <w:tab/>
      </w:r>
      <w:r w:rsidRPr="0047387F">
        <w:rPr>
          <w:color w:val="auto"/>
          <w:sz w:val="23"/>
          <w:szCs w:val="23"/>
        </w:rPr>
        <w:tab/>
        <w:t xml:space="preserve">Реєстраційний №____ </w:t>
      </w:r>
    </w:p>
    <w:p w:rsidR="00D541A4" w:rsidRPr="0047387F" w:rsidRDefault="00D541A4" w:rsidP="00D541A4">
      <w:pPr>
        <w:pStyle w:val="Default"/>
        <w:spacing w:line="276" w:lineRule="auto"/>
        <w:contextualSpacing/>
        <w:rPr>
          <w:color w:val="auto"/>
          <w:sz w:val="23"/>
          <w:szCs w:val="23"/>
        </w:rPr>
      </w:pPr>
      <w:r w:rsidRPr="0047387F">
        <w:rPr>
          <w:color w:val="auto"/>
          <w:sz w:val="23"/>
          <w:szCs w:val="23"/>
        </w:rPr>
        <w:t>«___» _________________2020 р.</w:t>
      </w:r>
      <w:r w:rsidRPr="0047387F">
        <w:rPr>
          <w:color w:val="auto"/>
          <w:sz w:val="23"/>
          <w:szCs w:val="23"/>
        </w:rPr>
        <w:tab/>
      </w:r>
      <w:r w:rsidRPr="0047387F">
        <w:rPr>
          <w:color w:val="auto"/>
          <w:sz w:val="23"/>
          <w:szCs w:val="23"/>
        </w:rPr>
        <w:tab/>
      </w:r>
      <w:r w:rsidRPr="0047387F">
        <w:rPr>
          <w:color w:val="auto"/>
          <w:sz w:val="23"/>
          <w:szCs w:val="23"/>
        </w:rPr>
        <w:tab/>
        <w:t xml:space="preserve"> «___»________________2020 р. </w:t>
      </w:r>
    </w:p>
    <w:p w:rsidR="00D541A4" w:rsidRPr="0047387F" w:rsidRDefault="00D541A4" w:rsidP="00D541A4">
      <w:pPr>
        <w:pStyle w:val="Default"/>
        <w:spacing w:line="276" w:lineRule="auto"/>
        <w:contextualSpacing/>
        <w:jc w:val="center"/>
        <w:rPr>
          <w:b/>
          <w:bCs/>
          <w:color w:val="auto"/>
          <w:sz w:val="28"/>
          <w:szCs w:val="28"/>
        </w:rPr>
      </w:pPr>
    </w:p>
    <w:p w:rsidR="00D541A4" w:rsidRPr="0047387F" w:rsidRDefault="00D541A4" w:rsidP="00D541A4">
      <w:pPr>
        <w:pStyle w:val="Default"/>
        <w:spacing w:line="360" w:lineRule="auto"/>
        <w:ind w:firstLine="0"/>
        <w:contextualSpacing/>
        <w:rPr>
          <w:b/>
          <w:bCs/>
          <w:color w:val="auto"/>
          <w:sz w:val="28"/>
          <w:szCs w:val="28"/>
        </w:rPr>
      </w:pPr>
    </w:p>
    <w:p w:rsidR="00D541A4" w:rsidRPr="0047387F" w:rsidRDefault="00D541A4" w:rsidP="00D541A4">
      <w:pPr>
        <w:spacing w:line="276" w:lineRule="auto"/>
        <w:contextualSpacing/>
        <w:jc w:val="center"/>
        <w:rPr>
          <w:b/>
        </w:rPr>
      </w:pPr>
      <w:r w:rsidRPr="0047387F">
        <w:rPr>
          <w:b/>
        </w:rPr>
        <w:t>СТРАТЕГІЇ І ТАКТИКИ МАНІПУЛЯТИВНОГО ВПЛИВУ В СУЧАСНОМУ БРИТАНСЬКОМУ ПОЛІТИЧНОМУ ДИСКУРСІ (НА МАТ</w:t>
      </w:r>
      <w:r w:rsidR="00F402A5">
        <w:rPr>
          <w:b/>
        </w:rPr>
        <w:t xml:space="preserve">ЕРІАЛАХ ПЕРЕДВИБОРЧИХ ПРОМОВ БОРИСА </w:t>
      </w:r>
      <w:r w:rsidRPr="0047387F">
        <w:rPr>
          <w:b/>
        </w:rPr>
        <w:t>ДЖОНСОНА)</w:t>
      </w:r>
    </w:p>
    <w:p w:rsidR="00D541A4" w:rsidRPr="0047387F" w:rsidRDefault="00D541A4" w:rsidP="00D541A4">
      <w:pPr>
        <w:pStyle w:val="Default"/>
        <w:spacing w:line="276" w:lineRule="auto"/>
        <w:ind w:left="5102"/>
        <w:contextualSpacing/>
        <w:rPr>
          <w:color w:val="auto"/>
          <w:sz w:val="23"/>
          <w:szCs w:val="23"/>
        </w:rPr>
      </w:pPr>
    </w:p>
    <w:p w:rsidR="00D541A4" w:rsidRPr="0047387F" w:rsidRDefault="00D541A4" w:rsidP="00D541A4">
      <w:pPr>
        <w:pStyle w:val="Default"/>
        <w:spacing w:line="276" w:lineRule="auto"/>
        <w:ind w:left="5102"/>
        <w:contextualSpacing/>
        <w:rPr>
          <w:color w:val="auto"/>
          <w:sz w:val="23"/>
          <w:szCs w:val="23"/>
        </w:rPr>
      </w:pPr>
    </w:p>
    <w:p w:rsidR="00D541A4" w:rsidRPr="0047387F" w:rsidRDefault="00D541A4" w:rsidP="003B23C2">
      <w:pPr>
        <w:pStyle w:val="Default"/>
        <w:spacing w:line="276" w:lineRule="auto"/>
        <w:ind w:left="5670" w:firstLine="0"/>
        <w:contextualSpacing/>
        <w:rPr>
          <w:color w:val="auto"/>
          <w:sz w:val="23"/>
          <w:szCs w:val="23"/>
        </w:rPr>
      </w:pPr>
      <w:r w:rsidRPr="0047387F">
        <w:rPr>
          <w:color w:val="auto"/>
          <w:sz w:val="23"/>
          <w:szCs w:val="23"/>
        </w:rPr>
        <w:t>Магістерська робота студентки</w:t>
      </w:r>
    </w:p>
    <w:p w:rsidR="00D541A4" w:rsidRPr="0047387F" w:rsidRDefault="00D541A4" w:rsidP="003B23C2">
      <w:pPr>
        <w:pStyle w:val="Default"/>
        <w:spacing w:line="276" w:lineRule="auto"/>
        <w:ind w:left="5670" w:firstLine="0"/>
        <w:contextualSpacing/>
        <w:rPr>
          <w:color w:val="auto"/>
          <w:sz w:val="23"/>
          <w:szCs w:val="23"/>
        </w:rPr>
      </w:pPr>
      <w:r w:rsidRPr="0047387F">
        <w:rPr>
          <w:color w:val="auto"/>
          <w:sz w:val="23"/>
          <w:szCs w:val="23"/>
        </w:rPr>
        <w:t xml:space="preserve">факультету іноземних мов </w:t>
      </w:r>
    </w:p>
    <w:p w:rsidR="00D541A4" w:rsidRPr="0047387F" w:rsidRDefault="003A03B6" w:rsidP="003B23C2">
      <w:pPr>
        <w:pStyle w:val="Default"/>
        <w:spacing w:line="276" w:lineRule="auto"/>
        <w:ind w:left="5670" w:firstLine="0"/>
        <w:contextualSpacing/>
        <w:rPr>
          <w:color w:val="auto"/>
          <w:sz w:val="23"/>
          <w:szCs w:val="23"/>
        </w:rPr>
      </w:pPr>
      <w:r w:rsidRPr="0047387F">
        <w:rPr>
          <w:color w:val="auto"/>
          <w:sz w:val="23"/>
          <w:szCs w:val="23"/>
        </w:rPr>
        <w:t>групи АНФ</w:t>
      </w:r>
      <w:r w:rsidR="00F402A5">
        <w:rPr>
          <w:color w:val="auto"/>
          <w:sz w:val="23"/>
          <w:szCs w:val="23"/>
        </w:rPr>
        <w:t>-м</w:t>
      </w:r>
      <w:r w:rsidR="00D541A4" w:rsidRPr="0047387F">
        <w:rPr>
          <w:color w:val="auto"/>
          <w:sz w:val="23"/>
          <w:szCs w:val="23"/>
        </w:rPr>
        <w:t xml:space="preserve">-15 </w:t>
      </w:r>
    </w:p>
    <w:p w:rsidR="00D541A4" w:rsidRPr="0047387F" w:rsidRDefault="00D541A4" w:rsidP="003B23C2">
      <w:pPr>
        <w:pStyle w:val="Default"/>
        <w:spacing w:line="276" w:lineRule="auto"/>
        <w:ind w:left="5670" w:firstLine="0"/>
        <w:contextualSpacing/>
        <w:rPr>
          <w:color w:val="auto"/>
          <w:sz w:val="23"/>
          <w:szCs w:val="23"/>
        </w:rPr>
      </w:pPr>
      <w:r w:rsidRPr="0047387F">
        <w:rPr>
          <w:color w:val="auto"/>
          <w:sz w:val="23"/>
          <w:szCs w:val="23"/>
        </w:rPr>
        <w:t xml:space="preserve">другого (магістерського) рівня </w:t>
      </w:r>
    </w:p>
    <w:p w:rsidR="00F402A5" w:rsidRDefault="00F402A5" w:rsidP="003B23C2">
      <w:pPr>
        <w:pStyle w:val="Default"/>
        <w:spacing w:line="276" w:lineRule="auto"/>
        <w:ind w:left="5670" w:firstLine="0"/>
        <w:contextualSpacing/>
      </w:pPr>
      <w:r>
        <w:rPr>
          <w:color w:val="auto"/>
          <w:sz w:val="23"/>
          <w:szCs w:val="23"/>
        </w:rPr>
        <w:t>за спеціальністю 014. 02</w:t>
      </w:r>
      <w:r>
        <w:t xml:space="preserve">  </w:t>
      </w:r>
    </w:p>
    <w:p w:rsidR="00D541A4" w:rsidRPr="0047387F" w:rsidRDefault="00D541A4" w:rsidP="003B23C2">
      <w:pPr>
        <w:pStyle w:val="Default"/>
        <w:spacing w:line="276" w:lineRule="auto"/>
        <w:ind w:left="5670" w:firstLine="0"/>
        <w:contextualSpacing/>
        <w:rPr>
          <w:color w:val="auto"/>
          <w:sz w:val="23"/>
          <w:szCs w:val="23"/>
        </w:rPr>
      </w:pPr>
      <w:r w:rsidRPr="0047387F">
        <w:rPr>
          <w:color w:val="auto"/>
          <w:sz w:val="23"/>
          <w:szCs w:val="23"/>
        </w:rPr>
        <w:t xml:space="preserve">Середня освіта </w:t>
      </w:r>
      <w:r w:rsidR="00F402A5">
        <w:rPr>
          <w:color w:val="auto"/>
          <w:sz w:val="23"/>
          <w:szCs w:val="23"/>
        </w:rPr>
        <w:t xml:space="preserve"> </w:t>
      </w:r>
      <w:r w:rsidRPr="0047387F">
        <w:rPr>
          <w:color w:val="auto"/>
          <w:sz w:val="23"/>
          <w:szCs w:val="23"/>
        </w:rPr>
        <w:t xml:space="preserve">Мова та література (англійська) </w:t>
      </w:r>
    </w:p>
    <w:p w:rsidR="00D541A4" w:rsidRPr="0047387F" w:rsidRDefault="00D541A4" w:rsidP="003B23C2">
      <w:pPr>
        <w:pStyle w:val="Default"/>
        <w:spacing w:line="276" w:lineRule="auto"/>
        <w:ind w:left="5670" w:firstLine="0"/>
        <w:contextualSpacing/>
        <w:rPr>
          <w:color w:val="auto"/>
          <w:sz w:val="23"/>
          <w:szCs w:val="23"/>
        </w:rPr>
      </w:pPr>
      <w:r w:rsidRPr="0047387F">
        <w:rPr>
          <w:color w:val="auto"/>
          <w:sz w:val="23"/>
          <w:szCs w:val="23"/>
        </w:rPr>
        <w:t xml:space="preserve">галузі знань 01 Освіта </w:t>
      </w:r>
    </w:p>
    <w:p w:rsidR="00D541A4" w:rsidRPr="0047387F" w:rsidRDefault="00D541A4" w:rsidP="003B23C2">
      <w:pPr>
        <w:pStyle w:val="Default"/>
        <w:spacing w:line="276" w:lineRule="auto"/>
        <w:ind w:left="5670" w:firstLine="0"/>
        <w:contextualSpacing/>
        <w:rPr>
          <w:color w:val="auto"/>
          <w:sz w:val="23"/>
          <w:szCs w:val="23"/>
        </w:rPr>
      </w:pPr>
      <w:r w:rsidRPr="0047387F">
        <w:rPr>
          <w:b/>
          <w:bCs/>
          <w:color w:val="auto"/>
          <w:sz w:val="23"/>
          <w:szCs w:val="23"/>
        </w:rPr>
        <w:t>Корецької Дар’ї Дмитрівни</w:t>
      </w:r>
    </w:p>
    <w:p w:rsidR="00D541A4" w:rsidRPr="0047387F" w:rsidRDefault="00D541A4" w:rsidP="003B23C2">
      <w:pPr>
        <w:pStyle w:val="Default"/>
        <w:spacing w:line="276" w:lineRule="auto"/>
        <w:ind w:left="5670" w:firstLine="0"/>
        <w:contextualSpacing/>
        <w:rPr>
          <w:color w:val="auto"/>
          <w:sz w:val="23"/>
          <w:szCs w:val="23"/>
        </w:rPr>
      </w:pPr>
    </w:p>
    <w:p w:rsidR="00D541A4" w:rsidRPr="0047387F" w:rsidRDefault="00D541A4" w:rsidP="003B23C2">
      <w:pPr>
        <w:pStyle w:val="Default"/>
        <w:spacing w:line="276" w:lineRule="auto"/>
        <w:ind w:left="5670" w:firstLine="0"/>
        <w:contextualSpacing/>
        <w:rPr>
          <w:color w:val="auto"/>
          <w:sz w:val="23"/>
          <w:szCs w:val="23"/>
        </w:rPr>
      </w:pPr>
      <w:r w:rsidRPr="0047387F">
        <w:rPr>
          <w:color w:val="auto"/>
          <w:sz w:val="23"/>
          <w:szCs w:val="23"/>
        </w:rPr>
        <w:t xml:space="preserve">Керівник: </w:t>
      </w:r>
    </w:p>
    <w:p w:rsidR="00D541A4" w:rsidRPr="0047387F" w:rsidRDefault="00D541A4" w:rsidP="003B23C2">
      <w:pPr>
        <w:pStyle w:val="Default"/>
        <w:spacing w:line="276" w:lineRule="auto"/>
        <w:ind w:left="5670" w:firstLine="0"/>
        <w:contextualSpacing/>
        <w:rPr>
          <w:color w:val="auto"/>
          <w:sz w:val="23"/>
          <w:szCs w:val="23"/>
        </w:rPr>
      </w:pPr>
      <w:r w:rsidRPr="0047387F">
        <w:rPr>
          <w:color w:val="auto"/>
          <w:sz w:val="23"/>
          <w:szCs w:val="23"/>
        </w:rPr>
        <w:t xml:space="preserve">кандидат філологічних наук, </w:t>
      </w:r>
    </w:p>
    <w:p w:rsidR="00D541A4" w:rsidRPr="0047387F" w:rsidRDefault="00D541A4" w:rsidP="003B23C2">
      <w:pPr>
        <w:pStyle w:val="Default"/>
        <w:spacing w:line="276" w:lineRule="auto"/>
        <w:ind w:left="5670" w:firstLine="0"/>
        <w:contextualSpacing/>
        <w:rPr>
          <w:color w:val="auto"/>
          <w:sz w:val="23"/>
          <w:szCs w:val="23"/>
        </w:rPr>
      </w:pPr>
      <w:r w:rsidRPr="0047387F">
        <w:rPr>
          <w:color w:val="auto"/>
          <w:sz w:val="23"/>
          <w:szCs w:val="23"/>
        </w:rPr>
        <w:t xml:space="preserve">доцент </w:t>
      </w:r>
      <w:r w:rsidRPr="0047387F">
        <w:rPr>
          <w:b/>
          <w:bCs/>
          <w:color w:val="auto"/>
          <w:sz w:val="23"/>
          <w:szCs w:val="23"/>
        </w:rPr>
        <w:t xml:space="preserve">Луценко Л.О. </w:t>
      </w:r>
    </w:p>
    <w:p w:rsidR="003B23C2" w:rsidRPr="0047387F" w:rsidRDefault="003B23C2" w:rsidP="003B23C2">
      <w:pPr>
        <w:pStyle w:val="Default"/>
        <w:spacing w:after="200" w:line="276" w:lineRule="auto"/>
        <w:ind w:left="5670" w:firstLine="0"/>
        <w:contextualSpacing/>
        <w:rPr>
          <w:color w:val="auto"/>
          <w:sz w:val="23"/>
          <w:szCs w:val="23"/>
        </w:rPr>
      </w:pPr>
    </w:p>
    <w:p w:rsidR="00D541A4" w:rsidRPr="0047387F" w:rsidRDefault="00D541A4" w:rsidP="003B23C2">
      <w:pPr>
        <w:pStyle w:val="Default"/>
        <w:spacing w:after="200" w:line="276" w:lineRule="auto"/>
        <w:ind w:left="5670" w:firstLine="0"/>
        <w:contextualSpacing/>
        <w:rPr>
          <w:color w:val="auto"/>
          <w:sz w:val="23"/>
          <w:szCs w:val="23"/>
        </w:rPr>
      </w:pPr>
      <w:r w:rsidRPr="0047387F">
        <w:rPr>
          <w:color w:val="auto"/>
          <w:sz w:val="23"/>
          <w:szCs w:val="23"/>
        </w:rPr>
        <w:t xml:space="preserve">Оцінка: </w:t>
      </w:r>
    </w:p>
    <w:p w:rsidR="00D541A4" w:rsidRPr="0047387F" w:rsidRDefault="00D541A4" w:rsidP="005E34FC">
      <w:pPr>
        <w:pStyle w:val="Default"/>
        <w:tabs>
          <w:tab w:val="right" w:leader="underscore" w:pos="9072"/>
        </w:tabs>
        <w:spacing w:after="200" w:line="276" w:lineRule="auto"/>
        <w:ind w:left="5670" w:firstLine="0"/>
        <w:contextualSpacing/>
        <w:rPr>
          <w:color w:val="auto"/>
          <w:sz w:val="23"/>
          <w:szCs w:val="23"/>
        </w:rPr>
      </w:pPr>
      <w:r w:rsidRPr="0047387F">
        <w:rPr>
          <w:color w:val="auto"/>
          <w:sz w:val="23"/>
          <w:szCs w:val="23"/>
        </w:rPr>
        <w:t xml:space="preserve">Національна шкала </w:t>
      </w:r>
      <w:r w:rsidR="005E34FC" w:rsidRPr="0047387F">
        <w:rPr>
          <w:color w:val="auto"/>
          <w:sz w:val="23"/>
          <w:szCs w:val="23"/>
        </w:rPr>
        <w:tab/>
      </w:r>
    </w:p>
    <w:p w:rsidR="00D541A4" w:rsidRPr="0047387F" w:rsidRDefault="005E34FC" w:rsidP="003B23C2">
      <w:pPr>
        <w:pStyle w:val="Default"/>
        <w:spacing w:after="200" w:line="276" w:lineRule="auto"/>
        <w:ind w:left="5670" w:firstLine="0"/>
        <w:contextualSpacing/>
        <w:rPr>
          <w:color w:val="auto"/>
          <w:sz w:val="23"/>
          <w:szCs w:val="23"/>
        </w:rPr>
      </w:pPr>
      <w:r w:rsidRPr="0047387F">
        <w:rPr>
          <w:color w:val="auto"/>
          <w:sz w:val="23"/>
          <w:szCs w:val="23"/>
        </w:rPr>
        <w:t>Шкала</w:t>
      </w:r>
      <w:r w:rsidR="00CF0EE5">
        <w:rPr>
          <w:color w:val="auto"/>
          <w:sz w:val="23"/>
          <w:szCs w:val="23"/>
        </w:rPr>
        <w:t> </w:t>
      </w:r>
      <w:r w:rsidRPr="0047387F">
        <w:rPr>
          <w:color w:val="auto"/>
          <w:sz w:val="23"/>
          <w:szCs w:val="23"/>
        </w:rPr>
        <w:t>ECTS</w:t>
      </w:r>
      <w:r w:rsidRPr="00F402A5">
        <w:rPr>
          <w:color w:val="auto"/>
          <w:sz w:val="23"/>
          <w:szCs w:val="23"/>
        </w:rPr>
        <w:t>_____</w:t>
      </w:r>
      <w:r w:rsidRPr="0047387F">
        <w:rPr>
          <w:color w:val="auto"/>
          <w:sz w:val="23"/>
          <w:szCs w:val="23"/>
        </w:rPr>
        <w:t>Кількість балів___</w:t>
      </w:r>
    </w:p>
    <w:p w:rsidR="003B23C2" w:rsidRPr="0047387F" w:rsidRDefault="003B23C2" w:rsidP="003B23C2">
      <w:pPr>
        <w:pStyle w:val="Default"/>
        <w:spacing w:after="200" w:line="276" w:lineRule="auto"/>
        <w:ind w:left="5670" w:firstLine="0"/>
        <w:contextualSpacing/>
        <w:rPr>
          <w:color w:val="auto"/>
          <w:sz w:val="23"/>
          <w:szCs w:val="23"/>
        </w:rPr>
      </w:pPr>
    </w:p>
    <w:p w:rsidR="00D541A4" w:rsidRPr="0047387F" w:rsidRDefault="003B23C2" w:rsidP="005E34FC">
      <w:pPr>
        <w:pStyle w:val="Default"/>
        <w:tabs>
          <w:tab w:val="left" w:leader="underscore" w:pos="9355"/>
        </w:tabs>
        <w:spacing w:after="200" w:line="276" w:lineRule="auto"/>
        <w:ind w:left="5670" w:firstLine="0"/>
        <w:contextualSpacing/>
        <w:rPr>
          <w:color w:val="auto"/>
          <w:sz w:val="23"/>
          <w:szCs w:val="23"/>
        </w:rPr>
      </w:pPr>
      <w:r w:rsidRPr="0047387F">
        <w:rPr>
          <w:color w:val="auto"/>
          <w:sz w:val="23"/>
          <w:szCs w:val="23"/>
        </w:rPr>
        <w:t xml:space="preserve">Голова ЕК: </w:t>
      </w:r>
      <w:r w:rsidRPr="0047387F">
        <w:rPr>
          <w:color w:val="auto"/>
          <w:sz w:val="23"/>
          <w:szCs w:val="23"/>
        </w:rPr>
        <w:tab/>
      </w:r>
      <w:r w:rsidR="00D541A4" w:rsidRPr="0047387F">
        <w:rPr>
          <w:color w:val="auto"/>
          <w:sz w:val="23"/>
          <w:szCs w:val="23"/>
        </w:rPr>
        <w:t xml:space="preserve"> </w:t>
      </w:r>
    </w:p>
    <w:p w:rsidR="00D541A4" w:rsidRPr="0047387F" w:rsidRDefault="00D541A4" w:rsidP="005E34FC">
      <w:pPr>
        <w:pStyle w:val="Default"/>
        <w:tabs>
          <w:tab w:val="left" w:leader="underscore" w:pos="9355"/>
        </w:tabs>
        <w:spacing w:after="200" w:line="276" w:lineRule="auto"/>
        <w:ind w:left="5670" w:firstLine="0"/>
        <w:contextualSpacing/>
        <w:rPr>
          <w:color w:val="auto"/>
          <w:sz w:val="23"/>
          <w:szCs w:val="23"/>
        </w:rPr>
      </w:pPr>
      <w:r w:rsidRPr="0047387F">
        <w:rPr>
          <w:color w:val="auto"/>
          <w:sz w:val="23"/>
          <w:szCs w:val="23"/>
        </w:rPr>
        <w:t>Ч</w:t>
      </w:r>
      <w:r w:rsidR="003B23C2" w:rsidRPr="0047387F">
        <w:rPr>
          <w:color w:val="auto"/>
          <w:sz w:val="23"/>
          <w:szCs w:val="23"/>
        </w:rPr>
        <w:t xml:space="preserve">лени ЕК:  </w:t>
      </w:r>
      <w:r w:rsidR="003B23C2" w:rsidRPr="0047387F">
        <w:rPr>
          <w:color w:val="auto"/>
          <w:sz w:val="23"/>
          <w:szCs w:val="23"/>
        </w:rPr>
        <w:tab/>
      </w:r>
    </w:p>
    <w:p w:rsidR="003B23C2" w:rsidRPr="0047387F" w:rsidRDefault="003B23C2" w:rsidP="005E34FC">
      <w:pPr>
        <w:pStyle w:val="Default"/>
        <w:tabs>
          <w:tab w:val="left" w:leader="underscore" w:pos="9355"/>
        </w:tabs>
        <w:spacing w:after="200" w:line="276" w:lineRule="auto"/>
        <w:ind w:left="6804" w:firstLine="0"/>
        <w:contextualSpacing/>
        <w:rPr>
          <w:color w:val="auto"/>
          <w:sz w:val="23"/>
          <w:szCs w:val="23"/>
        </w:rPr>
      </w:pPr>
      <w:r w:rsidRPr="0047387F">
        <w:rPr>
          <w:color w:val="auto"/>
          <w:sz w:val="23"/>
          <w:szCs w:val="23"/>
        </w:rPr>
        <w:tab/>
      </w:r>
    </w:p>
    <w:p w:rsidR="003B23C2" w:rsidRPr="0047387F" w:rsidRDefault="003B23C2" w:rsidP="005E34FC">
      <w:pPr>
        <w:pStyle w:val="Default"/>
        <w:tabs>
          <w:tab w:val="left" w:leader="underscore" w:pos="9355"/>
        </w:tabs>
        <w:spacing w:after="200" w:line="276" w:lineRule="auto"/>
        <w:ind w:left="6804" w:firstLine="0"/>
        <w:contextualSpacing/>
        <w:rPr>
          <w:color w:val="auto"/>
          <w:sz w:val="23"/>
          <w:szCs w:val="23"/>
        </w:rPr>
      </w:pPr>
      <w:r w:rsidRPr="0047387F">
        <w:rPr>
          <w:color w:val="auto"/>
          <w:sz w:val="23"/>
          <w:szCs w:val="23"/>
        </w:rPr>
        <w:tab/>
      </w:r>
    </w:p>
    <w:p w:rsidR="000837DF" w:rsidRPr="0047387F" w:rsidRDefault="000837DF" w:rsidP="00026CB4">
      <w:pPr>
        <w:contextualSpacing/>
        <w:jc w:val="center"/>
        <w:rPr>
          <w:rFonts w:cs="Times New Roman"/>
          <w:szCs w:val="28"/>
        </w:rPr>
      </w:pPr>
    </w:p>
    <w:p w:rsidR="000837DF" w:rsidRPr="0047387F" w:rsidRDefault="000837DF" w:rsidP="00026CB4">
      <w:pPr>
        <w:contextualSpacing/>
        <w:jc w:val="center"/>
        <w:rPr>
          <w:rFonts w:cs="Times New Roman"/>
          <w:szCs w:val="28"/>
        </w:rPr>
      </w:pPr>
    </w:p>
    <w:p w:rsidR="00D541A4" w:rsidRPr="0047387F" w:rsidRDefault="00026CB4" w:rsidP="00026CB4">
      <w:pPr>
        <w:contextualSpacing/>
        <w:jc w:val="center"/>
        <w:rPr>
          <w:rFonts w:cs="Times New Roman"/>
          <w:szCs w:val="28"/>
        </w:rPr>
      </w:pPr>
      <w:r w:rsidRPr="0047387F">
        <w:rPr>
          <w:rFonts w:cs="Times New Roman"/>
          <w:szCs w:val="28"/>
        </w:rPr>
        <w:t>Кривий Ріг – 2020</w:t>
      </w:r>
    </w:p>
    <w:p w:rsidR="000837DF" w:rsidRPr="0047387F" w:rsidRDefault="000837DF" w:rsidP="00026CB4">
      <w:pPr>
        <w:contextualSpacing/>
        <w:jc w:val="center"/>
        <w:rPr>
          <w:rFonts w:cs="Times New Roman"/>
          <w:szCs w:val="28"/>
        </w:rPr>
      </w:pPr>
    </w:p>
    <w:p w:rsidR="006D10B0" w:rsidRPr="0047387F" w:rsidRDefault="006D10B0" w:rsidP="006D10B0">
      <w:pPr>
        <w:contextualSpacing/>
        <w:jc w:val="center"/>
        <w:rPr>
          <w:b/>
        </w:rPr>
      </w:pPr>
      <w:r w:rsidRPr="0047387F">
        <w:rPr>
          <w:b/>
        </w:rPr>
        <w:t>ЗМІСТ</w:t>
      </w:r>
    </w:p>
    <w:p w:rsidR="006D10B0" w:rsidRPr="0047387F" w:rsidRDefault="006D10B0" w:rsidP="006D10B0">
      <w:pPr>
        <w:tabs>
          <w:tab w:val="right" w:leader="dot" w:pos="9355"/>
        </w:tabs>
        <w:contextualSpacing/>
      </w:pPr>
      <w:r w:rsidRPr="0047387F">
        <w:t>ВСТУП</w:t>
      </w:r>
      <w:r w:rsidRPr="0047387F">
        <w:tab/>
      </w:r>
      <w:r w:rsidR="00635BD8" w:rsidRPr="0047387F">
        <w:t>4</w:t>
      </w:r>
    </w:p>
    <w:p w:rsidR="009D3DD0" w:rsidRPr="0047387F" w:rsidRDefault="009D3DD0" w:rsidP="009D3DD0">
      <w:pPr>
        <w:tabs>
          <w:tab w:val="right" w:leader="dot" w:pos="9355"/>
        </w:tabs>
        <w:rPr>
          <w:lang w:val="ru-RU"/>
        </w:rPr>
      </w:pPr>
      <w:r w:rsidRPr="0047387F">
        <w:t xml:space="preserve">РОЗДІЛ 1. </w:t>
      </w:r>
      <w:r w:rsidR="006D10B0" w:rsidRPr="0047387F">
        <w:t>ТЕОРЕТИЧНІ ЗАСАДИ ДОСЛІДЖЕННЯ СТРАТЕГІЙ І ТАКТИК МАНІПУЛЯТИВНОГО ВПЛИВУ В СУЧАСНОМУ БРИТАНСЬКОМУ ПОЛІТИЧНОМУ ДИСКУРСІ</w:t>
      </w:r>
      <w:r w:rsidRPr="0047387F">
        <w:tab/>
      </w:r>
      <w:r w:rsidR="00635BD8" w:rsidRPr="0047387F">
        <w:rPr>
          <w:lang w:val="ru-RU"/>
        </w:rPr>
        <w:t>7</w:t>
      </w:r>
    </w:p>
    <w:p w:rsidR="006D10B0" w:rsidRPr="0047387F" w:rsidRDefault="006D10B0" w:rsidP="006D10B0">
      <w:pPr>
        <w:tabs>
          <w:tab w:val="right" w:leader="dot" w:pos="9355"/>
        </w:tabs>
        <w:rPr>
          <w:lang w:val="ru-RU"/>
        </w:rPr>
      </w:pPr>
      <w:r w:rsidRPr="0047387F">
        <w:t>1.1. Поняття політичного д</w:t>
      </w:r>
      <w:r w:rsidR="0014399F">
        <w:t xml:space="preserve">искурсу в </w:t>
      </w:r>
      <w:r w:rsidRPr="0047387F">
        <w:t>мовознавстві</w:t>
      </w:r>
      <w:r w:rsidRPr="0047387F">
        <w:tab/>
      </w:r>
      <w:r w:rsidR="00635BD8" w:rsidRPr="0047387F">
        <w:rPr>
          <w:lang w:val="ru-RU"/>
        </w:rPr>
        <w:t>7</w:t>
      </w:r>
    </w:p>
    <w:p w:rsidR="006D10B0" w:rsidRPr="0047387F" w:rsidRDefault="0014399F" w:rsidP="006D10B0">
      <w:pPr>
        <w:pStyle w:val="aa"/>
        <w:tabs>
          <w:tab w:val="right" w:leader="dot" w:pos="9355"/>
        </w:tabs>
        <w:ind w:left="0"/>
        <w:rPr>
          <w:lang w:val="ru-RU"/>
        </w:rPr>
      </w:pPr>
      <w:r>
        <w:t>1.2.</w:t>
      </w:r>
      <w:r>
        <w:rPr>
          <w:lang w:val="ru-RU"/>
        </w:rPr>
        <w:t> </w:t>
      </w:r>
      <w:r w:rsidR="006D10B0" w:rsidRPr="0047387F">
        <w:t>Класифікація стратегій і тактик маніпулятивного впливу</w:t>
      </w:r>
      <w:r w:rsidR="006071C7" w:rsidRPr="0047387F">
        <w:tab/>
      </w:r>
      <w:r w:rsidR="006071C7" w:rsidRPr="0047387F">
        <w:rPr>
          <w:lang w:val="ru-RU"/>
        </w:rPr>
        <w:t>16</w:t>
      </w:r>
    </w:p>
    <w:p w:rsidR="006D10B0" w:rsidRPr="0047387F" w:rsidRDefault="006D10B0" w:rsidP="006D10B0">
      <w:pPr>
        <w:pStyle w:val="aa"/>
        <w:tabs>
          <w:tab w:val="right" w:leader="dot" w:pos="9355"/>
        </w:tabs>
        <w:ind w:left="0"/>
        <w:rPr>
          <w:lang w:val="ru-RU"/>
        </w:rPr>
      </w:pPr>
      <w:r w:rsidRPr="0047387F">
        <w:t>Висновки до розділу 1</w:t>
      </w:r>
      <w:r w:rsidRPr="0047387F">
        <w:tab/>
      </w:r>
      <w:r w:rsidR="00241D2F">
        <w:rPr>
          <w:lang w:val="ru-RU"/>
        </w:rPr>
        <w:t>28</w:t>
      </w:r>
    </w:p>
    <w:p w:rsidR="006D10B0" w:rsidRPr="0047387F" w:rsidRDefault="009D3DD0" w:rsidP="006D10B0">
      <w:pPr>
        <w:tabs>
          <w:tab w:val="right" w:leader="dot" w:pos="9355"/>
        </w:tabs>
        <w:rPr>
          <w:lang w:val="ru-RU"/>
        </w:rPr>
      </w:pPr>
      <w:r w:rsidRPr="0047387F">
        <w:t>РОЗДІЛ</w:t>
      </w:r>
      <w:r w:rsidRPr="0047387F">
        <w:rPr>
          <w:lang w:val="en-US"/>
        </w:rPr>
        <w:t> </w:t>
      </w:r>
      <w:r w:rsidRPr="0047387F">
        <w:t>2.</w:t>
      </w:r>
      <w:r w:rsidR="00F402A5">
        <w:t xml:space="preserve"> </w:t>
      </w:r>
      <w:r w:rsidR="006D10B0" w:rsidRPr="0047387F">
        <w:t xml:space="preserve">КОМПЛЕКС СТРАТЕГІЙ І ТАКТИК МАНІПУЛЯТИВНОГО ВПЛИВУ В </w:t>
      </w:r>
      <w:r w:rsidR="00F402A5">
        <w:t xml:space="preserve">ПОЛІТИЧНОМУ ДИСКУРСІ </w:t>
      </w:r>
      <w:r w:rsidR="006D10B0" w:rsidRPr="0047387F">
        <w:t>БОРИСА ДЖОНСОНА</w:t>
      </w:r>
      <w:r w:rsidR="006D10B0" w:rsidRPr="0047387F">
        <w:tab/>
      </w:r>
      <w:r w:rsidR="006071C7" w:rsidRPr="0047387F">
        <w:rPr>
          <w:lang w:val="ru-RU"/>
        </w:rPr>
        <w:t>30</w:t>
      </w:r>
    </w:p>
    <w:p w:rsidR="006D10B0" w:rsidRPr="0047387F" w:rsidRDefault="006D10B0" w:rsidP="006D10B0">
      <w:pPr>
        <w:tabs>
          <w:tab w:val="right" w:leader="dot" w:pos="9355"/>
        </w:tabs>
        <w:contextualSpacing/>
        <w:rPr>
          <w:lang w:val="ru-RU"/>
        </w:rPr>
      </w:pPr>
      <w:r w:rsidRPr="0047387F">
        <w:t>2.1. Тактична реалізація стратегії на зниження</w:t>
      </w:r>
      <w:r w:rsidRPr="0047387F">
        <w:tab/>
      </w:r>
      <w:r w:rsidR="006071C7" w:rsidRPr="0047387F">
        <w:rPr>
          <w:lang w:val="ru-RU"/>
        </w:rPr>
        <w:t>31</w:t>
      </w:r>
    </w:p>
    <w:p w:rsidR="006D10B0" w:rsidRPr="00F402A5" w:rsidRDefault="006D10B0" w:rsidP="006D10B0">
      <w:pPr>
        <w:tabs>
          <w:tab w:val="right" w:leader="dot" w:pos="9355"/>
        </w:tabs>
        <w:contextualSpacing/>
        <w:rPr>
          <w:lang w:val="ru-RU"/>
        </w:rPr>
      </w:pPr>
      <w:r w:rsidRPr="0047387F">
        <w:t>2.1.1. Тактика звинувачення</w:t>
      </w:r>
      <w:r w:rsidRPr="0047387F">
        <w:tab/>
      </w:r>
      <w:r w:rsidR="006071C7" w:rsidRPr="00F402A5">
        <w:rPr>
          <w:lang w:val="ru-RU"/>
        </w:rPr>
        <w:t>31</w:t>
      </w:r>
    </w:p>
    <w:p w:rsidR="006D10B0" w:rsidRPr="00F402A5" w:rsidRDefault="006D10B0" w:rsidP="006D10B0">
      <w:pPr>
        <w:tabs>
          <w:tab w:val="right" w:leader="dot" w:pos="9355"/>
        </w:tabs>
        <w:contextualSpacing/>
        <w:rPr>
          <w:lang w:val="ru-RU"/>
        </w:rPr>
      </w:pPr>
      <w:r w:rsidRPr="0047387F">
        <w:t>2.1.2. Тактика безособового звинувачення</w:t>
      </w:r>
      <w:r w:rsidRPr="0047387F">
        <w:tab/>
      </w:r>
      <w:r w:rsidR="006071C7" w:rsidRPr="00F402A5">
        <w:rPr>
          <w:lang w:val="ru-RU"/>
        </w:rPr>
        <w:t>35</w:t>
      </w:r>
    </w:p>
    <w:p w:rsidR="006D10B0" w:rsidRPr="0047387F" w:rsidRDefault="006D10B0" w:rsidP="006D10B0">
      <w:pPr>
        <w:tabs>
          <w:tab w:val="right" w:leader="dot" w:pos="9355"/>
        </w:tabs>
        <w:contextualSpacing/>
        <w:rPr>
          <w:lang w:val="ru-RU"/>
        </w:rPr>
      </w:pPr>
      <w:r w:rsidRPr="0047387F">
        <w:t>2.1.3. Тактика викриття</w:t>
      </w:r>
      <w:r w:rsidRPr="0047387F">
        <w:tab/>
      </w:r>
      <w:r w:rsidR="006071C7" w:rsidRPr="0047387F">
        <w:rPr>
          <w:lang w:val="ru-RU"/>
        </w:rPr>
        <w:t>37</w:t>
      </w:r>
    </w:p>
    <w:p w:rsidR="006D10B0" w:rsidRPr="0047387F" w:rsidRDefault="006D10B0" w:rsidP="006D10B0">
      <w:pPr>
        <w:tabs>
          <w:tab w:val="right" w:leader="dot" w:pos="9355"/>
        </w:tabs>
        <w:contextualSpacing/>
        <w:rPr>
          <w:lang w:val="ru-RU"/>
        </w:rPr>
      </w:pPr>
      <w:r w:rsidRPr="0047387F">
        <w:t>2.2. Тактична реалізація стратегії на підвищення</w:t>
      </w:r>
      <w:r w:rsidRPr="0047387F">
        <w:tab/>
      </w:r>
      <w:r w:rsidR="006071C7" w:rsidRPr="0047387F">
        <w:rPr>
          <w:lang w:val="ru-RU"/>
        </w:rPr>
        <w:t>38</w:t>
      </w:r>
    </w:p>
    <w:p w:rsidR="006D10B0" w:rsidRPr="0047387F" w:rsidRDefault="006D10B0" w:rsidP="006D10B0">
      <w:pPr>
        <w:tabs>
          <w:tab w:val="right" w:leader="dot" w:pos="9355"/>
        </w:tabs>
        <w:contextualSpacing/>
        <w:rPr>
          <w:lang w:val="ru-RU"/>
        </w:rPr>
      </w:pPr>
      <w:r w:rsidRPr="0047387F">
        <w:t>2.2.1. Тактика «аналіз-плюс»</w:t>
      </w:r>
      <w:r w:rsidRPr="0047387F">
        <w:tab/>
      </w:r>
      <w:r w:rsidR="006071C7" w:rsidRPr="0047387F">
        <w:rPr>
          <w:lang w:val="ru-RU"/>
        </w:rPr>
        <w:t>38</w:t>
      </w:r>
    </w:p>
    <w:p w:rsidR="006D10B0" w:rsidRPr="0047387F" w:rsidRDefault="006D10B0" w:rsidP="006D10B0">
      <w:pPr>
        <w:tabs>
          <w:tab w:val="right" w:leader="dot" w:pos="9355"/>
        </w:tabs>
        <w:contextualSpacing/>
        <w:rPr>
          <w:lang w:val="ru-RU"/>
        </w:rPr>
      </w:pPr>
      <w:r w:rsidRPr="0047387F">
        <w:t>2.3. Тактична реалізація стратегії театральності</w:t>
      </w:r>
      <w:r w:rsidRPr="0047387F">
        <w:tab/>
      </w:r>
      <w:r w:rsidR="006071C7" w:rsidRPr="0047387F">
        <w:rPr>
          <w:lang w:val="ru-RU"/>
        </w:rPr>
        <w:t>41</w:t>
      </w:r>
    </w:p>
    <w:p w:rsidR="006D10B0" w:rsidRPr="00F402A5" w:rsidRDefault="006D10B0" w:rsidP="006D10B0">
      <w:pPr>
        <w:tabs>
          <w:tab w:val="right" w:leader="dot" w:pos="9355"/>
        </w:tabs>
        <w:contextualSpacing/>
        <w:rPr>
          <w:lang w:val="ru-RU"/>
        </w:rPr>
      </w:pPr>
      <w:r w:rsidRPr="0047387F">
        <w:t>2.3.1. Тактика спонукання</w:t>
      </w:r>
      <w:r w:rsidRPr="0047387F">
        <w:tab/>
      </w:r>
      <w:r w:rsidR="006071C7" w:rsidRPr="00F402A5">
        <w:rPr>
          <w:lang w:val="ru-RU"/>
        </w:rPr>
        <w:t>42</w:t>
      </w:r>
    </w:p>
    <w:p w:rsidR="006D10B0" w:rsidRPr="00F402A5" w:rsidRDefault="006D10B0" w:rsidP="006D10B0">
      <w:pPr>
        <w:tabs>
          <w:tab w:val="right" w:leader="dot" w:pos="9355"/>
        </w:tabs>
        <w:contextualSpacing/>
        <w:rPr>
          <w:lang w:val="ru-RU"/>
        </w:rPr>
      </w:pPr>
      <w:r w:rsidRPr="0047387F">
        <w:rPr>
          <w:rFonts w:cs="Times New Roman"/>
          <w:szCs w:val="28"/>
        </w:rPr>
        <w:t>2.3.2. Тактика кооперації</w:t>
      </w:r>
      <w:r w:rsidRPr="0047387F">
        <w:rPr>
          <w:rFonts w:cs="Times New Roman"/>
          <w:szCs w:val="28"/>
        </w:rPr>
        <w:tab/>
      </w:r>
      <w:r w:rsidR="006071C7" w:rsidRPr="00F402A5">
        <w:rPr>
          <w:rFonts w:cs="Times New Roman"/>
          <w:szCs w:val="28"/>
          <w:lang w:val="ru-RU"/>
        </w:rPr>
        <w:t>45</w:t>
      </w:r>
    </w:p>
    <w:p w:rsidR="006D10B0" w:rsidRPr="00F402A5" w:rsidRDefault="006D10B0" w:rsidP="006D10B0">
      <w:pPr>
        <w:tabs>
          <w:tab w:val="right" w:leader="dot" w:pos="9355"/>
        </w:tabs>
        <w:contextualSpacing/>
        <w:rPr>
          <w:lang w:val="ru-RU"/>
        </w:rPr>
      </w:pPr>
      <w:r w:rsidRPr="0047387F">
        <w:t>2.3.3. Тактика розмежування</w:t>
      </w:r>
      <w:r w:rsidRPr="0047387F">
        <w:tab/>
      </w:r>
      <w:r w:rsidR="006071C7" w:rsidRPr="00F402A5">
        <w:rPr>
          <w:lang w:val="ru-RU"/>
        </w:rPr>
        <w:t>51</w:t>
      </w:r>
    </w:p>
    <w:p w:rsidR="006D10B0" w:rsidRPr="00F402A5" w:rsidRDefault="006D10B0" w:rsidP="006D10B0">
      <w:pPr>
        <w:tabs>
          <w:tab w:val="right" w:leader="dot" w:pos="9355"/>
        </w:tabs>
        <w:contextualSpacing/>
        <w:rPr>
          <w:rFonts w:cs="Times New Roman"/>
          <w:szCs w:val="28"/>
          <w:lang w:val="ru-RU"/>
        </w:rPr>
      </w:pPr>
      <w:r w:rsidRPr="0047387F">
        <w:rPr>
          <w:rFonts w:cs="Times New Roman"/>
          <w:szCs w:val="28"/>
        </w:rPr>
        <w:t>2.3.4. Тактика інформування</w:t>
      </w:r>
      <w:r w:rsidRPr="0047387F">
        <w:rPr>
          <w:rFonts w:cs="Times New Roman"/>
          <w:szCs w:val="28"/>
        </w:rPr>
        <w:tab/>
      </w:r>
      <w:r w:rsidR="00241D2F">
        <w:rPr>
          <w:rFonts w:cs="Times New Roman"/>
          <w:szCs w:val="28"/>
          <w:lang w:val="ru-RU"/>
        </w:rPr>
        <w:t>53</w:t>
      </w:r>
    </w:p>
    <w:p w:rsidR="006D10B0" w:rsidRPr="00F402A5" w:rsidRDefault="006D10B0" w:rsidP="006D10B0">
      <w:pPr>
        <w:tabs>
          <w:tab w:val="right" w:leader="dot" w:pos="9355"/>
        </w:tabs>
        <w:contextualSpacing/>
        <w:rPr>
          <w:rFonts w:cs="Times New Roman"/>
          <w:szCs w:val="28"/>
          <w:lang w:val="ru-RU"/>
        </w:rPr>
      </w:pPr>
      <w:r w:rsidRPr="0047387F">
        <w:rPr>
          <w:rFonts w:cs="Times New Roman"/>
          <w:szCs w:val="28"/>
        </w:rPr>
        <w:t>2.3.5. Тактика обіцянки</w:t>
      </w:r>
      <w:r w:rsidRPr="0047387F">
        <w:rPr>
          <w:rFonts w:cs="Times New Roman"/>
          <w:szCs w:val="28"/>
        </w:rPr>
        <w:tab/>
      </w:r>
      <w:r w:rsidR="00241D2F">
        <w:rPr>
          <w:rFonts w:cs="Times New Roman"/>
          <w:szCs w:val="28"/>
          <w:lang w:val="ru-RU"/>
        </w:rPr>
        <w:t>56</w:t>
      </w:r>
    </w:p>
    <w:p w:rsidR="006D10B0" w:rsidRPr="00F402A5" w:rsidRDefault="006D10B0" w:rsidP="006D10B0">
      <w:pPr>
        <w:tabs>
          <w:tab w:val="right" w:leader="dot" w:pos="9355"/>
        </w:tabs>
        <w:contextualSpacing/>
        <w:rPr>
          <w:rFonts w:cs="Times New Roman"/>
          <w:szCs w:val="28"/>
          <w:lang w:val="ru-RU"/>
        </w:rPr>
      </w:pPr>
      <w:r w:rsidRPr="0047387F">
        <w:rPr>
          <w:rFonts w:cs="Times New Roman"/>
          <w:szCs w:val="28"/>
        </w:rPr>
        <w:t>2.3.6. Тактика прогнозування</w:t>
      </w:r>
      <w:r w:rsidRPr="0047387F">
        <w:rPr>
          <w:rFonts w:cs="Times New Roman"/>
          <w:szCs w:val="28"/>
        </w:rPr>
        <w:tab/>
      </w:r>
      <w:r w:rsidR="00241D2F">
        <w:rPr>
          <w:rFonts w:cs="Times New Roman"/>
          <w:szCs w:val="28"/>
          <w:lang w:val="ru-RU"/>
        </w:rPr>
        <w:t>59</w:t>
      </w:r>
    </w:p>
    <w:p w:rsidR="006D10B0" w:rsidRPr="00F402A5" w:rsidRDefault="006D10B0" w:rsidP="006D10B0">
      <w:pPr>
        <w:tabs>
          <w:tab w:val="right" w:leader="dot" w:pos="9355"/>
        </w:tabs>
        <w:contextualSpacing/>
        <w:rPr>
          <w:rFonts w:cs="Times New Roman"/>
          <w:szCs w:val="28"/>
          <w:lang w:val="ru-RU"/>
        </w:rPr>
      </w:pPr>
      <w:r w:rsidRPr="0047387F">
        <w:rPr>
          <w:rFonts w:cs="Times New Roman"/>
          <w:szCs w:val="28"/>
        </w:rPr>
        <w:t>2.3.7. Тактику попередження</w:t>
      </w:r>
      <w:r w:rsidRPr="0047387F">
        <w:rPr>
          <w:rFonts w:cs="Times New Roman"/>
          <w:szCs w:val="28"/>
        </w:rPr>
        <w:tab/>
      </w:r>
      <w:r w:rsidR="00241D2F">
        <w:rPr>
          <w:rFonts w:cs="Times New Roman"/>
          <w:szCs w:val="28"/>
          <w:lang w:val="ru-RU"/>
        </w:rPr>
        <w:t>61</w:t>
      </w:r>
    </w:p>
    <w:p w:rsidR="006D10B0" w:rsidRPr="00F402A5" w:rsidRDefault="006D10B0" w:rsidP="006D10B0">
      <w:pPr>
        <w:tabs>
          <w:tab w:val="right" w:leader="dot" w:pos="9355"/>
        </w:tabs>
        <w:contextualSpacing/>
        <w:rPr>
          <w:lang w:val="ru-RU"/>
        </w:rPr>
      </w:pPr>
      <w:r w:rsidRPr="0047387F">
        <w:t>2.3.8. Тактика іронізування</w:t>
      </w:r>
      <w:r w:rsidRPr="0047387F">
        <w:tab/>
      </w:r>
      <w:r w:rsidR="00241D2F">
        <w:rPr>
          <w:lang w:val="ru-RU"/>
        </w:rPr>
        <w:t>62</w:t>
      </w:r>
    </w:p>
    <w:p w:rsidR="006D10B0" w:rsidRPr="00F402A5" w:rsidRDefault="006D10B0" w:rsidP="006D10B0">
      <w:pPr>
        <w:tabs>
          <w:tab w:val="right" w:leader="dot" w:pos="9355"/>
        </w:tabs>
        <w:contextualSpacing/>
        <w:rPr>
          <w:rFonts w:cs="Times New Roman"/>
          <w:szCs w:val="28"/>
          <w:lang w:val="ru-RU"/>
        </w:rPr>
      </w:pPr>
      <w:r w:rsidRPr="0047387F">
        <w:rPr>
          <w:rFonts w:cs="Times New Roman"/>
          <w:szCs w:val="28"/>
        </w:rPr>
        <w:t>2.3.9. Тактика оголошення інтенцій мовця</w:t>
      </w:r>
      <w:r w:rsidRPr="0047387F">
        <w:rPr>
          <w:rFonts w:cs="Times New Roman"/>
          <w:szCs w:val="28"/>
        </w:rPr>
        <w:tab/>
      </w:r>
      <w:r w:rsidR="00241D2F">
        <w:rPr>
          <w:rFonts w:cs="Times New Roman"/>
          <w:szCs w:val="28"/>
          <w:lang w:val="ru-RU"/>
        </w:rPr>
        <w:t>63</w:t>
      </w:r>
    </w:p>
    <w:p w:rsidR="006D10B0" w:rsidRPr="00F402A5" w:rsidRDefault="006D10B0" w:rsidP="006D10B0">
      <w:pPr>
        <w:tabs>
          <w:tab w:val="right" w:leader="dot" w:pos="9355"/>
        </w:tabs>
        <w:contextualSpacing/>
        <w:rPr>
          <w:lang w:val="ru-RU"/>
        </w:rPr>
      </w:pPr>
      <w:r w:rsidRPr="0047387F">
        <w:t>2.3.10. Тактика висловлення беззаперечної впевненості</w:t>
      </w:r>
      <w:r w:rsidRPr="0047387F">
        <w:tab/>
      </w:r>
      <w:r w:rsidR="00241D2F">
        <w:rPr>
          <w:lang w:val="ru-RU"/>
        </w:rPr>
        <w:t>66</w:t>
      </w:r>
    </w:p>
    <w:p w:rsidR="006D10B0" w:rsidRPr="0047387F" w:rsidRDefault="006D10B0" w:rsidP="006D10B0">
      <w:pPr>
        <w:tabs>
          <w:tab w:val="right" w:leader="dot" w:pos="9355"/>
        </w:tabs>
        <w:contextualSpacing/>
        <w:rPr>
          <w:lang w:val="ru-RU"/>
        </w:rPr>
      </w:pPr>
      <w:r w:rsidRPr="0047387F">
        <w:t>2.3.11. Тактика припущення</w:t>
      </w:r>
      <w:r w:rsidRPr="0047387F">
        <w:tab/>
      </w:r>
      <w:r w:rsidR="00241D2F">
        <w:rPr>
          <w:lang w:val="ru-RU"/>
        </w:rPr>
        <w:t>68</w:t>
      </w:r>
    </w:p>
    <w:p w:rsidR="006D10B0" w:rsidRPr="0047387F" w:rsidRDefault="006D10B0" w:rsidP="006D10B0">
      <w:pPr>
        <w:pStyle w:val="aa"/>
        <w:tabs>
          <w:tab w:val="right" w:leader="dot" w:pos="9355"/>
        </w:tabs>
        <w:ind w:left="0"/>
        <w:rPr>
          <w:lang w:val="ru-RU"/>
        </w:rPr>
      </w:pPr>
      <w:r w:rsidRPr="0047387F">
        <w:t>Висновки до розділу 2</w:t>
      </w:r>
      <w:r w:rsidRPr="0047387F">
        <w:tab/>
      </w:r>
      <w:r w:rsidR="00241D2F">
        <w:rPr>
          <w:lang w:val="ru-RU"/>
        </w:rPr>
        <w:t>68</w:t>
      </w:r>
    </w:p>
    <w:p w:rsidR="006D10B0" w:rsidRPr="0047387F" w:rsidRDefault="006D10B0" w:rsidP="006D10B0">
      <w:pPr>
        <w:pStyle w:val="aa"/>
        <w:tabs>
          <w:tab w:val="right" w:leader="dot" w:pos="9355"/>
        </w:tabs>
        <w:ind w:left="0"/>
        <w:rPr>
          <w:lang w:val="ru-RU"/>
        </w:rPr>
      </w:pPr>
      <w:r w:rsidRPr="0047387F">
        <w:t>ВИСНОВКИ</w:t>
      </w:r>
      <w:r w:rsidRPr="0047387F">
        <w:tab/>
      </w:r>
      <w:r w:rsidR="00241D2F">
        <w:rPr>
          <w:lang w:val="ru-RU"/>
        </w:rPr>
        <w:t>71</w:t>
      </w:r>
    </w:p>
    <w:p w:rsidR="006D10B0" w:rsidRPr="0047387F" w:rsidRDefault="006D10B0" w:rsidP="006D10B0">
      <w:pPr>
        <w:pStyle w:val="aa"/>
        <w:tabs>
          <w:tab w:val="right" w:leader="dot" w:pos="9355"/>
        </w:tabs>
        <w:ind w:left="0"/>
        <w:rPr>
          <w:lang w:val="ru-RU"/>
        </w:rPr>
      </w:pPr>
      <w:r w:rsidRPr="0047387F">
        <w:t>СПИСОК ВИКОРИСТАНОЇ ЛІТЕРАТУРИ</w:t>
      </w:r>
      <w:r w:rsidRPr="0047387F">
        <w:tab/>
      </w:r>
      <w:r w:rsidR="00241D2F">
        <w:rPr>
          <w:lang w:val="ru-RU"/>
        </w:rPr>
        <w:t>75</w:t>
      </w:r>
    </w:p>
    <w:p w:rsidR="006D10B0" w:rsidRPr="0047387F" w:rsidRDefault="006D10B0" w:rsidP="00C11649">
      <w:pPr>
        <w:pStyle w:val="aa"/>
        <w:tabs>
          <w:tab w:val="right" w:leader="dot" w:pos="9355"/>
        </w:tabs>
        <w:ind w:left="0"/>
        <w:rPr>
          <w:lang w:val="ru-RU"/>
        </w:rPr>
      </w:pPr>
      <w:r w:rsidRPr="0047387F">
        <w:t>СПИСОК ДЖЕРЕЛ ФАКТОЛОГІЧНОГО МАТЕРІАЛУ</w:t>
      </w:r>
      <w:r w:rsidRPr="0047387F">
        <w:tab/>
      </w:r>
      <w:r w:rsidR="00241D2F">
        <w:rPr>
          <w:lang w:val="ru-RU"/>
        </w:rPr>
        <w:t>83</w:t>
      </w:r>
    </w:p>
    <w:p w:rsidR="005B59A3" w:rsidRPr="0047387F" w:rsidRDefault="005B59A3" w:rsidP="005B59A3">
      <w:pPr>
        <w:contextualSpacing/>
        <w:rPr>
          <w:rFonts w:cs="Times New Roman"/>
          <w:b/>
          <w:szCs w:val="28"/>
        </w:rPr>
      </w:pPr>
      <w:r w:rsidRPr="0047387F">
        <w:rPr>
          <w:rFonts w:cs="Times New Roman"/>
          <w:szCs w:val="28"/>
        </w:rPr>
        <w:br w:type="page"/>
      </w:r>
    </w:p>
    <w:p w:rsidR="005B59A3" w:rsidRPr="00F402A5" w:rsidRDefault="005B59A3" w:rsidP="005B59A3">
      <w:pPr>
        <w:contextualSpacing/>
        <w:jc w:val="center"/>
        <w:rPr>
          <w:rFonts w:cs="Times New Roman"/>
          <w:b/>
          <w:szCs w:val="28"/>
          <w:lang w:val="ru-RU"/>
        </w:rPr>
      </w:pPr>
      <w:r w:rsidRPr="0047387F">
        <w:rPr>
          <w:rFonts w:cs="Times New Roman"/>
          <w:b/>
          <w:szCs w:val="28"/>
        </w:rPr>
        <w:t>ВСТУП</w:t>
      </w:r>
    </w:p>
    <w:p w:rsidR="00315DA5" w:rsidRPr="00F402A5" w:rsidRDefault="00315DA5" w:rsidP="005B59A3">
      <w:pPr>
        <w:contextualSpacing/>
        <w:jc w:val="center"/>
        <w:rPr>
          <w:rFonts w:cs="Times New Roman"/>
          <w:b/>
          <w:szCs w:val="28"/>
          <w:lang w:val="ru-RU"/>
        </w:rPr>
      </w:pPr>
    </w:p>
    <w:p w:rsidR="005B59A3" w:rsidRPr="0047387F" w:rsidRDefault="005B59A3" w:rsidP="005B59A3">
      <w:pPr>
        <w:ind w:firstLine="708"/>
        <w:contextualSpacing/>
        <w:rPr>
          <w:rFonts w:cs="Times New Roman"/>
          <w:szCs w:val="28"/>
        </w:rPr>
      </w:pPr>
      <w:r w:rsidRPr="0047387F">
        <w:rPr>
          <w:rFonts w:cs="Times New Roman"/>
          <w:szCs w:val="28"/>
        </w:rPr>
        <w:t>У рамках антропоцентричної парадигми мова – це простір, в якому діє людина, а в центрі її уваги постає два кола проблем: 1) пізнання людини через вивчення мови; 2) дослідження природи мови через вивчення людини та її світогляду [51, с. 8]. Мова і політика є взаємопов’язаними поняттями, які відіграють важливу роль у різних сферах суспільства, зокрема, політичній.</w:t>
      </w:r>
    </w:p>
    <w:p w:rsidR="005B59A3" w:rsidRPr="0047387F" w:rsidRDefault="005B59A3" w:rsidP="005B59A3">
      <w:pPr>
        <w:ind w:firstLine="708"/>
        <w:contextualSpacing/>
        <w:rPr>
          <w:rFonts w:cs="Times New Roman"/>
          <w:szCs w:val="28"/>
        </w:rPr>
      </w:pPr>
      <w:r w:rsidRPr="0047387F">
        <w:rPr>
          <w:rFonts w:cs="Times New Roman"/>
          <w:szCs w:val="28"/>
        </w:rPr>
        <w:t xml:space="preserve">Значну роль у перебігу політичних подій відіграють стратегії і тактики маніпулювання, які заслуговують особливої уваги, оскільки політики за допомогою вірно обраних лінгвістичних засобів та стратегічно-тактичного комплексу намагаються впливати на поведінку виборців, що призводить до подальшого розвитку політичної лінгвістики. </w:t>
      </w:r>
    </w:p>
    <w:p w:rsidR="005B59A3" w:rsidRPr="0047387F" w:rsidRDefault="007B5332" w:rsidP="005B59A3">
      <w:pPr>
        <w:ind w:firstLine="708"/>
        <w:contextualSpacing/>
        <w:rPr>
          <w:rFonts w:cs="Times New Roman"/>
          <w:szCs w:val="28"/>
        </w:rPr>
      </w:pPr>
      <w:r>
        <w:rPr>
          <w:rFonts w:cs="Times New Roman"/>
          <w:szCs w:val="28"/>
        </w:rPr>
        <w:t>В</w:t>
      </w:r>
      <w:r w:rsidR="005B59A3" w:rsidRPr="0047387F">
        <w:rPr>
          <w:rFonts w:cs="Times New Roman"/>
          <w:szCs w:val="28"/>
        </w:rPr>
        <w:t xml:space="preserve"> умовах сьогодення спостерігається підвищення академічного інтересу щодо вивчення маніпулювання на тлі політичної комунікації. Дослідження маніпулятивного впливу у політичному дискурсі широко представлено у працях </w:t>
      </w:r>
      <w:r w:rsidR="002573CD" w:rsidRPr="0047387F">
        <w:rPr>
          <w:rFonts w:cs="Times New Roman"/>
          <w:szCs w:val="28"/>
        </w:rPr>
        <w:t>С. Іванової, А.</w:t>
      </w:r>
      <w:r w:rsidR="002573CD" w:rsidRPr="0047387F">
        <w:rPr>
          <w:rFonts w:cs="Times New Roman"/>
          <w:szCs w:val="28"/>
          <w:lang w:val="ru-RU"/>
        </w:rPr>
        <w:t> </w:t>
      </w:r>
      <w:r w:rsidR="002573CD" w:rsidRPr="0047387F">
        <w:rPr>
          <w:rFonts w:cs="Times New Roman"/>
          <w:szCs w:val="28"/>
        </w:rPr>
        <w:t xml:space="preserve">Махіної, </w:t>
      </w:r>
      <w:r w:rsidR="005B59A3" w:rsidRPr="0047387F">
        <w:rPr>
          <w:rFonts w:cs="Times New Roman"/>
          <w:szCs w:val="28"/>
        </w:rPr>
        <w:t>О. Румянцевої</w:t>
      </w:r>
      <w:r w:rsidR="00384B38" w:rsidRPr="0047387F">
        <w:rPr>
          <w:rFonts w:cs="Times New Roman"/>
          <w:szCs w:val="28"/>
        </w:rPr>
        <w:t>,</w:t>
      </w:r>
      <w:r w:rsidR="002573CD" w:rsidRPr="0047387F">
        <w:rPr>
          <w:rFonts w:cs="Times New Roman"/>
          <w:szCs w:val="28"/>
        </w:rPr>
        <w:t xml:space="preserve"> Р. Садуова, Л. Тетової, </w:t>
      </w:r>
      <w:r w:rsidR="00384B38" w:rsidRPr="0047387F">
        <w:rPr>
          <w:rFonts w:cs="Times New Roman"/>
          <w:szCs w:val="28"/>
        </w:rPr>
        <w:t>І. Фролової</w:t>
      </w:r>
      <w:r w:rsidR="005B59A3" w:rsidRPr="0047387F">
        <w:rPr>
          <w:rFonts w:cs="Times New Roman"/>
          <w:szCs w:val="28"/>
        </w:rPr>
        <w:t xml:space="preserve">, </w:t>
      </w:r>
      <w:r w:rsidR="00384B38" w:rsidRPr="0047387F">
        <w:rPr>
          <w:rFonts w:cs="Times New Roman"/>
          <w:szCs w:val="28"/>
        </w:rPr>
        <w:t xml:space="preserve">О. Шейгал </w:t>
      </w:r>
      <w:r w:rsidR="005B59A3" w:rsidRPr="0047387F">
        <w:rPr>
          <w:rFonts w:cs="Times New Roman"/>
          <w:szCs w:val="28"/>
        </w:rPr>
        <w:t xml:space="preserve">та ін. </w:t>
      </w:r>
    </w:p>
    <w:p w:rsidR="005B59A3" w:rsidRPr="007C5C1E" w:rsidRDefault="005B59A3" w:rsidP="005B59A3">
      <w:pPr>
        <w:contextualSpacing/>
        <w:rPr>
          <w:rFonts w:cs="Times New Roman"/>
          <w:b/>
          <w:szCs w:val="28"/>
        </w:rPr>
      </w:pPr>
      <w:r w:rsidRPr="0047387F">
        <w:rPr>
          <w:rFonts w:cs="Times New Roman"/>
          <w:b/>
          <w:szCs w:val="28"/>
        </w:rPr>
        <w:t xml:space="preserve">Актуальність теми дослідження </w:t>
      </w:r>
      <w:r w:rsidRPr="0047387F">
        <w:rPr>
          <w:rFonts w:cs="Times New Roman"/>
          <w:szCs w:val="28"/>
        </w:rPr>
        <w:t xml:space="preserve">полягає </w:t>
      </w:r>
      <w:r w:rsidR="007C5C1E" w:rsidRPr="007C5C1E">
        <w:rPr>
          <w:rFonts w:cs="Times New Roman"/>
          <w:szCs w:val="28"/>
        </w:rPr>
        <w:t xml:space="preserve">у </w:t>
      </w:r>
      <w:r w:rsidR="007C5C1E" w:rsidRPr="0047387F">
        <w:rPr>
          <w:rFonts w:cs="Times New Roman"/>
          <w:szCs w:val="28"/>
        </w:rPr>
        <w:t xml:space="preserve">відсутності комплексного </w:t>
      </w:r>
      <w:r w:rsidR="007B5332">
        <w:rPr>
          <w:rFonts w:cs="Times New Roman"/>
          <w:szCs w:val="28"/>
        </w:rPr>
        <w:t xml:space="preserve">аналізу </w:t>
      </w:r>
      <w:r w:rsidR="004D11E0">
        <w:rPr>
          <w:rFonts w:cs="Times New Roman"/>
          <w:szCs w:val="28"/>
        </w:rPr>
        <w:t>стратегічно-</w:t>
      </w:r>
      <w:r w:rsidRPr="0047387F">
        <w:rPr>
          <w:rFonts w:cs="Times New Roman"/>
          <w:szCs w:val="28"/>
        </w:rPr>
        <w:t>тактичної організації політ</w:t>
      </w:r>
      <w:r w:rsidR="007C5C1E">
        <w:rPr>
          <w:rFonts w:cs="Times New Roman"/>
          <w:szCs w:val="28"/>
        </w:rPr>
        <w:t>ичного дискурсу чинного П</w:t>
      </w:r>
      <w:r w:rsidR="00A94003" w:rsidRPr="0047387F">
        <w:rPr>
          <w:rFonts w:cs="Times New Roman"/>
          <w:szCs w:val="28"/>
        </w:rPr>
        <w:t>рем’єр</w:t>
      </w:r>
      <w:r w:rsidR="007C5C1E">
        <w:rPr>
          <w:rFonts w:cs="Times New Roman"/>
          <w:szCs w:val="28"/>
        </w:rPr>
        <w:t>-міністра</w:t>
      </w:r>
      <w:r w:rsidRPr="0047387F">
        <w:rPr>
          <w:rFonts w:cs="Times New Roman"/>
          <w:szCs w:val="28"/>
        </w:rPr>
        <w:t xml:space="preserve"> Велико</w:t>
      </w:r>
      <w:r w:rsidR="00BB2256" w:rsidRPr="0047387F">
        <w:rPr>
          <w:rFonts w:cs="Times New Roman"/>
          <w:szCs w:val="28"/>
        </w:rPr>
        <w:t>ї Б</w:t>
      </w:r>
      <w:r w:rsidR="004D11E0">
        <w:rPr>
          <w:rFonts w:cs="Times New Roman"/>
          <w:szCs w:val="28"/>
        </w:rPr>
        <w:t xml:space="preserve">ританії </w:t>
      </w:r>
      <w:r w:rsidRPr="0047387F">
        <w:rPr>
          <w:rFonts w:cs="Times New Roman"/>
          <w:szCs w:val="28"/>
        </w:rPr>
        <w:t>Бориса Джонсона</w:t>
      </w:r>
      <w:r w:rsidR="007B5332">
        <w:rPr>
          <w:rFonts w:cs="Times New Roman"/>
          <w:szCs w:val="28"/>
        </w:rPr>
        <w:t xml:space="preserve"> в аспекті маніпулятивного впливу.</w:t>
      </w:r>
    </w:p>
    <w:p w:rsidR="005B59A3" w:rsidRPr="0047387F" w:rsidRDefault="005B59A3" w:rsidP="005B59A3">
      <w:pPr>
        <w:contextualSpacing/>
        <w:rPr>
          <w:rFonts w:cs="Times New Roman"/>
          <w:szCs w:val="28"/>
        </w:rPr>
      </w:pPr>
      <w:r w:rsidRPr="0047387F">
        <w:rPr>
          <w:rFonts w:cs="Times New Roman"/>
          <w:b/>
          <w:szCs w:val="28"/>
        </w:rPr>
        <w:t xml:space="preserve">Мета роботи – </w:t>
      </w:r>
      <w:r w:rsidRPr="0047387F">
        <w:rPr>
          <w:rFonts w:cs="Times New Roman"/>
          <w:szCs w:val="28"/>
        </w:rPr>
        <w:t>дослідити та проаналізувати</w:t>
      </w:r>
      <w:r w:rsidRPr="0047387F">
        <w:rPr>
          <w:rFonts w:cs="Times New Roman"/>
          <w:b/>
          <w:szCs w:val="28"/>
        </w:rPr>
        <w:t xml:space="preserve"> </w:t>
      </w:r>
      <w:r w:rsidRPr="0047387F">
        <w:rPr>
          <w:rFonts w:cs="Times New Roman"/>
          <w:szCs w:val="28"/>
        </w:rPr>
        <w:t>стратегії й тактики маніпулятивного впливу, які використовуються в сучасному англомовному політичному дискурсі, представленого передвиборчими промовами Бориса Джонсона.</w:t>
      </w:r>
    </w:p>
    <w:p w:rsidR="005B59A3" w:rsidRPr="0047387F" w:rsidRDefault="005B59A3" w:rsidP="005B59A3">
      <w:pPr>
        <w:contextualSpacing/>
        <w:rPr>
          <w:rFonts w:cs="Times New Roman"/>
          <w:szCs w:val="28"/>
        </w:rPr>
      </w:pPr>
      <w:r w:rsidRPr="0047387F">
        <w:rPr>
          <w:rFonts w:cs="Times New Roman"/>
          <w:szCs w:val="28"/>
        </w:rPr>
        <w:t xml:space="preserve">Мета дослідження зумовлює вирішення </w:t>
      </w:r>
      <w:r w:rsidRPr="0047387F">
        <w:rPr>
          <w:rFonts w:cs="Times New Roman"/>
          <w:szCs w:val="28"/>
          <w:lang w:val="ru-RU"/>
        </w:rPr>
        <w:t>таких</w:t>
      </w:r>
      <w:r w:rsidRPr="0047387F">
        <w:rPr>
          <w:rFonts w:cs="Times New Roman"/>
          <w:szCs w:val="28"/>
        </w:rPr>
        <w:t xml:space="preserve"> </w:t>
      </w:r>
      <w:r w:rsidRPr="0047387F">
        <w:rPr>
          <w:rFonts w:cs="Times New Roman"/>
          <w:b/>
          <w:bCs/>
          <w:szCs w:val="28"/>
        </w:rPr>
        <w:t>завдань</w:t>
      </w:r>
      <w:r w:rsidRPr="0047387F">
        <w:rPr>
          <w:rFonts w:cs="Times New Roman"/>
          <w:szCs w:val="28"/>
        </w:rPr>
        <w:t>:</w:t>
      </w:r>
    </w:p>
    <w:p w:rsidR="005B59A3" w:rsidRPr="0047387F" w:rsidRDefault="005B59A3" w:rsidP="005B59A3">
      <w:pPr>
        <w:pStyle w:val="aa"/>
        <w:numPr>
          <w:ilvl w:val="0"/>
          <w:numId w:val="1"/>
        </w:numPr>
        <w:ind w:left="0" w:firstLine="709"/>
        <w:rPr>
          <w:rFonts w:cs="Times New Roman"/>
          <w:szCs w:val="28"/>
        </w:rPr>
      </w:pPr>
      <w:r w:rsidRPr="0047387F">
        <w:rPr>
          <w:rFonts w:cs="Times New Roman"/>
          <w:szCs w:val="28"/>
        </w:rPr>
        <w:t>дослідити комунікативну сутність політичного дискурсу;</w:t>
      </w:r>
    </w:p>
    <w:p w:rsidR="005B59A3" w:rsidRPr="0047387F" w:rsidRDefault="005B59A3" w:rsidP="005B59A3">
      <w:pPr>
        <w:pStyle w:val="aa"/>
        <w:numPr>
          <w:ilvl w:val="0"/>
          <w:numId w:val="1"/>
        </w:numPr>
        <w:ind w:left="0" w:firstLine="709"/>
        <w:rPr>
          <w:rFonts w:cs="Times New Roman"/>
          <w:szCs w:val="28"/>
        </w:rPr>
      </w:pPr>
      <w:r w:rsidRPr="0047387F">
        <w:rPr>
          <w:rFonts w:cs="Times New Roman"/>
          <w:szCs w:val="28"/>
        </w:rPr>
        <w:t>проаналізувати теоретичні засади дослідження маніпулятивних стратегій і тактик у політичному дискурсі;</w:t>
      </w:r>
    </w:p>
    <w:p w:rsidR="005B59A3" w:rsidRPr="0047387F" w:rsidRDefault="005B59A3" w:rsidP="005B59A3">
      <w:pPr>
        <w:pStyle w:val="aa"/>
        <w:numPr>
          <w:ilvl w:val="0"/>
          <w:numId w:val="1"/>
        </w:numPr>
        <w:ind w:left="0" w:firstLine="709"/>
        <w:rPr>
          <w:rFonts w:cs="Times New Roman"/>
          <w:szCs w:val="28"/>
        </w:rPr>
      </w:pPr>
      <w:r w:rsidRPr="0047387F">
        <w:rPr>
          <w:rFonts w:cs="Times New Roman"/>
          <w:szCs w:val="28"/>
        </w:rPr>
        <w:t>проаналізувати комплекс стратегій, тактик та мовленнєвих засобів, які вживаються з метою здійснення маніпулятивного впливу на адресат</w:t>
      </w:r>
      <w:r w:rsidR="00BB2256" w:rsidRPr="0047387F">
        <w:rPr>
          <w:rFonts w:cs="Times New Roman"/>
          <w:szCs w:val="28"/>
        </w:rPr>
        <w:t>а</w:t>
      </w:r>
      <w:r w:rsidRPr="0047387F">
        <w:rPr>
          <w:rFonts w:cs="Times New Roman"/>
          <w:szCs w:val="28"/>
        </w:rPr>
        <w:t xml:space="preserve"> в передвиборчих промовах Бориса Джонсона.</w:t>
      </w:r>
    </w:p>
    <w:p w:rsidR="005B59A3" w:rsidRPr="0047387F" w:rsidRDefault="005B59A3" w:rsidP="005B59A3">
      <w:pPr>
        <w:contextualSpacing/>
        <w:rPr>
          <w:rFonts w:cs="Times New Roman"/>
          <w:szCs w:val="28"/>
        </w:rPr>
      </w:pPr>
      <w:r w:rsidRPr="0047387F">
        <w:rPr>
          <w:rFonts w:cs="Times New Roman"/>
          <w:b/>
          <w:szCs w:val="28"/>
        </w:rPr>
        <w:t>Об’єктом дослідження</w:t>
      </w:r>
      <w:r w:rsidRPr="0047387F">
        <w:rPr>
          <w:rFonts w:cs="Times New Roman"/>
          <w:szCs w:val="28"/>
        </w:rPr>
        <w:t xml:space="preserve"> є</w:t>
      </w:r>
      <w:r w:rsidRPr="0047387F">
        <w:rPr>
          <w:rFonts w:cs="Times New Roman"/>
          <w:b/>
          <w:szCs w:val="28"/>
        </w:rPr>
        <w:t xml:space="preserve"> </w:t>
      </w:r>
      <w:r w:rsidRPr="0047387F">
        <w:rPr>
          <w:rFonts w:cs="Times New Roman"/>
          <w:szCs w:val="28"/>
        </w:rPr>
        <w:t xml:space="preserve">політичний дискурс, </w:t>
      </w:r>
      <w:r w:rsidR="004D11E0">
        <w:rPr>
          <w:rFonts w:cs="Times New Roman"/>
          <w:szCs w:val="28"/>
        </w:rPr>
        <w:t xml:space="preserve">сформований </w:t>
      </w:r>
      <w:r w:rsidRPr="0047387F">
        <w:rPr>
          <w:rFonts w:cs="Times New Roman"/>
          <w:szCs w:val="28"/>
        </w:rPr>
        <w:t>промовами чинного прем’єр-міністра Велико</w:t>
      </w:r>
      <w:r w:rsidR="00BB2256" w:rsidRPr="0047387F">
        <w:rPr>
          <w:rFonts w:cs="Times New Roman"/>
          <w:szCs w:val="28"/>
        </w:rPr>
        <w:t>ї Б</w:t>
      </w:r>
      <w:r w:rsidRPr="0047387F">
        <w:rPr>
          <w:rFonts w:cs="Times New Roman"/>
          <w:szCs w:val="28"/>
        </w:rPr>
        <w:t>ританії протягом електоральної кампанії 2019 року.</w:t>
      </w:r>
    </w:p>
    <w:p w:rsidR="005B59A3" w:rsidRPr="0047387F" w:rsidRDefault="005B59A3" w:rsidP="005B59A3">
      <w:pPr>
        <w:contextualSpacing/>
        <w:rPr>
          <w:rFonts w:cs="Times New Roman"/>
          <w:b/>
          <w:szCs w:val="28"/>
        </w:rPr>
      </w:pPr>
      <w:r w:rsidRPr="0047387F">
        <w:rPr>
          <w:rFonts w:cs="Times New Roman"/>
          <w:b/>
          <w:szCs w:val="28"/>
        </w:rPr>
        <w:t xml:space="preserve">Предметом дослідження </w:t>
      </w:r>
      <w:r w:rsidRPr="0047387F">
        <w:rPr>
          <w:rFonts w:cs="Times New Roman"/>
          <w:szCs w:val="28"/>
        </w:rPr>
        <w:t>є стратегії, тактики та мовленнєві засоби, які схарактеризовують політичний дискурс Бориса Джонсона в аспекті маніпулятивного впливу.</w:t>
      </w:r>
    </w:p>
    <w:p w:rsidR="005B59A3" w:rsidRPr="0047387F" w:rsidRDefault="005B59A3" w:rsidP="005B59A3">
      <w:pPr>
        <w:contextualSpacing/>
        <w:rPr>
          <w:rFonts w:cs="Times New Roman"/>
          <w:szCs w:val="28"/>
        </w:rPr>
      </w:pPr>
      <w:r w:rsidRPr="0047387F">
        <w:rPr>
          <w:rFonts w:cs="Times New Roman"/>
          <w:b/>
          <w:szCs w:val="28"/>
        </w:rPr>
        <w:t>Матеріалом дослідження</w:t>
      </w:r>
      <w:r w:rsidRPr="0047387F">
        <w:rPr>
          <w:rFonts w:cs="Times New Roman"/>
          <w:b/>
          <w:szCs w:val="28"/>
          <w:lang w:val="ru-RU"/>
        </w:rPr>
        <w:t xml:space="preserve"> </w:t>
      </w:r>
      <w:r w:rsidRPr="0047387F">
        <w:rPr>
          <w:rFonts w:cs="Times New Roman"/>
          <w:szCs w:val="28"/>
        </w:rPr>
        <w:t xml:space="preserve">слугували </w:t>
      </w:r>
      <w:r w:rsidR="002573CD" w:rsidRPr="0047387F">
        <w:rPr>
          <w:rFonts w:cs="Times New Roman"/>
          <w:szCs w:val="28"/>
        </w:rPr>
        <w:t>92</w:t>
      </w:r>
      <w:r w:rsidRPr="0047387F">
        <w:rPr>
          <w:rFonts w:cs="Times New Roman"/>
          <w:szCs w:val="28"/>
        </w:rPr>
        <w:t xml:space="preserve"> дискурсивних фрагментів</w:t>
      </w:r>
      <w:r w:rsidR="00695634" w:rsidRPr="0047387F">
        <w:rPr>
          <w:rFonts w:cs="Times New Roman"/>
          <w:szCs w:val="28"/>
        </w:rPr>
        <w:t xml:space="preserve"> із</w:t>
      </w:r>
      <w:r w:rsidRPr="0047387F">
        <w:rPr>
          <w:rFonts w:cs="Times New Roman"/>
          <w:szCs w:val="28"/>
        </w:rPr>
        <w:t xml:space="preserve"> </w:t>
      </w:r>
      <w:r w:rsidR="00695634" w:rsidRPr="0047387F">
        <w:rPr>
          <w:rFonts w:cs="Times New Roman"/>
          <w:szCs w:val="28"/>
        </w:rPr>
        <w:t xml:space="preserve">промов </w:t>
      </w:r>
      <w:r w:rsidRPr="0047387F">
        <w:rPr>
          <w:rFonts w:cs="Times New Roman"/>
          <w:szCs w:val="28"/>
        </w:rPr>
        <w:t>Бориса Джонсона.</w:t>
      </w:r>
    </w:p>
    <w:p w:rsidR="005B59A3" w:rsidRPr="0047387F" w:rsidRDefault="005B59A3" w:rsidP="005B59A3">
      <w:pPr>
        <w:contextualSpacing/>
        <w:rPr>
          <w:rFonts w:cs="Times New Roman"/>
          <w:szCs w:val="28"/>
        </w:rPr>
      </w:pPr>
      <w:r w:rsidRPr="0047387F">
        <w:rPr>
          <w:rFonts w:cs="Times New Roman"/>
          <w:szCs w:val="28"/>
        </w:rPr>
        <w:t>У роботі було застосовано</w:t>
      </w:r>
      <w:r w:rsidRPr="0047387F">
        <w:rPr>
          <w:rFonts w:cs="Times New Roman"/>
          <w:szCs w:val="28"/>
          <w:lang w:val="ru-RU"/>
        </w:rPr>
        <w:t xml:space="preserve"> </w:t>
      </w:r>
      <w:r w:rsidRPr="0047387F">
        <w:rPr>
          <w:rFonts w:cs="Times New Roman"/>
          <w:szCs w:val="28"/>
        </w:rPr>
        <w:t xml:space="preserve">комплекс загальнонаукових та спеціальних </w:t>
      </w:r>
      <w:r w:rsidRPr="0047387F">
        <w:rPr>
          <w:rFonts w:cs="Times New Roman"/>
          <w:b/>
          <w:szCs w:val="28"/>
        </w:rPr>
        <w:t xml:space="preserve">методів дослідження. </w:t>
      </w:r>
      <w:r w:rsidRPr="0047387F">
        <w:rPr>
          <w:rFonts w:cs="Times New Roman"/>
          <w:szCs w:val="28"/>
        </w:rPr>
        <w:t xml:space="preserve">До загальнонаукових методів, які було використано, відносяться методи індукції та дедукції, аналізу і синтезу, за допомогою яких досліджено стратегії й тактики маніпулювання у передвиборчих промовах Бориса Джонсона. У роботі також використовується метод прагматичного аналізу з метою визначення ілокутивного та перлокутивного змісту висловлювань у дискурсивному просторі передвиборчих промов британського політика. </w:t>
      </w:r>
      <w:r w:rsidR="00741EC4" w:rsidRPr="0047387F">
        <w:rPr>
          <w:szCs w:val="28"/>
        </w:rPr>
        <w:t xml:space="preserve">На останньому етапі дослідження використано метод кількісних обрахунків </w:t>
      </w:r>
      <w:r w:rsidR="004D11E0">
        <w:rPr>
          <w:szCs w:val="28"/>
        </w:rPr>
        <w:t>з метою інтерпретації отриманих результатів дослідження</w:t>
      </w:r>
      <w:r w:rsidR="00741EC4" w:rsidRPr="0047387F">
        <w:rPr>
          <w:szCs w:val="28"/>
        </w:rPr>
        <w:t>.</w:t>
      </w:r>
    </w:p>
    <w:p w:rsidR="005B59A3" w:rsidRPr="0047387F" w:rsidRDefault="005B59A3" w:rsidP="005B59A3">
      <w:pPr>
        <w:contextualSpacing/>
        <w:rPr>
          <w:rFonts w:cs="Times New Roman"/>
          <w:szCs w:val="28"/>
        </w:rPr>
      </w:pPr>
      <w:r w:rsidRPr="0047387F">
        <w:rPr>
          <w:rFonts w:cs="Times New Roman"/>
          <w:b/>
          <w:szCs w:val="28"/>
        </w:rPr>
        <w:t xml:space="preserve">Наукова новизна одержаних результатів </w:t>
      </w:r>
      <w:r w:rsidRPr="0047387F">
        <w:rPr>
          <w:rFonts w:cs="Times New Roman"/>
          <w:szCs w:val="28"/>
        </w:rPr>
        <w:t>полягає у спробі всебічно та комплексно проаналізувати стратегічно-тактичну організацію політичного дискурсу Бориса Джонсона; дослідити процес імплементації в зазначеному дискурсивному просторі</w:t>
      </w:r>
      <w:r w:rsidR="00CF0EE5">
        <w:rPr>
          <w:rFonts w:cs="Times New Roman"/>
          <w:szCs w:val="28"/>
        </w:rPr>
        <w:t xml:space="preserve"> мовленнєвих засобів в аспекті</w:t>
      </w:r>
      <w:r w:rsidRPr="0047387F">
        <w:rPr>
          <w:rFonts w:cs="Times New Roman"/>
          <w:szCs w:val="28"/>
        </w:rPr>
        <w:t xml:space="preserve"> маніпулятивного впливу на потенційного виборця.</w:t>
      </w:r>
    </w:p>
    <w:p w:rsidR="005B59A3" w:rsidRPr="0047387F" w:rsidRDefault="005B59A3" w:rsidP="005B59A3">
      <w:pPr>
        <w:contextualSpacing/>
        <w:rPr>
          <w:rFonts w:cs="Times New Roman"/>
          <w:szCs w:val="28"/>
        </w:rPr>
      </w:pPr>
      <w:r w:rsidRPr="0047387F">
        <w:rPr>
          <w:rFonts w:cs="Times New Roman"/>
          <w:b/>
          <w:szCs w:val="28"/>
        </w:rPr>
        <w:t xml:space="preserve">Практична цінність дослідження </w:t>
      </w:r>
      <w:r w:rsidRPr="0047387F">
        <w:rPr>
          <w:rFonts w:cs="Times New Roman"/>
          <w:szCs w:val="28"/>
        </w:rPr>
        <w:t>полягає в можливості їх застосування у викладанні таких дисциплін, як «Теоретична граматика англійської мови», «Міжкультурна комунікація», «Теорія масової інформації та комунікації», «Зв'язки з громадськістю», а також під час написання курсових, магістерських робіт та підготовки навчальних посібників для старшокласників і студентів.</w:t>
      </w:r>
    </w:p>
    <w:p w:rsidR="005B59A3" w:rsidRPr="0047387F" w:rsidRDefault="005B59A3" w:rsidP="005B59A3">
      <w:pPr>
        <w:contextualSpacing/>
        <w:rPr>
          <w:rFonts w:cs="Times New Roman"/>
          <w:b/>
          <w:szCs w:val="28"/>
        </w:rPr>
      </w:pPr>
      <w:r w:rsidRPr="0047387F">
        <w:rPr>
          <w:rFonts w:cs="Times New Roman"/>
          <w:szCs w:val="28"/>
        </w:rPr>
        <w:t xml:space="preserve">Результати магістерської роботи пройшли апробацію </w:t>
      </w:r>
      <w:r w:rsidR="007D4787" w:rsidRPr="0047387F">
        <w:rPr>
          <w:rFonts w:cs="Times New Roman"/>
          <w:szCs w:val="28"/>
        </w:rPr>
        <w:t>у вигляді</w:t>
      </w:r>
      <w:r w:rsidR="00CF0EE5">
        <w:rPr>
          <w:rFonts w:cs="Times New Roman"/>
          <w:szCs w:val="28"/>
        </w:rPr>
        <w:t xml:space="preserve"> доповідей на звітній науковій </w:t>
      </w:r>
      <w:r w:rsidR="00CF0EE5" w:rsidRPr="00CF0EE5">
        <w:rPr>
          <w:rFonts w:cs="Times New Roman"/>
          <w:i/>
          <w:szCs w:val="28"/>
          <w:lang w:val="en-US"/>
        </w:rPr>
        <w:t>Z</w:t>
      </w:r>
      <w:r w:rsidR="007D4787" w:rsidRPr="00CF0EE5">
        <w:rPr>
          <w:rFonts w:cs="Times New Roman"/>
          <w:i/>
          <w:szCs w:val="28"/>
        </w:rPr>
        <w:t>oom</w:t>
      </w:r>
      <w:r w:rsidR="007D4787" w:rsidRPr="0047387F">
        <w:rPr>
          <w:rFonts w:cs="Times New Roman"/>
          <w:szCs w:val="28"/>
        </w:rPr>
        <w:t>-конференції студентів факультету іноземних мов Криворізького державного педагогічного уні</w:t>
      </w:r>
      <w:r w:rsidR="00F402A5">
        <w:rPr>
          <w:rFonts w:cs="Times New Roman"/>
          <w:szCs w:val="28"/>
        </w:rPr>
        <w:t xml:space="preserve">верситету (Кривий Ріг 2020); </w:t>
      </w:r>
      <w:r w:rsidR="007D4787" w:rsidRPr="0047387F">
        <w:rPr>
          <w:rFonts w:cs="Times New Roman"/>
          <w:szCs w:val="28"/>
        </w:rPr>
        <w:t>ІІІ Всеукраїнській науково-практичній інтернет-конференції, присвяченій 90-річчю створення Криворізького державного педагогічного університету та 25-річчю факультету іноз</w:t>
      </w:r>
      <w:r w:rsidR="00F402A5">
        <w:rPr>
          <w:rFonts w:cs="Times New Roman"/>
          <w:szCs w:val="28"/>
        </w:rPr>
        <w:t xml:space="preserve">емних мов (Кривий Ріг, 2020); </w:t>
      </w:r>
      <w:r w:rsidR="007D4787" w:rsidRPr="0047387F">
        <w:rPr>
          <w:rFonts w:cs="Times New Roman"/>
          <w:szCs w:val="28"/>
        </w:rPr>
        <w:t xml:space="preserve">V Міжнародній науково-практичній конференції </w:t>
      </w:r>
      <w:r w:rsidR="00CD2FD0" w:rsidRPr="00F402A5">
        <w:rPr>
          <w:rFonts w:cs="Times New Roman"/>
          <w:i/>
          <w:szCs w:val="28"/>
        </w:rPr>
        <w:t xml:space="preserve">The </w:t>
      </w:r>
      <w:r w:rsidR="007D4787" w:rsidRPr="00F402A5">
        <w:rPr>
          <w:rFonts w:cs="Times New Roman"/>
          <w:i/>
          <w:szCs w:val="28"/>
        </w:rPr>
        <w:t>world of science and innovation</w:t>
      </w:r>
      <w:r w:rsidR="007D4787" w:rsidRPr="0047387F">
        <w:rPr>
          <w:rFonts w:cs="Times New Roman"/>
          <w:szCs w:val="28"/>
        </w:rPr>
        <w:t xml:space="preserve"> (</w:t>
      </w:r>
      <w:r w:rsidR="007D4787" w:rsidRPr="0047387F">
        <w:t>Лондон, Великобританія</w:t>
      </w:r>
      <w:r w:rsidR="007D4787" w:rsidRPr="0047387F">
        <w:rPr>
          <w:rFonts w:cs="Times New Roman"/>
          <w:szCs w:val="28"/>
        </w:rPr>
        <w:t>, 2020).</w:t>
      </w:r>
    </w:p>
    <w:p w:rsidR="005B59A3" w:rsidRPr="0047387F" w:rsidRDefault="005B59A3" w:rsidP="005B59A3">
      <w:pPr>
        <w:contextualSpacing/>
        <w:rPr>
          <w:rFonts w:cs="Times New Roman"/>
          <w:szCs w:val="28"/>
        </w:rPr>
      </w:pPr>
      <w:r w:rsidRPr="0047387F">
        <w:rPr>
          <w:rFonts w:cs="Times New Roman"/>
          <w:b/>
          <w:szCs w:val="28"/>
        </w:rPr>
        <w:t>Структура роботи.</w:t>
      </w:r>
      <w:r w:rsidRPr="0047387F">
        <w:rPr>
          <w:rFonts w:cs="Times New Roman"/>
          <w:b/>
          <w:szCs w:val="28"/>
          <w:lang w:val="ru-RU"/>
        </w:rPr>
        <w:t xml:space="preserve"> </w:t>
      </w:r>
      <w:r w:rsidRPr="0047387F">
        <w:rPr>
          <w:rFonts w:cs="Times New Roman"/>
          <w:szCs w:val="28"/>
        </w:rPr>
        <w:t xml:space="preserve">Робота складається зі вступу, двох розділів, висновків, списку використаних джерел, який містить </w:t>
      </w:r>
      <w:r w:rsidR="002573CD" w:rsidRPr="0047387F">
        <w:rPr>
          <w:rFonts w:cs="Times New Roman"/>
          <w:szCs w:val="28"/>
          <w:lang w:val="ru-RU"/>
        </w:rPr>
        <w:t>69</w:t>
      </w:r>
      <w:r w:rsidRPr="0047387F">
        <w:rPr>
          <w:rFonts w:cs="Times New Roman"/>
          <w:szCs w:val="28"/>
        </w:rPr>
        <w:t xml:space="preserve"> позиції, списку джерел фактологічного матеріалу. Загальний обсяг роботи становить </w:t>
      </w:r>
      <w:r w:rsidR="00741EC4" w:rsidRPr="0047387F">
        <w:rPr>
          <w:rFonts w:cs="Times New Roman"/>
          <w:szCs w:val="28"/>
          <w:lang w:val="ru-RU"/>
        </w:rPr>
        <w:t>83</w:t>
      </w:r>
      <w:r w:rsidRPr="0047387F">
        <w:rPr>
          <w:rFonts w:cs="Times New Roman"/>
          <w:szCs w:val="28"/>
        </w:rPr>
        <w:t xml:space="preserve"> сторін</w:t>
      </w:r>
      <w:r w:rsidR="002573CD" w:rsidRPr="0047387F">
        <w:rPr>
          <w:rFonts w:cs="Times New Roman"/>
          <w:szCs w:val="28"/>
        </w:rPr>
        <w:t>ки</w:t>
      </w:r>
      <w:r w:rsidRPr="0047387F">
        <w:rPr>
          <w:rFonts w:cs="Times New Roman"/>
          <w:szCs w:val="28"/>
        </w:rPr>
        <w:t xml:space="preserve">, із них </w:t>
      </w:r>
      <w:r w:rsidR="0014399F">
        <w:rPr>
          <w:rFonts w:cs="Times New Roman"/>
          <w:szCs w:val="28"/>
          <w:lang w:val="ru-RU"/>
        </w:rPr>
        <w:t>7</w:t>
      </w:r>
      <w:r w:rsidR="00DC29F0">
        <w:rPr>
          <w:rFonts w:cs="Times New Roman"/>
          <w:szCs w:val="28"/>
          <w:lang w:val="ru-RU"/>
        </w:rPr>
        <w:t>4</w:t>
      </w:r>
      <w:r w:rsidR="00741EC4" w:rsidRPr="0047387F">
        <w:rPr>
          <w:rFonts w:cs="Times New Roman"/>
          <w:szCs w:val="28"/>
          <w:lang w:val="ru-RU"/>
        </w:rPr>
        <w:t xml:space="preserve"> </w:t>
      </w:r>
      <w:r w:rsidRPr="0047387F">
        <w:rPr>
          <w:rFonts w:cs="Times New Roman"/>
          <w:szCs w:val="28"/>
        </w:rPr>
        <w:t>сторінок основного тексту.</w:t>
      </w:r>
    </w:p>
    <w:p w:rsidR="005B59A3" w:rsidRPr="0047387F" w:rsidRDefault="005B59A3" w:rsidP="005B59A3">
      <w:pPr>
        <w:jc w:val="center"/>
        <w:rPr>
          <w:rFonts w:cs="Times New Roman"/>
          <w:b/>
          <w:szCs w:val="28"/>
        </w:rPr>
      </w:pPr>
      <w:r w:rsidRPr="0047387F">
        <w:rPr>
          <w:rFonts w:cs="Times New Roman"/>
          <w:b/>
          <w:szCs w:val="28"/>
        </w:rPr>
        <w:br w:type="page"/>
      </w:r>
    </w:p>
    <w:p w:rsidR="005B59A3" w:rsidRPr="0047387F" w:rsidRDefault="005B59A3" w:rsidP="007F75CF">
      <w:pPr>
        <w:jc w:val="center"/>
        <w:rPr>
          <w:rFonts w:cs="Times New Roman"/>
          <w:b/>
          <w:szCs w:val="28"/>
          <w:lang w:val="ru-RU"/>
        </w:rPr>
      </w:pPr>
      <w:r w:rsidRPr="0047387F">
        <w:rPr>
          <w:rFonts w:cs="Times New Roman"/>
          <w:b/>
          <w:szCs w:val="28"/>
        </w:rPr>
        <w:t>РОЗДІЛ 1. ТЕОРЕТИЧНІ ЗА</w:t>
      </w:r>
      <w:r w:rsidR="00F402A5">
        <w:rPr>
          <w:rFonts w:cs="Times New Roman"/>
          <w:b/>
          <w:szCs w:val="28"/>
        </w:rPr>
        <w:t xml:space="preserve">САДИ ДОСЛІДЖЕННЯ </w:t>
      </w:r>
      <w:r w:rsidRPr="0047387F">
        <w:rPr>
          <w:rFonts w:cs="Times New Roman"/>
          <w:b/>
          <w:szCs w:val="28"/>
        </w:rPr>
        <w:t>СТРАТЕГІЙ І ТАКТИК МАНІПУЛЯТИВНОГО ВПЛИВУ В СУЧАСНОМУ БРИТАНСЬКОМУ ПОЛІТИЧНОМУ ДИСКУРСІ</w:t>
      </w:r>
    </w:p>
    <w:p w:rsidR="005B59A3" w:rsidRPr="0047387F" w:rsidRDefault="005B59A3" w:rsidP="005B59A3">
      <w:pPr>
        <w:jc w:val="center"/>
        <w:rPr>
          <w:rFonts w:cs="Times New Roman"/>
          <w:b/>
          <w:szCs w:val="28"/>
          <w:lang w:val="ru-RU"/>
        </w:rPr>
      </w:pPr>
      <w:bookmarkStart w:id="0" w:name="_GoBack"/>
      <w:bookmarkEnd w:id="0"/>
    </w:p>
    <w:p w:rsidR="005B59A3" w:rsidRPr="0047387F" w:rsidRDefault="005B59A3" w:rsidP="005B59A3">
      <w:pPr>
        <w:ind w:firstLine="708"/>
        <w:rPr>
          <w:rFonts w:cs="Times New Roman"/>
          <w:b/>
          <w:szCs w:val="28"/>
        </w:rPr>
      </w:pPr>
      <w:r w:rsidRPr="0047387F">
        <w:rPr>
          <w:rFonts w:cs="Times New Roman"/>
          <w:b/>
          <w:szCs w:val="28"/>
          <w:lang w:val="ru-RU"/>
        </w:rPr>
        <w:t>1</w:t>
      </w:r>
      <w:r w:rsidRPr="0047387F">
        <w:rPr>
          <w:rFonts w:cs="Times New Roman"/>
          <w:b/>
          <w:szCs w:val="28"/>
        </w:rPr>
        <w:t>.1. Поняття п</w:t>
      </w:r>
      <w:r w:rsidR="0014399F">
        <w:rPr>
          <w:rFonts w:cs="Times New Roman"/>
          <w:b/>
          <w:szCs w:val="28"/>
        </w:rPr>
        <w:t xml:space="preserve">олітичного дискурсу в </w:t>
      </w:r>
      <w:r w:rsidRPr="0047387F">
        <w:rPr>
          <w:rFonts w:cs="Times New Roman"/>
          <w:b/>
          <w:szCs w:val="28"/>
        </w:rPr>
        <w:t>мовознавстві</w:t>
      </w:r>
    </w:p>
    <w:p w:rsidR="005B59A3" w:rsidRPr="0047387F" w:rsidRDefault="005B59A3" w:rsidP="005B59A3">
      <w:pPr>
        <w:rPr>
          <w:rFonts w:cs="Times New Roman"/>
          <w:szCs w:val="28"/>
        </w:rPr>
      </w:pPr>
      <w:r w:rsidRPr="0047387F">
        <w:rPr>
          <w:rFonts w:cs="Times New Roman"/>
          <w:szCs w:val="28"/>
        </w:rPr>
        <w:t xml:space="preserve">Концепція політичного дискурсу набула актуальності з початку ХХ ст. В умовах швидкоплинності та невизначеності політичного розвитку, появи нових концепцій, форм, а також стратегій і тактик на політичній арені, необхідно розвивати вміння і навички аналізу і синтезу політичної інформації в лінгвістичному контексті, а також політичну грамотність та обізнаність. Розширення кола питань у політичній дискурсології виникає через формування нових аспектів внаслідок взаємодії суспільства, мови та влади. На межі ХХ і ХХІ століть спостерігається глобалізація лінгвістичних досліджень у напрямі політичного дискурсу. </w:t>
      </w:r>
    </w:p>
    <w:p w:rsidR="005B59A3" w:rsidRPr="0047387F" w:rsidRDefault="005B59A3" w:rsidP="005B59A3">
      <w:pPr>
        <w:rPr>
          <w:rFonts w:cs="Times New Roman"/>
          <w:szCs w:val="28"/>
        </w:rPr>
      </w:pPr>
      <w:r w:rsidRPr="0047387F">
        <w:rPr>
          <w:rFonts w:cs="Times New Roman"/>
          <w:szCs w:val="28"/>
        </w:rPr>
        <w:t>Дослідженням політичного дискурсу займаються такі видатні вчені, як Ф. Бацевич,</w:t>
      </w:r>
      <w:r w:rsidR="00E86A72" w:rsidRPr="0047387F">
        <w:rPr>
          <w:rFonts w:cs="Times New Roman"/>
          <w:szCs w:val="28"/>
        </w:rPr>
        <w:t xml:space="preserve"> В. Дем’янков В. Карасик</w:t>
      </w:r>
      <w:r w:rsidRPr="0047387F">
        <w:rPr>
          <w:rFonts w:cs="Times New Roman"/>
          <w:szCs w:val="28"/>
        </w:rPr>
        <w:t xml:space="preserve">, Н. Кондратенко, </w:t>
      </w:r>
      <w:r w:rsidR="00E86A72" w:rsidRPr="0047387F">
        <w:rPr>
          <w:rFonts w:cs="Times New Roman"/>
          <w:szCs w:val="28"/>
        </w:rPr>
        <w:t>Т.</w:t>
      </w:r>
      <w:r w:rsidR="00E86A72" w:rsidRPr="0047387F">
        <w:rPr>
          <w:rFonts w:cs="Times New Roman"/>
          <w:szCs w:val="28"/>
          <w:lang w:val="en-US"/>
        </w:rPr>
        <w:t> </w:t>
      </w:r>
      <w:r w:rsidR="00E86A72" w:rsidRPr="0047387F">
        <w:rPr>
          <w:rFonts w:cs="Times New Roman"/>
          <w:szCs w:val="28"/>
        </w:rPr>
        <w:t>ван</w:t>
      </w:r>
      <w:r w:rsidR="00E86A72" w:rsidRPr="0047387F">
        <w:rPr>
          <w:rFonts w:cs="Times New Roman"/>
          <w:szCs w:val="28"/>
          <w:lang w:val="en-US"/>
        </w:rPr>
        <w:t> </w:t>
      </w:r>
      <w:r w:rsidR="00E86A72" w:rsidRPr="0047387F">
        <w:rPr>
          <w:rFonts w:cs="Times New Roman"/>
          <w:szCs w:val="28"/>
        </w:rPr>
        <w:t xml:space="preserve">Дейк, </w:t>
      </w:r>
      <w:r w:rsidRPr="0047387F">
        <w:rPr>
          <w:rFonts w:cs="Times New Roman"/>
          <w:szCs w:val="28"/>
        </w:rPr>
        <w:t>П. Серіо</w:t>
      </w:r>
      <w:r w:rsidR="00E86A72" w:rsidRPr="0047387F">
        <w:rPr>
          <w:rFonts w:cs="Times New Roman"/>
          <w:szCs w:val="28"/>
        </w:rPr>
        <w:t>, Н. Ферклоу, О. Шейгал</w:t>
      </w:r>
      <w:r w:rsidRPr="0047387F">
        <w:rPr>
          <w:rFonts w:cs="Times New Roman"/>
          <w:szCs w:val="28"/>
        </w:rPr>
        <w:t xml:space="preserve"> та інші. Вчені досліджують його в синхронному та діахронному аспектах; аналізують дискурсивний простір окремих політичних діячів та розвиток політичної комунікації у світі. </w:t>
      </w:r>
    </w:p>
    <w:p w:rsidR="005B59A3" w:rsidRPr="0047387F" w:rsidRDefault="005B59A3" w:rsidP="005B59A3">
      <w:pPr>
        <w:ind w:firstLine="708"/>
        <w:rPr>
          <w:rFonts w:cs="Times New Roman"/>
          <w:szCs w:val="28"/>
        </w:rPr>
      </w:pPr>
      <w:r w:rsidRPr="0047387F">
        <w:rPr>
          <w:rFonts w:cs="Times New Roman"/>
          <w:szCs w:val="28"/>
        </w:rPr>
        <w:t xml:space="preserve">Поняття «дискурс» є складним лінгвістичним явищем, що поєднує екстралінгвістичні та когнітивні елементи. В умовах сьогодення відсутнє єдине трактування цієї термінологічної одиниці. У тлумачному словнику української мови зазначено, що дискурс (споріднене з французьким </w:t>
      </w:r>
      <w:r w:rsidRPr="0047387F">
        <w:rPr>
          <w:rFonts w:cs="Times New Roman"/>
          <w:i/>
          <w:szCs w:val="28"/>
        </w:rPr>
        <w:t xml:space="preserve">discours </w:t>
      </w:r>
      <w:r w:rsidRPr="0047387F">
        <w:rPr>
          <w:rFonts w:cs="Times New Roman"/>
          <w:szCs w:val="28"/>
        </w:rPr>
        <w:t xml:space="preserve">та німецьким </w:t>
      </w:r>
      <w:r w:rsidRPr="0047387F">
        <w:rPr>
          <w:rFonts w:cs="Times New Roman"/>
          <w:i/>
          <w:szCs w:val="28"/>
        </w:rPr>
        <w:t>Diskurs</w:t>
      </w:r>
      <w:r w:rsidRPr="0047387F">
        <w:rPr>
          <w:rFonts w:cs="Times New Roman"/>
          <w:szCs w:val="28"/>
        </w:rPr>
        <w:t xml:space="preserve">, від латинського </w:t>
      </w:r>
      <w:r w:rsidRPr="0047387F">
        <w:rPr>
          <w:rFonts w:cs="Times New Roman"/>
          <w:i/>
          <w:szCs w:val="28"/>
        </w:rPr>
        <w:t>discursus</w:t>
      </w:r>
      <w:r w:rsidRPr="0047387F">
        <w:rPr>
          <w:rFonts w:cs="Times New Roman"/>
          <w:szCs w:val="28"/>
        </w:rPr>
        <w:t xml:space="preserve"> – «блукання») має декілька значень. Насамперед, це – спосіб чи умови мовлення у поєднанні зі змістом висловлюваного, а також – спосіб мовлення, мова. Крім того, дискурс розуміють як акт мовлення чи текст у контексті ситуації висловлювання або сукупність усіх усних чи письмових обговорень певної теми </w:t>
      </w:r>
      <w:r w:rsidRPr="0047387F">
        <w:rPr>
          <w:rFonts w:cs="Times New Roman"/>
          <w:szCs w:val="28"/>
          <w:lang w:val="ru-RU"/>
        </w:rPr>
        <w:t>[11].</w:t>
      </w:r>
      <w:r w:rsidRPr="0047387F">
        <w:rPr>
          <w:rFonts w:cs="Times New Roman"/>
          <w:szCs w:val="28"/>
        </w:rPr>
        <w:t xml:space="preserve"> </w:t>
      </w:r>
    </w:p>
    <w:p w:rsidR="005B59A3" w:rsidRPr="0047387F" w:rsidRDefault="005B59A3" w:rsidP="005B59A3">
      <w:pPr>
        <w:ind w:firstLine="708"/>
        <w:rPr>
          <w:rFonts w:cs="Times New Roman"/>
          <w:szCs w:val="28"/>
          <w:shd w:val="clear" w:color="auto" w:fill="FFFFFF"/>
        </w:rPr>
      </w:pPr>
      <w:r w:rsidRPr="0047387F">
        <w:rPr>
          <w:rFonts w:cs="Times New Roman"/>
          <w:szCs w:val="28"/>
        </w:rPr>
        <w:t xml:space="preserve">Нідерландський лінгвіст Т. ван Дейк розрізняє поняття «дискурс» в широкому та вузькому сенсі. Дискурс в широкому розумінні – це «конкретна комунікативна подія». На думку вченого, комунікативний акт передбачає наявність «соціальних акторів» (в ролі оратора, читача, спостерігача тощо) та відбувається в певний час, у певному місці та в конкретних умовах. Зазначений комунікативний акт може бути письмовим чи розмовним, при цьому в останньому поєднуються вербальні та невербальні виміри (жести, міміка тощо). Прикладами можуть слугувати розмова з друзями, бізнес-партнерами, читання новин. У вузькому розумінні, на думку Т. ван Дейка, дискурс – це словесний вимір мовленнєвої чи письмової комунікативної ситуації, який позначає досягнутий або поточний «продукт» комунікативної події (його письмовий або аудіорезультат), оскільки він стає доступним для тлумачення. «Дискурс» у цьому випадку – загальний термін, що відноситься до усного або письмового словесного твору комунікативного акту </w:t>
      </w:r>
      <w:r w:rsidRPr="0047387F">
        <w:rPr>
          <w:rFonts w:cs="Times New Roman"/>
          <w:szCs w:val="28"/>
          <w:shd w:val="clear" w:color="auto" w:fill="FFFFFF"/>
        </w:rPr>
        <w:t>[</w:t>
      </w:r>
      <w:r w:rsidRPr="0047387F">
        <w:rPr>
          <w:rFonts w:cs="Times New Roman"/>
          <w:szCs w:val="28"/>
          <w:shd w:val="clear" w:color="auto" w:fill="FFFFFF"/>
          <w:lang w:val="ru-RU"/>
        </w:rPr>
        <w:t>68</w:t>
      </w:r>
      <w:r w:rsidRPr="0047387F">
        <w:rPr>
          <w:rFonts w:cs="Times New Roman"/>
          <w:szCs w:val="28"/>
        </w:rPr>
        <w:t>,</w:t>
      </w:r>
      <w:r w:rsidRPr="0047387F">
        <w:rPr>
          <w:rFonts w:cs="Times New Roman"/>
          <w:szCs w:val="28"/>
          <w:lang w:val="ru-RU"/>
        </w:rPr>
        <w:t xml:space="preserve"> </w:t>
      </w:r>
      <w:r w:rsidRPr="0047387F">
        <w:rPr>
          <w:rFonts w:cs="Times New Roman"/>
          <w:szCs w:val="28"/>
          <w:lang w:val="en-US"/>
        </w:rPr>
        <w:t>c</w:t>
      </w:r>
      <w:r w:rsidRPr="0047387F">
        <w:rPr>
          <w:rFonts w:cs="Times New Roman"/>
          <w:szCs w:val="28"/>
          <w:lang w:val="ru-RU"/>
        </w:rPr>
        <w:t>. 194</w:t>
      </w:r>
      <w:r w:rsidRPr="0047387F">
        <w:rPr>
          <w:rFonts w:cs="Times New Roman"/>
          <w:szCs w:val="28"/>
          <w:shd w:val="clear" w:color="auto" w:fill="FFFFFF"/>
        </w:rPr>
        <w:t>].</w:t>
      </w:r>
    </w:p>
    <w:p w:rsidR="005B59A3" w:rsidRPr="0047387F" w:rsidRDefault="005B59A3" w:rsidP="005B59A3">
      <w:pPr>
        <w:ind w:firstLine="708"/>
        <w:rPr>
          <w:rFonts w:cs="Times New Roman"/>
          <w:szCs w:val="28"/>
        </w:rPr>
      </w:pPr>
      <w:r w:rsidRPr="0047387F">
        <w:rPr>
          <w:rFonts w:cs="Times New Roman"/>
          <w:szCs w:val="28"/>
        </w:rPr>
        <w:t xml:space="preserve">Олена Шейгал розглядає дискурс як семіотичний простір, що включає вербальні і невербальні знаки, орієнтовані на обслуговування комунікативної сфери, а також тезаурус прецедентних висловлювань і текстів [66, с. 22]. </w:t>
      </w:r>
      <w:r w:rsidRPr="0047387F">
        <w:rPr>
          <w:rFonts w:cs="Times New Roman"/>
          <w:szCs w:val="28"/>
          <w:lang w:val="ru-RU"/>
        </w:rPr>
        <w:t>Досл</w:t>
      </w:r>
      <w:r w:rsidRPr="0047387F">
        <w:rPr>
          <w:rFonts w:cs="Times New Roman"/>
          <w:szCs w:val="28"/>
        </w:rPr>
        <w:t xml:space="preserve">ідниця акцентує увагу на подвійному вимірі дискурсивного простору – віртуальному та реальному. На її думку, у зазначеному знаковому утворенні виокремлюють два виміри – віртуальний і реальний. Специфічна складова інформативності в тому чи іншому типі дискурсу визначається в рамках протиставлень «інформативність – фатика» і «інформативність – експресивність» або «раціональність – ірраціональність (емоційність)» [там само, с. 62]. Як бачимо, дискурс передбачає переважання емоційної складової над фактичним аргументуванням, а також цінностей над інформуванням. Відмінність політичної мови, наприклад, від наукової полягає у тому, що політична мова спрямована на те, щоб вплинути на адресатів, </w:t>
      </w:r>
      <w:r w:rsidRPr="0047387F">
        <w:rPr>
          <w:rFonts w:cs="Times New Roman"/>
          <w:szCs w:val="28"/>
          <w:lang w:val="ru-RU"/>
        </w:rPr>
        <w:t xml:space="preserve">а не </w:t>
      </w:r>
      <w:r w:rsidRPr="0047387F">
        <w:rPr>
          <w:rFonts w:cs="Times New Roman"/>
          <w:szCs w:val="28"/>
        </w:rPr>
        <w:t xml:space="preserve">лише проінформувати його. </w:t>
      </w:r>
    </w:p>
    <w:p w:rsidR="005B59A3" w:rsidRPr="0047387F" w:rsidRDefault="005B59A3" w:rsidP="005B59A3">
      <w:pPr>
        <w:rPr>
          <w:rFonts w:cs="Times New Roman"/>
          <w:szCs w:val="28"/>
        </w:rPr>
      </w:pPr>
      <w:r w:rsidRPr="0047387F">
        <w:rPr>
          <w:rFonts w:cs="Times New Roman"/>
          <w:szCs w:val="28"/>
        </w:rPr>
        <w:t>Отже, з точки зору його реального виміру, дискурс – це комунікаційна діяльність і окремі фрази, висловлювання або тексти, які формуються внас</w:t>
      </w:r>
      <w:r w:rsidR="00F21C12" w:rsidRPr="0047387F">
        <w:rPr>
          <w:rFonts w:cs="Times New Roman"/>
          <w:szCs w:val="28"/>
        </w:rPr>
        <w:t>лідок цієї діяльності. Водночас</w:t>
      </w:r>
      <w:r w:rsidRPr="0047387F">
        <w:rPr>
          <w:rFonts w:cs="Times New Roman"/>
          <w:szCs w:val="28"/>
        </w:rPr>
        <w:t xml:space="preserve"> віртуальний простір дискурсу охоплює такі поняття, як:</w:t>
      </w:r>
    </w:p>
    <w:p w:rsidR="005B59A3" w:rsidRPr="0047387F" w:rsidRDefault="005B59A3" w:rsidP="002D0473">
      <w:pPr>
        <w:pStyle w:val="aa"/>
        <w:numPr>
          <w:ilvl w:val="0"/>
          <w:numId w:val="7"/>
        </w:numPr>
        <w:rPr>
          <w:rFonts w:cs="Times New Roman"/>
          <w:szCs w:val="28"/>
        </w:rPr>
      </w:pPr>
      <w:r w:rsidRPr="0047387F">
        <w:rPr>
          <w:rFonts w:cs="Times New Roman"/>
          <w:szCs w:val="28"/>
        </w:rPr>
        <w:t xml:space="preserve">вербальні і невербальні знаки, які використовуються у процесі політичної комунікації; </w:t>
      </w:r>
    </w:p>
    <w:p w:rsidR="005B59A3" w:rsidRPr="0047387F" w:rsidRDefault="005B59A3" w:rsidP="002D0473">
      <w:pPr>
        <w:pStyle w:val="aa"/>
        <w:numPr>
          <w:ilvl w:val="0"/>
          <w:numId w:val="7"/>
        </w:numPr>
        <w:rPr>
          <w:rFonts w:cs="Times New Roman"/>
          <w:szCs w:val="28"/>
        </w:rPr>
      </w:pPr>
      <w:r w:rsidRPr="0047387F">
        <w:rPr>
          <w:rFonts w:cs="Times New Roman"/>
          <w:szCs w:val="28"/>
        </w:rPr>
        <w:t xml:space="preserve">тезаурус прецедентних фраз; </w:t>
      </w:r>
    </w:p>
    <w:p w:rsidR="005B59A3" w:rsidRPr="0047387F" w:rsidRDefault="005B59A3" w:rsidP="002D0473">
      <w:pPr>
        <w:pStyle w:val="aa"/>
        <w:numPr>
          <w:ilvl w:val="0"/>
          <w:numId w:val="7"/>
        </w:numPr>
        <w:rPr>
          <w:rFonts w:cs="Times New Roman"/>
          <w:szCs w:val="28"/>
        </w:rPr>
      </w:pPr>
      <w:r w:rsidRPr="0047387F">
        <w:rPr>
          <w:rFonts w:cs="Times New Roman"/>
          <w:szCs w:val="28"/>
        </w:rPr>
        <w:t>моделі типових мовних виразів;</w:t>
      </w:r>
    </w:p>
    <w:p w:rsidR="005B59A3" w:rsidRPr="0047387F" w:rsidRDefault="005B59A3" w:rsidP="002D0473">
      <w:pPr>
        <w:pStyle w:val="aa"/>
        <w:numPr>
          <w:ilvl w:val="0"/>
          <w:numId w:val="7"/>
        </w:numPr>
        <w:ind w:left="0" w:firstLine="567"/>
        <w:rPr>
          <w:rFonts w:cs="Times New Roman"/>
          <w:szCs w:val="28"/>
        </w:rPr>
      </w:pPr>
      <w:r w:rsidRPr="0047387F">
        <w:rPr>
          <w:rFonts w:cs="Times New Roman"/>
          <w:szCs w:val="28"/>
        </w:rPr>
        <w:t>знання типових моделей спілкування у політичній сфері [там само, с. 384].</w:t>
      </w:r>
    </w:p>
    <w:p w:rsidR="005B59A3" w:rsidRPr="0047387F" w:rsidRDefault="005B59A3" w:rsidP="005B59A3">
      <w:pPr>
        <w:pStyle w:val="aa"/>
        <w:ind w:left="0"/>
        <w:rPr>
          <w:rFonts w:cs="Times New Roman"/>
          <w:iCs/>
          <w:szCs w:val="28"/>
        </w:rPr>
      </w:pPr>
      <w:r w:rsidRPr="0047387F">
        <w:rPr>
          <w:rFonts w:cs="Times New Roman"/>
          <w:szCs w:val="28"/>
        </w:rPr>
        <w:t>Як бачимо</w:t>
      </w:r>
      <w:r w:rsidRPr="0047387F">
        <w:rPr>
          <w:rFonts w:cs="Times New Roman"/>
          <w:iCs/>
          <w:szCs w:val="28"/>
        </w:rPr>
        <w:t xml:space="preserve">, дискурс повинен вивчатися з урахуванням реального та віртуального вимірів. У контексті реального виміру увагу приділяють висловлюванням, текстам, фразам тощо, які реалізуються у процесі комунікації. На противагу реальному виміру, віртуальний вимір зумовлює наявність тезаурусу, знань моделей поведінки під час політичної комунікації та мовних кліше. </w:t>
      </w:r>
    </w:p>
    <w:p w:rsidR="005B59A3" w:rsidRPr="0047387F" w:rsidRDefault="005B59A3" w:rsidP="005B59A3">
      <w:pPr>
        <w:ind w:firstLine="708"/>
        <w:rPr>
          <w:rFonts w:cs="Times New Roman"/>
          <w:szCs w:val="28"/>
        </w:rPr>
      </w:pPr>
      <w:r w:rsidRPr="0047387F">
        <w:rPr>
          <w:rFonts w:cs="Times New Roman"/>
          <w:szCs w:val="28"/>
        </w:rPr>
        <w:t>Швейцарський спеціаліст у галузі дискурсивного аналізу П. Серіо</w:t>
      </w:r>
      <w:r w:rsidRPr="0047387F">
        <w:rPr>
          <w:rFonts w:cs="Times New Roman"/>
          <w:szCs w:val="28"/>
          <w:shd w:val="clear" w:color="auto" w:fill="FFFFFF"/>
        </w:rPr>
        <w:t xml:space="preserve"> </w:t>
      </w:r>
      <w:r w:rsidRPr="0047387F">
        <w:rPr>
          <w:rFonts w:cs="Times New Roman"/>
          <w:szCs w:val="28"/>
        </w:rPr>
        <w:t xml:space="preserve">виокремлює вісім значень терміну «дискурс»: </w:t>
      </w:r>
    </w:p>
    <w:p w:rsidR="005B59A3" w:rsidRPr="0047387F" w:rsidRDefault="005B59A3" w:rsidP="002D0473">
      <w:pPr>
        <w:pStyle w:val="aa"/>
        <w:numPr>
          <w:ilvl w:val="0"/>
          <w:numId w:val="8"/>
        </w:numPr>
        <w:ind w:left="0" w:firstLine="709"/>
        <w:rPr>
          <w:rFonts w:cs="Times New Roman"/>
          <w:szCs w:val="28"/>
        </w:rPr>
      </w:pPr>
      <w:r w:rsidRPr="0047387F">
        <w:rPr>
          <w:rFonts w:cs="Times New Roman"/>
          <w:szCs w:val="28"/>
        </w:rPr>
        <w:t>еквівалент поняття «мовлення», тобто будь-який конкретний вислів;</w:t>
      </w:r>
    </w:p>
    <w:p w:rsidR="005B59A3" w:rsidRPr="0047387F" w:rsidRDefault="005B59A3" w:rsidP="002D0473">
      <w:pPr>
        <w:pStyle w:val="aa"/>
        <w:numPr>
          <w:ilvl w:val="0"/>
          <w:numId w:val="8"/>
        </w:numPr>
        <w:ind w:left="0" w:firstLine="709"/>
        <w:rPr>
          <w:rFonts w:cs="Times New Roman"/>
          <w:szCs w:val="28"/>
        </w:rPr>
      </w:pPr>
      <w:r w:rsidRPr="0047387F">
        <w:rPr>
          <w:rFonts w:cs="Times New Roman"/>
          <w:szCs w:val="28"/>
        </w:rPr>
        <w:t>одиниця, яка за розмірами більша за фразу;</w:t>
      </w:r>
    </w:p>
    <w:p w:rsidR="005B59A3" w:rsidRPr="0047387F" w:rsidRDefault="005B59A3" w:rsidP="002D0473">
      <w:pPr>
        <w:pStyle w:val="aa"/>
        <w:numPr>
          <w:ilvl w:val="0"/>
          <w:numId w:val="8"/>
        </w:numPr>
        <w:ind w:left="0" w:firstLine="709"/>
        <w:rPr>
          <w:rFonts w:cs="Times New Roman"/>
          <w:szCs w:val="28"/>
        </w:rPr>
      </w:pPr>
      <w:r w:rsidRPr="0047387F">
        <w:rPr>
          <w:rFonts w:cs="Times New Roman"/>
          <w:szCs w:val="28"/>
        </w:rPr>
        <w:t xml:space="preserve">вплив висловлювання на його отримувача з урахуванням ситуації; вислів у межах прагматики; </w:t>
      </w:r>
    </w:p>
    <w:p w:rsidR="005B59A3" w:rsidRPr="0047387F" w:rsidRDefault="005B59A3" w:rsidP="002D0473">
      <w:pPr>
        <w:pStyle w:val="aa"/>
        <w:numPr>
          <w:ilvl w:val="0"/>
          <w:numId w:val="8"/>
        </w:numPr>
        <w:ind w:left="0" w:firstLine="709"/>
        <w:rPr>
          <w:rFonts w:cs="Times New Roman"/>
          <w:szCs w:val="28"/>
        </w:rPr>
      </w:pPr>
      <w:r w:rsidRPr="0047387F">
        <w:rPr>
          <w:rFonts w:cs="Times New Roman"/>
          <w:szCs w:val="28"/>
        </w:rPr>
        <w:t xml:space="preserve">бесіда, як основний тип висловлювання; </w:t>
      </w:r>
    </w:p>
    <w:p w:rsidR="005B59A3" w:rsidRPr="0047387F" w:rsidRDefault="005B59A3" w:rsidP="002D0473">
      <w:pPr>
        <w:pStyle w:val="aa"/>
        <w:numPr>
          <w:ilvl w:val="0"/>
          <w:numId w:val="8"/>
        </w:numPr>
        <w:ind w:left="0" w:firstLine="709"/>
        <w:rPr>
          <w:rFonts w:cs="Times New Roman"/>
          <w:szCs w:val="28"/>
        </w:rPr>
      </w:pPr>
      <w:r w:rsidRPr="0047387F">
        <w:rPr>
          <w:rFonts w:cs="Times New Roman"/>
          <w:szCs w:val="28"/>
        </w:rPr>
        <w:t>мовлення з позиції мовця на противагу розповіді, яка не враховує таку позицію, згідно з дослідженнями Е. Бенвеніста;</w:t>
      </w:r>
    </w:p>
    <w:p w:rsidR="005B59A3" w:rsidRPr="0047387F" w:rsidRDefault="005B59A3" w:rsidP="002D0473">
      <w:pPr>
        <w:pStyle w:val="aa"/>
        <w:numPr>
          <w:ilvl w:val="0"/>
          <w:numId w:val="8"/>
        </w:numPr>
        <w:ind w:left="0" w:firstLine="709"/>
        <w:rPr>
          <w:rFonts w:cs="Times New Roman"/>
          <w:szCs w:val="28"/>
        </w:rPr>
      </w:pPr>
      <w:r w:rsidRPr="0047387F">
        <w:rPr>
          <w:rFonts w:cs="Times New Roman"/>
          <w:szCs w:val="28"/>
        </w:rPr>
        <w:t>протиставлення мови і мовлення (</w:t>
      </w:r>
      <w:r w:rsidRPr="0047387F">
        <w:rPr>
          <w:rFonts w:cs="Times New Roman"/>
          <w:i/>
          <w:szCs w:val="28"/>
        </w:rPr>
        <w:t>langue / discours</w:t>
      </w:r>
      <w:r w:rsidRPr="0047387F">
        <w:rPr>
          <w:rFonts w:cs="Times New Roman"/>
          <w:szCs w:val="28"/>
        </w:rPr>
        <w:t>) як, з одного боку, системи мало диференційованих віртуальних змістовних одиниць і, з іншого, як диверсифікації на поверхневому рівні, пов'язаної з різноманітністю вживань, властивих мовним одиницям;</w:t>
      </w:r>
    </w:p>
    <w:p w:rsidR="005B59A3" w:rsidRPr="0047387F" w:rsidRDefault="005B59A3" w:rsidP="002D0473">
      <w:pPr>
        <w:pStyle w:val="aa"/>
        <w:numPr>
          <w:ilvl w:val="0"/>
          <w:numId w:val="8"/>
        </w:numPr>
        <w:ind w:left="0" w:firstLine="709"/>
        <w:rPr>
          <w:rFonts w:cs="Times New Roman"/>
          <w:szCs w:val="28"/>
        </w:rPr>
      </w:pPr>
      <w:r w:rsidRPr="0047387F">
        <w:rPr>
          <w:rFonts w:cs="Times New Roman"/>
          <w:szCs w:val="28"/>
        </w:rPr>
        <w:t>система обмежень невизначеної кількості висловлювань ідеологічної чи соціальної направленості. Наприклад, феміністичний дискурс;</w:t>
      </w:r>
    </w:p>
    <w:p w:rsidR="005B59A3" w:rsidRPr="0047387F" w:rsidRDefault="005B59A3" w:rsidP="002D0473">
      <w:pPr>
        <w:pStyle w:val="aa"/>
        <w:numPr>
          <w:ilvl w:val="0"/>
          <w:numId w:val="8"/>
        </w:numPr>
        <w:ind w:left="0" w:firstLine="709"/>
        <w:rPr>
          <w:rFonts w:cs="Times New Roman"/>
          <w:szCs w:val="28"/>
        </w:rPr>
      </w:pPr>
      <w:r w:rsidRPr="0047387F">
        <w:rPr>
          <w:rFonts w:cs="Times New Roman"/>
          <w:szCs w:val="28"/>
        </w:rPr>
        <w:t xml:space="preserve">висловлювання з точки зору дискурсного механізму, який впливає на комунікацію </w:t>
      </w:r>
      <w:r w:rsidRPr="0047387F">
        <w:rPr>
          <w:rFonts w:cs="Times New Roman"/>
          <w:szCs w:val="28"/>
          <w:shd w:val="clear" w:color="auto" w:fill="FFFFFF"/>
        </w:rPr>
        <w:t>[</w:t>
      </w:r>
      <w:r w:rsidRPr="0047387F">
        <w:rPr>
          <w:rFonts w:cs="Times New Roman"/>
          <w:szCs w:val="28"/>
        </w:rPr>
        <w:t>23</w:t>
      </w:r>
      <w:r w:rsidRPr="0047387F">
        <w:rPr>
          <w:rFonts w:cs="Times New Roman"/>
          <w:szCs w:val="28"/>
          <w:shd w:val="clear" w:color="auto" w:fill="FFFFFF"/>
        </w:rPr>
        <w:t xml:space="preserve">, с. </w:t>
      </w:r>
      <w:r w:rsidR="00857CB4" w:rsidRPr="0047387F">
        <w:rPr>
          <w:rFonts w:cs="Times New Roman"/>
          <w:szCs w:val="28"/>
          <w:shd w:val="clear" w:color="auto" w:fill="FFFFFF"/>
          <w:lang w:val="ru-RU"/>
        </w:rPr>
        <w:t>26-</w:t>
      </w:r>
      <w:r w:rsidRPr="0047387F">
        <w:rPr>
          <w:rFonts w:cs="Times New Roman"/>
          <w:szCs w:val="28"/>
          <w:shd w:val="clear" w:color="auto" w:fill="FFFFFF"/>
          <w:lang w:val="ru-RU"/>
        </w:rPr>
        <w:t>27</w:t>
      </w:r>
      <w:r w:rsidRPr="0047387F">
        <w:rPr>
          <w:rFonts w:cs="Times New Roman"/>
          <w:szCs w:val="28"/>
          <w:shd w:val="clear" w:color="auto" w:fill="FFFFFF"/>
        </w:rPr>
        <w:t>].</w:t>
      </w:r>
    </w:p>
    <w:p w:rsidR="005B59A3" w:rsidRPr="0047387F" w:rsidRDefault="005B59A3" w:rsidP="005B59A3">
      <w:pPr>
        <w:ind w:firstLine="708"/>
        <w:rPr>
          <w:rFonts w:cs="Times New Roman"/>
          <w:szCs w:val="28"/>
        </w:rPr>
      </w:pPr>
      <w:r w:rsidRPr="0047387F">
        <w:rPr>
          <w:rFonts w:cs="Times New Roman"/>
          <w:szCs w:val="28"/>
        </w:rPr>
        <w:t>Спільним у наведених визначеннях є те, що дискурс постає у вигляді єдності дії, мовної форми та невербальних елементів і виявляється складовою комунікативного акту, при цьому поняття дискурсу корелює з поняттям мови, тексту, комунікації та висловлювання, проте не є їх повним синонімом.</w:t>
      </w:r>
    </w:p>
    <w:p w:rsidR="005B59A3" w:rsidRPr="0047387F" w:rsidRDefault="005B59A3" w:rsidP="005B59A3">
      <w:pPr>
        <w:ind w:firstLine="708"/>
        <w:rPr>
          <w:rFonts w:cs="Times New Roman"/>
          <w:szCs w:val="28"/>
        </w:rPr>
      </w:pPr>
      <w:r w:rsidRPr="0047387F">
        <w:rPr>
          <w:rFonts w:cs="Times New Roman"/>
          <w:szCs w:val="28"/>
        </w:rPr>
        <w:t>Таким чином, дискурс в академічній літературі окреслюють як елемент, що досліджується «в мові» і «в мовленні», вивчається з позиції його зіставлення з текстом, тобто сучасними мовознавцями дискурс осмислюється як одиниця, що є втіленням завершеної думки у вигляді письмового виразу, тексту або сукупності фраз, які реалізуються у мовленні.</w:t>
      </w:r>
    </w:p>
    <w:p w:rsidR="005B59A3" w:rsidRPr="0047387F" w:rsidRDefault="005B59A3" w:rsidP="005B59A3">
      <w:pPr>
        <w:ind w:firstLine="708"/>
        <w:rPr>
          <w:rFonts w:cs="Times New Roman"/>
          <w:szCs w:val="28"/>
        </w:rPr>
      </w:pPr>
      <w:r w:rsidRPr="0047387F">
        <w:rPr>
          <w:rFonts w:cs="Times New Roman"/>
          <w:szCs w:val="28"/>
        </w:rPr>
        <w:t>У нашій роботі послуговуємося визначенням дискурсу Ф. Бацевича, який окреслює дискурсивний простір як «тип комунікативної діяльності, інтерактивне явище, мовленнєвий потік, що має різні форми вияву (усну, писемну, паралінгвальну), відбувається у межах конкретного каналу спілкування, регулюється стратегіями і тактиками учасників; це – синтез когнітивних, мовних і позамовних (соціальних, психологічних) чинників, які визначаються конкретним результатом формування різноманітних мовленнєвих жанрів» [6, с. 138].</w:t>
      </w:r>
    </w:p>
    <w:p w:rsidR="005B59A3" w:rsidRPr="0047387F" w:rsidRDefault="005B59A3" w:rsidP="005B59A3">
      <w:pPr>
        <w:ind w:firstLine="708"/>
        <w:rPr>
          <w:rFonts w:cs="Times New Roman"/>
          <w:szCs w:val="28"/>
          <w:highlight w:val="green"/>
          <w:u w:val="single"/>
        </w:rPr>
      </w:pPr>
      <w:r w:rsidRPr="0047387F">
        <w:rPr>
          <w:rFonts w:cs="Times New Roman"/>
          <w:szCs w:val="28"/>
        </w:rPr>
        <w:t>Дослідник В. Карасик наголошує на існуванні двох основних типів дискурсу: персонального (особистісно-орієнтованого) та інституційного. У першому випадку мовець виступає як особистість у всьому багатстві свого внутрішнього світу, у другому випадку – як представник певного соціального інституту. Поняття «інституційний дискурс» зумовлює статусно-рольові відносини учасників процесу комунікації» [67</w:t>
      </w:r>
      <w:r w:rsidRPr="0047387F">
        <w:rPr>
          <w:rFonts w:cs="Times New Roman"/>
          <w:szCs w:val="28"/>
          <w:shd w:val="clear" w:color="auto" w:fill="FFFFFF"/>
          <w:lang w:val="ru-RU"/>
        </w:rPr>
        <w:t>, с. 9</w:t>
      </w:r>
      <w:r w:rsidRPr="0047387F">
        <w:rPr>
          <w:rFonts w:cs="Times New Roman"/>
          <w:szCs w:val="28"/>
        </w:rPr>
        <w:t>]. Вчений розрізняє такі види інституційного дискурсу: політичний, дипломатичний, юридичний, адміністративний, військовий, педагогічний, релігійний, містичний, медичний, діловий, рекламний, спортивний, науковий, сценічний та масово-інформаційний [там само</w:t>
      </w:r>
      <w:r w:rsidRPr="0047387F">
        <w:rPr>
          <w:rFonts w:cs="Times New Roman"/>
          <w:szCs w:val="28"/>
          <w:shd w:val="clear" w:color="auto" w:fill="FFFFFF"/>
        </w:rPr>
        <w:t>, с. 9</w:t>
      </w:r>
      <w:r w:rsidRPr="0047387F">
        <w:rPr>
          <w:rFonts w:cs="Times New Roman"/>
          <w:szCs w:val="28"/>
        </w:rPr>
        <w:t>].</w:t>
      </w:r>
    </w:p>
    <w:p w:rsidR="005B59A3" w:rsidRPr="0047387F" w:rsidRDefault="005B59A3" w:rsidP="005B59A3">
      <w:pPr>
        <w:ind w:firstLine="708"/>
        <w:rPr>
          <w:rFonts w:cs="Times New Roman"/>
          <w:szCs w:val="28"/>
        </w:rPr>
      </w:pPr>
      <w:r w:rsidRPr="0047387F">
        <w:rPr>
          <w:rFonts w:cs="Times New Roman"/>
          <w:szCs w:val="28"/>
        </w:rPr>
        <w:t>Згідно з Оленою Шейгал, тип інституційного дискурсу асоціюється з його базовими концептами [66, с. 94].</w:t>
      </w:r>
      <w:r w:rsidRPr="0047387F">
        <w:rPr>
          <w:rFonts w:cs="Times New Roman"/>
          <w:szCs w:val="28"/>
          <w:lang w:val="ru-RU"/>
        </w:rPr>
        <w:t xml:space="preserve"> </w:t>
      </w:r>
      <w:r w:rsidRPr="0047387F">
        <w:rPr>
          <w:rFonts w:cs="Times New Roman"/>
          <w:szCs w:val="28"/>
        </w:rPr>
        <w:t>Концепт як ментальна репрезентація культурно значущого феномену в масовій свідомості фіксується в лексикографічних тлумаченнях імені концепту (змістовний мінімум концепту), в його синонімічних зв'язках, образних переосмисленнях, асоціативних реакціях, неклішованих текстах і висловлюваннях [там само, с. 95]. Наприклад, у політичному дискурсі базовими концептами виступають такі поняття, як «виборці», «голосування», «політики», «влада»; у релігійному дискурсі – «Бог», «церква», «віра»; для педагогічного дискурсу характерне вживання таких слів, як «навчання», «освіта», «урок», «викладач».</w:t>
      </w:r>
    </w:p>
    <w:p w:rsidR="005B59A3" w:rsidRPr="0047387F" w:rsidRDefault="005B59A3" w:rsidP="005B59A3">
      <w:pPr>
        <w:ind w:firstLine="708"/>
        <w:rPr>
          <w:rFonts w:cs="Times New Roman"/>
          <w:szCs w:val="28"/>
          <w:lang w:val="ru-RU"/>
        </w:rPr>
      </w:pPr>
      <w:r w:rsidRPr="0047387F">
        <w:rPr>
          <w:rFonts w:cs="Times New Roman"/>
          <w:szCs w:val="28"/>
        </w:rPr>
        <w:t>Центром уваги нашого дослідження є політичний дискурс, визначення якого також є дискусійним у сучасному мовознавстві. Так, Олена Шейгал пропонує широке розуміння політичного дискурсу, що охоплює «будь-які мовленнєві утворення, суб’єкт, адресат або зміст яких належить до сфери політики» [64</w:t>
      </w:r>
      <w:r w:rsidRPr="0047387F">
        <w:rPr>
          <w:rFonts w:cs="Times New Roman"/>
          <w:szCs w:val="28"/>
          <w:lang w:val="ru-RU"/>
        </w:rPr>
        <w:t>].</w:t>
      </w:r>
    </w:p>
    <w:p w:rsidR="005B59A3" w:rsidRPr="0047387F" w:rsidRDefault="00F21C12" w:rsidP="005B59A3">
      <w:pPr>
        <w:ind w:firstLine="708"/>
        <w:rPr>
          <w:rFonts w:cs="Times New Roman"/>
          <w:szCs w:val="28"/>
        </w:rPr>
      </w:pPr>
      <w:r w:rsidRPr="0047387F">
        <w:rPr>
          <w:rFonts w:cs="Times New Roman"/>
          <w:szCs w:val="28"/>
        </w:rPr>
        <w:t>Водночас</w:t>
      </w:r>
      <w:r w:rsidR="005B59A3" w:rsidRPr="0047387F">
        <w:rPr>
          <w:rFonts w:cs="Times New Roman"/>
          <w:szCs w:val="28"/>
        </w:rPr>
        <w:t xml:space="preserve"> Наталя Кондратенко зазначає, що політичний дискурс – «це конкретний вияв політичної комунікації, що передбачає актуалізацію політичного тексту в комунікативному акті взаємодії політичного суб’єкта (політика, політичної сили, влади) та політичного об’єкта (аудиторії, електорату, виборця)» [</w:t>
      </w:r>
      <w:r w:rsidR="005B59A3" w:rsidRPr="0047387F">
        <w:rPr>
          <w:rFonts w:cs="Times New Roman"/>
          <w:szCs w:val="28"/>
          <w:lang w:val="ru-RU"/>
        </w:rPr>
        <w:t>28</w:t>
      </w:r>
      <w:r w:rsidR="005B59A3" w:rsidRPr="0047387F">
        <w:rPr>
          <w:rFonts w:cs="Times New Roman"/>
          <w:szCs w:val="28"/>
        </w:rPr>
        <w:t xml:space="preserve">, с. 12]. </w:t>
      </w:r>
    </w:p>
    <w:p w:rsidR="005B59A3" w:rsidRPr="0047387F" w:rsidRDefault="005B59A3" w:rsidP="005B59A3">
      <w:pPr>
        <w:ind w:firstLine="708"/>
        <w:rPr>
          <w:rFonts w:cs="Times New Roman"/>
          <w:szCs w:val="28"/>
        </w:rPr>
      </w:pPr>
      <w:r w:rsidRPr="0047387F">
        <w:rPr>
          <w:rFonts w:cs="Times New Roman"/>
          <w:szCs w:val="28"/>
        </w:rPr>
        <w:t xml:space="preserve">Серед різновидів політичного дискурсу виокремлюємо: </w:t>
      </w:r>
    </w:p>
    <w:p w:rsidR="005B59A3" w:rsidRPr="0047387F" w:rsidRDefault="005B59A3" w:rsidP="002D0473">
      <w:pPr>
        <w:pStyle w:val="aa"/>
        <w:numPr>
          <w:ilvl w:val="0"/>
          <w:numId w:val="9"/>
        </w:numPr>
        <w:ind w:left="0" w:firstLine="708"/>
        <w:rPr>
          <w:rFonts w:cs="Times New Roman"/>
          <w:szCs w:val="28"/>
        </w:rPr>
      </w:pPr>
      <w:r w:rsidRPr="0047387F">
        <w:rPr>
          <w:rFonts w:cs="Times New Roman"/>
          <w:szCs w:val="28"/>
        </w:rPr>
        <w:t>за формою словесних джерел – писемні та усні. Усні джерела поділяються на монологічні (офіційні звернення до народу, парламенту; промови, у тому числі, передвиборчі) та діалогічні (політичні дебати, інтерв’ю, прес-</w:t>
      </w:r>
      <w:r w:rsidRPr="0047387F">
        <w:rPr>
          <w:rFonts w:cs="Times New Roman"/>
          <w:bCs/>
          <w:szCs w:val="28"/>
        </w:rPr>
        <w:t>брифінг</w:t>
      </w:r>
      <w:r w:rsidRPr="0047387F">
        <w:rPr>
          <w:rFonts w:cs="Times New Roman"/>
          <w:szCs w:val="28"/>
        </w:rPr>
        <w:t>, прес-конференція). До писемних джерел відносимо офіційні листи, опубліковані новини, тексти промов;</w:t>
      </w:r>
    </w:p>
    <w:p w:rsidR="005B59A3" w:rsidRPr="0047387F" w:rsidRDefault="005B59A3" w:rsidP="002D0473">
      <w:pPr>
        <w:pStyle w:val="aa"/>
        <w:numPr>
          <w:ilvl w:val="0"/>
          <w:numId w:val="9"/>
        </w:numPr>
        <w:ind w:left="0" w:firstLine="708"/>
        <w:rPr>
          <w:rFonts w:cs="Times New Roman"/>
          <w:szCs w:val="28"/>
        </w:rPr>
      </w:pPr>
      <w:r w:rsidRPr="0047387F">
        <w:rPr>
          <w:rFonts w:cs="Times New Roman"/>
          <w:szCs w:val="28"/>
        </w:rPr>
        <w:t xml:space="preserve">залежно від адресанта (авторства) – прямі (авторство відоме) та опосередковані (ім’я політика приховано); </w:t>
      </w:r>
    </w:p>
    <w:p w:rsidR="005B59A3" w:rsidRPr="0047387F" w:rsidRDefault="005B59A3" w:rsidP="002D0473">
      <w:pPr>
        <w:pStyle w:val="aa"/>
        <w:numPr>
          <w:ilvl w:val="0"/>
          <w:numId w:val="9"/>
        </w:numPr>
        <w:ind w:left="0" w:firstLine="708"/>
        <w:rPr>
          <w:rFonts w:cs="Times New Roman"/>
          <w:szCs w:val="28"/>
        </w:rPr>
      </w:pPr>
      <w:r w:rsidRPr="0047387F">
        <w:rPr>
          <w:rFonts w:cs="Times New Roman"/>
          <w:szCs w:val="28"/>
        </w:rPr>
        <w:t xml:space="preserve">залежно від наявності адресата та способу передачі повідомлення – приватне індивідуальне листування (надсилання офіційних листів) та масова комунікація (повідомлення ЗМІ); </w:t>
      </w:r>
    </w:p>
    <w:p w:rsidR="005B59A3" w:rsidRPr="0047387F" w:rsidRDefault="005B59A3" w:rsidP="002D0473">
      <w:pPr>
        <w:pStyle w:val="aa"/>
        <w:numPr>
          <w:ilvl w:val="0"/>
          <w:numId w:val="9"/>
        </w:numPr>
        <w:ind w:left="0" w:firstLine="708"/>
        <w:rPr>
          <w:rFonts w:cs="Times New Roman"/>
          <w:szCs w:val="28"/>
        </w:rPr>
      </w:pPr>
      <w:r w:rsidRPr="0047387F">
        <w:rPr>
          <w:rFonts w:cs="Times New Roman"/>
          <w:szCs w:val="28"/>
        </w:rPr>
        <w:t xml:space="preserve">за метою виокремлено – інформативні (повідомлення та новини), спонукальні (прокламації та агітаційні листівки), іміджеві (рекламні ролики та буклети), мотиваційні (тексти «чорного» та «білого» </w:t>
      </w:r>
      <w:r w:rsidRPr="0047387F">
        <w:rPr>
          <w:rFonts w:cs="Times New Roman"/>
          <w:szCs w:val="28"/>
          <w:lang w:val="en-US"/>
        </w:rPr>
        <w:t>PR</w:t>
      </w:r>
      <w:r w:rsidRPr="0047387F">
        <w:rPr>
          <w:rFonts w:cs="Times New Roman"/>
          <w:szCs w:val="28"/>
        </w:rPr>
        <w:t xml:space="preserve"> та експресивні (фотографії, пісні, анекдоти); </w:t>
      </w:r>
    </w:p>
    <w:p w:rsidR="005B59A3" w:rsidRPr="0047387F" w:rsidRDefault="005B59A3" w:rsidP="002D0473">
      <w:pPr>
        <w:pStyle w:val="aa"/>
        <w:numPr>
          <w:ilvl w:val="0"/>
          <w:numId w:val="9"/>
        </w:numPr>
        <w:ind w:left="0" w:firstLine="708"/>
        <w:rPr>
          <w:rFonts w:cs="Times New Roman"/>
          <w:szCs w:val="28"/>
        </w:rPr>
      </w:pPr>
      <w:r w:rsidRPr="0047387F">
        <w:rPr>
          <w:rFonts w:cs="Times New Roman"/>
          <w:szCs w:val="28"/>
        </w:rPr>
        <w:t>за сферою функціонування – телевізійні, газетно-журнальні, радіо, рекламні або PR дискурси [</w:t>
      </w:r>
      <w:r w:rsidRPr="0047387F">
        <w:rPr>
          <w:rFonts w:cs="Times New Roman"/>
          <w:szCs w:val="28"/>
          <w:lang w:val="ru-RU"/>
        </w:rPr>
        <w:t xml:space="preserve">там само, </w:t>
      </w:r>
      <w:r w:rsidRPr="0047387F">
        <w:rPr>
          <w:rFonts w:cs="Times New Roman"/>
          <w:szCs w:val="28"/>
        </w:rPr>
        <w:t>с. 12</w:t>
      </w:r>
      <w:r w:rsidRPr="0047387F">
        <w:rPr>
          <w:rFonts w:cs="Times New Roman"/>
          <w:szCs w:val="28"/>
          <w:lang w:val="ru-RU"/>
        </w:rPr>
        <w:t>-13]</w:t>
      </w:r>
      <w:r w:rsidRPr="0047387F">
        <w:rPr>
          <w:rFonts w:cs="Times New Roman"/>
          <w:szCs w:val="28"/>
        </w:rPr>
        <w:t>.</w:t>
      </w:r>
    </w:p>
    <w:p w:rsidR="005B59A3" w:rsidRPr="0047387F" w:rsidRDefault="005B59A3" w:rsidP="005B59A3">
      <w:pPr>
        <w:ind w:firstLine="708"/>
        <w:rPr>
          <w:rFonts w:cs="Times New Roman"/>
          <w:szCs w:val="28"/>
        </w:rPr>
      </w:pPr>
      <w:r w:rsidRPr="0047387F">
        <w:rPr>
          <w:rFonts w:cs="Times New Roman"/>
          <w:szCs w:val="28"/>
        </w:rPr>
        <w:t>Дослідник В. Дем’янков зазначає, що політичний дискурс може розглядатися принаймні з трьох точок зору:</w:t>
      </w:r>
    </w:p>
    <w:p w:rsidR="005B59A3" w:rsidRPr="0047387F" w:rsidRDefault="005B59A3" w:rsidP="005B59A3">
      <w:pPr>
        <w:pStyle w:val="aa"/>
        <w:numPr>
          <w:ilvl w:val="0"/>
          <w:numId w:val="3"/>
        </w:numPr>
        <w:ind w:left="0" w:firstLine="709"/>
        <w:rPr>
          <w:rFonts w:cs="Times New Roman"/>
          <w:szCs w:val="28"/>
        </w:rPr>
      </w:pPr>
      <w:r w:rsidRPr="0047387F">
        <w:rPr>
          <w:rFonts w:cs="Times New Roman"/>
          <w:szCs w:val="28"/>
        </w:rPr>
        <w:t>філологічної – як будь-який інший текст; однак, «бічним зором» дослідник дивиться на фон – політичні та ідеологічні концепції, що панують у світі інтерпретатора;</w:t>
      </w:r>
    </w:p>
    <w:p w:rsidR="005B59A3" w:rsidRPr="0047387F" w:rsidRDefault="005B59A3" w:rsidP="005B59A3">
      <w:pPr>
        <w:pStyle w:val="aa"/>
        <w:numPr>
          <w:ilvl w:val="0"/>
          <w:numId w:val="3"/>
        </w:numPr>
        <w:ind w:left="0" w:firstLine="709"/>
        <w:rPr>
          <w:rFonts w:cs="Times New Roman"/>
          <w:szCs w:val="28"/>
        </w:rPr>
      </w:pPr>
      <w:r w:rsidRPr="0047387F">
        <w:rPr>
          <w:rFonts w:cs="Times New Roman"/>
          <w:szCs w:val="28"/>
        </w:rPr>
        <w:t>соціопсихолінгвістічної – при вимірюванні ефективності для досягнення прихованих або явних, але безсумнівно політичних, цілей мовця;</w:t>
      </w:r>
    </w:p>
    <w:p w:rsidR="005B59A3" w:rsidRPr="0047387F" w:rsidRDefault="005B59A3" w:rsidP="005B59A3">
      <w:pPr>
        <w:pStyle w:val="aa"/>
        <w:numPr>
          <w:ilvl w:val="0"/>
          <w:numId w:val="3"/>
        </w:numPr>
        <w:ind w:left="0" w:firstLine="709"/>
        <w:rPr>
          <w:rFonts w:cs="Times New Roman"/>
          <w:szCs w:val="28"/>
        </w:rPr>
      </w:pPr>
      <w:r w:rsidRPr="0047387F">
        <w:rPr>
          <w:rFonts w:cs="Times New Roman"/>
          <w:szCs w:val="28"/>
        </w:rPr>
        <w:t>індивідуально-герменевтичної – з метою виявлення особистісних смислів автора та</w:t>
      </w:r>
      <w:r w:rsidRPr="0047387F">
        <w:rPr>
          <w:rFonts w:cs="Times New Roman"/>
          <w:szCs w:val="28"/>
          <w:lang w:val="ru-RU"/>
        </w:rPr>
        <w:t xml:space="preserve"> </w:t>
      </w:r>
      <w:r w:rsidRPr="0047387F">
        <w:rPr>
          <w:rFonts w:cs="Times New Roman"/>
          <w:szCs w:val="28"/>
        </w:rPr>
        <w:t>/</w:t>
      </w:r>
      <w:r w:rsidRPr="0047387F">
        <w:rPr>
          <w:rFonts w:cs="Times New Roman"/>
          <w:szCs w:val="28"/>
          <w:lang w:val="ru-RU"/>
        </w:rPr>
        <w:t xml:space="preserve"> </w:t>
      </w:r>
      <w:r w:rsidRPr="0047387F">
        <w:rPr>
          <w:rFonts w:cs="Times New Roman"/>
          <w:szCs w:val="28"/>
        </w:rPr>
        <w:t xml:space="preserve">або інтерпретатора дискурсу в певних обставинах </w:t>
      </w:r>
      <w:r w:rsidRPr="0047387F">
        <w:rPr>
          <w:rFonts w:cs="Times New Roman"/>
          <w:szCs w:val="28"/>
          <w:shd w:val="clear" w:color="auto" w:fill="FFFFFF"/>
        </w:rPr>
        <w:t>[</w:t>
      </w:r>
      <w:r w:rsidRPr="0047387F">
        <w:rPr>
          <w:rFonts w:cs="Times New Roman"/>
          <w:szCs w:val="28"/>
          <w:lang w:val="ru-RU"/>
        </w:rPr>
        <w:t>14</w:t>
      </w:r>
      <w:r w:rsidRPr="0047387F">
        <w:rPr>
          <w:rFonts w:cs="Times New Roman"/>
          <w:szCs w:val="28"/>
          <w:shd w:val="clear" w:color="auto" w:fill="FFFFFF"/>
        </w:rPr>
        <w:t>]</w:t>
      </w:r>
      <w:r w:rsidRPr="0047387F">
        <w:rPr>
          <w:rFonts w:cs="Times New Roman"/>
          <w:szCs w:val="28"/>
        </w:rPr>
        <w:t>.</w:t>
      </w:r>
    </w:p>
    <w:p w:rsidR="005B59A3" w:rsidRPr="0047387F" w:rsidRDefault="005B59A3" w:rsidP="005B59A3">
      <w:pPr>
        <w:ind w:firstLine="708"/>
        <w:rPr>
          <w:rFonts w:cs="Times New Roman"/>
          <w:szCs w:val="28"/>
        </w:rPr>
      </w:pPr>
      <w:r w:rsidRPr="0047387F">
        <w:rPr>
          <w:rFonts w:cs="Times New Roman"/>
          <w:szCs w:val="28"/>
        </w:rPr>
        <w:t>Дослідниця О. Шейгал також виокремлює три підходи до осмислення політичного дискурсу. Перший підхід – дескриптивний, який історично сягає класичної методики риторичного аналізу у працях Аристотеля та Цицерона. У сучасній лінгвістиці він позначає вивчення поведінки політиків, з огляду на їхню мовленнєву діяльність. У цьому контексті досліджують мовні засоби, маніпулятивні стратегії і тактики, а також риторичні засоби, які політики використовують для переконання виборців. Один із напрямів дескриптивного підходу – це змістовний аналіз політичних промов. Методи, які використовуються у дескриптивному підході дозволяють дослідити і проаналізувати такі складові діяльності політиків, як, наприклад, ціннісні домінанти, готовність співпрацювати, конфліктність тощо [66, с. 17].</w:t>
      </w:r>
    </w:p>
    <w:p w:rsidR="005B59A3" w:rsidRPr="0047387F" w:rsidRDefault="005B59A3" w:rsidP="005B59A3">
      <w:pPr>
        <w:ind w:firstLine="708"/>
        <w:rPr>
          <w:rFonts w:cs="Times New Roman"/>
          <w:szCs w:val="28"/>
        </w:rPr>
      </w:pPr>
      <w:r w:rsidRPr="0047387F">
        <w:rPr>
          <w:rFonts w:cs="Times New Roman"/>
          <w:szCs w:val="28"/>
        </w:rPr>
        <w:t xml:space="preserve">Другий підхід – критичний, який аналізує наявність вираження в мові категорій соціальної нерівності. Суттєва різниця двох підходів полягає в тому, що в рамках першого – дослідник нейтрально аналізує питання, а мета другого – захищати тих, хто не має влади і страждає від дій політиків. </w:t>
      </w:r>
    </w:p>
    <w:p w:rsidR="005B59A3" w:rsidRPr="0047387F" w:rsidRDefault="005B59A3" w:rsidP="005B59A3">
      <w:pPr>
        <w:ind w:firstLine="708"/>
        <w:rPr>
          <w:rFonts w:cs="Times New Roman"/>
          <w:szCs w:val="28"/>
        </w:rPr>
      </w:pPr>
      <w:r w:rsidRPr="0047387F">
        <w:rPr>
          <w:rFonts w:cs="Times New Roman"/>
          <w:szCs w:val="28"/>
        </w:rPr>
        <w:t xml:space="preserve">Відносно новим підходом у лінгвістиці є когнітивна парадигма, яка дозволяє дослідити та змоделювати структуру свідомості учасників політичного дискурсу. Вона зосереджує увагу на стереотипах, метафоричних моделях і концептах політичної комунікації, які виявляються політичними упередженнями. </w:t>
      </w:r>
    </w:p>
    <w:p w:rsidR="005B59A3" w:rsidRPr="0047387F" w:rsidRDefault="005B59A3" w:rsidP="005B59A3">
      <w:pPr>
        <w:rPr>
          <w:rFonts w:cs="Times New Roman"/>
          <w:szCs w:val="28"/>
        </w:rPr>
      </w:pPr>
      <w:r w:rsidRPr="0047387F">
        <w:rPr>
          <w:rFonts w:cs="Times New Roman"/>
          <w:szCs w:val="28"/>
        </w:rPr>
        <w:t>Традиційно дослідники вважають комунікативно-прагматичною основою політичного дискурсу боротьбу за владу та дії для того, щоб її утримати. У зв’язку з цим основними функціями політичного дискурсу є:</w:t>
      </w:r>
    </w:p>
    <w:p w:rsidR="005B59A3" w:rsidRPr="0047387F" w:rsidRDefault="005B59A3" w:rsidP="005B59A3">
      <w:pPr>
        <w:pStyle w:val="aa"/>
        <w:numPr>
          <w:ilvl w:val="0"/>
          <w:numId w:val="4"/>
        </w:numPr>
        <w:ind w:left="0" w:firstLine="709"/>
        <w:rPr>
          <w:rFonts w:cs="Times New Roman"/>
          <w:szCs w:val="28"/>
        </w:rPr>
      </w:pPr>
      <w:r w:rsidRPr="0047387F">
        <w:rPr>
          <w:rFonts w:cs="Times New Roman"/>
          <w:szCs w:val="28"/>
        </w:rPr>
        <w:t>регулятивна функція – повідомлення інформації, спонукання до дії, заборона, наказ, встановлення консенсусу; вплив на дії учасника комунікативної ситуації;</w:t>
      </w:r>
    </w:p>
    <w:p w:rsidR="005B59A3" w:rsidRPr="0047387F" w:rsidRDefault="005B59A3" w:rsidP="005B59A3">
      <w:pPr>
        <w:pStyle w:val="aa"/>
        <w:numPr>
          <w:ilvl w:val="0"/>
          <w:numId w:val="4"/>
        </w:numPr>
        <w:ind w:left="0" w:firstLine="709"/>
        <w:rPr>
          <w:rFonts w:cs="Times New Roman"/>
          <w:szCs w:val="28"/>
        </w:rPr>
      </w:pPr>
      <w:r w:rsidRPr="0047387F">
        <w:rPr>
          <w:rFonts w:cs="Times New Roman"/>
          <w:szCs w:val="28"/>
        </w:rPr>
        <w:t>інструментальна – охоплює боротьбу за владу, її перерозподіл та легітимізацію, а також висловлювання протесту проти правлячих сил, формування моделі політичної реальності у свідомості соціуму та збереження влади;</w:t>
      </w:r>
    </w:p>
    <w:p w:rsidR="005B59A3" w:rsidRPr="0047387F" w:rsidRDefault="005B59A3" w:rsidP="005B59A3">
      <w:pPr>
        <w:pStyle w:val="aa"/>
        <w:numPr>
          <w:ilvl w:val="0"/>
          <w:numId w:val="4"/>
        </w:numPr>
        <w:ind w:left="0" w:firstLine="709"/>
        <w:rPr>
          <w:rFonts w:cs="Times New Roman"/>
          <w:szCs w:val="28"/>
        </w:rPr>
      </w:pPr>
      <w:r w:rsidRPr="0047387F">
        <w:rPr>
          <w:rFonts w:cs="Times New Roman"/>
          <w:szCs w:val="28"/>
        </w:rPr>
        <w:t>креативна – здатність, притаманна мові, створювати симулякри, тобто копію неіснуючої або напівіснуючої дійсності;</w:t>
      </w:r>
    </w:p>
    <w:p w:rsidR="005B59A3" w:rsidRPr="0047387F" w:rsidRDefault="005B59A3" w:rsidP="005B59A3">
      <w:pPr>
        <w:pStyle w:val="aa"/>
        <w:numPr>
          <w:ilvl w:val="0"/>
          <w:numId w:val="4"/>
        </w:numPr>
        <w:ind w:left="0" w:firstLine="709"/>
        <w:rPr>
          <w:rFonts w:cs="Times New Roman"/>
          <w:szCs w:val="28"/>
        </w:rPr>
      </w:pPr>
      <w:r w:rsidRPr="0047387F">
        <w:rPr>
          <w:rFonts w:cs="Times New Roman"/>
          <w:szCs w:val="28"/>
        </w:rPr>
        <w:t>магічна функція проявляється у спробі впливати на явища дійсності, (соціальні, релігійні, економічні тощо) за допомогою слова. Прикладами застосування магічної функції можуть слугувати присяга (наприклад, присяга президента, яку він складає під час інавгурації), молитви, табуйована лексика;</w:t>
      </w:r>
    </w:p>
    <w:p w:rsidR="005B59A3" w:rsidRPr="0047387F" w:rsidRDefault="005B59A3" w:rsidP="005B59A3">
      <w:pPr>
        <w:pStyle w:val="aa"/>
        <w:numPr>
          <w:ilvl w:val="0"/>
          <w:numId w:val="4"/>
        </w:numPr>
        <w:ind w:left="0" w:firstLine="709"/>
        <w:rPr>
          <w:rFonts w:cs="Times New Roman"/>
          <w:szCs w:val="28"/>
        </w:rPr>
      </w:pPr>
      <w:r w:rsidRPr="0047387F">
        <w:rPr>
          <w:rFonts w:cs="Times New Roman"/>
          <w:szCs w:val="28"/>
        </w:rPr>
        <w:t>культурно-символічна функція репрезентації влади охоплює створення інтерпретацій, образів і цінностей відносно позиціонування політичних суб’єктів [66, с. 48-58].</w:t>
      </w:r>
    </w:p>
    <w:p w:rsidR="005B59A3" w:rsidRPr="0047387F" w:rsidRDefault="005B59A3" w:rsidP="005B59A3">
      <w:pPr>
        <w:ind w:firstLine="708"/>
        <w:rPr>
          <w:rFonts w:cs="Times New Roman"/>
          <w:szCs w:val="28"/>
        </w:rPr>
      </w:pPr>
      <w:r w:rsidRPr="0047387F">
        <w:rPr>
          <w:rFonts w:cs="Times New Roman"/>
          <w:szCs w:val="28"/>
        </w:rPr>
        <w:t xml:space="preserve">Серед основних рис, притаманних політичному дискурсу, О. Шейгал виокремлює: </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інституціональну специфіку, оскільки політична комунікація здійснюється у громадських інститутах (в парламенті, в уряді тощо);</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 xml:space="preserve"> специфіку інформативності;</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 xml:space="preserve"> змістовну невизначеність. У політичній комунікації присутній конфлікт двох тенденцій – до понятійної точності і до змістовної невизначеності, що обумовлено абстрактністю та багатозначністю, використанням складних денотатів, розмитістю семантичних границь, відносністю позначення, ідеологічною полісемією (залежність вибору номінації від політичної позиції мовця, яка означає, що одна і та ж сама політична партія з позицій однієї людини може бути реакційною, а з позицій іншого – ліберальною);</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фантомність як стан політичної свідомості – наявність у політичному просторі самореферентних знаків (слів, у значенні яких відсутній денотативний компонент);</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фідеістічность – ірраціональність, опора на підсвідомість;</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езотеричність, оскільки політична мова зумовлює використання професійних термінів, зрозумілих лише певній групі;</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роль мас-медіа у формуванні простору політичного дискурсу;</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наявність комунікативної, фізичної, знакової, інформаційної та психологічної дистанційованості між політичними діячами та виборцями;</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авторитарність;</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театральність, оскільки народ виконує роль адресата-спостерігача, для якого розігрується політична вистава;</w:t>
      </w:r>
    </w:p>
    <w:p w:rsidR="005B59A3" w:rsidRPr="0047387F" w:rsidRDefault="005B59A3" w:rsidP="005B59A3">
      <w:pPr>
        <w:pStyle w:val="aa"/>
        <w:numPr>
          <w:ilvl w:val="0"/>
          <w:numId w:val="5"/>
        </w:numPr>
        <w:ind w:left="0" w:firstLine="708"/>
        <w:rPr>
          <w:rFonts w:cs="Times New Roman"/>
          <w:szCs w:val="28"/>
        </w:rPr>
      </w:pPr>
      <w:r w:rsidRPr="0047387F">
        <w:rPr>
          <w:rFonts w:cs="Times New Roman"/>
          <w:szCs w:val="28"/>
        </w:rPr>
        <w:t>динамічність змін складу найбільш уживаної частини політичного тезаурусу [</w:t>
      </w:r>
      <w:r w:rsidRPr="0047387F">
        <w:rPr>
          <w:rFonts w:cs="Times New Roman"/>
          <w:szCs w:val="28"/>
          <w:lang w:val="ru-RU"/>
        </w:rPr>
        <w:t>там само,</w:t>
      </w:r>
      <w:r w:rsidRPr="0047387F">
        <w:rPr>
          <w:rFonts w:cs="Times New Roman"/>
          <w:szCs w:val="28"/>
        </w:rPr>
        <w:t xml:space="preserve"> с. 59– 94].</w:t>
      </w:r>
    </w:p>
    <w:p w:rsidR="005B59A3" w:rsidRPr="0047387F" w:rsidRDefault="005B59A3" w:rsidP="005B59A3">
      <w:pPr>
        <w:ind w:firstLine="708"/>
        <w:rPr>
          <w:rFonts w:cs="Times New Roman"/>
          <w:szCs w:val="28"/>
        </w:rPr>
      </w:pPr>
      <w:r w:rsidRPr="0047387F">
        <w:rPr>
          <w:rFonts w:cs="Times New Roman"/>
          <w:szCs w:val="28"/>
        </w:rPr>
        <w:t>У контексті комунікативного підходу особливу увагу зосереджено на взаємозв’язку ідеології та мови. Комуніканти у політичному дискурсі виступають у ролі представників політичних інститутів, а тому політична комунікація має аспект ідеологізації. Ментальні схеми учасників політичного дискурсу впливають на їхні судження й умовиводи, а тому визначають їхню вербальну поведінку. У свою чергу, вербальна поведінка охоплює риторичні прийоми, тему комунікації, стратегії й імплікації, тобто логічні зв’язки [там само, с. 18].</w:t>
      </w:r>
    </w:p>
    <w:p w:rsidR="005B59A3" w:rsidRPr="0047387F" w:rsidRDefault="005B59A3" w:rsidP="005B59A3">
      <w:pPr>
        <w:ind w:firstLine="708"/>
        <w:rPr>
          <w:rFonts w:cs="Times New Roman"/>
          <w:szCs w:val="28"/>
        </w:rPr>
      </w:pPr>
      <w:r w:rsidRPr="0047387F">
        <w:rPr>
          <w:rFonts w:cs="Times New Roman"/>
          <w:szCs w:val="28"/>
        </w:rPr>
        <w:t>В умовах інституційного дискурсу маніпулятивна стратегія реалізується за допомогою різноманітних тактик і мовленнєвих засобів. Оскільки метою політичних виступів, промов є переконання, необхідно досліджувати політичну комунікацію як систему знаків, яка має структуру. Сукупність знаків, зі свого боку, формує семіотичний простір.</w:t>
      </w:r>
    </w:p>
    <w:p w:rsidR="005B59A3" w:rsidRPr="0047387F" w:rsidRDefault="005B59A3" w:rsidP="005B59A3">
      <w:pPr>
        <w:rPr>
          <w:rFonts w:cs="Times New Roman"/>
          <w:szCs w:val="28"/>
        </w:rPr>
      </w:pPr>
      <w:r w:rsidRPr="0047387F">
        <w:rPr>
          <w:rFonts w:cs="Times New Roman"/>
          <w:szCs w:val="28"/>
        </w:rPr>
        <w:t>Власне лінгвістичні методи дослідження і лінгвістичні дані почали використовуватися в аналізі політичного дискурсу порівняно недавно. Можна виділити такі основні типи лінгвістичного аналізу дискурсу:</w:t>
      </w:r>
    </w:p>
    <w:p w:rsidR="005B59A3" w:rsidRPr="0047387F" w:rsidRDefault="005B59A3" w:rsidP="005B59A3">
      <w:pPr>
        <w:pStyle w:val="aa"/>
        <w:numPr>
          <w:ilvl w:val="0"/>
          <w:numId w:val="6"/>
        </w:numPr>
        <w:ind w:left="0" w:firstLine="709"/>
        <w:rPr>
          <w:rFonts w:cs="Times New Roman"/>
          <w:szCs w:val="28"/>
        </w:rPr>
      </w:pPr>
      <w:r w:rsidRPr="0047387F">
        <w:rPr>
          <w:rFonts w:cs="Times New Roman"/>
          <w:szCs w:val="28"/>
        </w:rPr>
        <w:t>особлива увага до парафразу і синонімічності (роботи М. Пешо, П. Анрі, Ж. Пуату, Д. Малдідьера);</w:t>
      </w:r>
    </w:p>
    <w:p w:rsidR="005B59A3" w:rsidRPr="0047387F" w:rsidRDefault="005B59A3" w:rsidP="005B59A3">
      <w:pPr>
        <w:pStyle w:val="aa"/>
        <w:numPr>
          <w:ilvl w:val="0"/>
          <w:numId w:val="6"/>
        </w:numPr>
        <w:ind w:left="0" w:firstLine="709"/>
        <w:rPr>
          <w:rFonts w:cs="Times New Roman"/>
          <w:szCs w:val="28"/>
        </w:rPr>
      </w:pPr>
      <w:r w:rsidRPr="0047387F">
        <w:rPr>
          <w:rFonts w:cs="Times New Roman"/>
          <w:szCs w:val="28"/>
        </w:rPr>
        <w:t>акцент на аргументації й синтаксисі (Т. Трю, Ж. Зайдель);</w:t>
      </w:r>
    </w:p>
    <w:p w:rsidR="005B59A3" w:rsidRPr="0047387F" w:rsidRDefault="005B59A3" w:rsidP="005B59A3">
      <w:pPr>
        <w:pStyle w:val="aa"/>
        <w:numPr>
          <w:ilvl w:val="0"/>
          <w:numId w:val="6"/>
        </w:numPr>
        <w:ind w:left="0" w:firstLine="709"/>
        <w:rPr>
          <w:rFonts w:cs="Times New Roman"/>
          <w:szCs w:val="28"/>
        </w:rPr>
      </w:pPr>
      <w:r w:rsidRPr="0047387F">
        <w:rPr>
          <w:rFonts w:cs="Times New Roman"/>
          <w:szCs w:val="28"/>
        </w:rPr>
        <w:t>в центрі аналізу – висловлювання (пор. Роботи Л. Курдессеса, П. Фіала, Е. Верона, П. Ашарда та ін.);</w:t>
      </w:r>
    </w:p>
    <w:p w:rsidR="005B59A3" w:rsidRPr="0047387F" w:rsidRDefault="005B59A3" w:rsidP="005B59A3">
      <w:pPr>
        <w:pStyle w:val="aa"/>
        <w:numPr>
          <w:ilvl w:val="0"/>
          <w:numId w:val="6"/>
        </w:numPr>
        <w:ind w:left="0" w:firstLine="709"/>
        <w:rPr>
          <w:rFonts w:cs="Times New Roman"/>
          <w:szCs w:val="28"/>
        </w:rPr>
      </w:pPr>
      <w:r w:rsidRPr="0047387F">
        <w:rPr>
          <w:rFonts w:cs="Times New Roman"/>
          <w:szCs w:val="28"/>
        </w:rPr>
        <w:t>лексичні і лексикометричні дослідження (наприклад, Ж. Жіляму, Р. Мун, Ж. Коммерета і Р. Моро, М. Турньера, А. Бергунью і ін.);</w:t>
      </w:r>
    </w:p>
    <w:p w:rsidR="005B59A3" w:rsidRPr="0047387F" w:rsidRDefault="005B59A3" w:rsidP="005B59A3">
      <w:pPr>
        <w:pStyle w:val="aa"/>
        <w:numPr>
          <w:ilvl w:val="0"/>
          <w:numId w:val="6"/>
        </w:numPr>
        <w:ind w:left="0" w:firstLine="709"/>
        <w:rPr>
          <w:rFonts w:cs="Times New Roman"/>
          <w:szCs w:val="28"/>
        </w:rPr>
      </w:pPr>
      <w:r w:rsidRPr="0047387F">
        <w:rPr>
          <w:rFonts w:cs="Times New Roman"/>
          <w:szCs w:val="28"/>
        </w:rPr>
        <w:t>дослідження наративних функцій (Ж.-П. Фейе та ін.);</w:t>
      </w:r>
    </w:p>
    <w:p w:rsidR="005B59A3" w:rsidRPr="0047387F" w:rsidRDefault="005B59A3" w:rsidP="005B59A3">
      <w:pPr>
        <w:pStyle w:val="aa"/>
        <w:numPr>
          <w:ilvl w:val="0"/>
          <w:numId w:val="6"/>
        </w:numPr>
        <w:ind w:left="0" w:firstLine="709"/>
        <w:rPr>
          <w:rFonts w:cs="Times New Roman"/>
          <w:szCs w:val="28"/>
        </w:rPr>
      </w:pPr>
      <w:r w:rsidRPr="0047387F">
        <w:rPr>
          <w:rFonts w:cs="Times New Roman"/>
          <w:szCs w:val="28"/>
        </w:rPr>
        <w:t>риторичні дослідження (К. Гільомен й ін.);</w:t>
      </w:r>
    </w:p>
    <w:p w:rsidR="005B59A3" w:rsidRPr="0047387F" w:rsidRDefault="005B59A3" w:rsidP="005B59A3">
      <w:pPr>
        <w:pStyle w:val="aa"/>
        <w:numPr>
          <w:ilvl w:val="0"/>
          <w:numId w:val="6"/>
        </w:numPr>
        <w:ind w:left="0" w:firstLine="709"/>
        <w:rPr>
          <w:rFonts w:cs="Times New Roman"/>
          <w:szCs w:val="28"/>
        </w:rPr>
      </w:pPr>
      <w:r w:rsidRPr="0047387F">
        <w:rPr>
          <w:rFonts w:cs="Times New Roman"/>
          <w:szCs w:val="28"/>
        </w:rPr>
        <w:t>семіотика (Р. Барт та ін.);</w:t>
      </w:r>
    </w:p>
    <w:p w:rsidR="005B59A3" w:rsidRPr="0047387F" w:rsidRDefault="005B59A3" w:rsidP="005B59A3">
      <w:pPr>
        <w:pStyle w:val="aa"/>
        <w:numPr>
          <w:ilvl w:val="0"/>
          <w:numId w:val="6"/>
        </w:numPr>
        <w:ind w:left="0" w:firstLine="709"/>
        <w:rPr>
          <w:rFonts w:cs="Times New Roman"/>
          <w:szCs w:val="28"/>
        </w:rPr>
      </w:pPr>
      <w:r w:rsidRPr="0047387F">
        <w:rPr>
          <w:rFonts w:cs="Times New Roman"/>
          <w:szCs w:val="28"/>
        </w:rPr>
        <w:t>відмінкова граматика;</w:t>
      </w:r>
    </w:p>
    <w:p w:rsidR="005B59A3" w:rsidRPr="0047387F" w:rsidRDefault="005B59A3" w:rsidP="005B59A3">
      <w:pPr>
        <w:pStyle w:val="aa"/>
        <w:numPr>
          <w:ilvl w:val="0"/>
          <w:numId w:val="6"/>
        </w:numPr>
        <w:ind w:left="0" w:firstLine="709"/>
        <w:rPr>
          <w:rFonts w:cs="Times New Roman"/>
          <w:szCs w:val="28"/>
        </w:rPr>
      </w:pPr>
      <w:r w:rsidRPr="0047387F">
        <w:rPr>
          <w:rFonts w:cs="Times New Roman"/>
          <w:szCs w:val="28"/>
        </w:rPr>
        <w:t>антропологічні і соціолінгвістичні дослідження (пор. роботи Дж. Комарофф, Д. Паркіна, Ж.-Б. Марселезі та ін.) [</w:t>
      </w:r>
      <w:r w:rsidRPr="0047387F">
        <w:rPr>
          <w:rFonts w:cs="Times New Roman"/>
          <w:szCs w:val="28"/>
          <w:lang w:val="ru-RU"/>
        </w:rPr>
        <w:t>49</w:t>
      </w:r>
      <w:r w:rsidRPr="0047387F">
        <w:rPr>
          <w:rFonts w:cs="Times New Roman"/>
          <w:szCs w:val="28"/>
        </w:rPr>
        <w:t>, с. 72].</w:t>
      </w:r>
    </w:p>
    <w:p w:rsidR="005B59A3" w:rsidRPr="0047387F" w:rsidRDefault="005B59A3" w:rsidP="003A41C9">
      <w:pPr>
        <w:rPr>
          <w:rFonts w:cs="Times New Roman"/>
          <w:szCs w:val="28"/>
        </w:rPr>
      </w:pPr>
      <w:r w:rsidRPr="0047387F">
        <w:rPr>
          <w:rFonts w:cs="Times New Roman"/>
          <w:szCs w:val="28"/>
        </w:rPr>
        <w:t>Отже, поняття «політичний дискурс» використовується для позначення комунікації в політичному контексті. Учасники комунікації представляють певні політичні інститути, і тому політичний дискурс передбачає у них наявність сформованих упереджень.</w:t>
      </w:r>
    </w:p>
    <w:p w:rsidR="005B59A3" w:rsidRPr="0047387F" w:rsidRDefault="005B59A3" w:rsidP="005B59A3">
      <w:pPr>
        <w:rPr>
          <w:rFonts w:cs="Times New Roman"/>
          <w:b/>
          <w:szCs w:val="28"/>
        </w:rPr>
      </w:pPr>
      <w:r w:rsidRPr="0047387F">
        <w:rPr>
          <w:rFonts w:cs="Times New Roman"/>
          <w:b/>
          <w:szCs w:val="28"/>
        </w:rPr>
        <w:t>1.</w:t>
      </w:r>
      <w:r w:rsidR="0014399F">
        <w:rPr>
          <w:rFonts w:cs="Times New Roman"/>
          <w:b/>
          <w:szCs w:val="28"/>
        </w:rPr>
        <w:t xml:space="preserve">2. </w:t>
      </w:r>
      <w:r w:rsidRPr="0047387F">
        <w:rPr>
          <w:rFonts w:cs="Times New Roman"/>
          <w:b/>
          <w:szCs w:val="28"/>
        </w:rPr>
        <w:t>Класифікація стратегій і тактик маніпулятивного впливу</w:t>
      </w:r>
    </w:p>
    <w:p w:rsidR="005B59A3" w:rsidRPr="0047387F" w:rsidRDefault="005B59A3" w:rsidP="005B59A3">
      <w:pPr>
        <w:ind w:firstLine="708"/>
        <w:rPr>
          <w:rFonts w:cs="Times New Roman"/>
          <w:szCs w:val="28"/>
        </w:rPr>
      </w:pPr>
      <w:r w:rsidRPr="0047387F">
        <w:rPr>
          <w:rFonts w:cs="Times New Roman"/>
          <w:szCs w:val="28"/>
        </w:rPr>
        <w:t>Як зазначалося вище, метою політичної взаємодії є вплив на опонента, виборців і на суспільну думку загалом. Оскільки комунікація – це процес, який породжується комунікативними інтенціями (інтуїтивними намірами співрозмовника) і має на меті досягнення комунікативних цілей</w:t>
      </w:r>
      <w:r w:rsidRPr="0047387F">
        <w:rPr>
          <w:rFonts w:cs="Times New Roman"/>
          <w:szCs w:val="28"/>
          <w:shd w:val="clear" w:color="auto" w:fill="C5E0B3" w:themeFill="accent6" w:themeFillTint="66"/>
        </w:rPr>
        <w:t>,</w:t>
      </w:r>
      <w:r w:rsidRPr="0047387F">
        <w:rPr>
          <w:rFonts w:cs="Times New Roman"/>
          <w:szCs w:val="28"/>
        </w:rPr>
        <w:t xml:space="preserve"> особливого значення набуває його базис, який складається з оптимальних мовних ресурсів. До таких ресурсів належать комунікативні стратегії і тактики, зумовлені метою комунікації.</w:t>
      </w:r>
    </w:p>
    <w:p w:rsidR="005B59A3" w:rsidRPr="0047387F" w:rsidRDefault="005B59A3" w:rsidP="005B59A3">
      <w:pPr>
        <w:ind w:firstLine="708"/>
        <w:rPr>
          <w:rFonts w:cs="Times New Roman"/>
          <w:szCs w:val="28"/>
        </w:rPr>
      </w:pPr>
      <w:r w:rsidRPr="0047387F">
        <w:rPr>
          <w:rFonts w:cs="Times New Roman"/>
          <w:szCs w:val="28"/>
        </w:rPr>
        <w:t xml:space="preserve">Поняття комунікативних стратегій і тактик вивчалося в рамках як вітчизняних (О. Дмитрук, Т. Маслова, М. Оліяр, І. Лівицька), так і зарубіжних досліджень (Н. Хомський, О. Міхальова, О. Іссерс, Т. ван Дейк, Т. Янко). Слід зазначити, що серед лінгвістів відсутнє єдине визначення зазначених понять. </w:t>
      </w:r>
    </w:p>
    <w:p w:rsidR="005B59A3" w:rsidRPr="0047387F" w:rsidRDefault="005B59A3" w:rsidP="005B59A3">
      <w:pPr>
        <w:ind w:firstLine="708"/>
        <w:rPr>
          <w:rFonts w:cs="Times New Roman"/>
          <w:szCs w:val="28"/>
        </w:rPr>
      </w:pPr>
      <w:r w:rsidRPr="0047387F">
        <w:rPr>
          <w:rFonts w:cs="Times New Roman"/>
          <w:szCs w:val="28"/>
        </w:rPr>
        <w:t>Термін «стратегія» спочатку використовувався у військовій практиці і до широкого вжитку ввійшов у 50-х рр. XX ст. Великий тлумачний словник сучасної української мови за редакцією В. Бусела визначає поняття «стратегія» (грец.</w:t>
      </w:r>
      <w:r w:rsidRPr="0047387F">
        <w:rPr>
          <w:rFonts w:cs="Times New Roman"/>
          <w:i/>
          <w:szCs w:val="28"/>
        </w:rPr>
        <w:t xml:space="preserve"> στρατηγική</w:t>
      </w:r>
      <w:r w:rsidRPr="0047387F">
        <w:rPr>
          <w:rFonts w:cs="Times New Roman"/>
          <w:szCs w:val="28"/>
        </w:rPr>
        <w:t>) як «мистецтво підготовки і ведення війни та великих воєнних операцій» [10, с. 1407]. Дослідник В.</w:t>
      </w:r>
      <w:r w:rsidRPr="0047387F">
        <w:rPr>
          <w:rFonts w:cs="Times New Roman"/>
          <w:szCs w:val="28"/>
          <w:lang w:val="ru-RU"/>
        </w:rPr>
        <w:t> </w:t>
      </w:r>
      <w:r w:rsidRPr="0047387F">
        <w:rPr>
          <w:rFonts w:cs="Times New Roman"/>
          <w:szCs w:val="28"/>
        </w:rPr>
        <w:t>Бусел зазначає, що у переносному значенні термін «стратегія» використовується як «мистецтво економічного, суспільного і політичного керівництва масами, яке має визначити головний напрям їхніх дій, вчинків», а також як «спосіб дій, лінія поведінки» [там само, с. 1407].</w:t>
      </w:r>
    </w:p>
    <w:p w:rsidR="005B59A3" w:rsidRPr="0047387F" w:rsidRDefault="005B59A3" w:rsidP="005B59A3">
      <w:pPr>
        <w:ind w:firstLine="708"/>
        <w:rPr>
          <w:rFonts w:cs="Times New Roman"/>
          <w:szCs w:val="28"/>
        </w:rPr>
      </w:pPr>
      <w:r w:rsidRPr="0047387F">
        <w:rPr>
          <w:rFonts w:cs="Times New Roman"/>
          <w:szCs w:val="28"/>
        </w:rPr>
        <w:t>У лінгвістиці поняття стратегії вивчається в рамках комунікативного, когнітивного, психолінгвістичного, дискурсивного та прагмалінгвістичного підходів. У рамках комунікативного підходу стратегію репрезентовано як реалізацію намірів мовця у мовленні за допомогою визначених та обмежених засобів, що залежить від дискурсу, у якому відбувається комунікація. Згідно з Ф. Бацевичем, «комунікативна стратегія – оптимальна реалізація інтенцій мовця щодо досягнення конкретної мети спілкування, тобто контроль і вибір дієвих ходів спілкування і гнучкої їх видозміни в конкретній ситуації» [6, с.</w:t>
      </w:r>
      <w:r w:rsidRPr="0047387F">
        <w:rPr>
          <w:rFonts w:cs="Times New Roman"/>
          <w:szCs w:val="28"/>
          <w:lang w:val="ru-RU"/>
        </w:rPr>
        <w:t> </w:t>
      </w:r>
      <w:r w:rsidRPr="0047387F">
        <w:rPr>
          <w:rFonts w:cs="Times New Roman"/>
          <w:szCs w:val="28"/>
        </w:rPr>
        <w:t xml:space="preserve">118]. Дослідниця О. Міхальова під комунікативною стратегією розуміє «план оптимальної реалізації комунікативних намірів, який враховує об'єктивні й суб'єктивні чинники та умови, в яких протікає акт комунікації і які, в свою чергу, обумовлюють не тільки зовнішню і внутрішню структуру тексту, а й використання певних мовних засобів» [38, с. 45]. Таким чином, у контексті комунікативного підходу вчені аналізують стратегію в аспекті її оптимального застосування для досягнення мети мовця та з огляду на її можливість вплинути на спілкування і зробити його більш ефективним. </w:t>
      </w:r>
    </w:p>
    <w:p w:rsidR="005B59A3" w:rsidRPr="0047387F" w:rsidRDefault="005B59A3" w:rsidP="005B59A3">
      <w:pPr>
        <w:ind w:firstLine="708"/>
        <w:rPr>
          <w:rFonts w:cs="Times New Roman"/>
          <w:szCs w:val="28"/>
        </w:rPr>
      </w:pPr>
      <w:r w:rsidRPr="0047387F">
        <w:rPr>
          <w:rFonts w:cs="Times New Roman"/>
          <w:szCs w:val="28"/>
        </w:rPr>
        <w:t>У рамках когнітивного підходу поняття стратегії досліджували О. Іссерс, Т. ван Дейк та інші. Вчена О. Іссерс визначає стратегію як когнітивний план спілкування, за допомогою якого контролюється оптимальне вирішення комунікативних завдань мовця в умовах браку інформації про дії партнера [</w:t>
      </w:r>
      <w:r w:rsidRPr="0047387F">
        <w:rPr>
          <w:rFonts w:cs="Times New Roman"/>
          <w:szCs w:val="28"/>
          <w:lang w:val="ru-RU"/>
        </w:rPr>
        <w:t xml:space="preserve">21, </w:t>
      </w:r>
      <w:r w:rsidRPr="0047387F">
        <w:rPr>
          <w:rFonts w:cs="Times New Roman"/>
          <w:szCs w:val="28"/>
        </w:rPr>
        <w:t>с.</w:t>
      </w:r>
      <w:r w:rsidRPr="0047387F">
        <w:rPr>
          <w:rFonts w:cs="Times New Roman"/>
          <w:szCs w:val="28"/>
          <w:lang w:val="ru-RU"/>
        </w:rPr>
        <w:t xml:space="preserve"> </w:t>
      </w:r>
      <w:r w:rsidRPr="0047387F">
        <w:rPr>
          <w:rFonts w:cs="Times New Roman"/>
          <w:szCs w:val="28"/>
        </w:rPr>
        <w:t>100]. На думку О. Іссерс, комунікативні стратегії як різновид людської діяльності мають глибинний зв'язок із мотивами, що керують мовленнєвою поведінкою особистості, і явний зв'язок з потребами і бажаннями [там само, с.</w:t>
      </w:r>
      <w:r w:rsidR="00857CB4" w:rsidRPr="0047387F">
        <w:rPr>
          <w:rFonts w:cs="Times New Roman"/>
          <w:szCs w:val="28"/>
        </w:rPr>
        <w:t xml:space="preserve"> </w:t>
      </w:r>
      <w:r w:rsidRPr="0047387F">
        <w:rPr>
          <w:rFonts w:cs="Times New Roman"/>
          <w:szCs w:val="28"/>
        </w:rPr>
        <w:t xml:space="preserve">57]. </w:t>
      </w:r>
    </w:p>
    <w:p w:rsidR="005B59A3" w:rsidRPr="0047387F" w:rsidRDefault="005B59A3" w:rsidP="005B59A3">
      <w:pPr>
        <w:ind w:firstLine="708"/>
        <w:rPr>
          <w:rFonts w:cs="Times New Roman"/>
          <w:szCs w:val="28"/>
        </w:rPr>
      </w:pPr>
      <w:r w:rsidRPr="0047387F">
        <w:rPr>
          <w:rFonts w:cs="Times New Roman"/>
          <w:szCs w:val="28"/>
        </w:rPr>
        <w:t>Нідерландський науковець Т. ван Дейк вважає, що стратегії включають дії, цілі та поняття оптимальності. Термін «стратегія» передає уявлення виконавця дії про найкращий спосіб досягнення мети [</w:t>
      </w:r>
      <w:r w:rsidRPr="0047387F">
        <w:rPr>
          <w:rFonts w:cs="Times New Roman"/>
          <w:szCs w:val="28"/>
          <w:lang w:val="ru-RU"/>
        </w:rPr>
        <w:t>69,</w:t>
      </w:r>
      <w:r w:rsidRPr="0047387F">
        <w:rPr>
          <w:rFonts w:cs="Times New Roman"/>
          <w:szCs w:val="28"/>
        </w:rPr>
        <w:t xml:space="preserve"> с. 64-65]. Отже, когнітивний підхід виокремлює мотиваційний аспект поняття «стратегія» і, разом з комунікативним підходом, аналізує зазначене поняття з огляду на його оптимальність у реалізації інтенцій мовця.</w:t>
      </w:r>
    </w:p>
    <w:p w:rsidR="005B59A3" w:rsidRPr="0047387F" w:rsidRDefault="005B59A3" w:rsidP="005B59A3">
      <w:pPr>
        <w:pStyle w:val="ae"/>
        <w:tabs>
          <w:tab w:val="clear" w:pos="540"/>
        </w:tabs>
        <w:rPr>
          <w:sz w:val="28"/>
          <w:szCs w:val="28"/>
          <w:lang w:val="uk-UA"/>
        </w:rPr>
      </w:pPr>
      <w:r w:rsidRPr="0047387F">
        <w:rPr>
          <w:sz w:val="28"/>
          <w:szCs w:val="28"/>
          <w:lang w:val="uk-UA"/>
        </w:rPr>
        <w:t>Згідно з психолінгвістичним напрямом стратегія мовної поведінки – це детермінований вибір класу рішень відповідно до аналізу конкретної ситуації</w:t>
      </w:r>
      <w:r w:rsidR="00857CB4" w:rsidRPr="0047387F">
        <w:rPr>
          <w:sz w:val="28"/>
          <w:szCs w:val="28"/>
          <w:lang w:val="en-US"/>
        </w:rPr>
        <w:t> </w:t>
      </w:r>
      <w:r w:rsidRPr="0047387F">
        <w:rPr>
          <w:sz w:val="28"/>
          <w:szCs w:val="28"/>
          <w:lang w:val="uk-UA"/>
        </w:rPr>
        <w:t>[34</w:t>
      </w:r>
      <w:r w:rsidRPr="0047387F">
        <w:rPr>
          <w:sz w:val="28"/>
          <w:szCs w:val="28"/>
        </w:rPr>
        <w:t>, с.67].</w:t>
      </w:r>
      <w:r w:rsidRPr="0047387F">
        <w:rPr>
          <w:sz w:val="28"/>
          <w:szCs w:val="28"/>
          <w:lang w:val="uk-UA"/>
        </w:rPr>
        <w:t xml:space="preserve"> Вчена І. Борисова стверджує, що «комунікативна стратегія» – це спосіб організації мовленнєвої поведінки відповідно до задуму, інтенції комуніканта та надзавдання мови, що диктуєт</w:t>
      </w:r>
      <w:r w:rsidR="00857CB4" w:rsidRPr="0047387F">
        <w:rPr>
          <w:sz w:val="28"/>
          <w:szCs w:val="28"/>
          <w:lang w:val="uk-UA"/>
        </w:rPr>
        <w:t>ься практичними цілями мовця»</w:t>
      </w:r>
      <w:r w:rsidR="00857CB4" w:rsidRPr="0047387F">
        <w:rPr>
          <w:sz w:val="28"/>
          <w:szCs w:val="28"/>
          <w:lang w:val="en-US"/>
        </w:rPr>
        <w:t> </w:t>
      </w:r>
      <w:r w:rsidRPr="0047387F">
        <w:rPr>
          <w:sz w:val="28"/>
          <w:szCs w:val="28"/>
          <w:lang w:val="uk-UA"/>
        </w:rPr>
        <w:t>[17, с. 3]. Таким чином, передача інформації відбувається на підставі суб’єктивної позиції мовця та висвітлює окремі факти у такий спосіб, аби вплинути необхідним для мовця чином на емоційну сферу адресата. Відбір мовних засобів у зазначеному контексті у подальшому здатен керувати діями об’єкта впливу.</w:t>
      </w:r>
    </w:p>
    <w:p w:rsidR="005B59A3" w:rsidRPr="0047387F" w:rsidRDefault="005B59A3" w:rsidP="005B59A3">
      <w:pPr>
        <w:pStyle w:val="ae"/>
        <w:tabs>
          <w:tab w:val="clear" w:pos="540"/>
        </w:tabs>
        <w:rPr>
          <w:sz w:val="28"/>
          <w:szCs w:val="28"/>
        </w:rPr>
      </w:pPr>
      <w:r w:rsidRPr="0047387F">
        <w:rPr>
          <w:sz w:val="28"/>
          <w:szCs w:val="28"/>
          <w:lang w:val="uk-UA"/>
        </w:rPr>
        <w:t xml:space="preserve">Дослідниця А. Міхальська зазначає, що під час комунікації мовці схильні обирати одну із двох тенденцій: до зближення з адресатом чи до індивідуалізації (віддалення від людей та збереження «власного я»). Вчена пропонує розуміти поняття «комунікативна стратегія» залежно від прояву зазначеного вибору у спілкуванні </w:t>
      </w:r>
      <w:r w:rsidRPr="0047387F">
        <w:rPr>
          <w:sz w:val="28"/>
          <w:szCs w:val="28"/>
        </w:rPr>
        <w:t>[39</w:t>
      </w:r>
      <w:r w:rsidRPr="0047387F">
        <w:rPr>
          <w:sz w:val="28"/>
          <w:szCs w:val="28"/>
          <w:lang w:val="uk-UA"/>
        </w:rPr>
        <w:t>, с. 98</w:t>
      </w:r>
      <w:r w:rsidRPr="0047387F">
        <w:rPr>
          <w:sz w:val="28"/>
          <w:szCs w:val="28"/>
        </w:rPr>
        <w:t>].</w:t>
      </w:r>
    </w:p>
    <w:p w:rsidR="005B59A3" w:rsidRPr="0047387F" w:rsidRDefault="005B59A3" w:rsidP="005B59A3">
      <w:pPr>
        <w:ind w:firstLine="708"/>
        <w:rPr>
          <w:rFonts w:cs="Times New Roman"/>
          <w:szCs w:val="28"/>
        </w:rPr>
      </w:pPr>
      <w:r w:rsidRPr="0047387F">
        <w:rPr>
          <w:rFonts w:cs="Times New Roman"/>
          <w:szCs w:val="28"/>
        </w:rPr>
        <w:t xml:space="preserve">Дискурсивний аспект дослідження стратегії представлено дослідженнями І. Фролової, Т. Киреєвої та інших. Дослідниця І. Фролова вважає, що «дискурсивна стратегія» – це мисленнєво-комунікативне утворення, яке володіє всіма ознаками дискурсу. Отже, стратегія є мовним утворенням, представленим через єдність процесу та результату з огляду на позалінгвальні (комунікативні, психологічні) чинники </w:t>
      </w:r>
      <w:r w:rsidRPr="0047387F">
        <w:rPr>
          <w:rFonts w:cs="Times New Roman"/>
          <w:szCs w:val="28"/>
          <w:lang w:val="ru-RU"/>
        </w:rPr>
        <w:t>[61</w:t>
      </w:r>
      <w:r w:rsidRPr="0047387F">
        <w:rPr>
          <w:rFonts w:cs="Times New Roman"/>
          <w:szCs w:val="28"/>
        </w:rPr>
        <w:t>, с. 207</w:t>
      </w:r>
      <w:r w:rsidRPr="0047387F">
        <w:rPr>
          <w:rFonts w:cs="Times New Roman"/>
          <w:szCs w:val="28"/>
          <w:lang w:val="ru-RU"/>
        </w:rPr>
        <w:t>]</w:t>
      </w:r>
      <w:r w:rsidRPr="0047387F">
        <w:rPr>
          <w:rFonts w:cs="Times New Roman"/>
          <w:szCs w:val="28"/>
        </w:rPr>
        <w:t xml:space="preserve">. </w:t>
      </w:r>
    </w:p>
    <w:p w:rsidR="005B59A3" w:rsidRPr="0047387F" w:rsidRDefault="005B59A3" w:rsidP="005B59A3">
      <w:pPr>
        <w:ind w:firstLine="708"/>
        <w:rPr>
          <w:rFonts w:cs="Times New Roman"/>
          <w:szCs w:val="28"/>
        </w:rPr>
      </w:pPr>
      <w:r w:rsidRPr="0047387F">
        <w:rPr>
          <w:rFonts w:cs="Times New Roman"/>
          <w:szCs w:val="28"/>
        </w:rPr>
        <w:t>Згідно з визначенням Т. Кіреєвої, «дискурсивна стратегія» – це основний план із конкретною метою, який вважається когнітивно-мовленнєвим конструктом мовної особистості [</w:t>
      </w:r>
      <w:r w:rsidRPr="0047387F">
        <w:rPr>
          <w:rFonts w:cs="Times New Roman"/>
          <w:szCs w:val="28"/>
          <w:lang w:val="ru-RU"/>
        </w:rPr>
        <w:t>24</w:t>
      </w:r>
      <w:r w:rsidRPr="0047387F">
        <w:rPr>
          <w:rFonts w:cs="Times New Roman"/>
          <w:szCs w:val="28"/>
        </w:rPr>
        <w:t xml:space="preserve">, с. 10]. </w:t>
      </w:r>
      <w:r w:rsidRPr="0047387F">
        <w:rPr>
          <w:rFonts w:cs="Times New Roman"/>
          <w:szCs w:val="28"/>
          <w:lang w:val="ru-RU"/>
        </w:rPr>
        <w:t>Н</w:t>
      </w:r>
      <w:r w:rsidRPr="0047387F">
        <w:rPr>
          <w:rFonts w:cs="Times New Roman"/>
          <w:szCs w:val="28"/>
        </w:rPr>
        <w:t>а думку дослідниці, зазначений план має лінгвориторичну природу і включає уявлення про риторичну мету мовленнєвого вчинку. Лінгвориторична природа передбачає осмислення (логос) продуцентом дискурсу світоглядних концептів (тезаурус) на рівні відбору матеріалу (інвенція), обумовлене моральними принципами (етос), що реалізують авторську інтенцію (мотиваційний рівень) і втілюють у неповторній організації матеріалу (диспозиція) силою емоційно-експресивно забарвленого вольового імпульсу (пафос) за допомогою необхідних у певному конкретному випадку семіотичних одиниць (вербально-семантичний рівень) на етапі мовного вираження (елокуція) Таким чином, у контексті дискурсивного підходу стратегію репрезентовано сукупністю мовних компонентів, дискурсивних одиниць, які необхідні для досягнення мети комунікації через психологічний або емоційний вплив на адресата [</w:t>
      </w:r>
      <w:r w:rsidRPr="0047387F">
        <w:rPr>
          <w:rFonts w:cs="Times New Roman"/>
          <w:szCs w:val="28"/>
          <w:lang w:val="ru-RU"/>
        </w:rPr>
        <w:t>там само</w:t>
      </w:r>
      <w:r w:rsidRPr="0047387F">
        <w:rPr>
          <w:rFonts w:cs="Times New Roman"/>
          <w:szCs w:val="28"/>
        </w:rPr>
        <w:t>, с. 10].</w:t>
      </w:r>
    </w:p>
    <w:p w:rsidR="005B59A3" w:rsidRPr="0047387F" w:rsidRDefault="005B59A3" w:rsidP="005B59A3">
      <w:pPr>
        <w:ind w:firstLine="708"/>
        <w:rPr>
          <w:rFonts w:cs="Times New Roman"/>
          <w:szCs w:val="28"/>
        </w:rPr>
      </w:pPr>
      <w:r w:rsidRPr="0047387F">
        <w:rPr>
          <w:rFonts w:cs="Times New Roman"/>
          <w:szCs w:val="28"/>
        </w:rPr>
        <w:t>У нашій роботі розглядаємо стратегію як комплекс комунікативних засобів і дій, які реалізуються у процесі спілкування залежно від визначеної мети.</w:t>
      </w:r>
    </w:p>
    <w:p w:rsidR="005B59A3" w:rsidRPr="0047387F" w:rsidRDefault="005B59A3" w:rsidP="005B59A3">
      <w:pPr>
        <w:ind w:firstLine="708"/>
        <w:rPr>
          <w:rFonts w:cs="Times New Roman"/>
          <w:szCs w:val="28"/>
        </w:rPr>
      </w:pPr>
      <w:r w:rsidRPr="0047387F">
        <w:rPr>
          <w:rFonts w:cs="Times New Roman"/>
          <w:szCs w:val="28"/>
        </w:rPr>
        <w:t>Зазвичай поняття «стратегія» вживається разом із поняттям «тактика», що обумовлено їх взаємозалежністю.</w:t>
      </w:r>
      <w:r w:rsidRPr="0047387F">
        <w:rPr>
          <w:rFonts w:cs="Times New Roman"/>
          <w:szCs w:val="28"/>
          <w:lang w:val="ru-RU"/>
        </w:rPr>
        <w:t xml:space="preserve"> </w:t>
      </w:r>
      <w:r w:rsidRPr="0047387F">
        <w:rPr>
          <w:rFonts w:cs="Times New Roman"/>
          <w:szCs w:val="28"/>
        </w:rPr>
        <w:t>Наприклад</w:t>
      </w:r>
      <w:r w:rsidRPr="0047387F">
        <w:rPr>
          <w:rFonts w:cs="Times New Roman"/>
          <w:szCs w:val="28"/>
          <w:lang w:val="ru-RU"/>
        </w:rPr>
        <w:t xml:space="preserve">, </w:t>
      </w:r>
      <w:r w:rsidRPr="0047387F">
        <w:rPr>
          <w:rFonts w:cs="Times New Roman"/>
          <w:szCs w:val="28"/>
        </w:rPr>
        <w:t>О. Іссерс розглядає мовну комунікацію в аспекті загальної стратегії (з погляду мети) і конкретної тактики (з погляду способу її досягнення) [</w:t>
      </w:r>
      <w:r w:rsidRPr="0047387F">
        <w:rPr>
          <w:rFonts w:cs="Times New Roman"/>
          <w:szCs w:val="28"/>
          <w:lang w:val="ru-RU"/>
        </w:rPr>
        <w:t xml:space="preserve">21, </w:t>
      </w:r>
      <w:r w:rsidRPr="0047387F">
        <w:rPr>
          <w:rFonts w:cs="Times New Roman"/>
          <w:szCs w:val="28"/>
        </w:rPr>
        <w:t>с.10].</w:t>
      </w:r>
    </w:p>
    <w:p w:rsidR="005B59A3" w:rsidRPr="0047387F" w:rsidRDefault="005B59A3" w:rsidP="005B59A3">
      <w:pPr>
        <w:ind w:firstLine="708"/>
        <w:rPr>
          <w:rFonts w:cs="Times New Roman"/>
          <w:szCs w:val="28"/>
        </w:rPr>
      </w:pPr>
      <w:r w:rsidRPr="0047387F">
        <w:rPr>
          <w:rFonts w:cs="Times New Roman"/>
          <w:szCs w:val="28"/>
        </w:rPr>
        <w:t>Термін «тактика»</w:t>
      </w:r>
      <w:r w:rsidRPr="0047387F">
        <w:rPr>
          <w:rFonts w:cs="Times New Roman"/>
          <w:szCs w:val="28"/>
          <w:lang w:val="ru-RU"/>
        </w:rPr>
        <w:t xml:space="preserve"> (від грец. </w:t>
      </w:r>
      <w:r w:rsidRPr="0047387F">
        <w:rPr>
          <w:rFonts w:cs="Times New Roman"/>
          <w:i/>
          <w:szCs w:val="28"/>
          <w:lang w:val="ru-RU"/>
        </w:rPr>
        <w:t>τακτική</w:t>
      </w:r>
      <w:r w:rsidRPr="0047387F">
        <w:rPr>
          <w:rFonts w:cs="Times New Roman"/>
          <w:szCs w:val="28"/>
          <w:lang w:val="ru-RU"/>
        </w:rPr>
        <w:t>)</w:t>
      </w:r>
      <w:r w:rsidRPr="0047387F">
        <w:rPr>
          <w:rFonts w:cs="Times New Roman"/>
          <w:szCs w:val="28"/>
        </w:rPr>
        <w:t xml:space="preserve"> має декілька визначень. По-перше, це – «складова частина військового мистецтва, що включає теорію і практику підготовки, організації та ведення бою. По-друге, «тактика – це способи, прийоми досягнення певної мети; лінія поведінки» [</w:t>
      </w:r>
      <w:r w:rsidRPr="0047387F">
        <w:rPr>
          <w:rFonts w:cs="Times New Roman"/>
          <w:szCs w:val="28"/>
          <w:lang w:val="ru-RU"/>
        </w:rPr>
        <w:t>10</w:t>
      </w:r>
      <w:r w:rsidRPr="0047387F">
        <w:rPr>
          <w:rFonts w:cs="Times New Roman"/>
          <w:szCs w:val="28"/>
        </w:rPr>
        <w:t>, с. 1436].</w:t>
      </w:r>
    </w:p>
    <w:p w:rsidR="005B59A3" w:rsidRPr="0047387F" w:rsidRDefault="005B59A3" w:rsidP="005B59A3">
      <w:pPr>
        <w:ind w:firstLine="708"/>
        <w:rPr>
          <w:rFonts w:cs="Times New Roman"/>
          <w:szCs w:val="28"/>
        </w:rPr>
      </w:pPr>
      <w:r w:rsidRPr="0047387F">
        <w:rPr>
          <w:rFonts w:cs="Times New Roman"/>
          <w:szCs w:val="28"/>
        </w:rPr>
        <w:t>Комунікативна тактика – це спосіб втілення стратегії спілкування, який передбачає виконання однієї чи декількох дій, які сприяють реалізації стратегії</w:t>
      </w:r>
      <w:r w:rsidR="00857CB4" w:rsidRPr="0047387F">
        <w:rPr>
          <w:rFonts w:cs="Times New Roman"/>
          <w:szCs w:val="28"/>
          <w:lang w:val="en-US"/>
        </w:rPr>
        <w:t> </w:t>
      </w:r>
      <w:r w:rsidRPr="0047387F">
        <w:rPr>
          <w:rFonts w:cs="Times New Roman"/>
          <w:szCs w:val="28"/>
        </w:rPr>
        <w:t>[</w:t>
      </w:r>
      <w:r w:rsidRPr="0047387F">
        <w:rPr>
          <w:rStyle w:val="ad"/>
          <w:rFonts w:cs="Times New Roman"/>
          <w:b w:val="0"/>
          <w:szCs w:val="28"/>
        </w:rPr>
        <w:t>16</w:t>
      </w:r>
      <w:r w:rsidRPr="0047387F">
        <w:rPr>
          <w:rFonts w:cs="Times New Roman"/>
          <w:szCs w:val="28"/>
        </w:rPr>
        <w:t xml:space="preserve">]. Згідно з Ф. Бацевичем, стратегії спілкування є гнучкими, залежать від прагматичних чинників: віку комунікантів, їхньої статті, соціальних ролей, національно-культурної приналежності, конситуативних умов, тобто ситуативного контексту (у широкому сенсі слова) і передбачають певну комунікативну тактику [6, с.120]. Вчений пов’язує комунікативну тактику з визначеною лінією поведінки на певному етапі комунікативної взаємодії, спрямованої на одержання бажаного ефекту чи запобігання ефекту небажаного; а також як мовленнєві прийоми, які дають змогу досягнути комунікативної мети [там само, с.120]. </w:t>
      </w:r>
    </w:p>
    <w:p w:rsidR="005B59A3" w:rsidRPr="0047387F" w:rsidRDefault="005B59A3" w:rsidP="005B59A3">
      <w:pPr>
        <w:ind w:firstLine="708"/>
        <w:rPr>
          <w:rFonts w:cs="Times New Roman"/>
          <w:szCs w:val="28"/>
        </w:rPr>
      </w:pPr>
      <w:r w:rsidRPr="0047387F">
        <w:rPr>
          <w:rFonts w:cs="Times New Roman"/>
          <w:szCs w:val="28"/>
        </w:rPr>
        <w:t xml:space="preserve">У рамках психолінгвістичного напряму тактика – це детермінований вибір і виконання певного рішення щодо поведінки, який видозмінюється в залежності від реалізації зазначеного рішення та завдяки вияву розбіжності досягнутого результату з бажаним [34, с.67]. Таким чином, тактика може бути визначена як комплекс дій, прийомів і засобів спілкування для втілення обраної стратегії. Вибір стратегії учасниками комунікації зумовлює використання найліпших тактик для реалізації намірів мовця оптимальним шляхом відповідно до умов, у яких комунікація відбувається. Тактика є оптимальною й ефективною лінією поведінки для досягнення мети через реалізацію стратегії. Отже, стратегію розуміємо як складне явище, а тактику – як її аспект. </w:t>
      </w:r>
    </w:p>
    <w:p w:rsidR="005B59A3" w:rsidRPr="0047387F" w:rsidRDefault="005B59A3" w:rsidP="005B59A3">
      <w:pPr>
        <w:ind w:firstLine="708"/>
        <w:rPr>
          <w:rFonts w:cs="Times New Roman"/>
          <w:szCs w:val="28"/>
        </w:rPr>
      </w:pPr>
      <w:r w:rsidRPr="0047387F">
        <w:rPr>
          <w:rFonts w:cs="Times New Roman"/>
          <w:szCs w:val="28"/>
        </w:rPr>
        <w:t xml:space="preserve">У нашій роботі зосереджуємо увагу на стратегіях і тактиках, притаманних політичному дискурсу. Оскільки, в процесі комунікації мовці для досягнення мети оптимальними засобами широко застосовують маніпулятивні стратегії, вважаємо доцільним розглянути поняття «маніпуляція». Великий тлумачний словник сучасної української мови дає такі визначення поняття «маніпуляція»: </w:t>
      </w:r>
    </w:p>
    <w:p w:rsidR="005B59A3" w:rsidRPr="0047387F" w:rsidRDefault="005B59A3" w:rsidP="002D0473">
      <w:pPr>
        <w:pStyle w:val="aa"/>
        <w:numPr>
          <w:ilvl w:val="0"/>
          <w:numId w:val="10"/>
        </w:numPr>
        <w:ind w:left="0" w:firstLine="709"/>
        <w:rPr>
          <w:rFonts w:cs="Times New Roman"/>
          <w:szCs w:val="28"/>
        </w:rPr>
      </w:pPr>
      <w:r w:rsidRPr="0047387F">
        <w:rPr>
          <w:rFonts w:cs="Times New Roman"/>
          <w:szCs w:val="28"/>
        </w:rPr>
        <w:t xml:space="preserve">виконувана руками складна дія, що зазвичай вимагає вправності, вміння; </w:t>
      </w:r>
    </w:p>
    <w:p w:rsidR="005B59A3" w:rsidRPr="0047387F" w:rsidRDefault="005B59A3" w:rsidP="002D0473">
      <w:pPr>
        <w:pStyle w:val="aa"/>
        <w:numPr>
          <w:ilvl w:val="0"/>
          <w:numId w:val="10"/>
        </w:numPr>
        <w:ind w:left="0" w:firstLine="709"/>
        <w:rPr>
          <w:rFonts w:cs="Times New Roman"/>
          <w:szCs w:val="28"/>
        </w:rPr>
      </w:pPr>
      <w:r w:rsidRPr="0047387F">
        <w:rPr>
          <w:rFonts w:cs="Times New Roman"/>
          <w:szCs w:val="28"/>
        </w:rPr>
        <w:t xml:space="preserve">рухи руки чи обох рук для виконання певного завдання; </w:t>
      </w:r>
    </w:p>
    <w:p w:rsidR="005B59A3" w:rsidRPr="0047387F" w:rsidRDefault="005B59A3" w:rsidP="002D0473">
      <w:pPr>
        <w:pStyle w:val="aa"/>
        <w:numPr>
          <w:ilvl w:val="0"/>
          <w:numId w:val="10"/>
        </w:numPr>
        <w:ind w:left="0" w:firstLine="709"/>
        <w:rPr>
          <w:rFonts w:cs="Times New Roman"/>
          <w:szCs w:val="28"/>
        </w:rPr>
      </w:pPr>
      <w:r w:rsidRPr="0047387F">
        <w:rPr>
          <w:rFonts w:cs="Times New Roman"/>
          <w:i/>
          <w:szCs w:val="28"/>
        </w:rPr>
        <w:t>перен., розм</w:t>
      </w:r>
      <w:r w:rsidRPr="0047387F">
        <w:rPr>
          <w:rFonts w:cs="Times New Roman"/>
          <w:szCs w:val="28"/>
        </w:rPr>
        <w:t>. те саме, що махінація; шахрайство [10, с. 644].</w:t>
      </w:r>
    </w:p>
    <w:p w:rsidR="005B59A3" w:rsidRPr="0047387F" w:rsidRDefault="00F21C12" w:rsidP="005B59A3">
      <w:pPr>
        <w:ind w:firstLine="708"/>
        <w:rPr>
          <w:rFonts w:cs="Times New Roman"/>
          <w:szCs w:val="28"/>
        </w:rPr>
      </w:pPr>
      <w:r w:rsidRPr="0047387F">
        <w:rPr>
          <w:rFonts w:cs="Times New Roman"/>
          <w:szCs w:val="28"/>
        </w:rPr>
        <w:t>Водночас</w:t>
      </w:r>
      <w:r w:rsidR="005B59A3" w:rsidRPr="0047387F">
        <w:rPr>
          <w:rFonts w:cs="Times New Roman"/>
          <w:szCs w:val="28"/>
        </w:rPr>
        <w:t xml:space="preserve"> «махінація» – це «несумлінний, нечесний спосіб, витівка, хитрість для досягнення чого-небудь [там само, с. 653]. У психології маніпулювання пов’язують із прихованим впливом одного співрозмовника з іншим задля нав’язування опонентові своєї волі, вибору, установки, цінності або рішення. Здебільшого маніпулювання передбачає неявну мовну або емоційну гру з огляду на слабкості адресата. Слід зазначити, що структуру маніпулятивного механізму, за даними О. Попової, можна відобразити таким чином: ціль –</w:t>
      </w:r>
      <w:r w:rsidR="005B59A3" w:rsidRPr="0047387F">
        <w:rPr>
          <w:rFonts w:cs="Times New Roman"/>
          <w:szCs w:val="28"/>
          <w:lang w:val="ru-RU"/>
        </w:rPr>
        <w:t>&gt;</w:t>
      </w:r>
      <w:r w:rsidR="005B59A3" w:rsidRPr="0047387F">
        <w:rPr>
          <w:rFonts w:cs="Times New Roman"/>
          <w:szCs w:val="28"/>
        </w:rPr>
        <w:t xml:space="preserve"> стратегія –</w:t>
      </w:r>
      <w:r w:rsidR="005B59A3" w:rsidRPr="0047387F">
        <w:rPr>
          <w:rFonts w:cs="Times New Roman"/>
          <w:szCs w:val="28"/>
          <w:lang w:val="ru-RU"/>
        </w:rPr>
        <w:t xml:space="preserve">&gt; </w:t>
      </w:r>
      <w:r w:rsidR="005B59A3" w:rsidRPr="0047387F">
        <w:rPr>
          <w:rFonts w:cs="Times New Roman"/>
          <w:szCs w:val="28"/>
        </w:rPr>
        <w:t>тактика –</w:t>
      </w:r>
      <w:r w:rsidR="005B59A3" w:rsidRPr="0047387F">
        <w:rPr>
          <w:rFonts w:cs="Times New Roman"/>
          <w:szCs w:val="28"/>
          <w:lang w:val="ru-RU"/>
        </w:rPr>
        <w:t xml:space="preserve">&gt; </w:t>
      </w:r>
      <w:r w:rsidR="005B59A3" w:rsidRPr="0047387F">
        <w:rPr>
          <w:rFonts w:cs="Times New Roman"/>
          <w:szCs w:val="28"/>
        </w:rPr>
        <w:t>прийом –</w:t>
      </w:r>
      <w:r w:rsidR="005B59A3" w:rsidRPr="0047387F">
        <w:rPr>
          <w:rFonts w:cs="Times New Roman"/>
          <w:szCs w:val="28"/>
          <w:lang w:val="ru-RU"/>
        </w:rPr>
        <w:t>&gt;</w:t>
      </w:r>
      <w:r w:rsidR="005B59A3" w:rsidRPr="0047387F">
        <w:rPr>
          <w:rFonts w:cs="Times New Roman"/>
          <w:szCs w:val="28"/>
        </w:rPr>
        <w:t xml:space="preserve"> перлокутивний ефект </w:t>
      </w:r>
      <w:r w:rsidR="005B59A3" w:rsidRPr="0047387F">
        <w:rPr>
          <w:rFonts w:cs="Times New Roman"/>
          <w:szCs w:val="28"/>
          <w:lang w:val="ru-RU"/>
        </w:rPr>
        <w:t>[</w:t>
      </w:r>
      <w:r w:rsidR="005B59A3" w:rsidRPr="0047387F">
        <w:rPr>
          <w:rFonts w:cs="Times New Roman"/>
          <w:szCs w:val="28"/>
          <w:shd w:val="clear" w:color="auto" w:fill="FFFFFF"/>
        </w:rPr>
        <w:t>50, с. 27</w:t>
      </w:r>
      <w:r w:rsidR="005B59A3" w:rsidRPr="0047387F">
        <w:rPr>
          <w:rFonts w:cs="Times New Roman"/>
          <w:szCs w:val="28"/>
          <w:shd w:val="clear" w:color="auto" w:fill="FFFFFF"/>
          <w:lang w:val="ru-RU"/>
        </w:rPr>
        <w:t>8</w:t>
      </w:r>
      <w:r w:rsidR="005B59A3" w:rsidRPr="0047387F">
        <w:rPr>
          <w:rFonts w:cs="Times New Roman"/>
          <w:szCs w:val="28"/>
        </w:rPr>
        <w:t>].</w:t>
      </w:r>
    </w:p>
    <w:p w:rsidR="005B59A3" w:rsidRPr="0047387F" w:rsidRDefault="005B59A3" w:rsidP="005B59A3">
      <w:pPr>
        <w:ind w:firstLine="708"/>
        <w:rPr>
          <w:rFonts w:cs="Times New Roman"/>
          <w:szCs w:val="28"/>
        </w:rPr>
      </w:pPr>
      <w:r w:rsidRPr="0047387F">
        <w:rPr>
          <w:rFonts w:cs="Times New Roman"/>
          <w:szCs w:val="28"/>
        </w:rPr>
        <w:t>Стратегії і тактики маніпулятивного впливу досліджувались у працях таких учених, як О. Міхальова, О. Шейгал, О. Паршина, О. Філінський і багатьох інших. Найбільш відому й вичерпну класифікацію наводить Ольга Міхальова. Її класифікація ґрунтується на ідеї, що фактор, що спонукає учасників комунікації до взаємодії, – агональність. На думку Ю. Андреєва, «агональний дух» – це прагнення до суперництва, в якому тільки й може по-справжньому себе проявити і таким чином самоствердитися сильна, непересічна особистість [</w:t>
      </w:r>
      <w:hyperlink r:id="rId8" w:history="1">
        <w:r w:rsidRPr="0047387F">
          <w:rPr>
            <w:rStyle w:val="ab"/>
            <w:rFonts w:cs="Times New Roman"/>
            <w:color w:val="auto"/>
            <w:szCs w:val="28"/>
            <w:u w:val="none"/>
          </w:rPr>
          <w:t>2,</w:t>
        </w:r>
      </w:hyperlink>
      <w:r w:rsidRPr="0047387F">
        <w:rPr>
          <w:rStyle w:val="ab"/>
          <w:rFonts w:cs="Times New Roman"/>
          <w:color w:val="auto"/>
          <w:szCs w:val="28"/>
          <w:u w:val="none"/>
        </w:rPr>
        <w:t xml:space="preserve"> с. 238</w:t>
      </w:r>
      <w:r w:rsidRPr="0047387F">
        <w:rPr>
          <w:rFonts w:cs="Times New Roman"/>
          <w:szCs w:val="28"/>
        </w:rPr>
        <w:t>]. Водночас дослідник В. Плєтников вважає агональність (змагальність) одним зі складових явищ культури. Він зазначає, що вона актуально або потенційно присутня майже в будь-якій діяльності: в спорті, в судах, в економіці, в політичних дебатах і в політичній боротьбі за владу [47, с. 114].</w:t>
      </w:r>
    </w:p>
    <w:p w:rsidR="005B59A3" w:rsidRPr="0047387F" w:rsidRDefault="005B59A3" w:rsidP="005B59A3">
      <w:pPr>
        <w:contextualSpacing/>
        <w:rPr>
          <w:rFonts w:cs="Times New Roman"/>
          <w:szCs w:val="28"/>
        </w:rPr>
      </w:pPr>
      <w:r w:rsidRPr="0047387F">
        <w:rPr>
          <w:rFonts w:cs="Times New Roman"/>
          <w:szCs w:val="28"/>
        </w:rPr>
        <w:t>У зв’язку з викладеним вище, в дискурсивному політичному просторі лексичні одиниці можуть містити заклик до боротьби, а сам процес мовлення може сприйматися як такий, що виражає боротьбу. Отже, у політичній сфері превалює здебільшого агональне мислення, а тому політична комунікація демонструє процес боротьби за владу, за її здобуття та утримання.</w:t>
      </w:r>
    </w:p>
    <w:p w:rsidR="005B59A3" w:rsidRPr="0047387F" w:rsidRDefault="005B59A3" w:rsidP="005B59A3">
      <w:pPr>
        <w:contextualSpacing/>
        <w:rPr>
          <w:rFonts w:cs="Times New Roman"/>
          <w:szCs w:val="28"/>
        </w:rPr>
      </w:pPr>
      <w:r w:rsidRPr="0047387F">
        <w:rPr>
          <w:rFonts w:cs="Times New Roman"/>
          <w:szCs w:val="28"/>
        </w:rPr>
        <w:t>Ольга Міхальова на підставі агональності, а також наявності протиборчих сторін і спостерігача, який виступає адресатом, виокремлює три стратегії маніпулювання у політичному дискурсі:</w:t>
      </w:r>
    </w:p>
    <w:p w:rsidR="005B59A3" w:rsidRPr="0047387F" w:rsidRDefault="005B59A3" w:rsidP="002D0473">
      <w:pPr>
        <w:pStyle w:val="aa"/>
        <w:numPr>
          <w:ilvl w:val="0"/>
          <w:numId w:val="11"/>
        </w:numPr>
        <w:ind w:left="0" w:firstLine="709"/>
        <w:rPr>
          <w:rFonts w:cs="Times New Roman"/>
          <w:szCs w:val="28"/>
        </w:rPr>
      </w:pPr>
      <w:r w:rsidRPr="0047387F">
        <w:rPr>
          <w:rFonts w:cs="Times New Roman"/>
          <w:szCs w:val="28"/>
        </w:rPr>
        <w:t>стратегія на зниження. До тактик стратегії на зниження відносять: тактику аналіз-«мінус», звинувачення, безособового звинувачення, викриття, образи, погрози;</w:t>
      </w:r>
    </w:p>
    <w:p w:rsidR="005B59A3" w:rsidRPr="0047387F" w:rsidRDefault="005B59A3" w:rsidP="002D0473">
      <w:pPr>
        <w:pStyle w:val="aa"/>
        <w:numPr>
          <w:ilvl w:val="0"/>
          <w:numId w:val="11"/>
        </w:numPr>
        <w:ind w:left="0" w:firstLine="709"/>
        <w:rPr>
          <w:rFonts w:cs="Times New Roman"/>
          <w:szCs w:val="28"/>
        </w:rPr>
      </w:pPr>
      <w:r w:rsidRPr="0047387F">
        <w:rPr>
          <w:rFonts w:cs="Times New Roman"/>
          <w:szCs w:val="28"/>
        </w:rPr>
        <w:t>стратегія на підвищення. Серед тактик стратегії</w:t>
      </w:r>
      <w:r w:rsidR="00A94003" w:rsidRPr="0047387F">
        <w:rPr>
          <w:rFonts w:cs="Times New Roman"/>
          <w:szCs w:val="28"/>
        </w:rPr>
        <w:t xml:space="preserve"> на підвищення: тактика «аналіз-</w:t>
      </w:r>
      <w:r w:rsidRPr="0047387F">
        <w:rPr>
          <w:rFonts w:cs="Times New Roman"/>
          <w:szCs w:val="28"/>
        </w:rPr>
        <w:t>плюс», презентації, неявні самопрезентації, відведення критики, самовиправдання;</w:t>
      </w:r>
    </w:p>
    <w:p w:rsidR="005B59A3" w:rsidRPr="0047387F" w:rsidRDefault="005B59A3" w:rsidP="002D0473">
      <w:pPr>
        <w:pStyle w:val="aa"/>
        <w:numPr>
          <w:ilvl w:val="0"/>
          <w:numId w:val="11"/>
        </w:numPr>
        <w:ind w:left="0" w:firstLine="709"/>
        <w:rPr>
          <w:rFonts w:cs="Times New Roman"/>
          <w:szCs w:val="28"/>
        </w:rPr>
      </w:pPr>
      <w:r w:rsidRPr="0047387F">
        <w:rPr>
          <w:rFonts w:cs="Times New Roman"/>
          <w:szCs w:val="28"/>
        </w:rPr>
        <w:t>стратегія театральності. Тактики стратегії театральності – це спонукання, кооперації, розмежування, інформування, обіцянки, прогнозування, попередження, іронізування та провокації [38, с. 42-43].</w:t>
      </w:r>
    </w:p>
    <w:p w:rsidR="005B59A3" w:rsidRPr="0047387F" w:rsidRDefault="005B59A3" w:rsidP="005B59A3">
      <w:pPr>
        <w:contextualSpacing/>
        <w:rPr>
          <w:rFonts w:cs="Times New Roman"/>
          <w:szCs w:val="28"/>
        </w:rPr>
      </w:pPr>
      <w:r w:rsidRPr="0047387F">
        <w:rPr>
          <w:rFonts w:cs="Times New Roman"/>
          <w:szCs w:val="28"/>
        </w:rPr>
        <w:t xml:space="preserve">На поведінковому рівні (який більш очевидний при спілкуванні) агональність представлена прагненням учасників заволодіти комунікативної ініціативою, що виражається в активності, спрямованій на захоплення комунікативного каналу. Така активність може виражатися через епатаж (свідоме порушення загальноприйнятних норм комунікативної поведінки, що виявляється в скандальних проступках) та ігнорування (зневага, вираз відношення, за якого мовець навмисно не бере до уваги, не помічає реплік і заперечень співрозмовника) </w:t>
      </w:r>
      <w:r w:rsidRPr="0047387F">
        <w:rPr>
          <w:rFonts w:cs="Times New Roman"/>
          <w:szCs w:val="28"/>
          <w:lang w:val="ru-RU"/>
        </w:rPr>
        <w:t>[т</w:t>
      </w:r>
      <w:r w:rsidRPr="0047387F">
        <w:rPr>
          <w:rFonts w:cs="Times New Roman"/>
          <w:szCs w:val="28"/>
        </w:rPr>
        <w:t>ам само, с. 42-43].</w:t>
      </w:r>
    </w:p>
    <w:p w:rsidR="005B59A3" w:rsidRPr="0047387F" w:rsidRDefault="005B59A3" w:rsidP="005B59A3">
      <w:pPr>
        <w:contextualSpacing/>
        <w:rPr>
          <w:rFonts w:cs="Times New Roman"/>
          <w:szCs w:val="28"/>
        </w:rPr>
      </w:pPr>
      <w:r w:rsidRPr="0047387F">
        <w:rPr>
          <w:rFonts w:cs="Times New Roman"/>
          <w:szCs w:val="28"/>
        </w:rPr>
        <w:t xml:space="preserve">Зазначені стратегії формуються під впливом таких факторів, як: </w:t>
      </w:r>
    </w:p>
    <w:p w:rsidR="005B59A3" w:rsidRPr="0047387F" w:rsidRDefault="005B59A3" w:rsidP="002D0473">
      <w:pPr>
        <w:pStyle w:val="aa"/>
        <w:numPr>
          <w:ilvl w:val="0"/>
          <w:numId w:val="12"/>
        </w:numPr>
        <w:ind w:left="0" w:firstLine="709"/>
        <w:rPr>
          <w:rFonts w:cs="Times New Roman"/>
          <w:szCs w:val="28"/>
        </w:rPr>
      </w:pPr>
      <w:r w:rsidRPr="0047387F">
        <w:rPr>
          <w:rFonts w:cs="Times New Roman"/>
          <w:szCs w:val="28"/>
        </w:rPr>
        <w:t>наявність протиборчих сторін (агональність, як і будь-яка боротьба, не може бути реалізована без суперника);</w:t>
      </w:r>
    </w:p>
    <w:p w:rsidR="005B59A3" w:rsidRPr="0047387F" w:rsidRDefault="005B59A3" w:rsidP="002D0473">
      <w:pPr>
        <w:pStyle w:val="aa"/>
        <w:numPr>
          <w:ilvl w:val="0"/>
          <w:numId w:val="12"/>
        </w:numPr>
        <w:ind w:left="0" w:firstLine="709"/>
        <w:rPr>
          <w:rFonts w:cs="Times New Roman"/>
          <w:szCs w:val="28"/>
        </w:rPr>
      </w:pPr>
      <w:r w:rsidRPr="0047387F">
        <w:rPr>
          <w:rFonts w:cs="Times New Roman"/>
          <w:szCs w:val="28"/>
        </w:rPr>
        <w:t xml:space="preserve">наявність адресата-спостерігача (агон – не тільки боротьба, але й театральна вистава, яка неможлива без глядачів) [там само, с. 44]. </w:t>
      </w:r>
    </w:p>
    <w:p w:rsidR="005B59A3" w:rsidRPr="0047387F" w:rsidRDefault="005B59A3" w:rsidP="005B59A3">
      <w:pPr>
        <w:contextualSpacing/>
        <w:rPr>
          <w:rFonts w:cs="Times New Roman"/>
          <w:szCs w:val="28"/>
        </w:rPr>
      </w:pPr>
      <w:r w:rsidRPr="0047387F">
        <w:rPr>
          <w:rFonts w:cs="Times New Roman"/>
          <w:szCs w:val="28"/>
        </w:rPr>
        <w:t>Метою кожного з політичних опонентів постає звеличення своєї особистості та розвінчання особистості опонента, а також розгортання так званої «політичної вистави» перед глядачем, що допомагає заволодіти увагою спостерігача та вплинути на його судження та умовиводи. Така лінія поведінки створює необхідні умови для того, щоб викликати у глядачів емоційний відгук.</w:t>
      </w:r>
    </w:p>
    <w:p w:rsidR="005B59A3" w:rsidRPr="0047387F" w:rsidRDefault="005B59A3" w:rsidP="005B59A3">
      <w:pPr>
        <w:ind w:firstLine="708"/>
        <w:contextualSpacing/>
        <w:rPr>
          <w:rFonts w:cs="Times New Roman"/>
          <w:szCs w:val="28"/>
        </w:rPr>
      </w:pPr>
      <w:r w:rsidRPr="0047387F">
        <w:rPr>
          <w:rFonts w:cs="Times New Roman"/>
          <w:szCs w:val="28"/>
        </w:rPr>
        <w:t>Іншою вдалою класифікацією маніпулятивних стратегій і тактик вважаємо класифікацію Ольги Паршиної. У своїй дисертації лінгвіст виокремлює такі стратегії, які можуть бути віднесені до маніпулятивних:</w:t>
      </w:r>
    </w:p>
    <w:p w:rsidR="005B59A3" w:rsidRPr="0047387F" w:rsidRDefault="005B59A3" w:rsidP="002D0473">
      <w:pPr>
        <w:pStyle w:val="aa"/>
        <w:numPr>
          <w:ilvl w:val="0"/>
          <w:numId w:val="13"/>
        </w:numPr>
        <w:ind w:left="0" w:firstLine="708"/>
        <w:rPr>
          <w:rFonts w:cs="Times New Roman"/>
          <w:szCs w:val="28"/>
        </w:rPr>
      </w:pPr>
      <w:r w:rsidRPr="0047387F">
        <w:rPr>
          <w:rFonts w:cs="Times New Roman"/>
          <w:szCs w:val="28"/>
        </w:rPr>
        <w:t>аргументативну;</w:t>
      </w:r>
    </w:p>
    <w:p w:rsidR="005B59A3" w:rsidRPr="0047387F" w:rsidRDefault="005B59A3" w:rsidP="002D0473">
      <w:pPr>
        <w:pStyle w:val="aa"/>
        <w:numPr>
          <w:ilvl w:val="0"/>
          <w:numId w:val="13"/>
        </w:numPr>
        <w:ind w:left="0" w:firstLine="708"/>
        <w:rPr>
          <w:rFonts w:cs="Times New Roman"/>
          <w:szCs w:val="28"/>
        </w:rPr>
      </w:pPr>
      <w:r w:rsidRPr="0047387F">
        <w:rPr>
          <w:rFonts w:cs="Times New Roman"/>
          <w:szCs w:val="28"/>
        </w:rPr>
        <w:t>агітаційну;</w:t>
      </w:r>
    </w:p>
    <w:p w:rsidR="005B59A3" w:rsidRPr="0047387F" w:rsidRDefault="005B59A3" w:rsidP="002D0473">
      <w:pPr>
        <w:pStyle w:val="aa"/>
        <w:numPr>
          <w:ilvl w:val="0"/>
          <w:numId w:val="13"/>
        </w:numPr>
        <w:ind w:left="0" w:firstLine="708"/>
        <w:rPr>
          <w:rFonts w:cs="Times New Roman"/>
          <w:szCs w:val="28"/>
        </w:rPr>
      </w:pPr>
      <w:r w:rsidRPr="0047387F">
        <w:rPr>
          <w:rFonts w:cs="Times New Roman"/>
          <w:szCs w:val="28"/>
        </w:rPr>
        <w:t>інформаційно-інтерпретаційну [45, с. 8].</w:t>
      </w:r>
    </w:p>
    <w:p w:rsidR="005B59A3" w:rsidRPr="0047387F" w:rsidRDefault="005B59A3" w:rsidP="005B59A3">
      <w:pPr>
        <w:ind w:firstLine="708"/>
        <w:contextualSpacing/>
        <w:rPr>
          <w:rFonts w:cs="Times New Roman"/>
          <w:szCs w:val="28"/>
        </w:rPr>
      </w:pPr>
      <w:r w:rsidRPr="0047387F">
        <w:rPr>
          <w:rFonts w:cs="Times New Roman"/>
          <w:szCs w:val="28"/>
        </w:rPr>
        <w:t>Розглянемо кожну з висунутих стратегій Ольги Паршиної окремо. На думку дослідниці, аргументація являє собою різновид комунікативної діяльності, спрямованої на переконання адресата за допомогою аргументів (де аргумент –засіб переконання, який має мовленнєву форму вираження і апелює до розумових здібностей адресата і його цінностей). Таким чином, у політичній комунікації аргументативна стратегія виконує особливу функцію, оскільки саме аргументація сприяє здійсненню демократично оформленої участі громадян у виборі влади і, за посередництвом обраних депутатів, прийняття суспільно значущих рішень [там само, с. 147–148].</w:t>
      </w:r>
    </w:p>
    <w:p w:rsidR="005B59A3" w:rsidRPr="0047387F" w:rsidRDefault="005B59A3" w:rsidP="005B59A3">
      <w:pPr>
        <w:ind w:firstLine="708"/>
        <w:contextualSpacing/>
        <w:rPr>
          <w:rFonts w:cs="Times New Roman"/>
          <w:szCs w:val="28"/>
        </w:rPr>
      </w:pPr>
      <w:r w:rsidRPr="0047387F">
        <w:rPr>
          <w:rFonts w:cs="Times New Roman"/>
          <w:szCs w:val="28"/>
        </w:rPr>
        <w:t>Отже, аргументативна стратегія передбачає складну мовленнєву інтелектуальну гру, метою якої є переконання співрозмовника, а в політичній боротьбі – суспільства у доцільності й істинності ідеї, яка висувається. В рамках наведеної стратегії аргументація постає рушійною силою для волевиявлення народу на демократичних засадах, оскільки саме завдяки аналізу аргументів у виступах політичних діячів суспільство має можливість приймати обґрунтовані рішення.</w:t>
      </w:r>
    </w:p>
    <w:p w:rsidR="005B59A3" w:rsidRPr="0047387F" w:rsidRDefault="005B59A3" w:rsidP="005B59A3">
      <w:pPr>
        <w:ind w:firstLine="708"/>
        <w:contextualSpacing/>
        <w:rPr>
          <w:rFonts w:cs="Times New Roman"/>
          <w:szCs w:val="28"/>
        </w:rPr>
      </w:pPr>
      <w:r w:rsidRPr="0047387F">
        <w:rPr>
          <w:rFonts w:cs="Times New Roman"/>
          <w:szCs w:val="28"/>
        </w:rPr>
        <w:t>З метою аналізу висунутих аргументів необхідно їх зіставити та проаналізувати, а тому наша думка є суголосною з О. Паршиною, що до аргументативної стратегії доцільно віднести такі найбільш поширені тактики, як:</w:t>
      </w:r>
    </w:p>
    <w:p w:rsidR="005B59A3" w:rsidRPr="0047387F" w:rsidRDefault="005B59A3" w:rsidP="002D0473">
      <w:pPr>
        <w:pStyle w:val="aa"/>
        <w:numPr>
          <w:ilvl w:val="0"/>
          <w:numId w:val="14"/>
        </w:numPr>
        <w:ind w:left="0" w:firstLine="709"/>
        <w:rPr>
          <w:rFonts w:cs="Times New Roman"/>
          <w:szCs w:val="28"/>
        </w:rPr>
      </w:pPr>
      <w:r w:rsidRPr="0047387F">
        <w:rPr>
          <w:rFonts w:cs="Times New Roman"/>
          <w:szCs w:val="28"/>
        </w:rPr>
        <w:t xml:space="preserve">тактика контрастивного (порівняльного) аналізу; </w:t>
      </w:r>
    </w:p>
    <w:p w:rsidR="005B59A3" w:rsidRPr="0047387F" w:rsidRDefault="005B59A3" w:rsidP="002D0473">
      <w:pPr>
        <w:pStyle w:val="aa"/>
        <w:numPr>
          <w:ilvl w:val="0"/>
          <w:numId w:val="14"/>
        </w:numPr>
        <w:ind w:left="0" w:firstLine="709"/>
        <w:rPr>
          <w:rFonts w:cs="Times New Roman"/>
          <w:szCs w:val="28"/>
        </w:rPr>
      </w:pPr>
      <w:r w:rsidRPr="0047387F">
        <w:rPr>
          <w:rFonts w:cs="Times New Roman"/>
          <w:szCs w:val="28"/>
        </w:rPr>
        <w:t xml:space="preserve">тактика вказування на перспективу; </w:t>
      </w:r>
    </w:p>
    <w:p w:rsidR="005B59A3" w:rsidRPr="0047387F" w:rsidRDefault="005B59A3" w:rsidP="002D0473">
      <w:pPr>
        <w:pStyle w:val="aa"/>
        <w:numPr>
          <w:ilvl w:val="0"/>
          <w:numId w:val="14"/>
        </w:numPr>
        <w:ind w:left="0" w:firstLine="709"/>
        <w:rPr>
          <w:rFonts w:cs="Times New Roman"/>
          <w:szCs w:val="28"/>
        </w:rPr>
      </w:pPr>
      <w:r w:rsidRPr="0047387F">
        <w:rPr>
          <w:rFonts w:cs="Times New Roman"/>
          <w:szCs w:val="28"/>
        </w:rPr>
        <w:t>тактика обґрунтованих оцінок [там само, с. 149].</w:t>
      </w:r>
    </w:p>
    <w:p w:rsidR="005B59A3" w:rsidRPr="0047387F" w:rsidRDefault="005B59A3" w:rsidP="005B59A3">
      <w:pPr>
        <w:ind w:firstLine="708"/>
        <w:contextualSpacing/>
        <w:rPr>
          <w:rFonts w:cs="Times New Roman"/>
          <w:szCs w:val="28"/>
        </w:rPr>
      </w:pPr>
      <w:r w:rsidRPr="0047387F">
        <w:rPr>
          <w:rFonts w:cs="Times New Roman"/>
          <w:szCs w:val="28"/>
        </w:rPr>
        <w:t>Іншою стратегією переконання та маніпулювання судженнями суспільства, згідно з О. Паршиною, є агітаційна стратегія. Як відомо, агітація необхідна для того, щоб спонукати індивіда до активних дій у будь-якому виді діяльності. Перші витоки агітаційної стратегії зустрічаються у промовах Аристотеля, а також у його роздумах про оптимальні шляхи для досягнення необхідного результату під час публічних виступів. У «Риториці» Аристотель зазначає, що існує дві мети дорадчих промов: «Завдання промов дорадчих – спонукати (вмовляти) або відвертати (відмовляти), оскільки і люди, які дають поради у приватному житті і вимовляють промови публічно, роблять одне з двох – спонукають або відвертають» [56, с. 14].</w:t>
      </w:r>
    </w:p>
    <w:p w:rsidR="005B59A3" w:rsidRPr="0047387F" w:rsidRDefault="005B59A3" w:rsidP="005B59A3">
      <w:pPr>
        <w:ind w:firstLine="708"/>
        <w:contextualSpacing/>
        <w:rPr>
          <w:rFonts w:cs="Times New Roman"/>
          <w:szCs w:val="28"/>
        </w:rPr>
      </w:pPr>
      <w:r w:rsidRPr="0047387F">
        <w:rPr>
          <w:rFonts w:cs="Times New Roman"/>
          <w:szCs w:val="28"/>
        </w:rPr>
        <w:t>Таким чином, агітаційний аспект у промовах політиків носить маніпулятивний характер, оскільки або спонукає до дії, в контексті політичного дискурсу – переконує виборців голосувати за політичного діяча, або ж відмовляє їх від підтримки політика-опонента шляхом обмовляння його репутації або акцентуючи увагу суспільства на його недоліках і прорахунках.</w:t>
      </w:r>
    </w:p>
    <w:p w:rsidR="005B59A3" w:rsidRPr="0047387F" w:rsidRDefault="005B59A3" w:rsidP="005B59A3">
      <w:pPr>
        <w:contextualSpacing/>
        <w:rPr>
          <w:rFonts w:cs="Times New Roman"/>
          <w:szCs w:val="28"/>
        </w:rPr>
      </w:pPr>
      <w:r w:rsidRPr="0047387F">
        <w:rPr>
          <w:rFonts w:cs="Times New Roman"/>
          <w:szCs w:val="28"/>
        </w:rPr>
        <w:t>Ольга Паршина виокремлює такі тактики, які належать до агітаційної стратегії:</w:t>
      </w:r>
    </w:p>
    <w:p w:rsidR="005B59A3" w:rsidRPr="0047387F" w:rsidRDefault="005B59A3" w:rsidP="002D0473">
      <w:pPr>
        <w:pStyle w:val="aa"/>
        <w:numPr>
          <w:ilvl w:val="0"/>
          <w:numId w:val="15"/>
        </w:numPr>
        <w:ind w:left="0" w:firstLine="709"/>
        <w:rPr>
          <w:rFonts w:cs="Times New Roman"/>
          <w:szCs w:val="28"/>
        </w:rPr>
      </w:pPr>
      <w:r w:rsidRPr="0047387F">
        <w:rPr>
          <w:rFonts w:cs="Times New Roman"/>
          <w:szCs w:val="28"/>
        </w:rPr>
        <w:t>загальна тактика врахування ціннісних орієнтирів адресата;</w:t>
      </w:r>
    </w:p>
    <w:p w:rsidR="005B59A3" w:rsidRPr="0047387F" w:rsidRDefault="005B59A3" w:rsidP="002D0473">
      <w:pPr>
        <w:pStyle w:val="aa"/>
        <w:numPr>
          <w:ilvl w:val="0"/>
          <w:numId w:val="15"/>
        </w:numPr>
        <w:ind w:left="0" w:firstLine="709"/>
        <w:rPr>
          <w:rFonts w:cs="Times New Roman"/>
          <w:szCs w:val="28"/>
        </w:rPr>
      </w:pPr>
      <w:r w:rsidRPr="0047387F">
        <w:rPr>
          <w:rFonts w:cs="Times New Roman"/>
          <w:szCs w:val="28"/>
        </w:rPr>
        <w:t>специфічна тактика обіцянки;</w:t>
      </w:r>
    </w:p>
    <w:p w:rsidR="005B59A3" w:rsidRPr="0047387F" w:rsidRDefault="005B59A3" w:rsidP="002D0473">
      <w:pPr>
        <w:pStyle w:val="aa"/>
        <w:numPr>
          <w:ilvl w:val="0"/>
          <w:numId w:val="15"/>
        </w:numPr>
        <w:ind w:left="0" w:firstLine="709"/>
        <w:rPr>
          <w:rFonts w:cs="Times New Roman"/>
          <w:szCs w:val="28"/>
        </w:rPr>
      </w:pPr>
      <w:r w:rsidRPr="0047387F">
        <w:rPr>
          <w:rFonts w:cs="Times New Roman"/>
          <w:szCs w:val="28"/>
        </w:rPr>
        <w:t>специфічна тактика заклику.</w:t>
      </w:r>
    </w:p>
    <w:p w:rsidR="005B59A3" w:rsidRPr="0047387F" w:rsidRDefault="005B59A3" w:rsidP="005B59A3">
      <w:pPr>
        <w:contextualSpacing/>
        <w:rPr>
          <w:rFonts w:cs="Times New Roman"/>
          <w:szCs w:val="28"/>
        </w:rPr>
      </w:pPr>
      <w:r w:rsidRPr="0047387F">
        <w:rPr>
          <w:rFonts w:cs="Times New Roman"/>
          <w:szCs w:val="28"/>
        </w:rPr>
        <w:t>Далі необхідно розглянути інформаційно-інтерпретаційну стратегію. Зазначена стратегія зазвичай зустрічається в політичних інтерв’ю та має на меті роз’яснення порядку денного. У цьому контексті необхідно звернути увагу на ступінь об’єктивності інтерпретації суспільних подій політиками, оскільки в такому разі особливого значення набуває змістовно-концептуальна інформація, яка, як правило, суб’єктивна, а отже їй бракує істинності й достеменності.</w:t>
      </w:r>
    </w:p>
    <w:p w:rsidR="005B59A3" w:rsidRPr="0047387F" w:rsidRDefault="005B59A3" w:rsidP="005B59A3">
      <w:pPr>
        <w:contextualSpacing/>
        <w:rPr>
          <w:rFonts w:cs="Times New Roman"/>
          <w:szCs w:val="28"/>
        </w:rPr>
      </w:pPr>
      <w:r w:rsidRPr="0047387F">
        <w:rPr>
          <w:rFonts w:cs="Times New Roman"/>
          <w:szCs w:val="28"/>
        </w:rPr>
        <w:t>Згідно з О. Паршиною, до тактик інформаційно-інтерпретаційної стратегії належать:</w:t>
      </w:r>
    </w:p>
    <w:p w:rsidR="005B59A3" w:rsidRPr="0047387F" w:rsidRDefault="005B59A3" w:rsidP="002D0473">
      <w:pPr>
        <w:pStyle w:val="aa"/>
        <w:numPr>
          <w:ilvl w:val="0"/>
          <w:numId w:val="16"/>
        </w:numPr>
        <w:ind w:left="0" w:firstLine="709"/>
        <w:rPr>
          <w:rFonts w:cs="Times New Roman"/>
          <w:szCs w:val="28"/>
        </w:rPr>
      </w:pPr>
      <w:r w:rsidRPr="0047387F">
        <w:rPr>
          <w:rFonts w:cs="Times New Roman"/>
          <w:szCs w:val="28"/>
        </w:rPr>
        <w:t>тактика визнання існування проблеми;</w:t>
      </w:r>
    </w:p>
    <w:p w:rsidR="005B59A3" w:rsidRPr="0047387F" w:rsidRDefault="005B59A3" w:rsidP="002D0473">
      <w:pPr>
        <w:pStyle w:val="aa"/>
        <w:numPr>
          <w:ilvl w:val="0"/>
          <w:numId w:val="16"/>
        </w:numPr>
        <w:ind w:left="0" w:firstLine="709"/>
        <w:rPr>
          <w:rFonts w:cs="Times New Roman"/>
          <w:szCs w:val="28"/>
        </w:rPr>
      </w:pPr>
      <w:r w:rsidRPr="0047387F">
        <w:rPr>
          <w:rFonts w:cs="Times New Roman"/>
          <w:szCs w:val="28"/>
        </w:rPr>
        <w:t>тактика акцентування позитивної інформації;</w:t>
      </w:r>
    </w:p>
    <w:p w:rsidR="005B59A3" w:rsidRPr="0047387F" w:rsidRDefault="005B59A3" w:rsidP="002D0473">
      <w:pPr>
        <w:pStyle w:val="aa"/>
        <w:numPr>
          <w:ilvl w:val="0"/>
          <w:numId w:val="16"/>
        </w:numPr>
        <w:ind w:left="0" w:firstLine="709"/>
        <w:rPr>
          <w:rFonts w:cs="Times New Roman"/>
          <w:szCs w:val="28"/>
        </w:rPr>
      </w:pPr>
      <w:r w:rsidRPr="0047387F">
        <w:rPr>
          <w:rFonts w:cs="Times New Roman"/>
          <w:szCs w:val="28"/>
        </w:rPr>
        <w:t>тактика роз'яснення;</w:t>
      </w:r>
    </w:p>
    <w:p w:rsidR="005B59A3" w:rsidRPr="0047387F" w:rsidRDefault="005B59A3" w:rsidP="002D0473">
      <w:pPr>
        <w:pStyle w:val="aa"/>
        <w:numPr>
          <w:ilvl w:val="0"/>
          <w:numId w:val="16"/>
        </w:numPr>
        <w:ind w:left="0" w:firstLine="709"/>
        <w:rPr>
          <w:rFonts w:cs="Times New Roman"/>
          <w:szCs w:val="28"/>
        </w:rPr>
      </w:pPr>
      <w:r w:rsidRPr="0047387F">
        <w:rPr>
          <w:rFonts w:cs="Times New Roman"/>
          <w:szCs w:val="28"/>
        </w:rPr>
        <w:t>тактика коментування;</w:t>
      </w:r>
    </w:p>
    <w:p w:rsidR="005B59A3" w:rsidRPr="0047387F" w:rsidRDefault="005B59A3" w:rsidP="002D0473">
      <w:pPr>
        <w:pStyle w:val="aa"/>
        <w:numPr>
          <w:ilvl w:val="0"/>
          <w:numId w:val="16"/>
        </w:numPr>
        <w:ind w:left="0" w:firstLine="709"/>
        <w:rPr>
          <w:rFonts w:cs="Times New Roman"/>
          <w:szCs w:val="28"/>
        </w:rPr>
      </w:pPr>
      <w:r w:rsidRPr="0047387F">
        <w:rPr>
          <w:rFonts w:cs="Times New Roman"/>
          <w:szCs w:val="28"/>
        </w:rPr>
        <w:t>тактика розгляду проблеми під новим кутом зору;</w:t>
      </w:r>
    </w:p>
    <w:p w:rsidR="005B59A3" w:rsidRPr="0047387F" w:rsidRDefault="005B59A3" w:rsidP="002D0473">
      <w:pPr>
        <w:pStyle w:val="aa"/>
        <w:numPr>
          <w:ilvl w:val="0"/>
          <w:numId w:val="16"/>
        </w:numPr>
        <w:ind w:left="0" w:firstLine="709"/>
        <w:rPr>
          <w:rFonts w:cs="Times New Roman"/>
          <w:szCs w:val="28"/>
        </w:rPr>
      </w:pPr>
      <w:r w:rsidRPr="0047387F">
        <w:rPr>
          <w:rFonts w:cs="Times New Roman"/>
          <w:szCs w:val="28"/>
        </w:rPr>
        <w:t>тактика вказівки на шлях вирішення проблеми [</w:t>
      </w:r>
      <w:r w:rsidRPr="0047387F">
        <w:rPr>
          <w:rFonts w:cs="Times New Roman"/>
          <w:szCs w:val="28"/>
          <w:lang w:val="ru-RU"/>
        </w:rPr>
        <w:t>45</w:t>
      </w:r>
      <w:r w:rsidRPr="0047387F">
        <w:rPr>
          <w:rFonts w:cs="Times New Roman"/>
          <w:szCs w:val="28"/>
        </w:rPr>
        <w:t>, с. 118].</w:t>
      </w:r>
    </w:p>
    <w:p w:rsidR="005B59A3" w:rsidRPr="0047387F" w:rsidRDefault="005B59A3" w:rsidP="005B59A3">
      <w:pPr>
        <w:tabs>
          <w:tab w:val="left" w:pos="1610"/>
        </w:tabs>
        <w:ind w:firstLine="708"/>
        <w:rPr>
          <w:rFonts w:cs="Times New Roman"/>
          <w:szCs w:val="28"/>
        </w:rPr>
      </w:pPr>
      <w:r w:rsidRPr="0047387F">
        <w:rPr>
          <w:rFonts w:cs="Times New Roman"/>
          <w:szCs w:val="28"/>
        </w:rPr>
        <w:t xml:space="preserve">Дослідниця Д. Найдіна пропонує класифікацію стратегій і тактик маніпулювання в залежності від аспекту об’єкта впливу, серед яких вона виокремлює інтелект, волю та відчуття [43, с. 124]. </w:t>
      </w:r>
    </w:p>
    <w:p w:rsidR="005B59A3" w:rsidRPr="0047387F" w:rsidRDefault="005B59A3" w:rsidP="005B59A3">
      <w:pPr>
        <w:ind w:firstLine="708"/>
        <w:rPr>
          <w:rFonts w:cs="Times New Roman"/>
          <w:szCs w:val="28"/>
        </w:rPr>
      </w:pPr>
      <w:r w:rsidRPr="0047387F">
        <w:rPr>
          <w:rFonts w:cs="Times New Roman"/>
          <w:szCs w:val="28"/>
        </w:rPr>
        <w:t xml:space="preserve">Слід зазначити, що в «Академічному тлумачному словнику» поняття «інтелект» співвідноситься з такими поняттями, як «розум», «здатність людини до мислення, особливо до його вищих теоретичних рівнів», а також як «рівень розумового розвитку </w:t>
      </w:r>
      <w:r w:rsidRPr="0047387F">
        <w:rPr>
          <w:rFonts w:cs="Times New Roman"/>
          <w:szCs w:val="28"/>
          <w:lang w:val="ru-RU"/>
        </w:rPr>
        <w:t>[10, с.</w:t>
      </w:r>
      <w:r w:rsidRPr="0047387F">
        <w:rPr>
          <w:rStyle w:val="ab"/>
          <w:rFonts w:cs="Times New Roman"/>
          <w:color w:val="auto"/>
          <w:szCs w:val="28"/>
          <w:u w:val="none"/>
        </w:rPr>
        <w:t xml:space="preserve"> 500</w:t>
      </w:r>
      <w:r w:rsidRPr="0047387F">
        <w:rPr>
          <w:rFonts w:cs="Times New Roman"/>
          <w:szCs w:val="28"/>
          <w:lang w:val="ru-RU"/>
        </w:rPr>
        <w:t>]</w:t>
      </w:r>
      <w:r w:rsidRPr="0047387F">
        <w:rPr>
          <w:rFonts w:cs="Times New Roman"/>
          <w:szCs w:val="28"/>
        </w:rPr>
        <w:t xml:space="preserve">. Отже, вплив на інтелектуальну сферу людини може бути здійснено через апелювання до логіки та процесу умовиводів. Зазвичай мовці вдаються до прийому аргументації та наводять приклади, використовуючи математичні дані, оскільки людина схильна вірити зазначеній інформації та не перевіряти її достеменність. </w:t>
      </w:r>
    </w:p>
    <w:p w:rsidR="005B59A3" w:rsidRPr="0047387F" w:rsidRDefault="005B59A3" w:rsidP="005B59A3">
      <w:pPr>
        <w:ind w:firstLine="708"/>
        <w:rPr>
          <w:rFonts w:cs="Times New Roman"/>
          <w:szCs w:val="28"/>
        </w:rPr>
      </w:pPr>
      <w:r w:rsidRPr="0047387F">
        <w:rPr>
          <w:rFonts w:cs="Times New Roman"/>
          <w:szCs w:val="28"/>
        </w:rPr>
        <w:t xml:space="preserve">Інший аспект, на який здійснюється вплив, – це воля людини. </w:t>
      </w:r>
      <w:r w:rsidRPr="0047387F">
        <w:rPr>
          <w:rFonts w:cs="Times New Roman"/>
          <w:szCs w:val="28"/>
          <w:lang w:val="ru-RU"/>
        </w:rPr>
        <w:t>[43</w:t>
      </w:r>
      <w:r w:rsidRPr="0047387F">
        <w:rPr>
          <w:rFonts w:cs="Times New Roman"/>
          <w:szCs w:val="28"/>
        </w:rPr>
        <w:t>, с.</w:t>
      </w:r>
      <w:r w:rsidRPr="0047387F">
        <w:rPr>
          <w:rFonts w:cs="Times New Roman"/>
          <w:szCs w:val="28"/>
          <w:lang w:val="ru-RU"/>
        </w:rPr>
        <w:t> </w:t>
      </w:r>
      <w:r w:rsidRPr="0047387F">
        <w:rPr>
          <w:rFonts w:cs="Times New Roman"/>
          <w:szCs w:val="28"/>
        </w:rPr>
        <w:t xml:space="preserve">124]. «Академічний тлумачний словник» визначає поняття «воля» як «одну з функцій людської психіки, яка полягає насамперед у владі над собою, керуванні своїми діями й свідомому регулюванні своєї поведінки», а також як «прагнення досягти своєї мети; рішучість» [10, с. </w:t>
      </w:r>
      <w:r w:rsidRPr="0047387F">
        <w:rPr>
          <w:rStyle w:val="ab"/>
          <w:rFonts w:cs="Times New Roman"/>
          <w:color w:val="auto"/>
          <w:szCs w:val="28"/>
          <w:u w:val="none"/>
        </w:rPr>
        <w:t>202</w:t>
      </w:r>
      <w:r w:rsidRPr="0047387F">
        <w:rPr>
          <w:rFonts w:cs="Times New Roman"/>
          <w:szCs w:val="28"/>
        </w:rPr>
        <w:t>]. Отже, найважливіший аспект поняття «воля» – спроможність людини свідомо керувати власними вчинками. Маніпулятивний вплив на волю людини здебільшого здійснюється за допомогою сугестії, навіювання, з огляду на схильність об’єкта впливу до стереотипізації понять і суджень з метою спрощення процесу аналізування інформації. Стереотипне мислення зумовлює несвідому відмову індивіда від перевірки даних, які надходять. Отже, з метою маніпулятивного впливу на волю адресата співрозмовник-маніпулятор використовує клішовані вирази та повторення і, таким чином, замінює установки адресата на ті, які необхідні маніпулятору.</w:t>
      </w:r>
    </w:p>
    <w:p w:rsidR="005B59A3" w:rsidRPr="0047387F" w:rsidRDefault="005B59A3" w:rsidP="005B59A3">
      <w:pPr>
        <w:pStyle w:val="aa"/>
        <w:ind w:left="0"/>
        <w:rPr>
          <w:rFonts w:cs="Times New Roman"/>
          <w:szCs w:val="28"/>
        </w:rPr>
      </w:pPr>
      <w:r w:rsidRPr="0047387F">
        <w:rPr>
          <w:rFonts w:cs="Times New Roman"/>
          <w:szCs w:val="28"/>
        </w:rPr>
        <w:t xml:space="preserve">Відчуття – «здатність відчувати, сприймати явища навколишнього світу», а також «процес відображення мозком людини властивостей предметів і явищ об'єктивної дійсності, які безпосередньо впливають на органи чуття; підсвідоме сприймання чого-небудь» [10, с. 185]. Вони найлегше піддаються емоційному впливу та вважаються найбільш вразливим для маніпулювання аспектом із трьох зазначених, оскільки один і той самий об’єкт може сприйматися людиною різним чином. Зазначена категорія піддається маніпулятивному впливу у разі використання емоційно забарвленого мовлення (наприклад, метафор, порівнянь, широкого синонімічного ряду тощо), оскільки надає мовленню образності. </w:t>
      </w:r>
    </w:p>
    <w:p w:rsidR="005B59A3" w:rsidRPr="0047387F" w:rsidRDefault="005B59A3" w:rsidP="005B59A3">
      <w:pPr>
        <w:pStyle w:val="aa"/>
        <w:ind w:left="0"/>
        <w:rPr>
          <w:rFonts w:cs="Times New Roman"/>
          <w:szCs w:val="28"/>
        </w:rPr>
      </w:pPr>
      <w:r w:rsidRPr="0047387F">
        <w:rPr>
          <w:rFonts w:cs="Times New Roman"/>
          <w:szCs w:val="28"/>
        </w:rPr>
        <w:t>На підставі розглянутих аспектів, на які здійснюється вплив, Д. Найдіна розрізняє:</w:t>
      </w:r>
    </w:p>
    <w:p w:rsidR="005B59A3" w:rsidRPr="0047387F" w:rsidRDefault="005B59A3" w:rsidP="002D0473">
      <w:pPr>
        <w:pStyle w:val="aa"/>
        <w:numPr>
          <w:ilvl w:val="0"/>
          <w:numId w:val="17"/>
        </w:numPr>
        <w:ind w:left="0" w:firstLine="709"/>
        <w:rPr>
          <w:rFonts w:cs="Times New Roman"/>
          <w:szCs w:val="28"/>
        </w:rPr>
      </w:pPr>
      <w:r w:rsidRPr="0047387F">
        <w:rPr>
          <w:rFonts w:cs="Times New Roman"/>
          <w:szCs w:val="28"/>
        </w:rPr>
        <w:t>стратегію впливу на інтелект. Серед тактик, які виокремлює дослідниця, є хибна аргументація й аналогія; використання авторитету науки, цифр, статистичних даних, рейтингів; апеляція до анонімних джерел; використання надлишкової термінології; використання спрощень; констатація фактів;</w:t>
      </w:r>
    </w:p>
    <w:p w:rsidR="005B59A3" w:rsidRPr="0047387F" w:rsidRDefault="005B59A3" w:rsidP="002D0473">
      <w:pPr>
        <w:pStyle w:val="aa"/>
        <w:numPr>
          <w:ilvl w:val="0"/>
          <w:numId w:val="17"/>
        </w:numPr>
        <w:ind w:left="0" w:firstLine="709"/>
        <w:rPr>
          <w:rFonts w:cs="Times New Roman"/>
          <w:szCs w:val="28"/>
        </w:rPr>
      </w:pPr>
      <w:r w:rsidRPr="0047387F">
        <w:rPr>
          <w:rFonts w:cs="Times New Roman"/>
          <w:szCs w:val="28"/>
        </w:rPr>
        <w:t xml:space="preserve">стратегію впливу на волю. До тактик зазначеної стратегії належать: навіювання через повторення; використання стереотипізації або інформаційного голодування; </w:t>
      </w:r>
    </w:p>
    <w:p w:rsidR="005B59A3" w:rsidRPr="0047387F" w:rsidRDefault="005B59A3" w:rsidP="002D0473">
      <w:pPr>
        <w:pStyle w:val="aa"/>
        <w:numPr>
          <w:ilvl w:val="0"/>
          <w:numId w:val="17"/>
        </w:numPr>
        <w:ind w:left="0" w:firstLine="709"/>
        <w:rPr>
          <w:rFonts w:cs="Times New Roman"/>
          <w:szCs w:val="28"/>
        </w:rPr>
      </w:pPr>
      <w:r w:rsidRPr="0047387F">
        <w:rPr>
          <w:rFonts w:cs="Times New Roman"/>
          <w:szCs w:val="28"/>
        </w:rPr>
        <w:t xml:space="preserve">стратегію впливу на відчуття. Серед тактик: створення опозиції «свій – чужий»; створення помилкових асоціацій, загрози або схвалення; використання мовних засобів виразності та метафоричних моделей </w:t>
      </w:r>
      <w:r w:rsidRPr="0047387F">
        <w:rPr>
          <w:rFonts w:cs="Times New Roman"/>
          <w:szCs w:val="28"/>
          <w:lang w:val="ru-RU"/>
        </w:rPr>
        <w:t>[43</w:t>
      </w:r>
      <w:r w:rsidRPr="0047387F">
        <w:rPr>
          <w:rFonts w:cs="Times New Roman"/>
          <w:szCs w:val="28"/>
        </w:rPr>
        <w:t>, с. 125</w:t>
      </w:r>
      <w:r w:rsidRPr="0047387F">
        <w:rPr>
          <w:rFonts w:cs="Times New Roman"/>
          <w:szCs w:val="28"/>
          <w:lang w:val="ru-RU"/>
        </w:rPr>
        <w:t>]</w:t>
      </w:r>
      <w:r w:rsidRPr="0047387F">
        <w:rPr>
          <w:rFonts w:cs="Times New Roman"/>
          <w:szCs w:val="28"/>
        </w:rPr>
        <w:t>.</w:t>
      </w:r>
    </w:p>
    <w:p w:rsidR="005B59A3" w:rsidRPr="0047387F" w:rsidRDefault="005B59A3" w:rsidP="005B59A3">
      <w:pPr>
        <w:pStyle w:val="aa"/>
        <w:ind w:left="0"/>
        <w:rPr>
          <w:rFonts w:cs="Times New Roman"/>
          <w:szCs w:val="28"/>
        </w:rPr>
      </w:pPr>
      <w:r w:rsidRPr="0047387F">
        <w:rPr>
          <w:rFonts w:cs="Times New Roman"/>
          <w:szCs w:val="28"/>
        </w:rPr>
        <w:t>Результати здійсненого аналізу дозволяють зробити висновок, що класифікація Д. Найдіної в окремих аспектах збігається з класифікацією, запропонованою О. Міхальовою. Прикладом може слугувати тактика «аналіз-мінус», «аналіз-плюс» та «інформування» (О. Міхальова), яка співвідноситься з тактикою хибної аналогії та аргументації, а також з тактикою апеляції до анонімних джерел (Д. Найдіна), оскільки в рамках зазначених тактик політичні діячі дають хибну оцінку постатям, подіям або ситуаціям, наводять хибні приклади та посилаються на неіснуючі джерела.</w:t>
      </w:r>
    </w:p>
    <w:p w:rsidR="005B59A3" w:rsidRPr="0047387F" w:rsidRDefault="005B59A3" w:rsidP="005B59A3">
      <w:pPr>
        <w:pStyle w:val="aa"/>
        <w:ind w:left="0" w:firstLine="720"/>
        <w:rPr>
          <w:rFonts w:cs="Times New Roman"/>
          <w:szCs w:val="28"/>
        </w:rPr>
      </w:pPr>
      <w:r w:rsidRPr="0047387F">
        <w:rPr>
          <w:rFonts w:cs="Times New Roman"/>
          <w:szCs w:val="28"/>
        </w:rPr>
        <w:t xml:space="preserve">Олена Шейгал у своїй дисертації акцентує увагу на прагненні політиків зберегти невизначеність понятійного змісту знаків [66, с. 71], що підкреслює важливу функцію невизначеності як інструмента маніпулювання. </w:t>
      </w:r>
    </w:p>
    <w:p w:rsidR="005B59A3" w:rsidRPr="0047387F" w:rsidRDefault="005B59A3" w:rsidP="005B59A3">
      <w:pPr>
        <w:pStyle w:val="aa"/>
        <w:ind w:left="0" w:firstLine="720"/>
        <w:rPr>
          <w:rFonts w:cs="Times New Roman"/>
          <w:szCs w:val="28"/>
        </w:rPr>
      </w:pPr>
      <w:r w:rsidRPr="0047387F">
        <w:rPr>
          <w:rFonts w:cs="Times New Roman"/>
          <w:szCs w:val="28"/>
        </w:rPr>
        <w:t xml:space="preserve">Відтак, невизначеність лежить в основі таких стратегій, як: </w:t>
      </w:r>
    </w:p>
    <w:p w:rsidR="005B59A3" w:rsidRPr="0047387F" w:rsidRDefault="005B59A3" w:rsidP="002D0473">
      <w:pPr>
        <w:pStyle w:val="aa"/>
        <w:numPr>
          <w:ilvl w:val="0"/>
          <w:numId w:val="31"/>
        </w:numPr>
        <w:ind w:left="0" w:firstLine="709"/>
        <w:rPr>
          <w:rFonts w:cs="Times New Roman"/>
          <w:szCs w:val="28"/>
        </w:rPr>
      </w:pPr>
      <w:r w:rsidRPr="0047387F">
        <w:rPr>
          <w:rFonts w:cs="Times New Roman"/>
          <w:szCs w:val="28"/>
        </w:rPr>
        <w:t xml:space="preserve">завуалювання, затушовування небажаної інформації, що дозволяє зробити менш очевидними неприємні факти; </w:t>
      </w:r>
    </w:p>
    <w:p w:rsidR="005B59A3" w:rsidRPr="0047387F" w:rsidRDefault="005B59A3" w:rsidP="002D0473">
      <w:pPr>
        <w:pStyle w:val="aa"/>
        <w:numPr>
          <w:ilvl w:val="0"/>
          <w:numId w:val="31"/>
        </w:numPr>
        <w:ind w:left="0" w:firstLine="709"/>
        <w:rPr>
          <w:rFonts w:cs="Times New Roman"/>
          <w:szCs w:val="28"/>
        </w:rPr>
      </w:pPr>
      <w:r w:rsidRPr="0047387F">
        <w:rPr>
          <w:rFonts w:cs="Times New Roman"/>
          <w:szCs w:val="28"/>
        </w:rPr>
        <w:t xml:space="preserve">містифікації, приховування істини (свідоме введення в оману); </w:t>
      </w:r>
    </w:p>
    <w:p w:rsidR="005B59A3" w:rsidRPr="0047387F" w:rsidRDefault="005B59A3" w:rsidP="002D0473">
      <w:pPr>
        <w:pStyle w:val="aa"/>
        <w:numPr>
          <w:ilvl w:val="0"/>
          <w:numId w:val="31"/>
        </w:numPr>
        <w:ind w:left="0" w:firstLine="709"/>
        <w:rPr>
          <w:rFonts w:cs="Times New Roman"/>
          <w:szCs w:val="28"/>
        </w:rPr>
      </w:pPr>
      <w:r w:rsidRPr="0047387F">
        <w:rPr>
          <w:rFonts w:cs="Times New Roman"/>
          <w:szCs w:val="28"/>
        </w:rPr>
        <w:t xml:space="preserve">анонімність, деперсоналізація, за допомогою чого політики намагаються відмовитися від відповідальності </w:t>
      </w:r>
      <w:r w:rsidRPr="0047387F">
        <w:rPr>
          <w:rFonts w:cs="Times New Roman"/>
          <w:szCs w:val="28"/>
          <w:lang w:val="ru-RU"/>
        </w:rPr>
        <w:t>[там само, с. 72</w:t>
      </w:r>
      <w:r w:rsidRPr="0047387F">
        <w:rPr>
          <w:rFonts w:cs="Times New Roman"/>
          <w:szCs w:val="28"/>
        </w:rPr>
        <w:t>].</w:t>
      </w:r>
    </w:p>
    <w:p w:rsidR="005B59A3" w:rsidRPr="0047387F" w:rsidRDefault="005B59A3" w:rsidP="005B59A3">
      <w:pPr>
        <w:pStyle w:val="aa"/>
        <w:ind w:left="0"/>
        <w:rPr>
          <w:rFonts w:cs="Times New Roman"/>
          <w:szCs w:val="28"/>
        </w:rPr>
      </w:pPr>
      <w:r w:rsidRPr="0047387F">
        <w:rPr>
          <w:rFonts w:cs="Times New Roman"/>
          <w:szCs w:val="28"/>
        </w:rPr>
        <w:t>Водночас О. Філінський розробив класифікацію тактик впливу на ниві судження про створення політиками дискурсивної реальності, тобто реальності, яка спроможна задовольнити очікування виборців і одночасно не змушує політиків розкривати свої справжні цілі. Дослідник виокремлює стратегії:</w:t>
      </w:r>
    </w:p>
    <w:p w:rsidR="005B59A3" w:rsidRPr="0047387F" w:rsidRDefault="005B59A3" w:rsidP="002D0473">
      <w:pPr>
        <w:pStyle w:val="aa"/>
        <w:numPr>
          <w:ilvl w:val="0"/>
          <w:numId w:val="18"/>
        </w:numPr>
        <w:ind w:left="0" w:firstLine="709"/>
        <w:rPr>
          <w:rFonts w:cs="Times New Roman"/>
          <w:szCs w:val="28"/>
        </w:rPr>
      </w:pPr>
      <w:r w:rsidRPr="0047387F">
        <w:rPr>
          <w:rFonts w:cs="Times New Roman"/>
          <w:szCs w:val="28"/>
        </w:rPr>
        <w:t>реіфікації – уречевлення абстрактної ідеї «ворога»;</w:t>
      </w:r>
    </w:p>
    <w:p w:rsidR="005B59A3" w:rsidRPr="0047387F" w:rsidRDefault="005B59A3" w:rsidP="002D0473">
      <w:pPr>
        <w:pStyle w:val="aa"/>
        <w:numPr>
          <w:ilvl w:val="0"/>
          <w:numId w:val="18"/>
        </w:numPr>
        <w:ind w:left="0" w:firstLine="709"/>
        <w:rPr>
          <w:rFonts w:cs="Times New Roman"/>
          <w:szCs w:val="28"/>
        </w:rPr>
      </w:pPr>
      <w:r w:rsidRPr="0047387F">
        <w:rPr>
          <w:rFonts w:cs="Times New Roman"/>
          <w:szCs w:val="28"/>
        </w:rPr>
        <w:t>делегітимізації – руйнування образа суперника у політичній боротьбі</w:t>
      </w:r>
      <w:r w:rsidRPr="0047387F">
        <w:rPr>
          <w:rFonts w:cs="Times New Roman"/>
          <w:szCs w:val="28"/>
          <w:lang w:val="ru-RU"/>
        </w:rPr>
        <w:t>;</w:t>
      </w:r>
    </w:p>
    <w:p w:rsidR="005B59A3" w:rsidRPr="0047387F" w:rsidRDefault="005B59A3" w:rsidP="002D0473">
      <w:pPr>
        <w:pStyle w:val="aa"/>
        <w:numPr>
          <w:ilvl w:val="0"/>
          <w:numId w:val="18"/>
        </w:numPr>
        <w:ind w:left="0" w:firstLine="709"/>
        <w:rPr>
          <w:rFonts w:cs="Times New Roman"/>
          <w:szCs w:val="28"/>
        </w:rPr>
      </w:pPr>
      <w:r w:rsidRPr="0047387F">
        <w:rPr>
          <w:rFonts w:cs="Times New Roman"/>
          <w:szCs w:val="28"/>
          <w:lang w:val="ru-RU"/>
        </w:rPr>
        <w:t xml:space="preserve"> амальгамування</w:t>
      </w:r>
      <w:r w:rsidRPr="0047387F">
        <w:rPr>
          <w:rFonts w:cs="Times New Roman"/>
          <w:szCs w:val="28"/>
        </w:rPr>
        <w:t xml:space="preserve"> опонента – підкреслення єдності політичного діяча з народом через використання займенника «ми» [</w:t>
      </w:r>
      <w:r w:rsidRPr="0047387F">
        <w:rPr>
          <w:rFonts w:cs="Times New Roman"/>
          <w:szCs w:val="28"/>
          <w:lang w:val="ru-RU"/>
        </w:rPr>
        <w:t>60, с. 68]</w:t>
      </w:r>
      <w:r w:rsidRPr="0047387F">
        <w:rPr>
          <w:rFonts w:cs="Times New Roman"/>
          <w:szCs w:val="28"/>
        </w:rPr>
        <w:t>.</w:t>
      </w:r>
    </w:p>
    <w:p w:rsidR="005B59A3" w:rsidRPr="0047387F" w:rsidRDefault="005B59A3" w:rsidP="005B59A3">
      <w:pPr>
        <w:ind w:firstLine="708"/>
        <w:contextualSpacing/>
        <w:rPr>
          <w:rFonts w:cs="Times New Roman"/>
          <w:szCs w:val="28"/>
        </w:rPr>
      </w:pPr>
      <w:r w:rsidRPr="0047387F">
        <w:rPr>
          <w:rFonts w:cs="Times New Roman"/>
          <w:szCs w:val="28"/>
        </w:rPr>
        <w:t>Разом з тим, Флорій Бацевич зазначає, що «політичний дискурс спрямований на майбутній контекст (тоді як літературний – на минулий, ЗМІ – на теперішній) [6, с. 142]. Контексти з футуральною перспективою мають ряд переваг, оскільки їх складно заперечити і неможл</w:t>
      </w:r>
      <w:r w:rsidR="00F21C12" w:rsidRPr="0047387F">
        <w:rPr>
          <w:rFonts w:cs="Times New Roman"/>
          <w:szCs w:val="28"/>
        </w:rPr>
        <w:t>иво наразі перевірити. Водночас</w:t>
      </w:r>
      <w:r w:rsidRPr="0047387F">
        <w:rPr>
          <w:rFonts w:cs="Times New Roman"/>
          <w:szCs w:val="28"/>
        </w:rPr>
        <w:t xml:space="preserve"> політичні діячі схильні створювати симулякри, удосконалені копії реальності, та навпаки – образи та модель ворогів. </w:t>
      </w:r>
      <w:r w:rsidRPr="0047387F">
        <w:rPr>
          <w:rFonts w:cs="Times New Roman"/>
          <w:szCs w:val="28"/>
          <w:lang w:val="ru-RU"/>
        </w:rPr>
        <w:t>Там само, д</w:t>
      </w:r>
      <w:r w:rsidRPr="0047387F">
        <w:rPr>
          <w:rFonts w:cs="Times New Roman"/>
          <w:szCs w:val="28"/>
        </w:rPr>
        <w:t>ослідник Ф. Бацевич зазначає, що у дискурсивному просторі політичних промов саме ворог винен у тому, що результати роботи уряду тощо не задовольняють очікування суспільства. Створений образ ворога допомагає політикам керувати суспільною думкою. Таким чином, політичний дискурс моделює інтереси суспільства, оскільки формується авторами і «споживачами» з огляду на їхні очікування і бажання. Флорій Бацевич стверджує, що досить часто дискурсивні вміння політика важать більше, ніж його особистісні риси. [6, с. 142]. Можемо зробити висновок, що прагнення політиків до замовчування інформації, надання лише частини інформації або розпливчастого семантичного навантаження лексичним одиницям належить до свідомого маніпулювання громадською думкою.</w:t>
      </w:r>
    </w:p>
    <w:p w:rsidR="005B59A3" w:rsidRPr="0047387F" w:rsidRDefault="005B59A3" w:rsidP="005B59A3">
      <w:pPr>
        <w:ind w:firstLine="708"/>
        <w:rPr>
          <w:rFonts w:cs="Times New Roman"/>
          <w:szCs w:val="28"/>
        </w:rPr>
      </w:pPr>
      <w:r w:rsidRPr="0047387F">
        <w:rPr>
          <w:rFonts w:cs="Times New Roman"/>
          <w:szCs w:val="28"/>
        </w:rPr>
        <w:t>Отже, в нашому дослідженні розуміємо політичний дискурс як комплексне комунікативне явище, яке розглядається, з одного боку, як висловлювання на політичну тематику, передвиборчі промови та інші виступи політиків, а з іншого – як сукупність висловлювань у політичній сфері з урахуванням екстралінгвістичних факторів (місце, час, обставини, знання про політичну ситуацію у світі, про мету адресата тощо); а також як політичний текст, який проявляється у процесі комунікації.</w:t>
      </w:r>
    </w:p>
    <w:p w:rsidR="005B59A3" w:rsidRPr="0047387F" w:rsidRDefault="005B59A3" w:rsidP="005B59A3">
      <w:pPr>
        <w:rPr>
          <w:rFonts w:cs="Times New Roman"/>
          <w:szCs w:val="28"/>
        </w:rPr>
      </w:pPr>
    </w:p>
    <w:p w:rsidR="00124552" w:rsidRPr="0047387F" w:rsidRDefault="00124552" w:rsidP="00124552">
      <w:pPr>
        <w:ind w:firstLine="708"/>
        <w:rPr>
          <w:rFonts w:cs="Times New Roman"/>
          <w:b/>
          <w:szCs w:val="28"/>
        </w:rPr>
      </w:pPr>
      <w:r w:rsidRPr="0047387F">
        <w:rPr>
          <w:rFonts w:cs="Times New Roman"/>
          <w:b/>
          <w:szCs w:val="28"/>
        </w:rPr>
        <w:t xml:space="preserve">Висновки до розділу 1 </w:t>
      </w:r>
    </w:p>
    <w:p w:rsidR="00124552" w:rsidRPr="0047387F" w:rsidRDefault="00124552" w:rsidP="00124552">
      <w:pPr>
        <w:ind w:firstLine="708"/>
        <w:rPr>
          <w:rFonts w:cs="Times New Roman"/>
          <w:szCs w:val="28"/>
        </w:rPr>
      </w:pPr>
      <w:r w:rsidRPr="0047387F">
        <w:rPr>
          <w:rFonts w:cs="Times New Roman"/>
          <w:szCs w:val="28"/>
        </w:rPr>
        <w:t xml:space="preserve">Поняття дискурсу – складне лінгвістичне явище, яке поєднує когнітивні й екстралінгвістичні складові. Серед учених відсутнє єдине визначення зазначеного поняття. Вчені Ф. Бацевич, </w:t>
      </w:r>
      <w:r w:rsidR="004F50AB" w:rsidRPr="0047387F">
        <w:rPr>
          <w:rFonts w:cs="Times New Roman"/>
          <w:szCs w:val="28"/>
        </w:rPr>
        <w:t xml:space="preserve">Т. ван Дейк, П. Серіо та О. Шейгал </w:t>
      </w:r>
      <w:r w:rsidRPr="0047387F">
        <w:rPr>
          <w:rFonts w:cs="Times New Roman"/>
          <w:szCs w:val="28"/>
        </w:rPr>
        <w:t>розуміють дискурс як комунікативну подію, висловлювання в рамках прагматики, а також як бесіду або семіотичний простір.</w:t>
      </w:r>
    </w:p>
    <w:p w:rsidR="00124552" w:rsidRPr="0047387F" w:rsidRDefault="00124552" w:rsidP="00124552">
      <w:pPr>
        <w:ind w:firstLine="708"/>
        <w:rPr>
          <w:rFonts w:cs="Times New Roman"/>
          <w:szCs w:val="28"/>
        </w:rPr>
      </w:pPr>
      <w:r w:rsidRPr="0047387F">
        <w:rPr>
          <w:rFonts w:cs="Times New Roman"/>
          <w:szCs w:val="28"/>
        </w:rPr>
        <w:t>У центрі нашої уваги знаходиться політичний дискурс. В умовах сьогодення, коли політична боротьба впливає на згуртованість суспільства, подальший розвиток країн і посідає важливе місце в їх устрої, розширюються кола питань у політичній дискурсології, адже виникає необхідність вивчення стратегій і тактик, які використовуються політиками у політичній комунікації. Таким чином, особливого значення набуває поняття «політичний дискурс» та «маніпуляція» як складова комунікації у політичному дискурсі.</w:t>
      </w:r>
    </w:p>
    <w:p w:rsidR="00A14F1F" w:rsidRDefault="00124552" w:rsidP="00124552">
      <w:pPr>
        <w:ind w:firstLine="708"/>
        <w:rPr>
          <w:rFonts w:cs="Times New Roman"/>
          <w:szCs w:val="28"/>
        </w:rPr>
      </w:pPr>
      <w:r w:rsidRPr="0047387F">
        <w:rPr>
          <w:rFonts w:cs="Times New Roman"/>
          <w:szCs w:val="28"/>
        </w:rPr>
        <w:t>Зауважимо, що проблема визначення поняття дотепер не вирішена і спричиняє у лінгвістичних колах жваву академічну дискусію. Важливими для нашого дослідження стали роботи таких лінгвістів, як</w:t>
      </w:r>
      <w:r w:rsidR="001B4863" w:rsidRPr="0047387F">
        <w:rPr>
          <w:rFonts w:cs="Times New Roman"/>
          <w:szCs w:val="28"/>
        </w:rPr>
        <w:t xml:space="preserve"> В. Дем’янкова, Н. Кондратенко та О. Шейгал</w:t>
      </w:r>
      <w:r w:rsidRPr="0047387F">
        <w:rPr>
          <w:rFonts w:cs="Times New Roman"/>
          <w:szCs w:val="28"/>
        </w:rPr>
        <w:t xml:space="preserve">. </w:t>
      </w:r>
    </w:p>
    <w:p w:rsidR="00124552" w:rsidRPr="0047387F" w:rsidRDefault="00124552" w:rsidP="00124552">
      <w:pPr>
        <w:ind w:firstLine="708"/>
        <w:rPr>
          <w:rFonts w:cs="Times New Roman"/>
          <w:szCs w:val="28"/>
          <w:highlight w:val="cyan"/>
        </w:rPr>
      </w:pPr>
      <w:r w:rsidRPr="0047387F">
        <w:rPr>
          <w:rFonts w:cs="Times New Roman"/>
          <w:szCs w:val="28"/>
        </w:rPr>
        <w:t>Ряд дослідників відносить до поняття політичного дискурсу будь-які мовленнєві утворення, які належать до комунікації в політичній сфері. Таким чином, це – різновид інституційного дискурсу, який являє собою акт політичної комунікації, який передбачає комунікативну взаємодію політичного об’єкта і суб’єкта, а також наявність упереджень і шаблонів поведінки.</w:t>
      </w:r>
    </w:p>
    <w:p w:rsidR="00124552" w:rsidRPr="0047387F" w:rsidRDefault="00124552" w:rsidP="00124552">
      <w:pPr>
        <w:ind w:firstLine="708"/>
        <w:rPr>
          <w:rFonts w:cs="Times New Roman"/>
          <w:szCs w:val="28"/>
        </w:rPr>
      </w:pPr>
      <w:r w:rsidRPr="0047387F">
        <w:rPr>
          <w:rFonts w:cs="Times New Roman"/>
          <w:szCs w:val="28"/>
        </w:rPr>
        <w:t xml:space="preserve">Оскільки метою політичної взаємодії постає вплив на адресата з подальшим навіюванням ідеї щодо референтної ситуації, політичні діячі використовують мовні ресурси, які спрощують реалізацію комунікативних інтенцій мовця. До зазначених ресурсів належать комунікативні стратегії і тактики, в тому числі маніпулятивні. </w:t>
      </w:r>
    </w:p>
    <w:p w:rsidR="00124552" w:rsidRPr="0047387F" w:rsidRDefault="00124552" w:rsidP="00124552">
      <w:pPr>
        <w:ind w:firstLine="708"/>
        <w:rPr>
          <w:rFonts w:cs="Times New Roman"/>
          <w:szCs w:val="28"/>
        </w:rPr>
      </w:pPr>
      <w:r w:rsidRPr="0047387F">
        <w:rPr>
          <w:rFonts w:cs="Times New Roman"/>
          <w:szCs w:val="28"/>
        </w:rPr>
        <w:t>Детальне вивчення наукових праць дозволяє зробити висновок, що дослідники пропонують класифікувати стратегії і тактики маніпулятивного впливу залежно від:</w:t>
      </w:r>
    </w:p>
    <w:p w:rsidR="007727E2" w:rsidRDefault="00124552" w:rsidP="007727E2">
      <w:pPr>
        <w:pStyle w:val="aa"/>
        <w:numPr>
          <w:ilvl w:val="0"/>
          <w:numId w:val="25"/>
        </w:numPr>
        <w:ind w:left="0" w:firstLine="709"/>
        <w:rPr>
          <w:rFonts w:cs="Times New Roman"/>
          <w:szCs w:val="28"/>
        </w:rPr>
      </w:pPr>
      <w:r w:rsidRPr="0047387F">
        <w:rPr>
          <w:rFonts w:cs="Times New Roman"/>
          <w:szCs w:val="28"/>
        </w:rPr>
        <w:t>мети політичної комунікації;</w:t>
      </w:r>
    </w:p>
    <w:p w:rsidR="00124552" w:rsidRPr="007727E2" w:rsidRDefault="00124552" w:rsidP="007727E2">
      <w:pPr>
        <w:pStyle w:val="aa"/>
        <w:numPr>
          <w:ilvl w:val="0"/>
          <w:numId w:val="25"/>
        </w:numPr>
        <w:ind w:left="0" w:firstLine="709"/>
        <w:rPr>
          <w:rFonts w:cs="Times New Roman"/>
          <w:szCs w:val="28"/>
        </w:rPr>
      </w:pPr>
      <w:r w:rsidRPr="007727E2">
        <w:rPr>
          <w:rFonts w:cs="Times New Roman"/>
          <w:szCs w:val="28"/>
        </w:rPr>
        <w:t>особливостей фактору агональності / змагальності, який у більшому чи меншому ступені наявн</w:t>
      </w:r>
      <w:r w:rsidR="00A14F1F" w:rsidRPr="007727E2">
        <w:rPr>
          <w:rFonts w:cs="Times New Roman"/>
          <w:szCs w:val="28"/>
        </w:rPr>
        <w:t>ий у кожній політичній боротьбі, оскільки важливим фактором є бажання політичних опонентів спочатку отримати владу</w:t>
      </w:r>
      <w:r w:rsidR="007727E2" w:rsidRPr="007727E2">
        <w:rPr>
          <w:rFonts w:cs="Times New Roman"/>
          <w:szCs w:val="28"/>
        </w:rPr>
        <w:t>, створити нову політичну реальність</w:t>
      </w:r>
      <w:r w:rsidR="00A14F1F" w:rsidRPr="007727E2">
        <w:rPr>
          <w:rFonts w:cs="Times New Roman"/>
          <w:szCs w:val="28"/>
        </w:rPr>
        <w:t>,</w:t>
      </w:r>
      <w:r w:rsidR="007727E2" w:rsidRPr="007727E2">
        <w:rPr>
          <w:rFonts w:cs="Times New Roman"/>
          <w:szCs w:val="28"/>
        </w:rPr>
        <w:t xml:space="preserve"> а у подальшому її </w:t>
      </w:r>
      <w:r w:rsidR="00A14F1F" w:rsidRPr="007727E2">
        <w:rPr>
          <w:rFonts w:cs="Times New Roman"/>
          <w:szCs w:val="28"/>
        </w:rPr>
        <w:t>втримати.</w:t>
      </w:r>
    </w:p>
    <w:p w:rsidR="00124552" w:rsidRDefault="00124552" w:rsidP="007727E2">
      <w:pPr>
        <w:pStyle w:val="aa"/>
        <w:numPr>
          <w:ilvl w:val="0"/>
          <w:numId w:val="25"/>
        </w:numPr>
        <w:ind w:left="0" w:firstLine="709"/>
        <w:rPr>
          <w:rFonts w:cs="Times New Roman"/>
          <w:szCs w:val="28"/>
        </w:rPr>
      </w:pPr>
      <w:r w:rsidRPr="0047387F">
        <w:rPr>
          <w:rFonts w:cs="Times New Roman"/>
          <w:szCs w:val="28"/>
        </w:rPr>
        <w:t>наявності спостерігачів;</w:t>
      </w:r>
    </w:p>
    <w:p w:rsidR="007727E2" w:rsidRDefault="007727E2" w:rsidP="007727E2">
      <w:pPr>
        <w:pStyle w:val="aa"/>
        <w:numPr>
          <w:ilvl w:val="0"/>
          <w:numId w:val="25"/>
        </w:numPr>
        <w:ind w:left="0" w:firstLine="709"/>
        <w:rPr>
          <w:rFonts w:cs="Times New Roman"/>
          <w:szCs w:val="28"/>
        </w:rPr>
      </w:pPr>
      <w:r>
        <w:rPr>
          <w:rFonts w:cs="Times New Roman"/>
          <w:szCs w:val="28"/>
        </w:rPr>
        <w:t>епатажності;</w:t>
      </w:r>
    </w:p>
    <w:p w:rsidR="007727E2" w:rsidRPr="007727E2" w:rsidRDefault="007727E2" w:rsidP="007727E2">
      <w:pPr>
        <w:pStyle w:val="aa"/>
        <w:numPr>
          <w:ilvl w:val="0"/>
          <w:numId w:val="25"/>
        </w:numPr>
        <w:ind w:left="0" w:firstLine="709"/>
        <w:rPr>
          <w:rFonts w:cs="Times New Roman"/>
          <w:szCs w:val="28"/>
        </w:rPr>
      </w:pPr>
      <w:r>
        <w:rPr>
          <w:rFonts w:cs="Times New Roman"/>
          <w:szCs w:val="28"/>
        </w:rPr>
        <w:t>ігнорування як інструменту впливу;</w:t>
      </w:r>
    </w:p>
    <w:p w:rsidR="00124552" w:rsidRPr="0047387F" w:rsidRDefault="00124552" w:rsidP="007727E2">
      <w:pPr>
        <w:pStyle w:val="aa"/>
        <w:numPr>
          <w:ilvl w:val="0"/>
          <w:numId w:val="25"/>
        </w:numPr>
        <w:ind w:left="0" w:firstLine="709"/>
        <w:rPr>
          <w:rFonts w:cs="Times New Roman"/>
          <w:szCs w:val="28"/>
        </w:rPr>
      </w:pPr>
      <w:r w:rsidRPr="0047387F">
        <w:rPr>
          <w:rFonts w:cs="Times New Roman"/>
          <w:szCs w:val="28"/>
        </w:rPr>
        <w:t>характерних особливостей політичних опонентів;</w:t>
      </w:r>
    </w:p>
    <w:p w:rsidR="00124552" w:rsidRPr="0047387F" w:rsidRDefault="00124552" w:rsidP="007727E2">
      <w:pPr>
        <w:pStyle w:val="aa"/>
        <w:numPr>
          <w:ilvl w:val="0"/>
          <w:numId w:val="25"/>
        </w:numPr>
        <w:ind w:left="0" w:firstLine="709"/>
        <w:rPr>
          <w:rFonts w:cs="Times New Roman"/>
          <w:szCs w:val="28"/>
        </w:rPr>
      </w:pPr>
      <w:r w:rsidRPr="0047387F">
        <w:rPr>
          <w:rFonts w:cs="Times New Roman"/>
          <w:szCs w:val="28"/>
        </w:rPr>
        <w:t>об’єкта впливу.</w:t>
      </w:r>
    </w:p>
    <w:p w:rsidR="005B59A3" w:rsidRPr="0047387F" w:rsidRDefault="005B59A3" w:rsidP="005B59A3">
      <w:pPr>
        <w:rPr>
          <w:rFonts w:cs="Times New Roman"/>
          <w:szCs w:val="28"/>
          <w:highlight w:val="cyan"/>
        </w:rPr>
      </w:pPr>
    </w:p>
    <w:p w:rsidR="005B59A3" w:rsidRPr="0047387F" w:rsidRDefault="005B59A3" w:rsidP="005B59A3">
      <w:pPr>
        <w:rPr>
          <w:rFonts w:cs="Times New Roman"/>
          <w:szCs w:val="28"/>
          <w:highlight w:val="cyan"/>
        </w:rPr>
      </w:pPr>
    </w:p>
    <w:p w:rsidR="005B59A3" w:rsidRDefault="005B59A3"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Default="001500ED" w:rsidP="005B59A3">
      <w:pPr>
        <w:rPr>
          <w:rFonts w:cs="Times New Roman"/>
          <w:szCs w:val="28"/>
          <w:highlight w:val="cyan"/>
        </w:rPr>
      </w:pPr>
    </w:p>
    <w:p w:rsidR="001500ED" w:rsidRPr="0047387F" w:rsidRDefault="001500ED" w:rsidP="005B59A3">
      <w:pPr>
        <w:rPr>
          <w:rFonts w:cs="Times New Roman"/>
          <w:szCs w:val="28"/>
          <w:highlight w:val="cyan"/>
        </w:rPr>
      </w:pPr>
    </w:p>
    <w:p w:rsidR="00765ED7" w:rsidRPr="0047387F" w:rsidRDefault="00765ED7" w:rsidP="00A14F1F">
      <w:pPr>
        <w:ind w:firstLine="0"/>
        <w:rPr>
          <w:rFonts w:cs="Times New Roman"/>
          <w:szCs w:val="28"/>
          <w:highlight w:val="cyan"/>
        </w:rPr>
      </w:pPr>
    </w:p>
    <w:p w:rsidR="0042376C" w:rsidRPr="0047387F" w:rsidRDefault="0042376C" w:rsidP="003A41C9">
      <w:pPr>
        <w:contextualSpacing/>
        <w:jc w:val="center"/>
        <w:rPr>
          <w:rFonts w:cs="Times New Roman"/>
          <w:b/>
          <w:szCs w:val="28"/>
        </w:rPr>
      </w:pPr>
      <w:r w:rsidRPr="0047387F">
        <w:rPr>
          <w:rFonts w:cs="Times New Roman"/>
          <w:b/>
          <w:szCs w:val="28"/>
        </w:rPr>
        <w:t xml:space="preserve">РОЗДІЛ 2. КОМПЛЕКС СТРАТЕГІЙ І ТАКТИК МАНІПУЛЯТИВНОГО ВПЛИВУ В </w:t>
      </w:r>
      <w:r w:rsidR="00F402A5">
        <w:rPr>
          <w:rFonts w:cs="Times New Roman"/>
          <w:b/>
          <w:szCs w:val="28"/>
        </w:rPr>
        <w:t xml:space="preserve">ПОЛІТИЧНОМУ ДИСКУРСІ </w:t>
      </w:r>
      <w:r w:rsidR="003A41C9" w:rsidRPr="0047387F">
        <w:rPr>
          <w:rFonts w:cs="Times New Roman"/>
          <w:b/>
          <w:szCs w:val="28"/>
        </w:rPr>
        <w:t>БОРИСА ДЖОНСОНА</w:t>
      </w:r>
    </w:p>
    <w:p w:rsidR="00315DA5" w:rsidRPr="0047387F" w:rsidRDefault="00315DA5" w:rsidP="003A41C9">
      <w:pPr>
        <w:contextualSpacing/>
        <w:jc w:val="center"/>
        <w:rPr>
          <w:rFonts w:cs="Times New Roman"/>
          <w:b/>
          <w:szCs w:val="28"/>
        </w:rPr>
      </w:pPr>
    </w:p>
    <w:p w:rsidR="0042376C" w:rsidRPr="0047387F" w:rsidRDefault="0042376C" w:rsidP="0042376C">
      <w:pPr>
        <w:ind w:firstLine="708"/>
        <w:contextualSpacing/>
        <w:rPr>
          <w:rFonts w:cs="Times New Roman"/>
          <w:szCs w:val="28"/>
        </w:rPr>
      </w:pPr>
      <w:r w:rsidRPr="0047387F">
        <w:rPr>
          <w:rFonts w:cs="Times New Roman"/>
          <w:szCs w:val="28"/>
        </w:rPr>
        <w:t xml:space="preserve">Як зазначалося вище, об’єктом нашого дослідження виступає політичний дискурс Бориса Джонсона, представлений його промовами в період боротьби за посаду прем’єр-міністра Великої Британії (з 16 травня 2019 року по 23 травня 2019 року) та напередодні дострокових загальних парламентських виборів, які відбулися 12 грудня 2019 року. Предметом дослідження виступають стратегії і тактики, які використовуються політиком з метою здійснення маніпулятивного впливу на електорат. </w:t>
      </w:r>
      <w:r w:rsidR="00CA34BF" w:rsidRPr="0047387F">
        <w:rPr>
          <w:szCs w:val="28"/>
        </w:rPr>
        <w:t xml:space="preserve">Відсоткове </w:t>
      </w:r>
      <w:r w:rsidR="00B479B1" w:rsidRPr="0047387F">
        <w:rPr>
          <w:szCs w:val="28"/>
        </w:rPr>
        <w:t>спів</w:t>
      </w:r>
      <w:r w:rsidR="00CA34BF" w:rsidRPr="0047387F">
        <w:rPr>
          <w:szCs w:val="28"/>
        </w:rPr>
        <w:t>відношення стратегій маніпулювання в політичному дискурсі Бориса Джонсо</w:t>
      </w:r>
      <w:r w:rsidR="00F402A5">
        <w:rPr>
          <w:szCs w:val="28"/>
        </w:rPr>
        <w:t>на зображено</w:t>
      </w:r>
      <w:r w:rsidR="00CA34BF" w:rsidRPr="0047387F">
        <w:rPr>
          <w:szCs w:val="28"/>
        </w:rPr>
        <w:t xml:space="preserve"> на </w:t>
      </w:r>
      <w:r w:rsidR="00CA34BF" w:rsidRPr="0047387F">
        <w:rPr>
          <w:i/>
          <w:iCs/>
          <w:szCs w:val="28"/>
        </w:rPr>
        <w:t>Рис. 2.</w:t>
      </w:r>
      <w:r w:rsidR="00CA34BF" w:rsidRPr="0047387F">
        <w:rPr>
          <w:szCs w:val="28"/>
        </w:rPr>
        <w:t>:</w:t>
      </w:r>
    </w:p>
    <w:p w:rsidR="0042376C" w:rsidRPr="0047387F" w:rsidRDefault="000139ED" w:rsidP="0042376C">
      <w:pPr>
        <w:contextualSpacing/>
        <w:rPr>
          <w:rFonts w:cs="Times New Roman"/>
          <w:szCs w:val="28"/>
        </w:rPr>
      </w:pPr>
      <w:r w:rsidRPr="0047387F">
        <w:rPr>
          <w:noProof/>
          <w:lang w:val="ru-RU" w:eastAsia="ru-RU"/>
        </w:rPr>
        <w:drawing>
          <wp:inline distT="0" distB="0" distL="0" distR="0" wp14:anchorId="614212A5" wp14:editId="3ED230AA">
            <wp:extent cx="5486400" cy="3390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34BF" w:rsidRPr="0047387F" w:rsidRDefault="00CA34BF" w:rsidP="00195372">
      <w:pPr>
        <w:contextualSpacing/>
        <w:jc w:val="center"/>
        <w:rPr>
          <w:rFonts w:cs="Times New Roman"/>
          <w:i/>
          <w:szCs w:val="28"/>
        </w:rPr>
      </w:pPr>
      <w:r w:rsidRPr="0047387F">
        <w:rPr>
          <w:rFonts w:cs="Times New Roman"/>
          <w:i/>
          <w:szCs w:val="28"/>
        </w:rPr>
        <w:t>Рис 2. Співвідношення стратегій маніпулювання в політичному дискурсі Бориса Джонсона</w:t>
      </w:r>
    </w:p>
    <w:p w:rsidR="0042376C" w:rsidRPr="0047387F" w:rsidRDefault="0042376C" w:rsidP="0042376C">
      <w:pPr>
        <w:contextualSpacing/>
        <w:rPr>
          <w:rFonts w:cs="Times New Roman"/>
          <w:b/>
          <w:szCs w:val="28"/>
        </w:rPr>
      </w:pPr>
      <w:r w:rsidRPr="0047387F">
        <w:rPr>
          <w:rFonts w:cs="Times New Roman"/>
          <w:b/>
          <w:szCs w:val="28"/>
        </w:rPr>
        <w:t>2.1. Тактична реалізація стратегії на зниження</w:t>
      </w:r>
    </w:p>
    <w:p w:rsidR="0042376C" w:rsidRPr="0047387F" w:rsidRDefault="0042376C" w:rsidP="005D5DFA">
      <w:pPr>
        <w:contextualSpacing/>
        <w:rPr>
          <w:rFonts w:cs="Times New Roman"/>
          <w:szCs w:val="28"/>
        </w:rPr>
      </w:pPr>
      <w:r w:rsidRPr="0047387F">
        <w:rPr>
          <w:rFonts w:cs="Times New Roman"/>
          <w:szCs w:val="28"/>
        </w:rPr>
        <w:t>Згідно з класифікацією О. М</w:t>
      </w:r>
      <w:r w:rsidRPr="0047387F">
        <w:rPr>
          <w:rFonts w:cs="Times New Roman"/>
          <w:szCs w:val="28"/>
          <w:lang w:val="ru-RU"/>
        </w:rPr>
        <w:t>и</w:t>
      </w:r>
      <w:r w:rsidRPr="0047387F">
        <w:rPr>
          <w:rFonts w:cs="Times New Roman"/>
          <w:szCs w:val="28"/>
        </w:rPr>
        <w:t>хальової, зазначена стратегія має на меті розкрити і показати слабкі сторони та недоліки політичного опонента</w:t>
      </w:r>
      <w:r w:rsidRPr="0047387F">
        <w:rPr>
          <w:rFonts w:cs="Times New Roman"/>
          <w:szCs w:val="28"/>
          <w:lang w:val="ru-RU"/>
        </w:rPr>
        <w:t xml:space="preserve"> [38, с. 45]</w:t>
      </w:r>
      <w:r w:rsidRPr="0047387F">
        <w:rPr>
          <w:rFonts w:cs="Times New Roman"/>
          <w:szCs w:val="28"/>
        </w:rPr>
        <w:t xml:space="preserve">. У перспективі використання стратегії на зниження можна стверджувати, що політичний простір Б. Джонсона широко представлений </w:t>
      </w:r>
      <w:r w:rsidRPr="0047387F">
        <w:rPr>
          <w:rFonts w:cs="Times New Roman"/>
          <w:i/>
          <w:szCs w:val="28"/>
        </w:rPr>
        <w:t xml:space="preserve">тактикою звинувачення, безособового звинувачення </w:t>
      </w:r>
      <w:r w:rsidRPr="0047387F">
        <w:rPr>
          <w:rFonts w:cs="Times New Roman"/>
          <w:szCs w:val="28"/>
        </w:rPr>
        <w:t>та</w:t>
      </w:r>
      <w:r w:rsidRPr="0047387F">
        <w:rPr>
          <w:rFonts w:cs="Times New Roman"/>
          <w:i/>
          <w:szCs w:val="28"/>
        </w:rPr>
        <w:t xml:space="preserve"> викриття</w:t>
      </w:r>
      <w:r w:rsidRPr="0047387F">
        <w:rPr>
          <w:rFonts w:cs="Times New Roman"/>
          <w:szCs w:val="28"/>
        </w:rPr>
        <w:t>.</w:t>
      </w:r>
      <w:r w:rsidR="005D5DFA" w:rsidRPr="0047387F">
        <w:rPr>
          <w:rFonts w:cs="Times New Roman"/>
          <w:szCs w:val="28"/>
        </w:rPr>
        <w:t xml:space="preserve"> </w:t>
      </w:r>
      <w:r w:rsidR="005D5DFA" w:rsidRPr="0047387F">
        <w:rPr>
          <w:szCs w:val="28"/>
        </w:rPr>
        <w:t>Відсоткове співвідношення тактик, які зреалізовують</w:t>
      </w:r>
      <w:r w:rsidR="00F402A5">
        <w:rPr>
          <w:szCs w:val="28"/>
        </w:rPr>
        <w:t xml:space="preserve"> стратегію на зниження зображено</w:t>
      </w:r>
      <w:r w:rsidR="005D5DFA" w:rsidRPr="0047387F">
        <w:rPr>
          <w:szCs w:val="28"/>
        </w:rPr>
        <w:t xml:space="preserve"> на </w:t>
      </w:r>
      <w:r w:rsidR="005D5DFA" w:rsidRPr="0047387F">
        <w:rPr>
          <w:i/>
          <w:iCs/>
          <w:szCs w:val="28"/>
        </w:rPr>
        <w:t>Рис. 2.1</w:t>
      </w:r>
      <w:r w:rsidR="005D5DFA" w:rsidRPr="0047387F">
        <w:rPr>
          <w:szCs w:val="28"/>
        </w:rPr>
        <w:t>:</w:t>
      </w:r>
    </w:p>
    <w:p w:rsidR="00B479B1" w:rsidRPr="0047387F" w:rsidRDefault="00B479B1" w:rsidP="0042376C">
      <w:pPr>
        <w:contextualSpacing/>
        <w:rPr>
          <w:rFonts w:cs="Times New Roman"/>
          <w:szCs w:val="28"/>
        </w:rPr>
      </w:pPr>
      <w:r w:rsidRPr="0047387F">
        <w:rPr>
          <w:noProof/>
          <w:lang w:val="ru-RU" w:eastAsia="ru-RU"/>
        </w:rPr>
        <w:drawing>
          <wp:inline distT="0" distB="0" distL="0" distR="0" wp14:anchorId="12728C60" wp14:editId="4F7FF4F9">
            <wp:extent cx="5464810" cy="3867150"/>
            <wp:effectExtent l="3810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689D" w:rsidRPr="0047387F" w:rsidRDefault="00C9689D" w:rsidP="00C9689D">
      <w:pPr>
        <w:ind w:firstLine="708"/>
        <w:contextualSpacing/>
        <w:jc w:val="center"/>
        <w:rPr>
          <w:rFonts w:cs="Times New Roman"/>
          <w:i/>
          <w:szCs w:val="28"/>
        </w:rPr>
      </w:pPr>
      <w:r w:rsidRPr="0047387F">
        <w:rPr>
          <w:rFonts w:cs="Times New Roman"/>
          <w:bCs/>
          <w:i/>
          <w:szCs w:val="28"/>
        </w:rPr>
        <w:t>Рис. 2.1. Співвідношення тактик, що зреалізовують стратегію на зниження</w:t>
      </w:r>
    </w:p>
    <w:p w:rsidR="0042376C" w:rsidRPr="0047387F" w:rsidRDefault="0042376C" w:rsidP="007F363F">
      <w:pPr>
        <w:ind w:firstLine="708"/>
        <w:contextualSpacing/>
        <w:rPr>
          <w:rFonts w:cs="Times New Roman"/>
          <w:szCs w:val="28"/>
          <w:lang w:val="ru-RU"/>
        </w:rPr>
      </w:pPr>
      <w:r w:rsidRPr="0047387F">
        <w:rPr>
          <w:rFonts w:cs="Times New Roman"/>
          <w:b/>
          <w:szCs w:val="28"/>
        </w:rPr>
        <w:t>2.1.1. Тактика звинувачення.</w:t>
      </w:r>
      <w:r w:rsidRPr="0047387F">
        <w:rPr>
          <w:rFonts w:cs="Times New Roman"/>
          <w:szCs w:val="28"/>
        </w:rPr>
        <w:t xml:space="preserve"> </w:t>
      </w:r>
      <w:r w:rsidRPr="0047387F">
        <w:rPr>
          <w:rFonts w:cs="Times New Roman"/>
          <w:i/>
          <w:szCs w:val="28"/>
        </w:rPr>
        <w:t>Тактика звинувачення</w:t>
      </w:r>
      <w:r w:rsidRPr="0047387F">
        <w:rPr>
          <w:rFonts w:cs="Times New Roman"/>
          <w:szCs w:val="28"/>
        </w:rPr>
        <w:t xml:space="preserve"> має на меті приписування кому-небудь будь-якої провини, визнання винним у чому-небудь, а також розкриття, виявлення чиїх-небудь непорядних дій, намірів, якостей </w:t>
      </w:r>
      <w:r w:rsidRPr="0047387F">
        <w:rPr>
          <w:rFonts w:cs="Times New Roman"/>
          <w:szCs w:val="28"/>
          <w:lang w:val="ru-RU"/>
        </w:rPr>
        <w:t>[</w:t>
      </w:r>
      <w:r w:rsidR="00CA5DC6" w:rsidRPr="0047387F">
        <w:rPr>
          <w:rFonts w:cs="Times New Roman"/>
          <w:szCs w:val="28"/>
          <w:lang w:val="ru-RU"/>
        </w:rPr>
        <w:t>38</w:t>
      </w:r>
      <w:r w:rsidRPr="0047387F">
        <w:rPr>
          <w:rFonts w:cs="Times New Roman"/>
          <w:szCs w:val="28"/>
          <w:lang w:val="ru-RU"/>
        </w:rPr>
        <w:t>, с. 47]</w:t>
      </w:r>
      <w:r w:rsidRPr="0047387F">
        <w:rPr>
          <w:rFonts w:cs="Times New Roman"/>
          <w:szCs w:val="28"/>
        </w:rPr>
        <w:t xml:space="preserve">. Згідно з Академічним тлумачним словником української мови, дієслово «звинувачувати» має такі значення: «вважати кого-небудь винним у порушенні певних норм поведінки, законності, якихось правил тощо», а також «вказувати на щось як на недолік, дорікати за що-небудь» </w:t>
      </w:r>
      <w:r w:rsidR="00FB1248" w:rsidRPr="0047387F">
        <w:rPr>
          <w:rFonts w:cs="Times New Roman"/>
          <w:szCs w:val="28"/>
          <w:lang w:val="ru-RU"/>
        </w:rPr>
        <w:t>[9, с. 446</w:t>
      </w:r>
      <w:r w:rsidRPr="0047387F">
        <w:rPr>
          <w:rFonts w:cs="Times New Roman"/>
          <w:szCs w:val="28"/>
          <w:lang w:val="ru-RU"/>
        </w:rPr>
        <w:t>].</w:t>
      </w:r>
    </w:p>
    <w:p w:rsidR="0042376C" w:rsidRPr="0047387F" w:rsidRDefault="0042376C" w:rsidP="0042376C">
      <w:pPr>
        <w:ind w:firstLine="708"/>
        <w:contextualSpacing/>
        <w:rPr>
          <w:rFonts w:cs="Times New Roman"/>
          <w:szCs w:val="28"/>
          <w:lang w:val="ru-RU"/>
        </w:rPr>
      </w:pPr>
      <w:r w:rsidRPr="0047387F">
        <w:rPr>
          <w:rFonts w:cs="Times New Roman"/>
          <w:szCs w:val="28"/>
          <w:lang w:val="ru-RU"/>
        </w:rPr>
        <w:t>У</w:t>
      </w:r>
      <w:r w:rsidRPr="0047387F">
        <w:rPr>
          <w:rFonts w:cs="Times New Roman"/>
          <w:szCs w:val="28"/>
        </w:rPr>
        <w:t xml:space="preserve"> дискурсивному фрагменті (</w:t>
      </w:r>
      <w:r w:rsidR="000E080B" w:rsidRPr="0047387F">
        <w:rPr>
          <w:rFonts w:cs="Times New Roman"/>
          <w:szCs w:val="28"/>
        </w:rPr>
        <w:t>1</w:t>
      </w:r>
      <w:r w:rsidRPr="0047387F">
        <w:rPr>
          <w:rFonts w:cs="Times New Roman"/>
          <w:szCs w:val="28"/>
        </w:rPr>
        <w:t xml:space="preserve">) однієї з передвиборчих промов політик звинувачує парламент у бездіяльності та називає його паралізованим, неспроможним діяти тощо. Оратор стверджує, що недолік парламенту в тому, що останній не хоче дотримуватися своєї обіцянки поважати референдум, а лідер опозиції Джеремі Корбін та його партія не довіряють британському народу: </w:t>
      </w:r>
    </w:p>
    <w:p w:rsidR="0042376C" w:rsidRPr="0047387F" w:rsidRDefault="0042376C" w:rsidP="002D0473">
      <w:pPr>
        <w:pStyle w:val="aa"/>
        <w:numPr>
          <w:ilvl w:val="0"/>
          <w:numId w:val="23"/>
        </w:numPr>
        <w:rPr>
          <w:rFonts w:cs="Times New Roman"/>
          <w:i/>
          <w:szCs w:val="28"/>
          <w:lang w:val="en-US"/>
        </w:rPr>
      </w:pPr>
      <w:r w:rsidRPr="0047387F">
        <w:rPr>
          <w:rFonts w:cs="Times New Roman"/>
          <w:szCs w:val="28"/>
          <w:lang w:val="en-US"/>
        </w:rPr>
        <w:t xml:space="preserve">Boris Johnson: </w:t>
      </w:r>
      <w:r w:rsidRPr="0047387F">
        <w:rPr>
          <w:rFonts w:cs="Times New Roman"/>
          <w:i/>
          <w:szCs w:val="28"/>
          <w:lang w:val="en-US"/>
        </w:rPr>
        <w:t>I shall make a statement on yesterday’s Supreme Court verdict and the way forward for this</w:t>
      </w:r>
      <w:r w:rsidRPr="0047387F">
        <w:rPr>
          <w:rFonts w:cs="Times New Roman"/>
          <w:b/>
          <w:i/>
          <w:szCs w:val="28"/>
          <w:lang w:val="en-US"/>
        </w:rPr>
        <w:t xml:space="preserve"> paralysed Parliament</w:t>
      </w:r>
      <w:r w:rsidRPr="0047387F">
        <w:rPr>
          <w:rFonts w:cs="Times New Roman"/>
          <w:i/>
          <w:szCs w:val="28"/>
          <w:lang w:val="en-US"/>
        </w:rPr>
        <w:t xml:space="preserve">… The people of this country can see perfectly clearly what is going on. They know that </w:t>
      </w:r>
      <w:r w:rsidRPr="0047387F">
        <w:rPr>
          <w:rFonts w:cs="Times New Roman"/>
          <w:b/>
          <w:i/>
          <w:szCs w:val="28"/>
          <w:lang w:val="en-US"/>
        </w:rPr>
        <w:t>Parliament does not want to honour its promises to respect the referendum</w:t>
      </w:r>
      <w:r w:rsidR="00CA5DC6" w:rsidRPr="0047387F">
        <w:rPr>
          <w:rFonts w:cs="Times New Roman"/>
          <w:b/>
          <w:i/>
          <w:szCs w:val="28"/>
        </w:rPr>
        <w:t xml:space="preserve"> </w:t>
      </w:r>
      <w:r w:rsidR="00CA5DC6" w:rsidRPr="0047387F">
        <w:rPr>
          <w:rFonts w:cs="Times New Roman"/>
          <w:szCs w:val="28"/>
          <w:lang w:val="en-US"/>
        </w:rPr>
        <w:t>[</w:t>
      </w:r>
      <w:r w:rsidR="00CA5DC6" w:rsidRPr="0047387F">
        <w:rPr>
          <w:rFonts w:cs="Times New Roman"/>
          <w:szCs w:val="28"/>
        </w:rPr>
        <w:t>73</w:t>
      </w:r>
      <w:r w:rsidR="00CA5DC6" w:rsidRPr="0047387F">
        <w:rPr>
          <w:rFonts w:cs="Times New Roman"/>
          <w:szCs w:val="28"/>
          <w:lang w:val="en-US"/>
        </w:rPr>
        <w:t>].</w:t>
      </w:r>
    </w:p>
    <w:p w:rsidR="0042376C" w:rsidRPr="0047387F" w:rsidRDefault="0042376C" w:rsidP="002D0473">
      <w:pPr>
        <w:pStyle w:val="aa"/>
        <w:numPr>
          <w:ilvl w:val="0"/>
          <w:numId w:val="23"/>
        </w:numPr>
        <w:rPr>
          <w:rFonts w:cs="Times New Roman"/>
          <w:i/>
          <w:szCs w:val="28"/>
          <w:lang w:val="en-US"/>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GB"/>
        </w:rPr>
        <w:t>It is not just that this Parliament is gridlocked, paralysed, and refusing to deliver on the priorities of the people. It is not just unable to move forward. It is worse than that, Mr Speaker</w:t>
      </w:r>
      <w:r w:rsidR="00CA5DC6" w:rsidRPr="0047387F">
        <w:rPr>
          <w:rFonts w:cs="Times New Roman"/>
          <w:i/>
          <w:szCs w:val="28"/>
          <w:lang w:val="en-GB"/>
        </w:rPr>
        <w:t xml:space="preserve"> </w:t>
      </w:r>
      <w:r w:rsidR="00CA5DC6" w:rsidRPr="0047387F">
        <w:rPr>
          <w:rFonts w:cs="Times New Roman"/>
          <w:szCs w:val="28"/>
          <w:lang w:val="en-US"/>
        </w:rPr>
        <w:t>[</w:t>
      </w:r>
      <w:r w:rsidR="00CA5DC6" w:rsidRPr="0047387F">
        <w:rPr>
          <w:rFonts w:cs="Times New Roman"/>
          <w:szCs w:val="28"/>
        </w:rPr>
        <w:t>73</w:t>
      </w:r>
      <w:r w:rsidR="00CA5DC6" w:rsidRPr="0047387F">
        <w:rPr>
          <w:rFonts w:cs="Times New Roman"/>
          <w:szCs w:val="28"/>
          <w:lang w:val="en-US"/>
        </w:rPr>
        <w:t>].</w:t>
      </w:r>
    </w:p>
    <w:p w:rsidR="0042376C" w:rsidRPr="0047387F" w:rsidRDefault="0042376C" w:rsidP="002D0473">
      <w:pPr>
        <w:pStyle w:val="aa"/>
        <w:numPr>
          <w:ilvl w:val="0"/>
          <w:numId w:val="23"/>
        </w:numPr>
        <w:rPr>
          <w:rFonts w:cs="Times New Roman"/>
          <w:i/>
          <w:szCs w:val="28"/>
        </w:rPr>
      </w:pPr>
      <w:r w:rsidRPr="0047387F">
        <w:rPr>
          <w:rFonts w:cs="Times New Roman"/>
          <w:szCs w:val="28"/>
          <w:lang w:val="en-US"/>
        </w:rPr>
        <w:t xml:space="preserve">Boris Johnson: </w:t>
      </w:r>
      <w:r w:rsidRPr="0047387F">
        <w:rPr>
          <w:rFonts w:cs="Times New Roman"/>
          <w:b/>
          <w:i/>
          <w:szCs w:val="28"/>
          <w:lang w:val="en-US"/>
        </w:rPr>
        <w:t>The</w:t>
      </w:r>
      <w:r w:rsidRPr="0047387F">
        <w:rPr>
          <w:rFonts w:cs="Times New Roman"/>
          <w:b/>
          <w:i/>
          <w:szCs w:val="28"/>
        </w:rPr>
        <w:t xml:space="preserve"> </w:t>
      </w:r>
      <w:r w:rsidRPr="0047387F">
        <w:rPr>
          <w:rFonts w:cs="Times New Roman"/>
          <w:b/>
          <w:i/>
          <w:szCs w:val="28"/>
          <w:lang w:val="en-US"/>
        </w:rPr>
        <w:t>Parliament</w:t>
      </w:r>
      <w:r w:rsidRPr="0047387F">
        <w:rPr>
          <w:rFonts w:cs="Times New Roman"/>
          <w:b/>
          <w:i/>
          <w:szCs w:val="28"/>
        </w:rPr>
        <w:t xml:space="preserve"> </w:t>
      </w:r>
      <w:r w:rsidRPr="0047387F">
        <w:rPr>
          <w:rFonts w:cs="Times New Roman"/>
          <w:b/>
          <w:i/>
          <w:szCs w:val="28"/>
          <w:lang w:val="en-US"/>
        </w:rPr>
        <w:t>does</w:t>
      </w:r>
      <w:r w:rsidRPr="0047387F">
        <w:rPr>
          <w:rFonts w:cs="Times New Roman"/>
          <w:b/>
          <w:i/>
          <w:szCs w:val="28"/>
        </w:rPr>
        <w:t xml:space="preserve"> </w:t>
      </w:r>
      <w:r w:rsidRPr="0047387F">
        <w:rPr>
          <w:rFonts w:cs="Times New Roman"/>
          <w:b/>
          <w:i/>
          <w:szCs w:val="28"/>
          <w:lang w:val="en-US"/>
        </w:rPr>
        <w:t>not</w:t>
      </w:r>
      <w:r w:rsidRPr="0047387F">
        <w:rPr>
          <w:rFonts w:cs="Times New Roman"/>
          <w:b/>
          <w:i/>
          <w:szCs w:val="28"/>
        </w:rPr>
        <w:t xml:space="preserve"> </w:t>
      </w:r>
      <w:r w:rsidRPr="0047387F">
        <w:rPr>
          <w:rFonts w:cs="Times New Roman"/>
          <w:b/>
          <w:i/>
          <w:szCs w:val="28"/>
          <w:lang w:val="en-US"/>
        </w:rPr>
        <w:t>want</w:t>
      </w:r>
      <w:r w:rsidRPr="0047387F">
        <w:rPr>
          <w:rFonts w:cs="Times New Roman"/>
          <w:b/>
          <w:i/>
          <w:szCs w:val="28"/>
        </w:rPr>
        <w:t xml:space="preserve"> </w:t>
      </w:r>
      <w:r w:rsidRPr="0047387F">
        <w:rPr>
          <w:rFonts w:cs="Times New Roman"/>
          <w:b/>
          <w:i/>
          <w:szCs w:val="28"/>
          <w:lang w:val="en-US"/>
        </w:rPr>
        <w:t>to</w:t>
      </w:r>
      <w:r w:rsidRPr="0047387F">
        <w:rPr>
          <w:rFonts w:cs="Times New Roman"/>
          <w:b/>
          <w:i/>
          <w:szCs w:val="28"/>
        </w:rPr>
        <w:t xml:space="preserve"> </w:t>
      </w:r>
      <w:r w:rsidRPr="0047387F">
        <w:rPr>
          <w:rFonts w:cs="Times New Roman"/>
          <w:b/>
          <w:i/>
          <w:szCs w:val="28"/>
          <w:lang w:val="en-GB"/>
        </w:rPr>
        <w:t>honour</w:t>
      </w:r>
      <w:r w:rsidRPr="0047387F">
        <w:rPr>
          <w:rFonts w:cs="Times New Roman"/>
          <w:b/>
          <w:i/>
          <w:szCs w:val="28"/>
        </w:rPr>
        <w:t xml:space="preserve"> </w:t>
      </w:r>
      <w:r w:rsidRPr="0047387F">
        <w:rPr>
          <w:rFonts w:cs="Times New Roman"/>
          <w:b/>
          <w:i/>
          <w:szCs w:val="28"/>
          <w:lang w:val="en-US"/>
        </w:rPr>
        <w:t>its</w:t>
      </w:r>
      <w:r w:rsidRPr="0047387F">
        <w:rPr>
          <w:rFonts w:cs="Times New Roman"/>
          <w:b/>
          <w:i/>
          <w:szCs w:val="28"/>
        </w:rPr>
        <w:t xml:space="preserve"> </w:t>
      </w:r>
      <w:r w:rsidRPr="0047387F">
        <w:rPr>
          <w:rFonts w:cs="Times New Roman"/>
          <w:b/>
          <w:i/>
          <w:szCs w:val="28"/>
          <w:lang w:val="en-US"/>
        </w:rPr>
        <w:t>promises</w:t>
      </w:r>
      <w:r w:rsidRPr="0047387F">
        <w:rPr>
          <w:rFonts w:cs="Times New Roman"/>
          <w:i/>
          <w:szCs w:val="28"/>
        </w:rPr>
        <w:t xml:space="preserve"> </w:t>
      </w:r>
      <w:r w:rsidRPr="0047387F">
        <w:rPr>
          <w:rFonts w:cs="Times New Roman"/>
          <w:b/>
          <w:i/>
          <w:szCs w:val="28"/>
          <w:lang w:val="en-US"/>
        </w:rPr>
        <w:t>to</w:t>
      </w:r>
      <w:r w:rsidRPr="0047387F">
        <w:rPr>
          <w:rFonts w:cs="Times New Roman"/>
          <w:b/>
          <w:i/>
          <w:szCs w:val="28"/>
        </w:rPr>
        <w:t xml:space="preserve"> </w:t>
      </w:r>
      <w:r w:rsidRPr="0047387F">
        <w:rPr>
          <w:rFonts w:cs="Times New Roman"/>
          <w:b/>
          <w:i/>
          <w:szCs w:val="28"/>
          <w:lang w:val="en-US"/>
        </w:rPr>
        <w:t>respect</w:t>
      </w:r>
      <w:r w:rsidRPr="0047387F">
        <w:rPr>
          <w:rFonts w:cs="Times New Roman"/>
          <w:b/>
          <w:i/>
          <w:szCs w:val="28"/>
        </w:rPr>
        <w:t xml:space="preserve"> </w:t>
      </w:r>
      <w:r w:rsidRPr="0047387F">
        <w:rPr>
          <w:rFonts w:cs="Times New Roman"/>
          <w:b/>
          <w:i/>
          <w:szCs w:val="28"/>
          <w:lang w:val="en-US"/>
        </w:rPr>
        <w:t>the</w:t>
      </w:r>
      <w:r w:rsidRPr="0047387F">
        <w:rPr>
          <w:rFonts w:cs="Times New Roman"/>
          <w:b/>
          <w:i/>
          <w:szCs w:val="28"/>
        </w:rPr>
        <w:t xml:space="preserve"> </w:t>
      </w:r>
      <w:r w:rsidRPr="0047387F">
        <w:rPr>
          <w:rFonts w:cs="Times New Roman"/>
          <w:b/>
          <w:i/>
          <w:szCs w:val="28"/>
          <w:lang w:val="en-US"/>
        </w:rPr>
        <w:t>referendum</w:t>
      </w:r>
      <w:r w:rsidRPr="0047387F">
        <w:rPr>
          <w:rFonts w:cs="Times New Roman"/>
          <w:i/>
          <w:szCs w:val="28"/>
          <w:lang w:val="en-GB"/>
        </w:rPr>
        <w:t>…</w:t>
      </w:r>
      <w:r w:rsidRPr="0047387F">
        <w:rPr>
          <w:rFonts w:cs="Times New Roman"/>
          <w:b/>
          <w:i/>
          <w:szCs w:val="28"/>
          <w:lang w:val="en-GB"/>
        </w:rPr>
        <w:t>The Leader of the Opposition and his party</w:t>
      </w:r>
      <w:r w:rsidRPr="0047387F">
        <w:rPr>
          <w:rFonts w:cs="Times New Roman"/>
          <w:i/>
          <w:szCs w:val="28"/>
          <w:lang w:val="en-GB"/>
        </w:rPr>
        <w:t xml:space="preserve"> </w:t>
      </w:r>
      <w:r w:rsidRPr="0047387F">
        <w:rPr>
          <w:rFonts w:cs="Times New Roman"/>
          <w:b/>
          <w:i/>
          <w:szCs w:val="28"/>
          <w:lang w:val="en-GB"/>
        </w:rPr>
        <w:t>do not trust the people</w:t>
      </w:r>
      <w:r w:rsidRPr="0047387F">
        <w:rPr>
          <w:rFonts w:cs="Times New Roman"/>
          <w:i/>
          <w:szCs w:val="28"/>
          <w:lang w:val="en-GB"/>
        </w:rPr>
        <w:t xml:space="preserve">. </w:t>
      </w:r>
      <w:r w:rsidRPr="0047387F">
        <w:rPr>
          <w:rFonts w:cs="Times New Roman"/>
          <w:b/>
          <w:i/>
          <w:szCs w:val="28"/>
          <w:lang w:val="en-GB"/>
        </w:rPr>
        <w:t>The Leader of the Opposition and his party are determined to throw out the referendum result, whatever the cost</w:t>
      </w:r>
      <w:r w:rsidR="00CA5DC6" w:rsidRPr="0047387F">
        <w:rPr>
          <w:rFonts w:cs="Times New Roman"/>
          <w:i/>
          <w:szCs w:val="28"/>
          <w:lang w:val="en-GB"/>
        </w:rPr>
        <w:t xml:space="preserve"> </w:t>
      </w:r>
      <w:r w:rsidR="00CA5DC6" w:rsidRPr="0047387F">
        <w:rPr>
          <w:rFonts w:cs="Times New Roman"/>
          <w:szCs w:val="28"/>
          <w:lang w:val="en-US"/>
        </w:rPr>
        <w:t>[</w:t>
      </w:r>
      <w:r w:rsidR="00CA5DC6" w:rsidRPr="0047387F">
        <w:rPr>
          <w:rFonts w:cs="Times New Roman"/>
          <w:szCs w:val="28"/>
        </w:rPr>
        <w:t>72</w:t>
      </w:r>
      <w:r w:rsidR="00CA5DC6" w:rsidRPr="0047387F">
        <w:rPr>
          <w:rFonts w:cs="Times New Roman"/>
          <w:szCs w:val="28"/>
          <w:lang w:val="en-US"/>
        </w:rPr>
        <w:t>].</w:t>
      </w:r>
    </w:p>
    <w:p w:rsidR="0042376C" w:rsidRPr="0047387F" w:rsidRDefault="0042376C" w:rsidP="0042376C">
      <w:pPr>
        <w:ind w:firstLine="708"/>
        <w:contextualSpacing/>
        <w:rPr>
          <w:rFonts w:cs="Times New Roman"/>
          <w:szCs w:val="28"/>
        </w:rPr>
      </w:pPr>
      <w:r w:rsidRPr="0047387F">
        <w:rPr>
          <w:rFonts w:cs="Times New Roman"/>
          <w:szCs w:val="28"/>
        </w:rPr>
        <w:t xml:space="preserve">Як бачимо, тактика звинувачення реалізується через експліцитне вираження негативного ставлення мовця до парламенту, що виражається у вживанні лексичних одиниць та словосполучень із негативним конотативним значенням: </w:t>
      </w:r>
      <w:r w:rsidRPr="0047387F">
        <w:rPr>
          <w:rFonts w:cs="Times New Roman"/>
          <w:i/>
          <w:szCs w:val="28"/>
          <w:lang w:val="en-US"/>
        </w:rPr>
        <w:t>gridlocked</w:t>
      </w:r>
      <w:r w:rsidRPr="0047387F">
        <w:rPr>
          <w:rFonts w:cs="Times New Roman"/>
          <w:i/>
          <w:szCs w:val="28"/>
        </w:rPr>
        <w:t xml:space="preserve">, </w:t>
      </w:r>
      <w:r w:rsidRPr="0047387F">
        <w:rPr>
          <w:rFonts w:cs="Times New Roman"/>
          <w:i/>
          <w:szCs w:val="28"/>
          <w:lang w:val="en-US"/>
        </w:rPr>
        <w:t>paralysed</w:t>
      </w:r>
      <w:r w:rsidRPr="0047387F">
        <w:rPr>
          <w:rFonts w:cs="Times New Roman"/>
          <w:i/>
          <w:szCs w:val="28"/>
        </w:rPr>
        <w:t xml:space="preserve"> </w:t>
      </w:r>
      <w:r w:rsidRPr="0047387F">
        <w:rPr>
          <w:rFonts w:cs="Times New Roman"/>
          <w:i/>
          <w:szCs w:val="28"/>
          <w:lang w:val="en-US"/>
        </w:rPr>
        <w:t>Parliament</w:t>
      </w:r>
      <w:r w:rsidRPr="0047387F">
        <w:rPr>
          <w:rFonts w:cs="Times New Roman"/>
          <w:szCs w:val="28"/>
        </w:rPr>
        <w:t xml:space="preserve">, </w:t>
      </w:r>
      <w:r w:rsidRPr="0047387F">
        <w:rPr>
          <w:rFonts w:cs="Times New Roman"/>
          <w:i/>
          <w:szCs w:val="28"/>
        </w:rPr>
        <w:t>consign this country, Parliament does not want to honour its promises, The Leader of the Opposition and his party do not trust the people.</w:t>
      </w:r>
    </w:p>
    <w:p w:rsidR="0042376C" w:rsidRPr="0047387F" w:rsidRDefault="0042376C" w:rsidP="0042376C">
      <w:pPr>
        <w:contextualSpacing/>
        <w:rPr>
          <w:rFonts w:cs="Times New Roman"/>
          <w:szCs w:val="28"/>
        </w:rPr>
      </w:pPr>
      <w:r w:rsidRPr="0047387F">
        <w:rPr>
          <w:rFonts w:cs="Times New Roman"/>
          <w:szCs w:val="28"/>
        </w:rPr>
        <w:t>Іншим прикладом використання негативних оцінних лексем в рамках тактики звинувачення слугує епізод звинувачення Б. Джонсоном Брюсселя, який, на думку політика, не буде надавати Британії альтернативних та прийнятних для обох сторін умов для виходу з Європейського Союзу. Ставлення політика до уряду ЄС виражено експліцитно, оскільки він стверджує, що Брюссель ніколи не буде розглядати альтернативи для зворотного ходу</w:t>
      </w:r>
      <w:r w:rsidRPr="0047387F">
        <w:rPr>
          <w:rFonts w:cs="Times New Roman"/>
          <w:i/>
          <w:szCs w:val="28"/>
        </w:rPr>
        <w:t xml:space="preserve"> </w:t>
      </w:r>
      <w:r w:rsidRPr="0047387F">
        <w:rPr>
          <w:rFonts w:cs="Times New Roman"/>
          <w:szCs w:val="28"/>
        </w:rPr>
        <w:t xml:space="preserve">і вживає лексичну одиницю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trap</w:t>
      </w:r>
      <w:r w:rsidRPr="0047387F">
        <w:rPr>
          <w:rFonts w:cs="Times New Roman"/>
          <w:szCs w:val="28"/>
        </w:rPr>
        <w:t xml:space="preserve"> на позначення пастки, а також підкреслює, що у Британії не буде права голосу (</w:t>
      </w:r>
      <w:r w:rsidRPr="0047387F">
        <w:rPr>
          <w:rFonts w:cs="Times New Roman"/>
          <w:i/>
          <w:szCs w:val="28"/>
          <w:lang w:val="en-GB"/>
        </w:rPr>
        <w:t>with</w:t>
      </w:r>
      <w:r w:rsidRPr="0047387F">
        <w:rPr>
          <w:rFonts w:cs="Times New Roman"/>
          <w:i/>
          <w:szCs w:val="28"/>
        </w:rPr>
        <w:t xml:space="preserve"> </w:t>
      </w:r>
      <w:r w:rsidRPr="0047387F">
        <w:rPr>
          <w:rFonts w:cs="Times New Roman"/>
          <w:i/>
          <w:szCs w:val="28"/>
          <w:lang w:val="en-GB"/>
        </w:rPr>
        <w:t>no</w:t>
      </w:r>
      <w:r w:rsidRPr="0047387F">
        <w:rPr>
          <w:rFonts w:cs="Times New Roman"/>
          <w:i/>
          <w:szCs w:val="28"/>
        </w:rPr>
        <w:t xml:space="preserve"> </w:t>
      </w:r>
      <w:r w:rsidRPr="0047387F">
        <w:rPr>
          <w:rFonts w:cs="Times New Roman"/>
          <w:i/>
          <w:szCs w:val="28"/>
          <w:lang w:val="en-GB"/>
        </w:rPr>
        <w:t>say</w:t>
      </w:r>
      <w:r w:rsidRPr="0047387F">
        <w:rPr>
          <w:rFonts w:cs="Times New Roman"/>
          <w:szCs w:val="28"/>
        </w:rPr>
        <w:t>):</w:t>
      </w:r>
    </w:p>
    <w:p w:rsidR="0042376C" w:rsidRPr="0047387F" w:rsidRDefault="0042376C" w:rsidP="002D0473">
      <w:pPr>
        <w:pStyle w:val="aa"/>
        <w:numPr>
          <w:ilvl w:val="0"/>
          <w:numId w:val="23"/>
        </w:numPr>
        <w:rPr>
          <w:rFonts w:cs="Times New Roman"/>
          <w:b/>
          <w:i/>
          <w:szCs w:val="28"/>
        </w:rPr>
      </w:pPr>
      <w:r w:rsidRPr="0047387F">
        <w:rPr>
          <w:rFonts w:cs="Times New Roman"/>
          <w:szCs w:val="28"/>
          <w:lang w:val="en-US"/>
        </w:rPr>
        <w:t>Boris</w:t>
      </w:r>
      <w:r w:rsidRPr="0047387F">
        <w:rPr>
          <w:rFonts w:cs="Times New Roman"/>
          <w:szCs w:val="28"/>
        </w:rPr>
        <w:t xml:space="preserve"> </w:t>
      </w:r>
      <w:r w:rsidRPr="0047387F">
        <w:rPr>
          <w:rFonts w:cs="Times New Roman"/>
          <w:szCs w:val="28"/>
          <w:lang w:val="en-US"/>
        </w:rPr>
        <w:t>Johnson</w:t>
      </w:r>
      <w:r w:rsidRPr="0047387F">
        <w:rPr>
          <w:rFonts w:cs="Times New Roman"/>
          <w:szCs w:val="28"/>
        </w:rPr>
        <w:t xml:space="preserve">: </w:t>
      </w:r>
      <w:r w:rsidRPr="0047387F">
        <w:rPr>
          <w:rFonts w:cs="Times New Roman"/>
          <w:i/>
          <w:szCs w:val="28"/>
          <w:lang w:val="en-GB"/>
        </w:rPr>
        <w:t>I</w:t>
      </w:r>
      <w:r w:rsidRPr="0047387F">
        <w:rPr>
          <w:rFonts w:cs="Times New Roman"/>
          <w:i/>
          <w:szCs w:val="28"/>
        </w:rPr>
        <w:t xml:space="preserve"> </w:t>
      </w:r>
      <w:r w:rsidRPr="0047387F">
        <w:rPr>
          <w:rFonts w:cs="Times New Roman"/>
          <w:i/>
          <w:szCs w:val="28"/>
          <w:lang w:val="en-GB"/>
        </w:rPr>
        <w:t>was</w:t>
      </w:r>
      <w:r w:rsidRPr="0047387F">
        <w:rPr>
          <w:rFonts w:cs="Times New Roman"/>
          <w:i/>
          <w:szCs w:val="28"/>
        </w:rPr>
        <w:t xml:space="preserve"> </w:t>
      </w:r>
      <w:r w:rsidRPr="0047387F">
        <w:rPr>
          <w:rFonts w:cs="Times New Roman"/>
          <w:i/>
          <w:szCs w:val="28"/>
          <w:lang w:val="en-GB"/>
        </w:rPr>
        <w:t>told</w:t>
      </w:r>
      <w:r w:rsidRPr="0047387F">
        <w:rPr>
          <w:rFonts w:cs="Times New Roman"/>
          <w:i/>
          <w:szCs w:val="28"/>
        </w:rPr>
        <w:t xml:space="preserve"> </w:t>
      </w:r>
      <w:r w:rsidRPr="0047387F">
        <w:rPr>
          <w:rFonts w:cs="Times New Roman"/>
          <w:i/>
          <w:szCs w:val="28"/>
          <w:lang w:val="en-GB"/>
        </w:rPr>
        <w:t>that</w:t>
      </w:r>
      <w:r w:rsidRPr="0047387F">
        <w:rPr>
          <w:rFonts w:cs="Times New Roman"/>
          <w:i/>
          <w:szCs w:val="28"/>
        </w:rPr>
        <w:t xml:space="preserve"> </w:t>
      </w:r>
      <w:r w:rsidRPr="0047387F">
        <w:rPr>
          <w:rFonts w:cs="Times New Roman"/>
          <w:b/>
          <w:i/>
          <w:szCs w:val="28"/>
          <w:lang w:val="en-GB"/>
        </w:rPr>
        <w:t>Brussels</w:t>
      </w:r>
      <w:r w:rsidRPr="0047387F">
        <w:rPr>
          <w:rFonts w:cs="Times New Roman"/>
          <w:b/>
          <w:i/>
          <w:szCs w:val="28"/>
        </w:rPr>
        <w:t xml:space="preserve"> </w:t>
      </w:r>
      <w:r w:rsidRPr="0047387F">
        <w:rPr>
          <w:rFonts w:cs="Times New Roman"/>
          <w:b/>
          <w:i/>
          <w:szCs w:val="28"/>
          <w:lang w:val="en-GB"/>
        </w:rPr>
        <w:t>would</w:t>
      </w:r>
      <w:r w:rsidRPr="0047387F">
        <w:rPr>
          <w:rFonts w:cs="Times New Roman"/>
          <w:b/>
          <w:i/>
          <w:szCs w:val="28"/>
        </w:rPr>
        <w:t xml:space="preserve"> </w:t>
      </w:r>
      <w:r w:rsidRPr="0047387F">
        <w:rPr>
          <w:rFonts w:cs="Times New Roman"/>
          <w:b/>
          <w:i/>
          <w:szCs w:val="28"/>
          <w:lang w:val="en-GB"/>
        </w:rPr>
        <w:t>never</w:t>
      </w:r>
      <w:r w:rsidRPr="0047387F">
        <w:rPr>
          <w:rFonts w:cs="Times New Roman"/>
          <w:b/>
          <w:i/>
          <w:szCs w:val="28"/>
        </w:rPr>
        <w:t xml:space="preserve"> </w:t>
      </w:r>
      <w:r w:rsidRPr="0047387F">
        <w:rPr>
          <w:rFonts w:cs="Times New Roman"/>
          <w:b/>
          <w:i/>
          <w:szCs w:val="28"/>
          <w:lang w:val="en-GB"/>
        </w:rPr>
        <w:t>consider</w:t>
      </w:r>
      <w:r w:rsidRPr="0047387F">
        <w:rPr>
          <w:rFonts w:cs="Times New Roman"/>
          <w:b/>
          <w:i/>
          <w:szCs w:val="28"/>
        </w:rPr>
        <w:t xml:space="preserve"> </w:t>
      </w:r>
      <w:r w:rsidRPr="0047387F">
        <w:rPr>
          <w:rFonts w:cs="Times New Roman"/>
          <w:b/>
          <w:i/>
          <w:szCs w:val="28"/>
          <w:lang w:val="en-GB"/>
        </w:rPr>
        <w:t>alternatives</w:t>
      </w:r>
      <w:r w:rsidRPr="0047387F">
        <w:rPr>
          <w:rFonts w:cs="Times New Roman"/>
          <w:b/>
          <w:i/>
          <w:szCs w:val="28"/>
        </w:rPr>
        <w:t xml:space="preserve"> </w:t>
      </w:r>
      <w:r w:rsidRPr="0047387F">
        <w:rPr>
          <w:rFonts w:cs="Times New Roman"/>
          <w:b/>
          <w:i/>
          <w:szCs w:val="28"/>
          <w:lang w:val="en-GB"/>
        </w:rPr>
        <w:t>to</w:t>
      </w:r>
      <w:r w:rsidRPr="0047387F">
        <w:rPr>
          <w:rFonts w:cs="Times New Roman"/>
          <w:b/>
          <w:i/>
          <w:szCs w:val="28"/>
        </w:rPr>
        <w:t xml:space="preserve"> </w:t>
      </w:r>
      <w:r w:rsidRPr="0047387F">
        <w:rPr>
          <w:rFonts w:cs="Times New Roman"/>
          <w:b/>
          <w:i/>
          <w:szCs w:val="28"/>
          <w:lang w:val="en-GB"/>
        </w:rPr>
        <w:t>the</w:t>
      </w:r>
      <w:r w:rsidRPr="0047387F">
        <w:rPr>
          <w:rFonts w:cs="Times New Roman"/>
          <w:b/>
          <w:i/>
          <w:szCs w:val="28"/>
        </w:rPr>
        <w:t xml:space="preserve"> </w:t>
      </w:r>
      <w:r w:rsidRPr="0047387F">
        <w:rPr>
          <w:rFonts w:cs="Times New Roman"/>
          <w:b/>
          <w:i/>
          <w:szCs w:val="28"/>
          <w:lang w:val="en-GB"/>
        </w:rPr>
        <w:t>backstop</w:t>
      </w:r>
      <w:r w:rsidRPr="0047387F">
        <w:rPr>
          <w:rFonts w:cs="Times New Roman"/>
          <w:b/>
          <w:i/>
          <w:szCs w:val="28"/>
        </w:rPr>
        <w:t xml:space="preserve"> – </w:t>
      </w:r>
      <w:r w:rsidRPr="0047387F">
        <w:rPr>
          <w:rFonts w:cs="Times New Roman"/>
          <w:b/>
          <w:i/>
          <w:szCs w:val="28"/>
          <w:lang w:val="en-GB"/>
        </w:rPr>
        <w:t>the</w:t>
      </w:r>
      <w:r w:rsidRPr="0047387F">
        <w:rPr>
          <w:rFonts w:cs="Times New Roman"/>
          <w:b/>
          <w:i/>
          <w:szCs w:val="28"/>
        </w:rPr>
        <w:t xml:space="preserve"> </w:t>
      </w:r>
      <w:r w:rsidRPr="0047387F">
        <w:rPr>
          <w:rFonts w:cs="Times New Roman"/>
          <w:b/>
          <w:i/>
          <w:szCs w:val="28"/>
          <w:lang w:val="en-GB"/>
        </w:rPr>
        <w:t>trap</w:t>
      </w:r>
      <w:r w:rsidRPr="0047387F">
        <w:rPr>
          <w:rFonts w:cs="Times New Roman"/>
          <w:b/>
          <w:i/>
          <w:szCs w:val="28"/>
        </w:rPr>
        <w:t xml:space="preserve"> </w:t>
      </w:r>
      <w:r w:rsidRPr="0047387F">
        <w:rPr>
          <w:rFonts w:cs="Times New Roman"/>
          <w:b/>
          <w:i/>
          <w:szCs w:val="28"/>
          <w:lang w:val="en-GB"/>
        </w:rPr>
        <w:t>that</w:t>
      </w:r>
      <w:r w:rsidRPr="0047387F">
        <w:rPr>
          <w:rFonts w:cs="Times New Roman"/>
          <w:b/>
          <w:i/>
          <w:szCs w:val="28"/>
        </w:rPr>
        <w:t xml:space="preserve"> </w:t>
      </w:r>
      <w:r w:rsidRPr="0047387F">
        <w:rPr>
          <w:rFonts w:cs="Times New Roman"/>
          <w:b/>
          <w:i/>
          <w:szCs w:val="28"/>
          <w:lang w:val="en-GB"/>
        </w:rPr>
        <w:t>keeps</w:t>
      </w:r>
      <w:r w:rsidRPr="0047387F">
        <w:rPr>
          <w:rFonts w:cs="Times New Roman"/>
          <w:b/>
          <w:i/>
          <w:szCs w:val="28"/>
        </w:rPr>
        <w:t xml:space="preserve"> </w:t>
      </w:r>
      <w:r w:rsidRPr="0047387F">
        <w:rPr>
          <w:rFonts w:cs="Times New Roman"/>
          <w:b/>
          <w:i/>
          <w:szCs w:val="28"/>
          <w:lang w:val="en-GB"/>
        </w:rPr>
        <w:t>the</w:t>
      </w:r>
      <w:r w:rsidRPr="0047387F">
        <w:rPr>
          <w:rFonts w:cs="Times New Roman"/>
          <w:b/>
          <w:i/>
          <w:szCs w:val="28"/>
        </w:rPr>
        <w:t xml:space="preserve"> </w:t>
      </w:r>
      <w:r w:rsidRPr="0047387F">
        <w:rPr>
          <w:rFonts w:cs="Times New Roman"/>
          <w:b/>
          <w:i/>
          <w:szCs w:val="28"/>
          <w:lang w:val="en-GB"/>
        </w:rPr>
        <w:t>UK</w:t>
      </w:r>
      <w:r w:rsidRPr="0047387F">
        <w:rPr>
          <w:rFonts w:cs="Times New Roman"/>
          <w:b/>
          <w:i/>
          <w:szCs w:val="28"/>
        </w:rPr>
        <w:t xml:space="preserve"> </w:t>
      </w:r>
      <w:r w:rsidRPr="0047387F">
        <w:rPr>
          <w:rFonts w:cs="Times New Roman"/>
          <w:b/>
          <w:i/>
          <w:szCs w:val="28"/>
          <w:lang w:val="en-GB"/>
        </w:rPr>
        <w:t>effectively in the EU but with no say</w:t>
      </w:r>
      <w:r w:rsidRPr="0047387F">
        <w:rPr>
          <w:rFonts w:cs="Times New Roman"/>
          <w:b/>
          <w:i/>
          <w:szCs w:val="28"/>
          <w:lang w:val="en-US"/>
        </w:rPr>
        <w:t>…</w:t>
      </w:r>
      <w:r w:rsidR="00C91DE5" w:rsidRPr="0047387F">
        <w:rPr>
          <w:rFonts w:cs="Times New Roman"/>
          <w:szCs w:val="28"/>
          <w:lang w:val="en-US"/>
        </w:rPr>
        <w:t>[</w:t>
      </w:r>
      <w:r w:rsidR="00C91DE5" w:rsidRPr="0047387F">
        <w:rPr>
          <w:rFonts w:cs="Times New Roman"/>
          <w:szCs w:val="28"/>
        </w:rPr>
        <w:t>72</w:t>
      </w:r>
      <w:r w:rsidR="00C91DE5" w:rsidRPr="0047387F">
        <w:rPr>
          <w:rFonts w:cs="Times New Roman"/>
          <w:szCs w:val="28"/>
          <w:lang w:val="en-US"/>
        </w:rPr>
        <w:t>].</w:t>
      </w:r>
    </w:p>
    <w:p w:rsidR="0042376C" w:rsidRPr="0047387F" w:rsidRDefault="0042376C" w:rsidP="0042376C">
      <w:pPr>
        <w:contextualSpacing/>
        <w:rPr>
          <w:rFonts w:cs="Times New Roman"/>
          <w:szCs w:val="28"/>
        </w:rPr>
      </w:pPr>
      <w:r w:rsidRPr="0047387F">
        <w:rPr>
          <w:rFonts w:cs="Times New Roman"/>
          <w:szCs w:val="28"/>
        </w:rPr>
        <w:t>Також</w:t>
      </w:r>
      <w:r w:rsidRPr="0047387F">
        <w:rPr>
          <w:rFonts w:cs="Times New Roman"/>
          <w:szCs w:val="28"/>
          <w:lang w:val="ru-RU"/>
        </w:rPr>
        <w:t xml:space="preserve"> </w:t>
      </w:r>
      <w:r w:rsidRPr="0047387F">
        <w:rPr>
          <w:rFonts w:cs="Times New Roman"/>
          <w:szCs w:val="28"/>
        </w:rPr>
        <w:t xml:space="preserve">Б. Джонсон звинувачує парламент у марнуванні часу та саботажі переговорів: </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The people at home know that </w:t>
      </w:r>
      <w:r w:rsidRPr="0047387F">
        <w:rPr>
          <w:rFonts w:cs="Times New Roman"/>
          <w:b/>
          <w:i/>
          <w:szCs w:val="28"/>
          <w:lang w:val="en-GB"/>
        </w:rPr>
        <w:t>this Parliament will keep</w:t>
      </w:r>
      <w:r w:rsidRPr="0047387F">
        <w:rPr>
          <w:rFonts w:cs="Times New Roman"/>
          <w:i/>
          <w:szCs w:val="28"/>
          <w:lang w:val="en-GB"/>
        </w:rPr>
        <w:t xml:space="preserve"> </w:t>
      </w:r>
      <w:r w:rsidRPr="0047387F">
        <w:rPr>
          <w:rFonts w:cs="Times New Roman"/>
          <w:b/>
          <w:i/>
          <w:szCs w:val="28"/>
          <w:lang w:val="en-GB"/>
        </w:rPr>
        <w:t>delaying</w:t>
      </w:r>
      <w:r w:rsidRPr="0047387F">
        <w:rPr>
          <w:rFonts w:cs="Times New Roman"/>
          <w:i/>
          <w:szCs w:val="28"/>
          <w:lang w:val="en-GB"/>
        </w:rPr>
        <w:t xml:space="preserve">, and </w:t>
      </w:r>
      <w:r w:rsidRPr="0047387F">
        <w:rPr>
          <w:rFonts w:cs="Times New Roman"/>
          <w:b/>
          <w:i/>
          <w:szCs w:val="28"/>
          <w:lang w:val="en-GB"/>
        </w:rPr>
        <w:t>it will keep</w:t>
      </w:r>
      <w:r w:rsidRPr="0047387F">
        <w:rPr>
          <w:rFonts w:cs="Times New Roman"/>
          <w:i/>
          <w:szCs w:val="28"/>
          <w:lang w:val="en-GB"/>
        </w:rPr>
        <w:t xml:space="preserve"> </w:t>
      </w:r>
      <w:r w:rsidRPr="0047387F">
        <w:rPr>
          <w:rFonts w:cs="Times New Roman"/>
          <w:b/>
          <w:i/>
          <w:szCs w:val="28"/>
          <w:lang w:val="en-GB"/>
        </w:rPr>
        <w:t xml:space="preserve">sabotaging </w:t>
      </w:r>
      <w:r w:rsidRPr="0047387F">
        <w:rPr>
          <w:rFonts w:cs="Times New Roman"/>
          <w:i/>
          <w:szCs w:val="28"/>
          <w:lang w:val="en-GB"/>
        </w:rPr>
        <w:t xml:space="preserve">the negotiations, because </w:t>
      </w:r>
      <w:r w:rsidR="00C91DE5" w:rsidRPr="0047387F">
        <w:rPr>
          <w:rFonts w:cs="Times New Roman"/>
          <w:b/>
          <w:i/>
          <w:szCs w:val="28"/>
          <w:lang w:val="en-GB"/>
        </w:rPr>
        <w:t xml:space="preserve">Members do not want a deal </w:t>
      </w:r>
      <w:r w:rsidR="00C91DE5" w:rsidRPr="0047387F">
        <w:rPr>
          <w:rFonts w:cs="Times New Roman"/>
          <w:szCs w:val="28"/>
          <w:lang w:val="en-US"/>
        </w:rPr>
        <w:t>[</w:t>
      </w:r>
      <w:r w:rsidR="00C91DE5" w:rsidRPr="0047387F">
        <w:rPr>
          <w:rFonts w:cs="Times New Roman"/>
          <w:szCs w:val="28"/>
        </w:rPr>
        <w:t>72</w:t>
      </w:r>
      <w:r w:rsidR="00C91DE5" w:rsidRPr="0047387F">
        <w:rPr>
          <w:rFonts w:cs="Times New Roman"/>
          <w:szCs w:val="28"/>
          <w:lang w:val="en-US"/>
        </w:rPr>
        <w:t>].</w:t>
      </w:r>
    </w:p>
    <w:p w:rsidR="0042376C" w:rsidRPr="0047387F" w:rsidRDefault="0042376C" w:rsidP="0042376C">
      <w:pPr>
        <w:contextualSpacing/>
        <w:rPr>
          <w:rFonts w:cs="Times New Roman"/>
          <w:szCs w:val="28"/>
        </w:rPr>
      </w:pPr>
      <w:r w:rsidRPr="0047387F">
        <w:rPr>
          <w:rFonts w:cs="Times New Roman"/>
          <w:szCs w:val="28"/>
        </w:rPr>
        <w:t xml:space="preserve">Політик використовує лексичну одиницю </w:t>
      </w:r>
      <w:r w:rsidRPr="0047387F">
        <w:rPr>
          <w:rFonts w:cs="Times New Roman"/>
          <w:i/>
          <w:szCs w:val="28"/>
          <w:lang w:val="en-US"/>
        </w:rPr>
        <w:t>to</w:t>
      </w:r>
      <w:r w:rsidRPr="0047387F">
        <w:rPr>
          <w:rFonts w:cs="Times New Roman"/>
          <w:szCs w:val="28"/>
        </w:rPr>
        <w:t xml:space="preserve"> </w:t>
      </w:r>
      <w:r w:rsidRPr="0047387F">
        <w:rPr>
          <w:rFonts w:cs="Times New Roman"/>
          <w:i/>
          <w:szCs w:val="28"/>
          <w:lang w:val="en-GB"/>
        </w:rPr>
        <w:t>delay</w:t>
      </w:r>
      <w:r w:rsidRPr="0047387F">
        <w:rPr>
          <w:rFonts w:cs="Times New Roman"/>
          <w:szCs w:val="28"/>
        </w:rPr>
        <w:t xml:space="preserve">, яка може функціонувати як стилістично нейтральна у значенні «відкладати щось», так і емоційно забарвлена – «зволікати, баритися, гаяти». Емоційно детермінована лексема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GB"/>
        </w:rPr>
        <w:t>sabotage</w:t>
      </w:r>
      <w:r w:rsidRPr="0047387F">
        <w:rPr>
          <w:rFonts w:cs="Times New Roman"/>
          <w:szCs w:val="28"/>
        </w:rPr>
        <w:t xml:space="preserve"> («саботувати») разом з дієсловом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delay</w:t>
      </w:r>
      <w:r w:rsidRPr="0047387F">
        <w:rPr>
          <w:rFonts w:cs="Times New Roman"/>
          <w:i/>
          <w:szCs w:val="28"/>
        </w:rPr>
        <w:t xml:space="preserve"> </w:t>
      </w:r>
      <w:r w:rsidRPr="0047387F">
        <w:rPr>
          <w:rFonts w:cs="Times New Roman"/>
          <w:szCs w:val="28"/>
        </w:rPr>
        <w:t>утворює градацію, яка в мовленні посилює напруження і впливає на відчуття адресатів необхідним для мовця способом.</w:t>
      </w:r>
    </w:p>
    <w:p w:rsidR="0042376C" w:rsidRPr="0047387F" w:rsidRDefault="0042376C" w:rsidP="0042376C">
      <w:pPr>
        <w:contextualSpacing/>
        <w:rPr>
          <w:rFonts w:cs="Times New Roman"/>
          <w:szCs w:val="28"/>
        </w:rPr>
      </w:pPr>
      <w:r w:rsidRPr="0047387F">
        <w:rPr>
          <w:rFonts w:cs="Times New Roman"/>
          <w:szCs w:val="28"/>
        </w:rPr>
        <w:t>Наступними прикладами реалізації стратегії на зниження за допомогою тактики звинувачення слугують дискурсивні епізоди (</w:t>
      </w:r>
      <w:r w:rsidR="00CA752C" w:rsidRPr="0047387F">
        <w:rPr>
          <w:rFonts w:cs="Times New Roman"/>
          <w:szCs w:val="28"/>
        </w:rPr>
        <w:t>6</w:t>
      </w:r>
      <w:r w:rsidRPr="0047387F">
        <w:rPr>
          <w:rFonts w:cs="Times New Roman"/>
          <w:szCs w:val="28"/>
        </w:rPr>
        <w:t>), (</w:t>
      </w:r>
      <w:r w:rsidR="00CA752C" w:rsidRPr="0047387F">
        <w:rPr>
          <w:rFonts w:cs="Times New Roman"/>
          <w:szCs w:val="28"/>
        </w:rPr>
        <w:t>7</w:t>
      </w:r>
      <w:r w:rsidRPr="0047387F">
        <w:rPr>
          <w:rFonts w:cs="Times New Roman"/>
          <w:szCs w:val="28"/>
        </w:rPr>
        <w:t>), (</w:t>
      </w:r>
      <w:r w:rsidR="00CA752C" w:rsidRPr="0047387F">
        <w:rPr>
          <w:rFonts w:cs="Times New Roman"/>
          <w:szCs w:val="28"/>
        </w:rPr>
        <w:t>8</w:t>
      </w:r>
      <w:r w:rsidRPr="0047387F">
        <w:rPr>
          <w:rFonts w:cs="Times New Roman"/>
          <w:szCs w:val="28"/>
        </w:rPr>
        <w:t>), які ґрунтуються паралелізмі, представленому повтором (</w:t>
      </w:r>
      <w:r w:rsidRPr="0047387F">
        <w:rPr>
          <w:rFonts w:cs="Times New Roman"/>
          <w:i/>
          <w:szCs w:val="28"/>
          <w:lang w:val="en-GB"/>
        </w:rPr>
        <w:t>block</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dela</w:t>
      </w:r>
      <w:r w:rsidRPr="0047387F">
        <w:rPr>
          <w:rFonts w:cs="Times New Roman"/>
          <w:i/>
          <w:szCs w:val="28"/>
          <w:lang w:val="en-US"/>
        </w:rPr>
        <w:t>y</w:t>
      </w:r>
      <w:r w:rsidRPr="0047387F">
        <w:rPr>
          <w:rFonts w:cs="Times New Roman"/>
          <w:szCs w:val="28"/>
        </w:rPr>
        <w:t>)</w:t>
      </w:r>
      <w:r w:rsidRPr="0047387F">
        <w:rPr>
          <w:rFonts w:cs="Times New Roman"/>
          <w:i/>
          <w:szCs w:val="28"/>
        </w:rPr>
        <w:t xml:space="preserve">, </w:t>
      </w:r>
      <w:r w:rsidRPr="0047387F">
        <w:rPr>
          <w:rFonts w:cs="Times New Roman"/>
          <w:szCs w:val="28"/>
        </w:rPr>
        <w:t>епіфорою</w:t>
      </w:r>
      <w:r w:rsidRPr="0047387F">
        <w:rPr>
          <w:rFonts w:cs="Times New Roman"/>
          <w:i/>
          <w:szCs w:val="28"/>
        </w:rPr>
        <w:t xml:space="preserve"> </w:t>
      </w:r>
      <w:r w:rsidRPr="0047387F">
        <w:rPr>
          <w:rFonts w:cs="Times New Roman"/>
          <w:szCs w:val="28"/>
        </w:rPr>
        <w:t>(</w:t>
      </w:r>
      <w:r w:rsidRPr="0047387F">
        <w:rPr>
          <w:rFonts w:cs="Times New Roman"/>
          <w:i/>
          <w:szCs w:val="28"/>
        </w:rPr>
        <w:t>how they would consign</w:t>
      </w:r>
      <w:r w:rsidRPr="0047387F">
        <w:rPr>
          <w:rFonts w:cs="Times New Roman"/>
          <w:szCs w:val="28"/>
        </w:rPr>
        <w:t>), анафорою (</w:t>
      </w:r>
      <w:r w:rsidRPr="0047387F">
        <w:rPr>
          <w:rFonts w:cs="Times New Roman"/>
          <w:i/>
          <w:szCs w:val="28"/>
          <w:lang w:val="en-GB"/>
        </w:rPr>
        <w:t>they</w:t>
      </w:r>
      <w:r w:rsidRPr="0047387F">
        <w:rPr>
          <w:rFonts w:cs="Times New Roman"/>
          <w:i/>
          <w:szCs w:val="28"/>
        </w:rPr>
        <w:t xml:space="preserve"> </w:t>
      </w:r>
      <w:r w:rsidRPr="0047387F">
        <w:rPr>
          <w:rFonts w:cs="Times New Roman"/>
          <w:i/>
          <w:szCs w:val="28"/>
          <w:lang w:val="en-GB"/>
        </w:rPr>
        <w:t>do</w:t>
      </w:r>
      <w:r w:rsidRPr="0047387F">
        <w:rPr>
          <w:rFonts w:cs="Times New Roman"/>
          <w:i/>
          <w:szCs w:val="28"/>
        </w:rPr>
        <w:t xml:space="preserve"> </w:t>
      </w:r>
      <w:r w:rsidRPr="0047387F">
        <w:rPr>
          <w:rFonts w:cs="Times New Roman"/>
          <w:i/>
          <w:szCs w:val="28"/>
          <w:lang w:val="en-GB"/>
        </w:rPr>
        <w:t>not</w:t>
      </w:r>
      <w:r w:rsidRPr="0047387F">
        <w:rPr>
          <w:rFonts w:cs="Times New Roman"/>
          <w:i/>
          <w:szCs w:val="28"/>
        </w:rPr>
        <w:t xml:space="preserve"> </w:t>
      </w:r>
      <w:r w:rsidRPr="0047387F">
        <w:rPr>
          <w:rFonts w:cs="Times New Roman"/>
          <w:i/>
          <w:szCs w:val="28"/>
          <w:lang w:val="en-GB"/>
        </w:rPr>
        <w:t>care</w:t>
      </w:r>
      <w:r w:rsidRPr="0047387F">
        <w:rPr>
          <w:rFonts w:cs="Times New Roman"/>
          <w:szCs w:val="28"/>
        </w:rPr>
        <w:t>). Вони навіюють адресатам ідею про те, що уряд байдужий до проблем суспільства, та акцентують увагу адресатів на неналежних діях політичних опонентів:</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So we have Opposition Members who </w:t>
      </w:r>
      <w:r w:rsidRPr="0047387F">
        <w:rPr>
          <w:rFonts w:cs="Times New Roman"/>
          <w:b/>
          <w:i/>
          <w:szCs w:val="28"/>
          <w:lang w:val="en-GB"/>
        </w:rPr>
        <w:t>block and</w:t>
      </w:r>
      <w:r w:rsidRPr="0047387F">
        <w:rPr>
          <w:rFonts w:cs="Times New Roman"/>
          <w:i/>
          <w:szCs w:val="28"/>
          <w:lang w:val="en-GB"/>
        </w:rPr>
        <w:t xml:space="preserve"> </w:t>
      </w:r>
      <w:r w:rsidRPr="0047387F">
        <w:rPr>
          <w:rFonts w:cs="Times New Roman"/>
          <w:b/>
          <w:i/>
          <w:szCs w:val="28"/>
          <w:lang w:val="en-GB"/>
        </w:rPr>
        <w:t>delay</w:t>
      </w:r>
      <w:r w:rsidRPr="0047387F">
        <w:rPr>
          <w:rFonts w:cs="Times New Roman"/>
          <w:i/>
          <w:szCs w:val="28"/>
          <w:lang w:val="en-GB"/>
        </w:rPr>
        <w:t xml:space="preserve"> everything, running to the courts to </w:t>
      </w:r>
      <w:r w:rsidRPr="0047387F">
        <w:rPr>
          <w:rFonts w:cs="Times New Roman"/>
          <w:b/>
          <w:i/>
          <w:szCs w:val="28"/>
          <w:lang w:val="en-GB"/>
        </w:rPr>
        <w:t>block and</w:t>
      </w:r>
      <w:r w:rsidRPr="0047387F">
        <w:rPr>
          <w:rFonts w:cs="Times New Roman"/>
          <w:i/>
          <w:szCs w:val="28"/>
          <w:lang w:val="en-GB"/>
        </w:rPr>
        <w:t xml:space="preserve"> </w:t>
      </w:r>
      <w:r w:rsidRPr="0047387F">
        <w:rPr>
          <w:rFonts w:cs="Times New Roman"/>
          <w:b/>
          <w:i/>
          <w:szCs w:val="28"/>
          <w:lang w:val="en-GB"/>
        </w:rPr>
        <w:t>delay</w:t>
      </w:r>
      <w:r w:rsidRPr="0047387F">
        <w:rPr>
          <w:rFonts w:cs="Times New Roman"/>
          <w:i/>
          <w:szCs w:val="28"/>
          <w:lang w:val="en-GB"/>
        </w:rPr>
        <w:t xml:space="preserve"> even more measures, including legislation to improve and invest in our NHS, and to keep violent criminals in jail. I think that the people outside this House understand what is happening. They know that nothing can disguise the truth</w:t>
      </w:r>
      <w:r w:rsidR="001C0F67" w:rsidRPr="0047387F">
        <w:rPr>
          <w:rFonts w:cs="Times New Roman"/>
          <w:szCs w:val="28"/>
          <w:lang w:val="en-US"/>
        </w:rPr>
        <w:t xml:space="preserve"> [</w:t>
      </w:r>
      <w:r w:rsidR="001C0F67" w:rsidRPr="0047387F">
        <w:rPr>
          <w:rFonts w:cs="Times New Roman"/>
          <w:szCs w:val="28"/>
        </w:rPr>
        <w:t>72</w:t>
      </w:r>
      <w:r w:rsidR="001C0F67" w:rsidRPr="0047387F">
        <w:rPr>
          <w:rFonts w:cs="Times New Roman"/>
          <w:szCs w:val="28"/>
          <w:lang w:val="en-US"/>
        </w:rPr>
        <w:t>].</w:t>
      </w:r>
      <w:r w:rsidRPr="0047387F">
        <w:rPr>
          <w:rFonts w:cs="Times New Roman"/>
          <w:i/>
          <w:szCs w:val="28"/>
          <w:lang w:val="en-GB"/>
        </w:rPr>
        <w:t xml:space="preserve"> </w:t>
      </w:r>
    </w:p>
    <w:p w:rsidR="0042376C" w:rsidRPr="0047387F" w:rsidRDefault="0042376C" w:rsidP="002D0473">
      <w:pPr>
        <w:pStyle w:val="ac"/>
        <w:numPr>
          <w:ilvl w:val="0"/>
          <w:numId w:val="23"/>
        </w:numPr>
        <w:spacing w:before="0" w:beforeAutospacing="0" w:after="0" w:afterAutospacing="0" w:line="360" w:lineRule="auto"/>
        <w:textAlignment w:val="baseline"/>
        <w:rPr>
          <w:i/>
          <w:sz w:val="28"/>
          <w:szCs w:val="28"/>
        </w:rPr>
      </w:pPr>
      <w:r w:rsidRPr="0047387F">
        <w:rPr>
          <w:sz w:val="28"/>
          <w:szCs w:val="28"/>
          <w:lang w:val="en-GB"/>
        </w:rPr>
        <w:t>Boris Johnson:</w:t>
      </w:r>
      <w:r w:rsidRPr="0047387F">
        <w:rPr>
          <w:sz w:val="28"/>
          <w:szCs w:val="28"/>
        </w:rPr>
        <w:t xml:space="preserve"> </w:t>
      </w:r>
      <w:r w:rsidRPr="0047387F">
        <w:rPr>
          <w:i/>
          <w:sz w:val="28"/>
          <w:szCs w:val="28"/>
        </w:rPr>
        <w:t>…</w:t>
      </w:r>
      <w:r w:rsidRPr="0047387F">
        <w:rPr>
          <w:i/>
          <w:sz w:val="28"/>
          <w:szCs w:val="28"/>
          <w:lang w:val="en-GB"/>
        </w:rPr>
        <w:t>because in just the last few days we have heard from every other party haven’t we?</w:t>
      </w:r>
      <w:r w:rsidRPr="0047387F">
        <w:rPr>
          <w:i/>
          <w:sz w:val="28"/>
          <w:szCs w:val="28"/>
        </w:rPr>
        <w:t xml:space="preserve"> </w:t>
      </w:r>
      <w:r w:rsidRPr="0047387F">
        <w:rPr>
          <w:i/>
          <w:sz w:val="28"/>
          <w:szCs w:val="28"/>
          <w:lang w:val="en-GB"/>
        </w:rPr>
        <w:t>As they have launched their manifestos</w:t>
      </w:r>
      <w:r w:rsidRPr="0047387F">
        <w:rPr>
          <w:i/>
          <w:sz w:val="28"/>
          <w:szCs w:val="28"/>
        </w:rPr>
        <w:t xml:space="preserve"> </w:t>
      </w:r>
      <w:r w:rsidRPr="0047387F">
        <w:rPr>
          <w:i/>
          <w:sz w:val="28"/>
          <w:szCs w:val="28"/>
          <w:lang w:val="en-GB"/>
        </w:rPr>
        <w:t>and we have heard</w:t>
      </w:r>
      <w:r w:rsidRPr="0047387F">
        <w:rPr>
          <w:i/>
          <w:sz w:val="28"/>
          <w:szCs w:val="28"/>
        </w:rPr>
        <w:t xml:space="preserve"> </w:t>
      </w:r>
      <w:r w:rsidRPr="0047387F">
        <w:rPr>
          <w:b/>
          <w:i/>
          <w:sz w:val="28"/>
          <w:szCs w:val="28"/>
          <w:lang w:val="en-GB"/>
        </w:rPr>
        <w:t>how they would keep</w:t>
      </w:r>
      <w:r w:rsidRPr="0047387F">
        <w:rPr>
          <w:i/>
          <w:sz w:val="28"/>
          <w:szCs w:val="28"/>
          <w:lang w:val="en-GB"/>
        </w:rPr>
        <w:t xml:space="preserve"> us stuck in the same rut</w:t>
      </w:r>
      <w:r w:rsidRPr="0047387F">
        <w:rPr>
          <w:i/>
          <w:sz w:val="28"/>
          <w:szCs w:val="28"/>
        </w:rPr>
        <w:t xml:space="preserve">, </w:t>
      </w:r>
      <w:r w:rsidRPr="0047387F">
        <w:rPr>
          <w:b/>
          <w:i/>
          <w:sz w:val="28"/>
          <w:szCs w:val="28"/>
          <w:lang w:val="en-GB"/>
        </w:rPr>
        <w:t xml:space="preserve">how they would consign </w:t>
      </w:r>
      <w:r w:rsidRPr="0047387F">
        <w:rPr>
          <w:i/>
          <w:sz w:val="28"/>
          <w:szCs w:val="28"/>
          <w:lang w:val="en-GB"/>
        </w:rPr>
        <w:t>this country to yet more delay and yet more frustration and parliamentary paralysis</w:t>
      </w:r>
      <w:r w:rsidRPr="0047387F">
        <w:rPr>
          <w:i/>
          <w:sz w:val="28"/>
          <w:szCs w:val="28"/>
        </w:rPr>
        <w:t xml:space="preserve">, </w:t>
      </w:r>
      <w:r w:rsidRPr="0047387F">
        <w:rPr>
          <w:i/>
          <w:sz w:val="28"/>
          <w:szCs w:val="28"/>
          <w:lang w:val="en-GB"/>
        </w:rPr>
        <w:t xml:space="preserve">and </w:t>
      </w:r>
      <w:r w:rsidRPr="0047387F">
        <w:rPr>
          <w:b/>
          <w:i/>
          <w:sz w:val="28"/>
          <w:szCs w:val="28"/>
          <w:lang w:val="en-GB"/>
        </w:rPr>
        <w:t>how they would refuse</w:t>
      </w:r>
      <w:r w:rsidRPr="0047387F">
        <w:rPr>
          <w:i/>
          <w:sz w:val="28"/>
          <w:szCs w:val="28"/>
          <w:lang w:val="en-GB"/>
        </w:rPr>
        <w:t xml:space="preserve"> yet again to honour the will of the people</w:t>
      </w:r>
      <w:r w:rsidRPr="0047387F">
        <w:rPr>
          <w:i/>
          <w:sz w:val="28"/>
          <w:szCs w:val="28"/>
        </w:rPr>
        <w:t xml:space="preserve">, </w:t>
      </w:r>
      <w:r w:rsidRPr="0047387F">
        <w:rPr>
          <w:b/>
          <w:i/>
          <w:sz w:val="28"/>
          <w:szCs w:val="28"/>
          <w:lang w:val="en-GB"/>
        </w:rPr>
        <w:t>how they would refuse</w:t>
      </w:r>
      <w:r w:rsidRPr="0047387F">
        <w:rPr>
          <w:i/>
          <w:sz w:val="28"/>
          <w:szCs w:val="28"/>
          <w:lang w:val="en-GB"/>
        </w:rPr>
        <w:t>, every other party, to get Brexit done</w:t>
      </w:r>
      <w:r w:rsidRPr="0047387F">
        <w:rPr>
          <w:i/>
          <w:sz w:val="28"/>
          <w:szCs w:val="28"/>
        </w:rPr>
        <w:t xml:space="preserve"> </w:t>
      </w:r>
      <w:r w:rsidR="001C0F67" w:rsidRPr="0047387F">
        <w:rPr>
          <w:sz w:val="28"/>
          <w:szCs w:val="28"/>
          <w:lang w:val="en-US"/>
        </w:rPr>
        <w:t>[</w:t>
      </w:r>
      <w:r w:rsidR="001C0F67" w:rsidRPr="0047387F">
        <w:rPr>
          <w:sz w:val="28"/>
          <w:szCs w:val="28"/>
        </w:rPr>
        <w:t>75</w:t>
      </w:r>
      <w:r w:rsidR="001C0F67" w:rsidRPr="0047387F">
        <w:rPr>
          <w:sz w:val="28"/>
          <w:szCs w:val="28"/>
          <w:lang w:val="en-US"/>
        </w:rPr>
        <w:t>].</w:t>
      </w:r>
    </w:p>
    <w:p w:rsidR="0042376C" w:rsidRPr="0047387F" w:rsidRDefault="0042376C" w:rsidP="002D0473">
      <w:pPr>
        <w:pStyle w:val="ac"/>
        <w:numPr>
          <w:ilvl w:val="0"/>
          <w:numId w:val="23"/>
        </w:numPr>
        <w:spacing w:before="0" w:beforeAutospacing="0" w:after="0" w:afterAutospacing="0" w:line="360" w:lineRule="auto"/>
        <w:textAlignment w:val="baseline"/>
        <w:rPr>
          <w:sz w:val="28"/>
          <w:szCs w:val="28"/>
        </w:rPr>
      </w:pPr>
      <w:r w:rsidRPr="0047387F">
        <w:rPr>
          <w:sz w:val="28"/>
          <w:szCs w:val="28"/>
          <w:lang w:val="en-US"/>
        </w:rPr>
        <w:t>Boris Johnson:</w:t>
      </w:r>
      <w:r w:rsidRPr="0047387F">
        <w:rPr>
          <w:sz w:val="28"/>
          <w:szCs w:val="28"/>
        </w:rPr>
        <w:t xml:space="preserve"> </w:t>
      </w:r>
      <w:r w:rsidRPr="0047387F">
        <w:rPr>
          <w:b/>
          <w:i/>
          <w:sz w:val="28"/>
          <w:szCs w:val="28"/>
          <w:lang w:val="en-GB"/>
        </w:rPr>
        <w:t>They do not care</w:t>
      </w:r>
      <w:r w:rsidRPr="0047387F">
        <w:rPr>
          <w:i/>
          <w:sz w:val="28"/>
          <w:szCs w:val="28"/>
          <w:lang w:val="en-GB"/>
        </w:rPr>
        <w:t xml:space="preserve"> about the bill for hundreds of millions of pounds that will come with every week of delay. </w:t>
      </w:r>
      <w:r w:rsidRPr="0047387F">
        <w:rPr>
          <w:b/>
          <w:i/>
          <w:sz w:val="28"/>
          <w:szCs w:val="28"/>
          <w:lang w:val="en-GB"/>
        </w:rPr>
        <w:t>They do not care</w:t>
      </w:r>
      <w:r w:rsidRPr="0047387F">
        <w:rPr>
          <w:i/>
          <w:sz w:val="28"/>
          <w:szCs w:val="28"/>
          <w:lang w:val="en-GB"/>
        </w:rPr>
        <w:t xml:space="preserve"> if another year or more is wasted in arguing about a referendu</w:t>
      </w:r>
      <w:r w:rsidR="001C0F67" w:rsidRPr="0047387F">
        <w:rPr>
          <w:i/>
          <w:sz w:val="28"/>
          <w:szCs w:val="28"/>
          <w:lang w:val="en-GB"/>
        </w:rPr>
        <w:t xml:space="preserve">m that happened three years ago </w:t>
      </w:r>
      <w:r w:rsidR="001C0F67" w:rsidRPr="0047387F">
        <w:rPr>
          <w:sz w:val="28"/>
          <w:szCs w:val="28"/>
          <w:lang w:val="en-GB"/>
        </w:rPr>
        <w:t>[72].</w:t>
      </w:r>
    </w:p>
    <w:p w:rsidR="0042376C" w:rsidRPr="0047387F" w:rsidRDefault="0042376C" w:rsidP="0042376C">
      <w:pPr>
        <w:ind w:firstLine="708"/>
        <w:contextualSpacing/>
        <w:rPr>
          <w:rFonts w:cs="Times New Roman"/>
          <w:szCs w:val="28"/>
        </w:rPr>
      </w:pPr>
      <w:r w:rsidRPr="0047387F">
        <w:rPr>
          <w:rFonts w:cs="Times New Roman"/>
          <w:szCs w:val="28"/>
        </w:rPr>
        <w:t>Під час опису ситуації у дискурсивн</w:t>
      </w:r>
      <w:r w:rsidR="00CA752C" w:rsidRPr="0047387F">
        <w:rPr>
          <w:rFonts w:cs="Times New Roman"/>
          <w:szCs w:val="28"/>
        </w:rPr>
        <w:t>их фрагментах</w:t>
      </w:r>
      <w:r w:rsidRPr="0047387F">
        <w:rPr>
          <w:rFonts w:cs="Times New Roman"/>
          <w:szCs w:val="28"/>
        </w:rPr>
        <w:t xml:space="preserve"> </w:t>
      </w:r>
      <w:r w:rsidR="00CA752C" w:rsidRPr="0047387F">
        <w:rPr>
          <w:rFonts w:cs="Times New Roman"/>
          <w:szCs w:val="28"/>
        </w:rPr>
        <w:t xml:space="preserve">(9), </w:t>
      </w:r>
      <w:r w:rsidRPr="0047387F">
        <w:rPr>
          <w:rFonts w:cs="Times New Roman"/>
          <w:szCs w:val="28"/>
        </w:rPr>
        <w:t>(</w:t>
      </w:r>
      <w:r w:rsidR="00CA752C" w:rsidRPr="0047387F">
        <w:rPr>
          <w:rFonts w:cs="Times New Roman"/>
          <w:szCs w:val="28"/>
        </w:rPr>
        <w:t>10</w:t>
      </w:r>
      <w:r w:rsidRPr="0047387F">
        <w:rPr>
          <w:rFonts w:cs="Times New Roman"/>
          <w:szCs w:val="28"/>
        </w:rPr>
        <w:t>) мовець звинувачує уряд у неоднозначності рішень щодо членства в ЄС. Борис Джонсон наголошує на тому, що Сполучене Королівство Великої Британії за останні 30 років є членом ЄС лише наполовину (</w:t>
      </w:r>
      <w:r w:rsidRPr="0047387F">
        <w:rPr>
          <w:rFonts w:cs="Times New Roman"/>
          <w:i/>
          <w:szCs w:val="28"/>
          <w:lang w:val="en-GB"/>
        </w:rPr>
        <w:t>half</w:t>
      </w:r>
      <w:r w:rsidRPr="0047387F">
        <w:rPr>
          <w:rFonts w:cs="Times New Roman"/>
          <w:i/>
          <w:szCs w:val="28"/>
        </w:rPr>
        <w:t>-</w:t>
      </w:r>
      <w:r w:rsidRPr="0047387F">
        <w:rPr>
          <w:rFonts w:cs="Times New Roman"/>
          <w:i/>
          <w:szCs w:val="28"/>
          <w:lang w:val="en-GB"/>
        </w:rPr>
        <w:t>hearted</w:t>
      </w:r>
      <w:r w:rsidRPr="0047387F">
        <w:rPr>
          <w:rFonts w:cs="Times New Roman"/>
          <w:szCs w:val="28"/>
        </w:rPr>
        <w:t>), а уряд не спроможний зробити виважене рішення, адже зосереджується на перевагах та ризиках (</w:t>
      </w:r>
      <w:r w:rsidRPr="0047387F">
        <w:rPr>
          <w:rFonts w:cs="Times New Roman"/>
          <w:i/>
          <w:szCs w:val="28"/>
          <w:lang w:val="en-GB"/>
        </w:rPr>
        <w:t>has</w:t>
      </w:r>
      <w:r w:rsidRPr="0047387F">
        <w:rPr>
          <w:rFonts w:cs="Times New Roman"/>
          <w:i/>
          <w:szCs w:val="28"/>
        </w:rPr>
        <w:t xml:space="preserve"> </w:t>
      </w:r>
      <w:r w:rsidRPr="0047387F">
        <w:rPr>
          <w:rFonts w:cs="Times New Roman"/>
          <w:i/>
          <w:szCs w:val="28"/>
          <w:lang w:val="en-GB"/>
        </w:rPr>
        <w:t>focused</w:t>
      </w:r>
      <w:r w:rsidRPr="0047387F">
        <w:rPr>
          <w:rFonts w:cs="Times New Roman"/>
          <w:i/>
          <w:szCs w:val="28"/>
        </w:rPr>
        <w:t xml:space="preserve"> </w:t>
      </w:r>
      <w:r w:rsidRPr="0047387F">
        <w:rPr>
          <w:rFonts w:cs="Times New Roman"/>
          <w:i/>
          <w:szCs w:val="28"/>
          <w:lang w:val="en-GB"/>
        </w:rPr>
        <w:t>on</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balance</w:t>
      </w:r>
      <w:r w:rsidRPr="0047387F">
        <w:rPr>
          <w:rFonts w:cs="Times New Roman"/>
          <w:i/>
          <w:szCs w:val="28"/>
        </w:rPr>
        <w:t xml:space="preserve">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economic</w:t>
      </w:r>
      <w:r w:rsidRPr="0047387F">
        <w:rPr>
          <w:rFonts w:cs="Times New Roman"/>
          <w:i/>
          <w:szCs w:val="28"/>
        </w:rPr>
        <w:t xml:space="preserve"> </w:t>
      </w:r>
      <w:r w:rsidRPr="0047387F">
        <w:rPr>
          <w:rFonts w:cs="Times New Roman"/>
          <w:i/>
          <w:szCs w:val="28"/>
          <w:lang w:val="en-GB"/>
        </w:rPr>
        <w:t>risk</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advantage</w:t>
      </w:r>
      <w:r w:rsidRPr="0047387F">
        <w:rPr>
          <w:rFonts w:cs="Times New Roman"/>
          <w:szCs w:val="28"/>
        </w:rPr>
        <w:t>). Водночас політик підкреслює, що не може згадати ситуацію, коли хоча б один із політичних діячів закликав Британію відігравати свою повну роль у політичній побудові федеративної Європи :</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GB"/>
        </w:rPr>
        <w:t xml:space="preserve">Boris Johnson: </w:t>
      </w:r>
      <w:r w:rsidRPr="0047387F">
        <w:rPr>
          <w:rFonts w:cs="Times New Roman"/>
          <w:b/>
          <w:i/>
          <w:szCs w:val="28"/>
          <w:lang w:val="en-GB"/>
        </w:rPr>
        <w:t>Many times in the last 30 years</w:t>
      </w:r>
      <w:r w:rsidRPr="0047387F">
        <w:rPr>
          <w:rFonts w:cs="Times New Roman"/>
          <w:i/>
          <w:szCs w:val="28"/>
          <w:lang w:val="en-GB"/>
        </w:rPr>
        <w:t xml:space="preserve"> I have heard our European friends remark that </w:t>
      </w:r>
      <w:r w:rsidRPr="0047387F">
        <w:rPr>
          <w:rFonts w:cs="Times New Roman"/>
          <w:b/>
          <w:i/>
          <w:szCs w:val="28"/>
          <w:lang w:val="en-GB"/>
        </w:rPr>
        <w:t>this country is</w:t>
      </w:r>
      <w:r w:rsidRPr="0047387F">
        <w:rPr>
          <w:rFonts w:cs="Times New Roman"/>
          <w:i/>
          <w:szCs w:val="28"/>
          <w:lang w:val="en-GB"/>
        </w:rPr>
        <w:t xml:space="preserve"> </w:t>
      </w:r>
      <w:r w:rsidRPr="0047387F">
        <w:rPr>
          <w:rFonts w:cs="Times New Roman"/>
          <w:b/>
          <w:i/>
          <w:szCs w:val="28"/>
          <w:lang w:val="en-GB"/>
        </w:rPr>
        <w:t>half-hearted</w:t>
      </w:r>
      <w:r w:rsidRPr="0047387F">
        <w:rPr>
          <w:rFonts w:cs="Times New Roman"/>
          <w:i/>
          <w:szCs w:val="28"/>
          <w:lang w:val="en-GB"/>
        </w:rPr>
        <w:t xml:space="preserve"> in its EU membership and it is true that we in the UK have often been a backmarker opting out of the single currency, not taking part in Schengen, very often trying to </w:t>
      </w:r>
      <w:r w:rsidR="008303C9" w:rsidRPr="0047387F">
        <w:rPr>
          <w:rFonts w:cs="Times New Roman"/>
          <w:i/>
          <w:szCs w:val="28"/>
          <w:lang w:val="en-GB"/>
        </w:rPr>
        <w:t xml:space="preserve">block some collective ambition </w:t>
      </w:r>
      <w:r w:rsidR="008303C9" w:rsidRPr="0047387F">
        <w:rPr>
          <w:rFonts w:cs="Times New Roman"/>
          <w:szCs w:val="28"/>
          <w:lang w:val="en-GB"/>
        </w:rPr>
        <w:t>[80].</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GB"/>
        </w:rPr>
        <w:t>Boris Johnson:</w:t>
      </w:r>
      <w:r w:rsidRPr="0047387F">
        <w:rPr>
          <w:rFonts w:cs="Times New Roman"/>
          <w:szCs w:val="28"/>
        </w:rPr>
        <w:t xml:space="preserve"> </w:t>
      </w:r>
      <w:r w:rsidRPr="0047387F">
        <w:rPr>
          <w:rFonts w:cs="Times New Roman"/>
          <w:i/>
          <w:szCs w:val="28"/>
          <w:lang w:val="en-GB"/>
        </w:rPr>
        <w:t xml:space="preserve">And </w:t>
      </w:r>
      <w:r w:rsidRPr="0047387F">
        <w:rPr>
          <w:rFonts w:cs="Times New Roman"/>
          <w:b/>
          <w:i/>
          <w:szCs w:val="28"/>
          <w:lang w:val="en-GB"/>
        </w:rPr>
        <w:t>in the last three years and a half years</w:t>
      </w:r>
      <w:r w:rsidRPr="0047387F">
        <w:rPr>
          <w:rFonts w:cs="Times New Roman"/>
          <w:i/>
          <w:szCs w:val="28"/>
          <w:lang w:val="en-GB"/>
        </w:rPr>
        <w:t xml:space="preserve"> </w:t>
      </w:r>
      <w:r w:rsidRPr="0047387F">
        <w:rPr>
          <w:rFonts w:cs="Times New Roman"/>
          <w:b/>
          <w:i/>
          <w:szCs w:val="28"/>
          <w:lang w:val="en-GB"/>
        </w:rPr>
        <w:t>it has been striking that</w:t>
      </w:r>
      <w:r w:rsidRPr="0047387F">
        <w:rPr>
          <w:rFonts w:cs="Times New Roman"/>
          <w:i/>
          <w:szCs w:val="28"/>
          <w:lang w:val="en-GB"/>
        </w:rPr>
        <w:t xml:space="preserve"> </w:t>
      </w:r>
      <w:r w:rsidRPr="0047387F">
        <w:rPr>
          <w:rFonts w:cs="Times New Roman"/>
          <w:b/>
          <w:i/>
          <w:szCs w:val="28"/>
          <w:lang w:val="en-GB"/>
        </w:rPr>
        <w:t>members on all sides of this House have debated Brexit in almost entirely practical terms in an argument that</w:t>
      </w:r>
      <w:r w:rsidRPr="0047387F">
        <w:rPr>
          <w:rFonts w:cs="Times New Roman"/>
          <w:i/>
          <w:szCs w:val="28"/>
          <w:lang w:val="en-GB"/>
        </w:rPr>
        <w:t xml:space="preserve"> </w:t>
      </w:r>
      <w:r w:rsidRPr="0047387F">
        <w:rPr>
          <w:rFonts w:cs="Times New Roman"/>
          <w:b/>
          <w:i/>
          <w:szCs w:val="28"/>
          <w:lang w:val="en-GB"/>
        </w:rPr>
        <w:t>has focused on the balance of economic risk and advantage</w:t>
      </w:r>
      <w:r w:rsidR="00CE11B1" w:rsidRPr="0047387F">
        <w:rPr>
          <w:rFonts w:cs="Times New Roman"/>
          <w:b/>
          <w:i/>
          <w:szCs w:val="28"/>
          <w:lang w:val="en-GB"/>
        </w:rPr>
        <w:t>.</w:t>
      </w:r>
    </w:p>
    <w:p w:rsidR="0042376C" w:rsidRPr="0047387F" w:rsidRDefault="0042376C" w:rsidP="0042376C">
      <w:pPr>
        <w:ind w:firstLine="708"/>
        <w:contextualSpacing/>
        <w:rPr>
          <w:rFonts w:cs="Times New Roman"/>
          <w:i/>
          <w:szCs w:val="28"/>
          <w:lang w:val="en-GB"/>
        </w:rPr>
      </w:pPr>
      <w:r w:rsidRPr="0047387F">
        <w:rPr>
          <w:rFonts w:cs="Times New Roman"/>
          <w:i/>
          <w:szCs w:val="28"/>
          <w:lang w:val="en-GB"/>
        </w:rPr>
        <w:t>And</w:t>
      </w:r>
      <w:r w:rsidRPr="0047387F">
        <w:rPr>
          <w:rFonts w:cs="Times New Roman"/>
          <w:b/>
          <w:i/>
          <w:szCs w:val="28"/>
          <w:lang w:val="en-GB"/>
        </w:rPr>
        <w:t xml:space="preserve"> </w:t>
      </w:r>
      <w:r w:rsidRPr="0047387F">
        <w:rPr>
          <w:rFonts w:cs="Times New Roman"/>
          <w:i/>
          <w:szCs w:val="28"/>
          <w:lang w:val="en-GB"/>
        </w:rPr>
        <w:t>I don’t think I can recall a time</w:t>
      </w:r>
      <w:r w:rsidRPr="0047387F">
        <w:rPr>
          <w:rFonts w:cs="Times New Roman"/>
          <w:b/>
          <w:i/>
          <w:szCs w:val="28"/>
          <w:lang w:val="en-GB"/>
        </w:rPr>
        <w:t xml:space="preserve"> </w:t>
      </w:r>
      <w:r w:rsidRPr="0047387F">
        <w:rPr>
          <w:rFonts w:cs="Times New Roman"/>
          <w:i/>
          <w:szCs w:val="28"/>
          <w:lang w:val="en-GB"/>
        </w:rPr>
        <w:t xml:space="preserve">when I have heard </w:t>
      </w:r>
      <w:r w:rsidRPr="0047387F">
        <w:rPr>
          <w:rFonts w:cs="Times New Roman"/>
          <w:b/>
          <w:i/>
          <w:szCs w:val="28"/>
          <w:lang w:val="en-GB"/>
        </w:rPr>
        <w:t>a single member stand up and call for Britain to play her full part in the political construction of a federal Europe.</w:t>
      </w:r>
      <w:r w:rsidRPr="0047387F">
        <w:rPr>
          <w:rFonts w:cs="Times New Roman"/>
          <w:i/>
          <w:szCs w:val="28"/>
        </w:rPr>
        <w:t xml:space="preserve"> </w:t>
      </w:r>
      <w:r w:rsidRPr="0047387F">
        <w:rPr>
          <w:rFonts w:cs="Times New Roman"/>
          <w:i/>
          <w:szCs w:val="28"/>
          <w:lang w:val="en-GB"/>
        </w:rPr>
        <w:t>I don’t think I’ve heard</w:t>
      </w:r>
      <w:r w:rsidRPr="0047387F">
        <w:rPr>
          <w:rFonts w:cs="Times New Roman"/>
          <w:b/>
          <w:i/>
          <w:szCs w:val="28"/>
          <w:lang w:val="en-GB"/>
        </w:rPr>
        <w:t xml:space="preserve"> a single member call for an ever closer union or ever deeper integration or a federal destiny </w:t>
      </w:r>
      <w:r w:rsidRPr="0047387F">
        <w:rPr>
          <w:rFonts w:cs="Times New Roman"/>
          <w:i/>
          <w:szCs w:val="28"/>
          <w:lang w:val="en-GB"/>
        </w:rPr>
        <w:t>– mon pays Europe - perhaps I’ve missed it but I don’t think I</w:t>
      </w:r>
      <w:r w:rsidR="008303C9" w:rsidRPr="0047387F">
        <w:rPr>
          <w:rFonts w:cs="Times New Roman"/>
          <w:i/>
          <w:szCs w:val="28"/>
          <w:lang w:val="en-GB"/>
        </w:rPr>
        <w:t xml:space="preserve">’ve heard much of it Mr Speaker </w:t>
      </w:r>
      <w:r w:rsidR="008303C9" w:rsidRPr="0047387F">
        <w:rPr>
          <w:rFonts w:cs="Times New Roman"/>
          <w:szCs w:val="28"/>
          <w:lang w:val="en-GB"/>
        </w:rPr>
        <w:t>[80].</w:t>
      </w:r>
    </w:p>
    <w:p w:rsidR="0042376C" w:rsidRPr="0047387F" w:rsidRDefault="0042376C" w:rsidP="0042376C">
      <w:pPr>
        <w:ind w:firstLine="708"/>
        <w:contextualSpacing/>
        <w:rPr>
          <w:rFonts w:cs="Times New Roman"/>
          <w:szCs w:val="28"/>
        </w:rPr>
      </w:pPr>
      <w:r w:rsidRPr="0047387F">
        <w:rPr>
          <w:rFonts w:cs="Times New Roman"/>
          <w:szCs w:val="28"/>
        </w:rPr>
        <w:t>У наведених вище звинуваченнях акцентується увага на політичній невизначеності політиків щодо того, яке рішення є доцільним у такий непростий для країни час</w:t>
      </w:r>
      <w:r w:rsidRPr="0047387F">
        <w:rPr>
          <w:rFonts w:cs="Times New Roman"/>
          <w:i/>
          <w:szCs w:val="28"/>
        </w:rPr>
        <w:t xml:space="preserve">. </w:t>
      </w:r>
      <w:r w:rsidRPr="0047387F">
        <w:rPr>
          <w:rFonts w:cs="Times New Roman"/>
          <w:szCs w:val="28"/>
        </w:rPr>
        <w:t>Борис Джонсон робить спробу підтвердити свої звинува</w:t>
      </w:r>
      <w:r w:rsidR="00CA752C" w:rsidRPr="0047387F">
        <w:rPr>
          <w:rFonts w:cs="Times New Roman"/>
          <w:szCs w:val="28"/>
        </w:rPr>
        <w:t>чува</w:t>
      </w:r>
      <w:r w:rsidRPr="0047387F">
        <w:rPr>
          <w:rFonts w:cs="Times New Roman"/>
          <w:szCs w:val="28"/>
        </w:rPr>
        <w:t xml:space="preserve">льні висловлювання певною кількісною інформацією: </w:t>
      </w:r>
      <w:r w:rsidRPr="0047387F">
        <w:rPr>
          <w:rFonts w:cs="Times New Roman"/>
          <w:i/>
          <w:szCs w:val="28"/>
          <w:lang w:val="en-GB"/>
        </w:rPr>
        <w:t>many</w:t>
      </w:r>
      <w:r w:rsidRPr="0047387F">
        <w:rPr>
          <w:rFonts w:cs="Times New Roman"/>
          <w:i/>
          <w:szCs w:val="28"/>
        </w:rPr>
        <w:t xml:space="preserve"> </w:t>
      </w:r>
      <w:r w:rsidRPr="0047387F">
        <w:rPr>
          <w:rFonts w:cs="Times New Roman"/>
          <w:i/>
          <w:szCs w:val="28"/>
          <w:lang w:val="en-GB"/>
        </w:rPr>
        <w:t>times</w:t>
      </w:r>
      <w:r w:rsidRPr="0047387F">
        <w:rPr>
          <w:rFonts w:cs="Times New Roman"/>
          <w:i/>
          <w:szCs w:val="28"/>
        </w:rPr>
        <w:t xml:space="preserve"> </w:t>
      </w:r>
      <w:r w:rsidRPr="0047387F">
        <w:rPr>
          <w:rFonts w:cs="Times New Roman"/>
          <w:i/>
          <w:szCs w:val="28"/>
          <w:lang w:val="en-GB"/>
        </w:rPr>
        <w:t>in</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last</w:t>
      </w:r>
      <w:r w:rsidRPr="0047387F">
        <w:rPr>
          <w:rFonts w:cs="Times New Roman"/>
          <w:i/>
          <w:szCs w:val="28"/>
        </w:rPr>
        <w:t xml:space="preserve"> 30 </w:t>
      </w:r>
      <w:r w:rsidRPr="0047387F">
        <w:rPr>
          <w:rFonts w:cs="Times New Roman"/>
          <w:i/>
          <w:szCs w:val="28"/>
          <w:lang w:val="en-GB"/>
        </w:rPr>
        <w:t>years</w:t>
      </w:r>
      <w:r w:rsidRPr="0047387F">
        <w:rPr>
          <w:rFonts w:cs="Times New Roman"/>
          <w:i/>
          <w:szCs w:val="28"/>
        </w:rPr>
        <w:t xml:space="preserve">, in the last three years and a half years, </w:t>
      </w:r>
      <w:r w:rsidRPr="0047387F">
        <w:rPr>
          <w:rFonts w:cs="Times New Roman"/>
          <w:szCs w:val="28"/>
        </w:rPr>
        <w:t>а також</w:t>
      </w:r>
      <w:r w:rsidRPr="0047387F">
        <w:rPr>
          <w:rFonts w:cs="Times New Roman"/>
          <w:i/>
          <w:szCs w:val="28"/>
        </w:rPr>
        <w:t xml:space="preserve"> I don’t think I can recall a time</w:t>
      </w:r>
      <w:r w:rsidRPr="0047387F">
        <w:rPr>
          <w:rFonts w:cs="Times New Roman"/>
          <w:szCs w:val="28"/>
        </w:rPr>
        <w:t>.</w:t>
      </w:r>
    </w:p>
    <w:p w:rsidR="0042376C" w:rsidRPr="0047387F" w:rsidRDefault="00A94003" w:rsidP="0042376C">
      <w:pPr>
        <w:contextualSpacing/>
        <w:rPr>
          <w:rFonts w:cs="Times New Roman"/>
          <w:szCs w:val="28"/>
        </w:rPr>
      </w:pPr>
      <w:r w:rsidRPr="0047387F">
        <w:rPr>
          <w:rFonts w:cs="Times New Roman"/>
          <w:szCs w:val="28"/>
        </w:rPr>
        <w:t xml:space="preserve">Як </w:t>
      </w:r>
      <w:r w:rsidR="0042376C" w:rsidRPr="0047387F">
        <w:rPr>
          <w:rFonts w:cs="Times New Roman"/>
          <w:szCs w:val="28"/>
        </w:rPr>
        <w:t>бачимо, тактика звинувачення реалізується через лексеми з негативним конотативним значенням (</w:t>
      </w:r>
      <w:r w:rsidR="0042376C" w:rsidRPr="0047387F">
        <w:rPr>
          <w:rFonts w:cs="Times New Roman"/>
          <w:i/>
          <w:szCs w:val="28"/>
          <w:lang w:val="en-GB"/>
        </w:rPr>
        <w:t>gridlocked</w:t>
      </w:r>
      <w:r w:rsidR="0042376C" w:rsidRPr="0047387F">
        <w:rPr>
          <w:rFonts w:cs="Times New Roman"/>
          <w:i/>
          <w:szCs w:val="28"/>
        </w:rPr>
        <w:t xml:space="preserve">, </w:t>
      </w:r>
      <w:r w:rsidR="0042376C" w:rsidRPr="0047387F">
        <w:rPr>
          <w:rFonts w:cs="Times New Roman"/>
          <w:i/>
          <w:szCs w:val="28"/>
          <w:lang w:val="en-GB"/>
        </w:rPr>
        <w:t>paralysed</w:t>
      </w:r>
      <w:r w:rsidR="0042376C" w:rsidRPr="0047387F">
        <w:rPr>
          <w:rFonts w:cs="Times New Roman"/>
          <w:i/>
          <w:szCs w:val="28"/>
        </w:rPr>
        <w:t xml:space="preserve">, </w:t>
      </w:r>
      <w:r w:rsidR="0042376C" w:rsidRPr="0047387F">
        <w:rPr>
          <w:rFonts w:cs="Times New Roman"/>
          <w:i/>
          <w:szCs w:val="28"/>
          <w:lang w:val="en-GB"/>
        </w:rPr>
        <w:t>the</w:t>
      </w:r>
      <w:r w:rsidR="0042376C" w:rsidRPr="0047387F">
        <w:rPr>
          <w:rFonts w:cs="Times New Roman"/>
          <w:i/>
          <w:szCs w:val="28"/>
        </w:rPr>
        <w:t xml:space="preserve"> </w:t>
      </w:r>
      <w:r w:rsidR="0042376C" w:rsidRPr="0047387F">
        <w:rPr>
          <w:rFonts w:cs="Times New Roman"/>
          <w:i/>
          <w:szCs w:val="28"/>
          <w:lang w:val="en-GB"/>
        </w:rPr>
        <w:t>trap</w:t>
      </w:r>
      <w:r w:rsidR="0042376C" w:rsidRPr="0047387F">
        <w:rPr>
          <w:rFonts w:cs="Times New Roman"/>
          <w:szCs w:val="28"/>
        </w:rPr>
        <w:t>) та повторення</w:t>
      </w:r>
      <w:r w:rsidR="00CA752C" w:rsidRPr="0047387F">
        <w:rPr>
          <w:rFonts w:cs="Times New Roman"/>
          <w:szCs w:val="28"/>
        </w:rPr>
        <w:t>ми</w:t>
      </w:r>
      <w:r w:rsidR="0042376C" w:rsidRPr="0047387F">
        <w:rPr>
          <w:rFonts w:cs="Times New Roman"/>
          <w:szCs w:val="28"/>
        </w:rPr>
        <w:t xml:space="preserve"> на синтаксичному рівні.</w:t>
      </w:r>
    </w:p>
    <w:p w:rsidR="0042376C" w:rsidRPr="0047387F" w:rsidRDefault="001A33AD" w:rsidP="008303C9">
      <w:pPr>
        <w:ind w:firstLine="708"/>
        <w:contextualSpacing/>
        <w:rPr>
          <w:rFonts w:cs="Times New Roman"/>
          <w:szCs w:val="28"/>
        </w:rPr>
      </w:pPr>
      <w:r w:rsidRPr="0047387F">
        <w:rPr>
          <w:rFonts w:cs="Times New Roman"/>
          <w:b/>
          <w:szCs w:val="28"/>
        </w:rPr>
        <w:t>2.1.2. Тактика безособового звинувачення.</w:t>
      </w:r>
      <w:r w:rsidRPr="0047387F">
        <w:rPr>
          <w:rFonts w:cs="Times New Roman"/>
          <w:szCs w:val="28"/>
        </w:rPr>
        <w:t xml:space="preserve"> </w:t>
      </w:r>
      <w:r w:rsidR="0042376C" w:rsidRPr="0047387F">
        <w:rPr>
          <w:rFonts w:cs="Times New Roman"/>
          <w:szCs w:val="28"/>
        </w:rPr>
        <w:t xml:space="preserve">Інша тактика, яка зреалізовує стратегію на зниження в політичному дискурсі Бориса Джонсона, – </w:t>
      </w:r>
      <w:r w:rsidR="0042376C" w:rsidRPr="0047387F">
        <w:rPr>
          <w:rFonts w:cs="Times New Roman"/>
          <w:i/>
          <w:szCs w:val="28"/>
        </w:rPr>
        <w:t>тактика безособового звинувачення</w:t>
      </w:r>
      <w:r w:rsidR="0042376C" w:rsidRPr="0047387F">
        <w:rPr>
          <w:rFonts w:cs="Times New Roman"/>
          <w:szCs w:val="28"/>
        </w:rPr>
        <w:t>, яка, за О. Міхальовою, не вказує винуватців дій або вчинків, тобто тих осіб, чиє зловживання, таємні задуми тощо стали предметом відкритого обговорення та осуду [</w:t>
      </w:r>
      <w:r w:rsidR="003945F5" w:rsidRPr="0047387F">
        <w:rPr>
          <w:rFonts w:cs="Times New Roman"/>
          <w:szCs w:val="28"/>
        </w:rPr>
        <w:t>38</w:t>
      </w:r>
      <w:r w:rsidR="0042376C" w:rsidRPr="0047387F">
        <w:rPr>
          <w:rFonts w:cs="Times New Roman"/>
          <w:szCs w:val="28"/>
        </w:rPr>
        <w:t>, с. 48]. Зазначена тактика вживається політиками для викриття проступків та неприйнятних дій, що засуджуються суспільством без ідентифікації безпосередніх виконавців та осіб, відповідальних за вказані дії.</w:t>
      </w:r>
    </w:p>
    <w:p w:rsidR="0042376C" w:rsidRPr="0047387F" w:rsidRDefault="0042376C" w:rsidP="0042376C">
      <w:pPr>
        <w:pStyle w:val="aa"/>
        <w:ind w:left="0"/>
        <w:rPr>
          <w:rFonts w:cs="Times New Roman"/>
          <w:szCs w:val="28"/>
        </w:rPr>
      </w:pPr>
      <w:r w:rsidRPr="0047387F">
        <w:rPr>
          <w:rFonts w:cs="Times New Roman"/>
          <w:szCs w:val="28"/>
        </w:rPr>
        <w:t xml:space="preserve">За допомогою тактики безособового звинувачення </w:t>
      </w:r>
      <w:r w:rsidR="00F54770" w:rsidRPr="0047387F">
        <w:rPr>
          <w:rFonts w:cs="Times New Roman"/>
          <w:szCs w:val="28"/>
        </w:rPr>
        <w:t>Б. </w:t>
      </w:r>
      <w:r w:rsidRPr="0047387F">
        <w:rPr>
          <w:rFonts w:cs="Times New Roman"/>
          <w:szCs w:val="28"/>
        </w:rPr>
        <w:t xml:space="preserve">Джонсон створює абстрактний образ «песимістів» та «критиків», яким у подальшому приписують негативні риси, засуджувані у суспільстві. Він наголошує на тому, що «критики» помиляються, і підтверджує свою думку сентенцією </w:t>
      </w:r>
      <w:r w:rsidRPr="0047387F">
        <w:rPr>
          <w:rFonts w:cs="Times New Roman"/>
          <w:i/>
          <w:szCs w:val="28"/>
          <w:lang w:val="en-GB"/>
        </w:rPr>
        <w:t>this</w:t>
      </w:r>
      <w:r w:rsidRPr="0047387F">
        <w:rPr>
          <w:rFonts w:cs="Times New Roman"/>
          <w:i/>
          <w:szCs w:val="28"/>
        </w:rPr>
        <w:t xml:space="preserve"> </w:t>
      </w:r>
      <w:r w:rsidRPr="0047387F">
        <w:rPr>
          <w:rFonts w:cs="Times New Roman"/>
          <w:i/>
          <w:szCs w:val="28"/>
          <w:lang w:val="en-GB"/>
        </w:rPr>
        <w:t>country</w:t>
      </w:r>
      <w:r w:rsidRPr="0047387F">
        <w:rPr>
          <w:rFonts w:cs="Times New Roman"/>
          <w:i/>
          <w:szCs w:val="28"/>
        </w:rPr>
        <w:t xml:space="preserve"> </w:t>
      </w:r>
      <w:r w:rsidRPr="0047387F">
        <w:rPr>
          <w:rFonts w:cs="Times New Roman"/>
          <w:i/>
          <w:szCs w:val="28"/>
          <w:lang w:val="en-GB"/>
        </w:rPr>
        <w:t>has</w:t>
      </w:r>
      <w:r w:rsidRPr="0047387F">
        <w:rPr>
          <w:rFonts w:cs="Times New Roman"/>
          <w:i/>
          <w:szCs w:val="28"/>
        </w:rPr>
        <w:t xml:space="preserve"> </w:t>
      </w:r>
      <w:r w:rsidRPr="0047387F">
        <w:rPr>
          <w:rFonts w:cs="Times New Roman"/>
          <w:i/>
          <w:szCs w:val="28"/>
          <w:lang w:val="en-GB"/>
        </w:rPr>
        <w:t>become</w:t>
      </w:r>
      <w:r w:rsidRPr="0047387F">
        <w:rPr>
          <w:rFonts w:cs="Times New Roman"/>
          <w:i/>
          <w:szCs w:val="28"/>
        </w:rPr>
        <w:t xml:space="preserve">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prisoner</w:t>
      </w:r>
      <w:r w:rsidRPr="0047387F">
        <w:rPr>
          <w:rFonts w:cs="Times New Roman"/>
          <w:i/>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old</w:t>
      </w:r>
      <w:r w:rsidRPr="0047387F">
        <w:rPr>
          <w:rFonts w:cs="Times New Roman"/>
          <w:i/>
          <w:szCs w:val="28"/>
        </w:rPr>
        <w:t xml:space="preserve"> </w:t>
      </w:r>
      <w:r w:rsidRPr="0047387F">
        <w:rPr>
          <w:rFonts w:cs="Times New Roman"/>
          <w:i/>
          <w:szCs w:val="28"/>
          <w:lang w:val="en-GB"/>
        </w:rPr>
        <w:t>arguments</w:t>
      </w:r>
      <w:r w:rsidRPr="0047387F">
        <w:rPr>
          <w:rFonts w:cs="Times New Roman"/>
          <w:szCs w:val="28"/>
        </w:rPr>
        <w:t xml:space="preserve">, яка протиставляється метафоричному висловлюванню </w:t>
      </w:r>
      <w:r w:rsidRPr="0047387F">
        <w:rPr>
          <w:rFonts w:cs="Times New Roman"/>
          <w:i/>
          <w:szCs w:val="28"/>
          <w:lang w:val="en-GB"/>
        </w:rPr>
        <w:t>home</w:t>
      </w:r>
      <w:r w:rsidRPr="0047387F">
        <w:rPr>
          <w:rFonts w:cs="Times New Roman"/>
          <w:i/>
          <w:szCs w:val="28"/>
        </w:rPr>
        <w:t xml:space="preserve">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democracy</w:t>
      </w:r>
      <w:r w:rsidRPr="0047387F">
        <w:rPr>
          <w:rFonts w:cs="Times New Roman"/>
          <w:szCs w:val="28"/>
        </w:rPr>
        <w:t>:</w:t>
      </w:r>
    </w:p>
    <w:p w:rsidR="0042376C" w:rsidRPr="0047387F" w:rsidRDefault="0042376C" w:rsidP="002D0473">
      <w:pPr>
        <w:pStyle w:val="aa"/>
        <w:numPr>
          <w:ilvl w:val="0"/>
          <w:numId w:val="23"/>
        </w:numPr>
        <w:rPr>
          <w:rFonts w:cs="Times New Roman"/>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US"/>
        </w:rPr>
        <w:t xml:space="preserve">it has become clear that </w:t>
      </w:r>
      <w:r w:rsidRPr="0047387F">
        <w:rPr>
          <w:rFonts w:cs="Times New Roman"/>
          <w:b/>
          <w:i/>
          <w:szCs w:val="28"/>
          <w:lang w:val="en-US"/>
        </w:rPr>
        <w:t>there are pessimists at home and abroad who think that after three years of indecision that this country has become a prisoner to the old arguments of 2016 and that in this home of democracy</w:t>
      </w:r>
      <w:r w:rsidRPr="0047387F">
        <w:rPr>
          <w:rFonts w:cs="Times New Roman"/>
          <w:i/>
          <w:szCs w:val="28"/>
          <w:lang w:val="en-US"/>
        </w:rPr>
        <w:t xml:space="preserve"> we are incapable of honouring a basic democratic mandate and so I am standing before you today to tell you the British people that </w:t>
      </w:r>
      <w:r w:rsidR="00CE11B1" w:rsidRPr="0047387F">
        <w:rPr>
          <w:rFonts w:cs="Times New Roman"/>
          <w:b/>
          <w:i/>
          <w:szCs w:val="28"/>
          <w:lang w:val="en-US"/>
        </w:rPr>
        <w:t>those critics are wrong </w:t>
      </w:r>
      <w:r w:rsidR="001C0F67" w:rsidRPr="0047387F">
        <w:rPr>
          <w:rFonts w:cs="Times New Roman"/>
          <w:szCs w:val="28"/>
          <w:lang w:val="en-US"/>
        </w:rPr>
        <w:t>[77].</w:t>
      </w:r>
    </w:p>
    <w:p w:rsidR="0042376C" w:rsidRPr="0047387F" w:rsidRDefault="0042376C" w:rsidP="0042376C">
      <w:pPr>
        <w:pStyle w:val="aa"/>
        <w:ind w:left="0"/>
        <w:rPr>
          <w:rFonts w:cs="Times New Roman"/>
          <w:szCs w:val="28"/>
        </w:rPr>
      </w:pPr>
      <w:r w:rsidRPr="0047387F">
        <w:rPr>
          <w:rFonts w:cs="Times New Roman"/>
          <w:szCs w:val="28"/>
        </w:rPr>
        <w:t xml:space="preserve">Як бачимо, у цьому прикладі до лексичних засобів, які актуалізують тактику безособового звинувачення, належать лексичні одиниці </w:t>
      </w:r>
      <w:r w:rsidRPr="0047387F">
        <w:rPr>
          <w:rFonts w:cs="Times New Roman"/>
          <w:i/>
          <w:szCs w:val="28"/>
          <w:lang w:val="en-US"/>
        </w:rPr>
        <w:t>pessimists</w:t>
      </w:r>
      <w:r w:rsidRPr="0047387F">
        <w:rPr>
          <w:rFonts w:cs="Times New Roman"/>
          <w:i/>
          <w:szCs w:val="28"/>
        </w:rPr>
        <w:t>, those</w:t>
      </w:r>
      <w:r w:rsidRPr="0047387F">
        <w:rPr>
          <w:rFonts w:cs="Times New Roman"/>
          <w:szCs w:val="28"/>
        </w:rPr>
        <w:t xml:space="preserve"> </w:t>
      </w:r>
      <w:r w:rsidRPr="0047387F">
        <w:rPr>
          <w:rFonts w:cs="Times New Roman"/>
          <w:i/>
          <w:szCs w:val="28"/>
          <w:lang w:val="en-US"/>
        </w:rPr>
        <w:t>critics</w:t>
      </w:r>
      <w:r w:rsidRPr="0047387F">
        <w:rPr>
          <w:rFonts w:cs="Times New Roman"/>
          <w:i/>
          <w:szCs w:val="28"/>
        </w:rPr>
        <w:t>.</w:t>
      </w:r>
    </w:p>
    <w:p w:rsidR="0042376C" w:rsidRPr="0047387F" w:rsidRDefault="0042376C" w:rsidP="0042376C">
      <w:pPr>
        <w:pStyle w:val="aa"/>
        <w:ind w:left="0"/>
        <w:rPr>
          <w:rFonts w:cs="Times New Roman"/>
          <w:szCs w:val="28"/>
        </w:rPr>
      </w:pPr>
      <w:r w:rsidRPr="0047387F">
        <w:rPr>
          <w:rFonts w:cs="Times New Roman"/>
          <w:szCs w:val="28"/>
        </w:rPr>
        <w:t>Іншим прикладом імплементації тактики безособового звинувачення слугує дискурсивний фрагмент (</w:t>
      </w:r>
      <w:r w:rsidR="00E00B2A" w:rsidRPr="0047387F">
        <w:rPr>
          <w:rFonts w:cs="Times New Roman"/>
          <w:szCs w:val="28"/>
        </w:rPr>
        <w:t>12</w:t>
      </w:r>
      <w:r w:rsidRPr="0047387F">
        <w:rPr>
          <w:rFonts w:cs="Times New Roman"/>
          <w:szCs w:val="28"/>
        </w:rPr>
        <w:t>), в якому політик стверджує, що існує ворог, який заважає країні розвиватися, а населенню ухвалювати виважені рішення:</w:t>
      </w:r>
    </w:p>
    <w:p w:rsidR="0042376C" w:rsidRPr="0047387F" w:rsidRDefault="0042376C" w:rsidP="002D0473">
      <w:pPr>
        <w:pStyle w:val="aa"/>
        <w:numPr>
          <w:ilvl w:val="0"/>
          <w:numId w:val="23"/>
        </w:numPr>
        <w:rPr>
          <w:rFonts w:cs="Times New Roman"/>
          <w:szCs w:val="28"/>
        </w:rPr>
      </w:pPr>
      <w:r w:rsidRPr="0047387F">
        <w:rPr>
          <w:rFonts w:cs="Times New Roman"/>
          <w:szCs w:val="28"/>
          <w:lang w:val="en-GB"/>
        </w:rPr>
        <w:t>Boris Johnson:</w:t>
      </w:r>
      <w:r w:rsidRPr="0047387F">
        <w:rPr>
          <w:rFonts w:cs="Times New Roman"/>
          <w:szCs w:val="28"/>
        </w:rPr>
        <w:t xml:space="preserve"> </w:t>
      </w:r>
      <w:r w:rsidRPr="0047387F">
        <w:rPr>
          <w:rFonts w:cs="Times New Roman"/>
          <w:b/>
          <w:i/>
          <w:szCs w:val="28"/>
          <w:lang w:val="en-GB"/>
        </w:rPr>
        <w:t>The doubters, the doomsters, the gloomsters</w:t>
      </w:r>
      <w:r w:rsidRPr="0047387F">
        <w:rPr>
          <w:rFonts w:cs="Times New Roman"/>
          <w:i/>
          <w:szCs w:val="28"/>
          <w:lang w:val="en-GB"/>
        </w:rPr>
        <w:t xml:space="preserve">– </w:t>
      </w:r>
      <w:r w:rsidRPr="0047387F">
        <w:rPr>
          <w:rFonts w:cs="Times New Roman"/>
          <w:b/>
          <w:i/>
          <w:szCs w:val="28"/>
          <w:lang w:val="en-GB"/>
        </w:rPr>
        <w:t>they are going to get it wrong again</w:t>
      </w:r>
      <w:r w:rsidR="001C0F67" w:rsidRPr="0047387F">
        <w:rPr>
          <w:rFonts w:cs="Times New Roman"/>
          <w:b/>
          <w:i/>
          <w:szCs w:val="28"/>
          <w:lang w:val="en-US"/>
        </w:rPr>
        <w:t xml:space="preserve"> </w:t>
      </w:r>
      <w:r w:rsidR="001C0F67" w:rsidRPr="0047387F">
        <w:rPr>
          <w:rFonts w:cs="Times New Roman"/>
          <w:szCs w:val="28"/>
          <w:lang w:val="en-US"/>
        </w:rPr>
        <w:t>[77].</w:t>
      </w:r>
    </w:p>
    <w:p w:rsidR="0042376C" w:rsidRPr="0047387F" w:rsidRDefault="0042376C" w:rsidP="0042376C">
      <w:pPr>
        <w:pStyle w:val="aa"/>
        <w:ind w:left="0"/>
        <w:rPr>
          <w:rFonts w:cs="Times New Roman"/>
          <w:szCs w:val="28"/>
        </w:rPr>
      </w:pPr>
      <w:r w:rsidRPr="0047387F">
        <w:rPr>
          <w:rFonts w:cs="Times New Roman"/>
          <w:szCs w:val="28"/>
        </w:rPr>
        <w:t xml:space="preserve">Як бачимо, синонімічний ряд на позначення тієї категорії осіб, які піддають сумніву доцільність Брексіту, вживається для розширення тези політика і передбачає експліцитне вираження його відношення до ситуації, про яку він говорить. Б. Джонсон вживає лексичні одиниці </w:t>
      </w:r>
      <w:r w:rsidRPr="0047387F">
        <w:rPr>
          <w:rFonts w:cs="Times New Roman"/>
          <w:i/>
          <w:szCs w:val="28"/>
          <w:lang w:val="en-US"/>
        </w:rPr>
        <w:t>t</w:t>
      </w:r>
      <w:r w:rsidRPr="0047387F">
        <w:rPr>
          <w:rFonts w:cs="Times New Roman"/>
          <w:i/>
          <w:szCs w:val="28"/>
          <w:lang w:val="en-GB"/>
        </w:rPr>
        <w:t>he</w:t>
      </w:r>
      <w:r w:rsidRPr="0047387F">
        <w:rPr>
          <w:rFonts w:cs="Times New Roman"/>
          <w:i/>
          <w:szCs w:val="28"/>
        </w:rPr>
        <w:t xml:space="preserve"> </w:t>
      </w:r>
      <w:r w:rsidRPr="0047387F">
        <w:rPr>
          <w:rFonts w:cs="Times New Roman"/>
          <w:i/>
          <w:szCs w:val="28"/>
          <w:lang w:val="en-GB"/>
        </w:rPr>
        <w:t>doubters</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doomsters</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gloomsters</w:t>
      </w:r>
      <w:r w:rsidRPr="0047387F">
        <w:rPr>
          <w:rFonts w:cs="Times New Roman"/>
          <w:szCs w:val="28"/>
        </w:rPr>
        <w:t xml:space="preserve">, які уточнюють значення лексем </w:t>
      </w:r>
      <w:r w:rsidRPr="0047387F">
        <w:rPr>
          <w:rFonts w:cs="Times New Roman"/>
          <w:i/>
          <w:szCs w:val="28"/>
          <w:lang w:val="en-US"/>
        </w:rPr>
        <w:t>pessimists</w:t>
      </w:r>
      <w:r w:rsidRPr="0047387F">
        <w:rPr>
          <w:rFonts w:cs="Times New Roman"/>
          <w:i/>
          <w:szCs w:val="28"/>
        </w:rPr>
        <w:t xml:space="preserve"> </w:t>
      </w:r>
      <w:r w:rsidRPr="0047387F">
        <w:rPr>
          <w:rFonts w:cs="Times New Roman"/>
          <w:szCs w:val="28"/>
        </w:rPr>
        <w:t xml:space="preserve">та </w:t>
      </w:r>
      <w:r w:rsidRPr="0047387F">
        <w:rPr>
          <w:rFonts w:cs="Times New Roman"/>
          <w:i/>
          <w:szCs w:val="28"/>
          <w:lang w:val="en-US"/>
        </w:rPr>
        <w:t>critics</w:t>
      </w:r>
      <w:r w:rsidRPr="0047387F">
        <w:rPr>
          <w:rFonts w:cs="Times New Roman"/>
          <w:szCs w:val="28"/>
        </w:rPr>
        <w:t>. Слід зазначити, що синонімія не характерна для ділового мовлення і використовується політиком виключно для впливу на емоційну сферу адресатів.</w:t>
      </w:r>
    </w:p>
    <w:p w:rsidR="0042376C" w:rsidRPr="0047387F" w:rsidRDefault="0042376C" w:rsidP="0042376C">
      <w:pPr>
        <w:ind w:firstLine="708"/>
        <w:rPr>
          <w:rFonts w:cs="Times New Roman"/>
          <w:szCs w:val="28"/>
        </w:rPr>
      </w:pPr>
      <w:r w:rsidRPr="0047387F">
        <w:rPr>
          <w:rFonts w:cs="Times New Roman"/>
          <w:szCs w:val="28"/>
        </w:rPr>
        <w:t>Іншим прикладом застосування</w:t>
      </w:r>
      <w:r w:rsidRPr="0047387F">
        <w:rPr>
          <w:rFonts w:cs="Times New Roman"/>
          <w:szCs w:val="28"/>
          <w:lang w:val="ru-RU"/>
        </w:rPr>
        <w:t xml:space="preserve"> </w:t>
      </w:r>
      <w:r w:rsidRPr="0047387F">
        <w:rPr>
          <w:rFonts w:cs="Times New Roman"/>
          <w:szCs w:val="28"/>
        </w:rPr>
        <w:t>тактики безособового звинувачення є дискурсивний фрагмент, в якому Борис Джонсон зазначає, що є ті, хто стверджував, начебто Велика Британія не може повторно змінити Угоду про вихід із ЄС та направити її для розгляду, але країні вдалося зробити це:</w:t>
      </w:r>
    </w:p>
    <w:p w:rsidR="0042376C" w:rsidRPr="0047387F" w:rsidRDefault="0042376C"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GB"/>
        </w:rPr>
        <w:t>They said</w:t>
      </w:r>
      <w:r w:rsidRPr="0047387F">
        <w:rPr>
          <w:rFonts w:cs="Times New Roman"/>
          <w:i/>
          <w:szCs w:val="28"/>
          <w:lang w:val="en-GB"/>
        </w:rPr>
        <w:t xml:space="preserve"> </w:t>
      </w:r>
      <w:r w:rsidRPr="0047387F">
        <w:rPr>
          <w:rFonts w:cs="Times New Roman"/>
          <w:b/>
          <w:i/>
          <w:szCs w:val="28"/>
          <w:lang w:val="en-GB"/>
        </w:rPr>
        <w:t>that we couldn’t re-open the Withdrawal Agreement, Mr Speaker, they said we couldn’t change a comma of the Withdrawal Agreement, they said we couldn’t abolish the backstop</w:t>
      </w:r>
      <w:r w:rsidRPr="0047387F">
        <w:rPr>
          <w:rFonts w:cs="Times New Roman"/>
          <w:i/>
          <w:szCs w:val="28"/>
          <w:lang w:val="en-GB"/>
        </w:rPr>
        <w:t>, Mr Speaker, we’ve done both</w:t>
      </w:r>
      <w:r w:rsidR="003945F5" w:rsidRPr="0047387F">
        <w:rPr>
          <w:rFonts w:cs="Times New Roman"/>
          <w:i/>
          <w:szCs w:val="28"/>
          <w:lang w:val="en-GB"/>
        </w:rPr>
        <w:t xml:space="preserve"> </w:t>
      </w:r>
      <w:r w:rsidR="003945F5" w:rsidRPr="0047387F">
        <w:rPr>
          <w:rFonts w:cs="Times New Roman"/>
          <w:szCs w:val="28"/>
          <w:lang w:val="en-GB"/>
        </w:rPr>
        <w:t>[80].</w:t>
      </w:r>
    </w:p>
    <w:p w:rsidR="0042376C" w:rsidRPr="0047387F" w:rsidRDefault="0042376C" w:rsidP="0042376C">
      <w:pPr>
        <w:ind w:firstLine="708"/>
        <w:rPr>
          <w:rFonts w:cs="Times New Roman"/>
          <w:szCs w:val="28"/>
        </w:rPr>
      </w:pPr>
      <w:r w:rsidRPr="0047387F">
        <w:rPr>
          <w:rFonts w:cs="Times New Roman"/>
          <w:szCs w:val="28"/>
        </w:rPr>
        <w:t>Одним із засобів імплементації тактики безособового звинувачення у фрагменті (</w:t>
      </w:r>
      <w:r w:rsidR="00043556" w:rsidRPr="0047387F">
        <w:rPr>
          <w:rFonts w:cs="Times New Roman"/>
          <w:szCs w:val="28"/>
        </w:rPr>
        <w:t>13</w:t>
      </w:r>
      <w:r w:rsidRPr="0047387F">
        <w:rPr>
          <w:rFonts w:cs="Times New Roman"/>
          <w:szCs w:val="28"/>
        </w:rPr>
        <w:t xml:space="preserve">) виступає неозначено-особовий займенник </w:t>
      </w:r>
      <w:r w:rsidRPr="0047387F">
        <w:rPr>
          <w:rFonts w:cs="Times New Roman"/>
          <w:i/>
          <w:szCs w:val="28"/>
          <w:lang w:val="en-US"/>
        </w:rPr>
        <w:t>they</w:t>
      </w:r>
      <w:r w:rsidRPr="0047387F">
        <w:rPr>
          <w:rFonts w:cs="Times New Roman"/>
          <w:szCs w:val="28"/>
        </w:rPr>
        <w:t>, що формує у свідомості адресата абстрактні образи політичних опонентів або конкурентів, яким приписуються якості, що засуджуються.</w:t>
      </w:r>
    </w:p>
    <w:p w:rsidR="0042376C" w:rsidRPr="0047387F" w:rsidRDefault="0042376C" w:rsidP="0042376C">
      <w:pPr>
        <w:pStyle w:val="aa"/>
        <w:ind w:left="0"/>
        <w:rPr>
          <w:rFonts w:cs="Times New Roman"/>
          <w:szCs w:val="28"/>
        </w:rPr>
      </w:pPr>
      <w:r w:rsidRPr="0047387F">
        <w:rPr>
          <w:rFonts w:cs="Times New Roman"/>
          <w:szCs w:val="28"/>
        </w:rPr>
        <w:t>Отже, тактика безособового звинувачення реалізується через лексичні одиниці з негативною конотацією (</w:t>
      </w:r>
      <w:r w:rsidRPr="0047387F">
        <w:rPr>
          <w:rFonts w:cs="Times New Roman"/>
          <w:i/>
          <w:szCs w:val="28"/>
          <w:lang w:val="en-US"/>
        </w:rPr>
        <w:t>pessimists</w:t>
      </w:r>
      <w:r w:rsidRPr="0047387F">
        <w:rPr>
          <w:rFonts w:cs="Times New Roman"/>
          <w:i/>
          <w:szCs w:val="28"/>
        </w:rPr>
        <w:t>,</w:t>
      </w:r>
      <w:r w:rsidRPr="0047387F">
        <w:rPr>
          <w:rFonts w:cs="Times New Roman"/>
          <w:szCs w:val="28"/>
        </w:rPr>
        <w:t xml:space="preserve"> </w:t>
      </w:r>
      <w:r w:rsidRPr="0047387F">
        <w:rPr>
          <w:rFonts w:cs="Times New Roman"/>
          <w:i/>
          <w:szCs w:val="28"/>
          <w:lang w:val="en-US"/>
        </w:rPr>
        <w:t>critics</w:t>
      </w:r>
      <w:r w:rsidRPr="0047387F">
        <w:rPr>
          <w:rFonts w:cs="Times New Roman"/>
          <w:szCs w:val="28"/>
        </w:rPr>
        <w:t>) та їх вживання в синонімічному ряді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doubters</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doomsters</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gloomsters</w:t>
      </w:r>
      <w:r w:rsidRPr="0047387F">
        <w:rPr>
          <w:rFonts w:cs="Times New Roman"/>
          <w:szCs w:val="28"/>
        </w:rPr>
        <w:t xml:space="preserve">), а також неозначено-особовий займенник </w:t>
      </w:r>
      <w:r w:rsidRPr="0047387F">
        <w:rPr>
          <w:rFonts w:cs="Times New Roman"/>
          <w:i/>
          <w:szCs w:val="28"/>
          <w:lang w:val="en-US"/>
        </w:rPr>
        <w:t>they</w:t>
      </w:r>
      <w:r w:rsidRPr="0047387F">
        <w:rPr>
          <w:rFonts w:cs="Times New Roman"/>
          <w:i/>
          <w:szCs w:val="28"/>
        </w:rPr>
        <w:t>.</w:t>
      </w:r>
    </w:p>
    <w:p w:rsidR="0042376C" w:rsidRPr="0047387F" w:rsidRDefault="001A33AD" w:rsidP="00DA3255">
      <w:pPr>
        <w:ind w:firstLine="708"/>
        <w:contextualSpacing/>
        <w:rPr>
          <w:rFonts w:cs="Times New Roman"/>
          <w:b/>
          <w:szCs w:val="28"/>
        </w:rPr>
      </w:pPr>
      <w:r w:rsidRPr="0047387F">
        <w:rPr>
          <w:rFonts w:cs="Times New Roman"/>
          <w:b/>
          <w:szCs w:val="28"/>
        </w:rPr>
        <w:t xml:space="preserve">2.1.3. Тактика викриття. </w:t>
      </w:r>
      <w:r w:rsidR="0042376C" w:rsidRPr="0047387F">
        <w:rPr>
          <w:rFonts w:cs="Times New Roman"/>
          <w:szCs w:val="28"/>
        </w:rPr>
        <w:t xml:space="preserve">Стратегія на зниження також реалізується через </w:t>
      </w:r>
      <w:r w:rsidR="0042376C" w:rsidRPr="0047387F">
        <w:rPr>
          <w:rFonts w:cs="Times New Roman"/>
          <w:i/>
          <w:szCs w:val="28"/>
        </w:rPr>
        <w:t>тактику викриття</w:t>
      </w:r>
      <w:r w:rsidR="0042376C" w:rsidRPr="0047387F">
        <w:rPr>
          <w:rFonts w:cs="Times New Roman"/>
          <w:szCs w:val="28"/>
        </w:rPr>
        <w:t xml:space="preserve">, яка полягає, згідно з О. Міхальовою, у наведені фактів і аргументів для викриття вини, злочинності кого-небудь </w:t>
      </w:r>
      <w:r w:rsidR="004F7159" w:rsidRPr="0047387F">
        <w:rPr>
          <w:rFonts w:cs="Times New Roman"/>
          <w:szCs w:val="28"/>
        </w:rPr>
        <w:t>[38</w:t>
      </w:r>
      <w:r w:rsidR="00CE11B1" w:rsidRPr="0047387F">
        <w:rPr>
          <w:rFonts w:cs="Times New Roman"/>
          <w:szCs w:val="28"/>
        </w:rPr>
        <w:t>, с.</w:t>
      </w:r>
      <w:r w:rsidR="00CE11B1" w:rsidRPr="0047387F">
        <w:rPr>
          <w:rFonts w:cs="Times New Roman"/>
          <w:szCs w:val="28"/>
          <w:lang w:val="ru-RU"/>
        </w:rPr>
        <w:t xml:space="preserve"> </w:t>
      </w:r>
      <w:r w:rsidR="0042376C" w:rsidRPr="0047387F">
        <w:rPr>
          <w:rFonts w:cs="Times New Roman"/>
          <w:szCs w:val="28"/>
        </w:rPr>
        <w:t>49].</w:t>
      </w:r>
      <w:r w:rsidR="00CE11B1" w:rsidRPr="0047387F">
        <w:rPr>
          <w:rFonts w:cs="Times New Roman"/>
          <w:szCs w:val="28"/>
          <w:lang w:val="ru-RU"/>
        </w:rPr>
        <w:t xml:space="preserve"> </w:t>
      </w:r>
      <w:r w:rsidR="0042376C" w:rsidRPr="0047387F">
        <w:rPr>
          <w:rFonts w:cs="Times New Roman"/>
          <w:szCs w:val="28"/>
        </w:rPr>
        <w:t xml:space="preserve">Маніпулювання відбувається через вплив мовця на емоційну сферу адресатів, оскільки переносне значення слів і словосполучень надає мовленню емоційної виразності та образності. Наприклад: </w:t>
      </w:r>
    </w:p>
    <w:p w:rsidR="0042376C" w:rsidRPr="0047387F" w:rsidRDefault="0042376C" w:rsidP="002D0473">
      <w:pPr>
        <w:pStyle w:val="aa"/>
        <w:numPr>
          <w:ilvl w:val="0"/>
          <w:numId w:val="23"/>
        </w:numPr>
        <w:rPr>
          <w:rFonts w:cs="Times New Roman"/>
          <w:b/>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I have to say, Mr Speaker</w:t>
      </w:r>
      <w:r w:rsidRPr="0047387F">
        <w:rPr>
          <w:rFonts w:cs="Times New Roman"/>
          <w:b/>
          <w:i/>
          <w:szCs w:val="28"/>
          <w:lang w:val="en-GB"/>
        </w:rPr>
        <w:t>, that that is an extraordinary delusion and a fantasy, a fantasy even greater than the communist fantasies peddled by the Leader of the Opposition</w:t>
      </w:r>
      <w:r w:rsidR="00CE11B1" w:rsidRPr="0047387F">
        <w:rPr>
          <w:rFonts w:cs="Times New Roman"/>
          <w:i/>
          <w:szCs w:val="28"/>
        </w:rPr>
        <w:t xml:space="preserve"> </w:t>
      </w:r>
      <w:r w:rsidR="00CE11B1" w:rsidRPr="0047387F">
        <w:rPr>
          <w:rFonts w:cs="Times New Roman"/>
          <w:szCs w:val="28"/>
        </w:rPr>
        <w:t>[72].</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Worst of all, </w:t>
      </w:r>
      <w:r w:rsidRPr="0047387F">
        <w:rPr>
          <w:rFonts w:cs="Times New Roman"/>
          <w:b/>
          <w:i/>
          <w:szCs w:val="28"/>
          <w:lang w:val="en-US"/>
        </w:rPr>
        <w:t>we</w:t>
      </w:r>
      <w:r w:rsidRPr="0047387F">
        <w:rPr>
          <w:rFonts w:cs="Times New Roman"/>
          <w:b/>
          <w:i/>
          <w:szCs w:val="28"/>
          <w:lang w:val="en-GB"/>
        </w:rPr>
        <w:t xml:space="preserve"> see ever more elaborate legal and political manoeuvres from the Labour party, which is determined, absolutely determined, to say «We know best», and to thumb their noses at</w:t>
      </w:r>
      <w:r w:rsidRPr="0047387F">
        <w:rPr>
          <w:rFonts w:cs="Times New Roman"/>
          <w:b/>
          <w:i/>
          <w:szCs w:val="28"/>
        </w:rPr>
        <w:t xml:space="preserve"> </w:t>
      </w:r>
      <w:r w:rsidRPr="0047387F">
        <w:rPr>
          <w:rFonts w:cs="Times New Roman"/>
          <w:b/>
          <w:i/>
          <w:szCs w:val="28"/>
          <w:lang w:val="en-GB"/>
        </w:rPr>
        <w:t>the 17.4 million people who vo</w:t>
      </w:r>
      <w:r w:rsidR="00CE11B1" w:rsidRPr="0047387F">
        <w:rPr>
          <w:rFonts w:cs="Times New Roman"/>
          <w:b/>
          <w:i/>
          <w:szCs w:val="28"/>
          <w:lang w:val="en-GB"/>
        </w:rPr>
        <w:t xml:space="preserve">ted to leave the European Union </w:t>
      </w:r>
      <w:r w:rsidR="00CE11B1" w:rsidRPr="0047387F">
        <w:rPr>
          <w:rFonts w:cs="Times New Roman"/>
          <w:szCs w:val="28"/>
        </w:rPr>
        <w:t>[72].</w:t>
      </w:r>
    </w:p>
    <w:p w:rsidR="0042376C" w:rsidRPr="0047387F" w:rsidRDefault="0042376C" w:rsidP="0042376C">
      <w:pPr>
        <w:rPr>
          <w:rFonts w:cs="Times New Roman"/>
          <w:szCs w:val="28"/>
        </w:rPr>
      </w:pPr>
      <w:r w:rsidRPr="0047387F">
        <w:rPr>
          <w:rFonts w:cs="Times New Roman"/>
          <w:szCs w:val="28"/>
        </w:rPr>
        <w:t>У цьому фрагменті мовленнєвими засобами реалізації тактики викриття виступають</w:t>
      </w:r>
      <w:r w:rsidRPr="0047387F">
        <w:rPr>
          <w:rFonts w:cs="Times New Roman"/>
          <w:i/>
          <w:szCs w:val="28"/>
        </w:rPr>
        <w:t xml:space="preserve"> </w:t>
      </w:r>
      <w:r w:rsidRPr="0047387F">
        <w:rPr>
          <w:rFonts w:cs="Times New Roman"/>
          <w:szCs w:val="28"/>
        </w:rPr>
        <w:t>емоційно забарвлені лексеми та фразеологічні вирази з негативною конотацією (</w:t>
      </w:r>
      <w:r w:rsidRPr="0047387F">
        <w:rPr>
          <w:rFonts w:cs="Times New Roman"/>
          <w:i/>
          <w:szCs w:val="28"/>
          <w:lang w:val="en-GB"/>
        </w:rPr>
        <w:t>extraordinary</w:t>
      </w:r>
      <w:r w:rsidRPr="0047387F">
        <w:rPr>
          <w:rFonts w:cs="Times New Roman"/>
          <w:i/>
          <w:szCs w:val="28"/>
        </w:rPr>
        <w:t xml:space="preserve"> </w:t>
      </w:r>
      <w:r w:rsidRPr="0047387F">
        <w:rPr>
          <w:rFonts w:cs="Times New Roman"/>
          <w:i/>
          <w:szCs w:val="28"/>
          <w:lang w:val="en-GB"/>
        </w:rPr>
        <w:t>delusion</w:t>
      </w:r>
      <w:r w:rsidRPr="0047387F">
        <w:rPr>
          <w:rFonts w:cs="Times New Roman"/>
          <w:i/>
          <w:szCs w:val="28"/>
        </w:rPr>
        <w:t xml:space="preserve">,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fantasy</w:t>
      </w:r>
      <w:r w:rsidRPr="0047387F">
        <w:rPr>
          <w:rFonts w:cs="Times New Roman"/>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thumb</w:t>
      </w:r>
      <w:r w:rsidRPr="0047387F">
        <w:rPr>
          <w:rFonts w:cs="Times New Roman"/>
          <w:i/>
          <w:szCs w:val="28"/>
        </w:rPr>
        <w:t xml:space="preserve"> </w:t>
      </w:r>
      <w:r w:rsidRPr="0047387F">
        <w:rPr>
          <w:rFonts w:cs="Times New Roman"/>
          <w:i/>
          <w:szCs w:val="28"/>
          <w:lang w:val="en-GB"/>
        </w:rPr>
        <w:t>their</w:t>
      </w:r>
      <w:r w:rsidRPr="0047387F">
        <w:rPr>
          <w:rFonts w:cs="Times New Roman"/>
          <w:i/>
          <w:szCs w:val="28"/>
        </w:rPr>
        <w:t xml:space="preserve"> </w:t>
      </w:r>
      <w:r w:rsidRPr="0047387F">
        <w:rPr>
          <w:rFonts w:cs="Times New Roman"/>
          <w:i/>
          <w:szCs w:val="28"/>
          <w:lang w:val="en-GB"/>
        </w:rPr>
        <w:t>noses</w:t>
      </w:r>
      <w:r w:rsidRPr="0047387F">
        <w:rPr>
          <w:rFonts w:cs="Times New Roman"/>
          <w:i/>
          <w:szCs w:val="28"/>
        </w:rPr>
        <w:t xml:space="preserve"> </w:t>
      </w:r>
      <w:r w:rsidRPr="0047387F">
        <w:rPr>
          <w:rFonts w:cs="Times New Roman"/>
          <w:i/>
          <w:szCs w:val="28"/>
          <w:lang w:val="en-GB"/>
        </w:rPr>
        <w:t>at</w:t>
      </w:r>
      <w:r w:rsidRPr="0047387F">
        <w:rPr>
          <w:rFonts w:cs="Times New Roman"/>
          <w:szCs w:val="28"/>
        </w:rPr>
        <w:t xml:space="preserve">). </w:t>
      </w:r>
    </w:p>
    <w:p w:rsidR="0042376C" w:rsidRPr="0047387F" w:rsidRDefault="0042376C" w:rsidP="0042376C">
      <w:pPr>
        <w:rPr>
          <w:rFonts w:cs="Times New Roman"/>
          <w:szCs w:val="28"/>
        </w:rPr>
      </w:pPr>
      <w:r w:rsidRPr="0047387F">
        <w:rPr>
          <w:rFonts w:cs="Times New Roman"/>
          <w:szCs w:val="28"/>
        </w:rPr>
        <w:t>Іншим прикладом реалізації стратегії на зниження через тактику викриття слугує наступний дискурсивний фрагмент, у якому Борис Джонсон акцентує увагу слухачів на неприйнятній поведінці опозиційної партії:</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GB"/>
        </w:rPr>
        <w:t>Boris Johnson:</w:t>
      </w:r>
      <w:r w:rsidRPr="0047387F">
        <w:rPr>
          <w:rFonts w:cs="Times New Roman"/>
          <w:i/>
          <w:szCs w:val="28"/>
          <w:lang w:val="en-GB"/>
        </w:rPr>
        <w:t xml:space="preserve"> The truth is that </w:t>
      </w:r>
      <w:r w:rsidRPr="0047387F">
        <w:rPr>
          <w:rFonts w:cs="Times New Roman"/>
          <w:b/>
          <w:i/>
          <w:szCs w:val="28"/>
          <w:lang w:val="en-GB"/>
        </w:rPr>
        <w:t>Opposition Members</w:t>
      </w:r>
      <w:r w:rsidRPr="0047387F">
        <w:rPr>
          <w:rFonts w:cs="Times New Roman"/>
          <w:i/>
          <w:szCs w:val="28"/>
          <w:lang w:val="en-GB"/>
        </w:rPr>
        <w:t xml:space="preserve"> </w:t>
      </w:r>
      <w:r w:rsidRPr="0047387F">
        <w:rPr>
          <w:rFonts w:cs="Times New Roman"/>
          <w:b/>
          <w:i/>
          <w:szCs w:val="28"/>
          <w:lang w:val="en-GB"/>
        </w:rPr>
        <w:t>are living</w:t>
      </w:r>
      <w:r w:rsidRPr="0047387F">
        <w:rPr>
          <w:rFonts w:cs="Times New Roman"/>
          <w:b/>
          <w:i/>
          <w:szCs w:val="28"/>
        </w:rPr>
        <w:t xml:space="preserve"> </w:t>
      </w:r>
      <w:r w:rsidRPr="0047387F">
        <w:rPr>
          <w:rFonts w:cs="Times New Roman"/>
          <w:b/>
          <w:i/>
          <w:szCs w:val="28"/>
          <w:lang w:val="en-GB"/>
        </w:rPr>
        <w:t>in a fantasy</w:t>
      </w:r>
      <w:r w:rsidRPr="0047387F">
        <w:rPr>
          <w:rFonts w:cs="Times New Roman"/>
          <w:i/>
          <w:szCs w:val="28"/>
          <w:lang w:val="en-GB"/>
        </w:rPr>
        <w:t xml:space="preserve"> </w:t>
      </w:r>
      <w:r w:rsidRPr="0047387F">
        <w:rPr>
          <w:rFonts w:cs="Times New Roman"/>
          <w:b/>
          <w:i/>
          <w:szCs w:val="28"/>
          <w:lang w:val="en-GB"/>
        </w:rPr>
        <w:t>world</w:t>
      </w:r>
      <w:r w:rsidRPr="0047387F">
        <w:rPr>
          <w:rFonts w:cs="Times New Roman"/>
          <w:i/>
          <w:szCs w:val="28"/>
          <w:lang w:val="en-GB"/>
        </w:rPr>
        <w:t xml:space="preserve">. </w:t>
      </w:r>
      <w:r w:rsidRPr="0047387F">
        <w:rPr>
          <w:rFonts w:cs="Times New Roman"/>
          <w:b/>
          <w:i/>
          <w:szCs w:val="28"/>
          <w:lang w:val="en-GB"/>
        </w:rPr>
        <w:t>They really imagine that somehow they are going to cancel</w:t>
      </w:r>
      <w:r w:rsidRPr="0047387F">
        <w:rPr>
          <w:rFonts w:cs="Times New Roman"/>
          <w:i/>
          <w:szCs w:val="28"/>
          <w:lang w:val="en-GB"/>
        </w:rPr>
        <w:t xml:space="preserve">. This is what they want to do. </w:t>
      </w:r>
      <w:r w:rsidRPr="0047387F">
        <w:rPr>
          <w:rFonts w:cs="Times New Roman"/>
          <w:b/>
          <w:i/>
          <w:szCs w:val="28"/>
          <w:lang w:val="en-GB"/>
        </w:rPr>
        <w:t>They</w:t>
      </w:r>
      <w:r w:rsidRPr="0047387F">
        <w:rPr>
          <w:rFonts w:cs="Times New Roman"/>
          <w:i/>
          <w:szCs w:val="28"/>
          <w:lang w:val="en-GB"/>
        </w:rPr>
        <w:t xml:space="preserve"> </w:t>
      </w:r>
      <w:r w:rsidRPr="0047387F">
        <w:rPr>
          <w:rFonts w:cs="Times New Roman"/>
          <w:b/>
          <w:i/>
          <w:szCs w:val="28"/>
          <w:lang w:val="en-GB"/>
        </w:rPr>
        <w:t>are going to cancel the first referendum and legislate for a second referendum</w:t>
      </w:r>
      <w:r w:rsidRPr="0047387F">
        <w:rPr>
          <w:rFonts w:cs="Times New Roman"/>
          <w:i/>
          <w:szCs w:val="28"/>
          <w:lang w:val="en-GB"/>
        </w:rPr>
        <w:t xml:space="preserve">, </w:t>
      </w:r>
      <w:r w:rsidRPr="0047387F">
        <w:rPr>
          <w:rFonts w:cs="Times New Roman"/>
          <w:b/>
          <w:i/>
          <w:szCs w:val="28"/>
          <w:lang w:val="en-GB"/>
        </w:rPr>
        <w:t>and Parliament will promise</w:t>
      </w:r>
      <w:r w:rsidRPr="0047387F">
        <w:rPr>
          <w:rFonts w:cs="Times New Roman"/>
          <w:i/>
          <w:szCs w:val="28"/>
          <w:lang w:val="en-GB"/>
        </w:rPr>
        <w:t xml:space="preserve"> – this is what the hon. Lady opposite said – that this time it really, really will respect that vote. </w:t>
      </w:r>
      <w:r w:rsidRPr="0047387F">
        <w:rPr>
          <w:rFonts w:cs="Times New Roman"/>
          <w:b/>
          <w:i/>
          <w:szCs w:val="28"/>
          <w:lang w:val="en-GB"/>
        </w:rPr>
        <w:t>They think that the public will therefore vote to remain, and everybody</w:t>
      </w:r>
      <w:r w:rsidR="003262F6" w:rsidRPr="0047387F">
        <w:rPr>
          <w:rFonts w:cs="Times New Roman"/>
          <w:b/>
          <w:i/>
          <w:szCs w:val="28"/>
          <w:lang w:val="en-GB"/>
        </w:rPr>
        <w:t xml:space="preserve"> will forget the last few years </w:t>
      </w:r>
      <w:r w:rsidR="003262F6" w:rsidRPr="0047387F">
        <w:rPr>
          <w:rFonts w:cs="Times New Roman"/>
          <w:szCs w:val="28"/>
        </w:rPr>
        <w:t>[72].</w:t>
      </w:r>
    </w:p>
    <w:p w:rsidR="0042376C" w:rsidRPr="0047387F" w:rsidRDefault="0042376C" w:rsidP="0042376C">
      <w:pPr>
        <w:rPr>
          <w:rFonts w:cs="Times New Roman"/>
          <w:szCs w:val="28"/>
        </w:rPr>
      </w:pPr>
      <w:r w:rsidRPr="0047387F">
        <w:rPr>
          <w:rFonts w:cs="Times New Roman"/>
          <w:szCs w:val="28"/>
        </w:rPr>
        <w:t xml:space="preserve">Серед </w:t>
      </w:r>
      <w:r w:rsidR="0003084A">
        <w:rPr>
          <w:rFonts w:cs="Times New Roman"/>
          <w:szCs w:val="28"/>
        </w:rPr>
        <w:t xml:space="preserve"> </w:t>
      </w:r>
      <w:r w:rsidRPr="0047387F">
        <w:rPr>
          <w:rFonts w:cs="Times New Roman"/>
          <w:szCs w:val="28"/>
        </w:rPr>
        <w:t>граматичних засобів, які відіграють важливу роль в актуалізації</w:t>
      </w:r>
      <w:r w:rsidR="00A94003" w:rsidRPr="0047387F">
        <w:rPr>
          <w:rFonts w:cs="Times New Roman"/>
          <w:szCs w:val="28"/>
        </w:rPr>
        <w:t xml:space="preserve"> </w:t>
      </w:r>
      <w:r w:rsidRPr="0047387F">
        <w:rPr>
          <w:rFonts w:cs="Times New Roman"/>
          <w:szCs w:val="28"/>
        </w:rPr>
        <w:t>тактики викриття, превалюють форма майбутнього простого часу (</w:t>
      </w:r>
      <w:r w:rsidRPr="0047387F">
        <w:rPr>
          <w:rFonts w:cs="Times New Roman"/>
          <w:i/>
          <w:szCs w:val="28"/>
          <w:lang w:val="en-GB"/>
        </w:rPr>
        <w:t>Parliament will promise</w:t>
      </w:r>
      <w:r w:rsidRPr="0047387F">
        <w:rPr>
          <w:rFonts w:cs="Times New Roman"/>
          <w:i/>
          <w:szCs w:val="28"/>
        </w:rPr>
        <w:t xml:space="preserve">, </w:t>
      </w:r>
      <w:r w:rsidRPr="0047387F">
        <w:rPr>
          <w:rFonts w:cs="Times New Roman"/>
          <w:i/>
          <w:szCs w:val="28"/>
          <w:lang w:val="en-GB"/>
        </w:rPr>
        <w:t>the public will therefore vote to remain</w:t>
      </w:r>
      <w:r w:rsidRPr="0047387F">
        <w:rPr>
          <w:rFonts w:cs="Times New Roman"/>
          <w:i/>
          <w:szCs w:val="28"/>
        </w:rPr>
        <w:t xml:space="preserve"> </w:t>
      </w:r>
      <w:r w:rsidRPr="0047387F">
        <w:rPr>
          <w:rFonts w:cs="Times New Roman"/>
          <w:i/>
          <w:szCs w:val="28"/>
          <w:lang w:val="en-GB"/>
        </w:rPr>
        <w:t>everybody will forget</w:t>
      </w:r>
      <w:r w:rsidRPr="0047387F">
        <w:rPr>
          <w:rFonts w:cs="Times New Roman"/>
          <w:szCs w:val="28"/>
        </w:rPr>
        <w:t>) та теперішнього тривалого часу (</w:t>
      </w:r>
      <w:r w:rsidRPr="0047387F">
        <w:rPr>
          <w:rFonts w:cs="Times New Roman"/>
          <w:i/>
          <w:szCs w:val="28"/>
          <w:lang w:val="en-GB"/>
        </w:rPr>
        <w:t>Opposition Members are living</w:t>
      </w:r>
      <w:r w:rsidRPr="0047387F">
        <w:rPr>
          <w:rFonts w:cs="Times New Roman"/>
          <w:i/>
          <w:szCs w:val="28"/>
        </w:rPr>
        <w:t xml:space="preserve"> </w:t>
      </w:r>
      <w:r w:rsidRPr="0047387F">
        <w:rPr>
          <w:rFonts w:cs="Times New Roman"/>
          <w:i/>
          <w:szCs w:val="28"/>
          <w:lang w:val="en-GB"/>
        </w:rPr>
        <w:t>in a fantasy world</w:t>
      </w:r>
      <w:r w:rsidRPr="0047387F">
        <w:rPr>
          <w:rFonts w:cs="Times New Roman"/>
          <w:szCs w:val="28"/>
        </w:rPr>
        <w:t xml:space="preserve">). Слід звернути увагу на те, що у наведеному дискурсивному фрагменті Б. Джонсон використовує дієслово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live</w:t>
      </w:r>
      <w:r w:rsidRPr="0047387F">
        <w:rPr>
          <w:rFonts w:cs="Times New Roman"/>
          <w:szCs w:val="28"/>
        </w:rPr>
        <w:t xml:space="preserve">, яке зазвичай не вживається у теперішньому тривалому часі, для створення емфази, емоційного виділення обурення політика тим, що представники опозиції живуть у вигаданому світі. Крім того, ілокутивний ефект висловлювання підсилює словосполучення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fantasy</w:t>
      </w:r>
      <w:r w:rsidRPr="0047387F">
        <w:rPr>
          <w:rFonts w:cs="Times New Roman"/>
          <w:i/>
          <w:szCs w:val="28"/>
        </w:rPr>
        <w:t xml:space="preserve"> </w:t>
      </w:r>
      <w:r w:rsidRPr="0047387F">
        <w:rPr>
          <w:rFonts w:cs="Times New Roman"/>
          <w:i/>
          <w:szCs w:val="28"/>
          <w:lang w:val="en-GB"/>
        </w:rPr>
        <w:t>world</w:t>
      </w:r>
      <w:r w:rsidRPr="0047387F">
        <w:rPr>
          <w:rFonts w:cs="Times New Roman"/>
          <w:szCs w:val="28"/>
        </w:rPr>
        <w:t>, оскільки вживання лексичних одиниць із переносним значенням не характерне для ділової мови.</w:t>
      </w:r>
    </w:p>
    <w:p w:rsidR="0082572D" w:rsidRPr="0047387F" w:rsidRDefault="0042376C" w:rsidP="009712D4">
      <w:pPr>
        <w:contextualSpacing/>
        <w:rPr>
          <w:rFonts w:cs="Times New Roman"/>
          <w:szCs w:val="28"/>
        </w:rPr>
      </w:pPr>
      <w:r w:rsidRPr="0047387F">
        <w:rPr>
          <w:rFonts w:cs="Times New Roman"/>
          <w:szCs w:val="28"/>
        </w:rPr>
        <w:t>Отже, тактика викриття імплементується за допомогою таких засобів, як лексеми та фразеологічні вирази з негативною емоційною забарвленістю, чиє значення підсилюється різноманітними часовими формами дієслі</w:t>
      </w:r>
      <w:r w:rsidR="009712D4" w:rsidRPr="0047387F">
        <w:rPr>
          <w:rFonts w:cs="Times New Roman"/>
          <w:szCs w:val="28"/>
        </w:rPr>
        <w:t>в та синтаксичним паралелізмом.</w:t>
      </w:r>
    </w:p>
    <w:p w:rsidR="0042376C" w:rsidRPr="0047387F" w:rsidRDefault="0042376C" w:rsidP="0042376C">
      <w:pPr>
        <w:contextualSpacing/>
        <w:rPr>
          <w:rFonts w:cs="Times New Roman"/>
          <w:b/>
          <w:szCs w:val="28"/>
        </w:rPr>
      </w:pPr>
    </w:p>
    <w:p w:rsidR="0042376C" w:rsidRPr="0047387F" w:rsidRDefault="0042376C" w:rsidP="0042376C">
      <w:pPr>
        <w:contextualSpacing/>
        <w:rPr>
          <w:rFonts w:cs="Times New Roman"/>
          <w:b/>
          <w:szCs w:val="28"/>
        </w:rPr>
      </w:pPr>
      <w:r w:rsidRPr="0047387F">
        <w:rPr>
          <w:rFonts w:cs="Times New Roman"/>
          <w:b/>
          <w:szCs w:val="28"/>
        </w:rPr>
        <w:t>2.2. Тактична реалізація стратегії на підвищення</w:t>
      </w:r>
    </w:p>
    <w:p w:rsidR="009712D4" w:rsidRPr="0047387F" w:rsidRDefault="0042376C" w:rsidP="009712D4">
      <w:pPr>
        <w:ind w:firstLine="708"/>
        <w:contextualSpacing/>
        <w:rPr>
          <w:rFonts w:cs="Times New Roman"/>
          <w:szCs w:val="28"/>
        </w:rPr>
      </w:pPr>
      <w:r w:rsidRPr="0047387F">
        <w:rPr>
          <w:rFonts w:cs="Times New Roman"/>
          <w:szCs w:val="28"/>
        </w:rPr>
        <w:t>На думку О.</w:t>
      </w:r>
      <w:r w:rsidRPr="0047387F">
        <w:rPr>
          <w:rFonts w:cs="Times New Roman"/>
          <w:szCs w:val="28"/>
          <w:lang w:val="en-GB"/>
        </w:rPr>
        <w:t> </w:t>
      </w:r>
      <w:r w:rsidRPr="0047387F">
        <w:rPr>
          <w:rFonts w:cs="Times New Roman"/>
          <w:szCs w:val="28"/>
        </w:rPr>
        <w:t>Міхальової, стратегія маніпулювання на підвищення та сукупність тактик, які до неї належать, вживаються політиками для підвищення власного статусу [</w:t>
      </w:r>
      <w:r w:rsidR="004F7159" w:rsidRPr="00F402A5">
        <w:rPr>
          <w:rFonts w:cs="Times New Roman"/>
          <w:szCs w:val="28"/>
        </w:rPr>
        <w:t>38</w:t>
      </w:r>
      <w:r w:rsidRPr="0047387F">
        <w:rPr>
          <w:rFonts w:cs="Times New Roman"/>
          <w:szCs w:val="28"/>
        </w:rPr>
        <w:t>, с. 52] відкрито або опосередковано. Серед тактик, що реалізують стратегію на підвищення, дослідниця виокремлює тактики «аналіз-плюс», презентації, неявної самопрезентації, відводу критики та самовиправдання [</w:t>
      </w:r>
      <w:r w:rsidR="004F7159" w:rsidRPr="0047387F">
        <w:rPr>
          <w:rFonts w:cs="Times New Roman"/>
          <w:szCs w:val="28"/>
        </w:rPr>
        <w:t>38</w:t>
      </w:r>
      <w:r w:rsidRPr="0047387F">
        <w:rPr>
          <w:rFonts w:cs="Times New Roman"/>
          <w:szCs w:val="28"/>
        </w:rPr>
        <w:t xml:space="preserve">, с. 52-57]. </w:t>
      </w:r>
    </w:p>
    <w:p w:rsidR="0042376C" w:rsidRPr="0047387F" w:rsidRDefault="00563649" w:rsidP="004F7159">
      <w:pPr>
        <w:ind w:firstLine="708"/>
        <w:contextualSpacing/>
        <w:rPr>
          <w:rFonts w:cs="Times New Roman"/>
          <w:szCs w:val="28"/>
        </w:rPr>
      </w:pPr>
      <w:r w:rsidRPr="0047387F">
        <w:rPr>
          <w:rFonts w:cs="Times New Roman"/>
          <w:b/>
          <w:szCs w:val="28"/>
        </w:rPr>
        <w:t>2.2.1. Тактика «аналіз-плюс».</w:t>
      </w:r>
      <w:r w:rsidRPr="0047387F">
        <w:rPr>
          <w:rFonts w:cs="Times New Roman"/>
          <w:szCs w:val="28"/>
        </w:rPr>
        <w:t xml:space="preserve"> </w:t>
      </w:r>
      <w:r w:rsidR="0042376C" w:rsidRPr="0047387F">
        <w:rPr>
          <w:rFonts w:cs="Times New Roman"/>
          <w:szCs w:val="28"/>
        </w:rPr>
        <w:t xml:space="preserve">У політичному просторі передвиборчих промов Б. Джонсона ідентифіковано випадки, коли стратегія на підвищення реалізується через </w:t>
      </w:r>
      <w:r w:rsidR="0042376C" w:rsidRPr="0047387F">
        <w:rPr>
          <w:rFonts w:cs="Times New Roman"/>
          <w:i/>
          <w:szCs w:val="28"/>
        </w:rPr>
        <w:t>тактику «аналіз-плюс»</w:t>
      </w:r>
      <w:r w:rsidR="0042376C" w:rsidRPr="0047387F">
        <w:rPr>
          <w:rFonts w:cs="Times New Roman"/>
          <w:szCs w:val="28"/>
        </w:rPr>
        <w:t>. Маніпулювання в контексті зазначеної тактики втілюється у навіюванні ідеї про позитивну політичну діяльність політика-адресанта через зазначення вчинків, які він пов’язує із власною постаттю, або досягнень країни – із власною діяльністю.</w:t>
      </w:r>
    </w:p>
    <w:p w:rsidR="0042376C" w:rsidRPr="0047387F" w:rsidRDefault="0042376C" w:rsidP="0042376C">
      <w:pPr>
        <w:contextualSpacing/>
        <w:rPr>
          <w:rFonts w:cs="Times New Roman"/>
          <w:szCs w:val="28"/>
        </w:rPr>
      </w:pPr>
      <w:r w:rsidRPr="0047387F">
        <w:rPr>
          <w:rFonts w:cs="Times New Roman"/>
          <w:szCs w:val="28"/>
        </w:rPr>
        <w:t>Необхідно зазначити, що тактика «аналіз-плюс» передбачає розгляд ситуації, в якій вираження позитивного ставлення мовця до описуваної ситуації передається імпліцитно, тобто опосередковано через мовленнєві засоби [</w:t>
      </w:r>
      <w:r w:rsidR="003262F6" w:rsidRPr="0047387F">
        <w:rPr>
          <w:rFonts w:cs="Times New Roman"/>
          <w:szCs w:val="28"/>
          <w:lang w:val="ru-RU"/>
        </w:rPr>
        <w:t>38</w:t>
      </w:r>
      <w:r w:rsidRPr="0047387F">
        <w:rPr>
          <w:rFonts w:cs="Times New Roman"/>
          <w:szCs w:val="28"/>
        </w:rPr>
        <w:t xml:space="preserve">, с. 52] </w:t>
      </w:r>
    </w:p>
    <w:p w:rsidR="0042376C" w:rsidRPr="0047387F" w:rsidRDefault="0042376C" w:rsidP="0042376C">
      <w:pPr>
        <w:contextualSpacing/>
        <w:rPr>
          <w:rFonts w:cs="Times New Roman"/>
          <w:szCs w:val="28"/>
        </w:rPr>
      </w:pPr>
      <w:r w:rsidRPr="0047387F">
        <w:rPr>
          <w:rFonts w:cs="Times New Roman"/>
          <w:szCs w:val="28"/>
        </w:rPr>
        <w:t>Прикладом може слугувати наступний фрагмент, у якому Б. Джонсон стверджує, що саме партія консерваторів повинна бути при владі, адже вона завжди вміла впоратися з людськими інстинктами:</w:t>
      </w:r>
    </w:p>
    <w:p w:rsidR="0042376C" w:rsidRPr="0047387F" w:rsidRDefault="0042376C" w:rsidP="002D0473">
      <w:pPr>
        <w:pStyle w:val="aa"/>
        <w:numPr>
          <w:ilvl w:val="0"/>
          <w:numId w:val="23"/>
        </w:numPr>
        <w:rPr>
          <w:rFonts w:cs="Times New Roman"/>
          <w:b/>
          <w:i/>
          <w:szCs w:val="28"/>
          <w:lang w:val="en-US"/>
        </w:rPr>
      </w:pPr>
      <w:r w:rsidRPr="0047387F">
        <w:rPr>
          <w:rFonts w:cs="Times New Roman"/>
          <w:szCs w:val="28"/>
          <w:lang w:val="en-US"/>
        </w:rPr>
        <w:t>Boris Johnson:</w:t>
      </w:r>
      <w:r w:rsidRPr="0047387F">
        <w:rPr>
          <w:rFonts w:cs="Times New Roman"/>
          <w:i/>
          <w:szCs w:val="28"/>
          <w:lang w:val="en-US"/>
        </w:rPr>
        <w:t xml:space="preserve"> </w:t>
      </w:r>
      <w:r w:rsidRPr="0047387F">
        <w:rPr>
          <w:rFonts w:cs="Times New Roman"/>
          <w:i/>
          <w:szCs w:val="28"/>
          <w:lang w:val="en-GB"/>
        </w:rPr>
        <w:t xml:space="preserve">And I would just point out to you that </w:t>
      </w:r>
      <w:r w:rsidRPr="0047387F">
        <w:rPr>
          <w:rFonts w:cs="Times New Roman"/>
          <w:b/>
          <w:i/>
          <w:szCs w:val="28"/>
          <w:lang w:val="en-GB"/>
        </w:rPr>
        <w:t>nobody, no one person, no one party</w:t>
      </w:r>
      <w:r w:rsidRPr="0047387F">
        <w:rPr>
          <w:rFonts w:cs="Times New Roman"/>
          <w:i/>
          <w:szCs w:val="28"/>
          <w:lang w:val="en-GB"/>
        </w:rPr>
        <w:t xml:space="preserve"> </w:t>
      </w:r>
      <w:r w:rsidRPr="0047387F">
        <w:rPr>
          <w:rFonts w:cs="Times New Roman"/>
          <w:b/>
          <w:i/>
          <w:szCs w:val="28"/>
          <w:lang w:val="en-GB"/>
        </w:rPr>
        <w:t xml:space="preserve">has a monopoly of wisdom, but </w:t>
      </w:r>
      <w:r w:rsidRPr="0047387F">
        <w:rPr>
          <w:rFonts w:cs="Times New Roman"/>
          <w:b/>
          <w:i/>
          <w:szCs w:val="28"/>
          <w:lang w:val="en-US"/>
        </w:rPr>
        <w:t>if you look at the history of the last 200 years of this party’s existence, you will see it is we Conservatives that have had the best insights, I think, into human nature, and the best insights in how to manage the jostling sets of instincts in the human heart</w:t>
      </w:r>
      <w:r w:rsidR="00D00830" w:rsidRPr="0047387F">
        <w:rPr>
          <w:rFonts w:cs="Times New Roman"/>
          <w:szCs w:val="28"/>
          <w:lang w:val="en-US"/>
        </w:rPr>
        <w:t xml:space="preserve"> [76].</w:t>
      </w:r>
    </w:p>
    <w:p w:rsidR="0042376C" w:rsidRPr="0047387F" w:rsidRDefault="0042376C" w:rsidP="002D0473">
      <w:pPr>
        <w:pStyle w:val="aa"/>
        <w:numPr>
          <w:ilvl w:val="0"/>
          <w:numId w:val="23"/>
        </w:numPr>
        <w:rPr>
          <w:rFonts w:cs="Times New Roman"/>
          <w:b/>
          <w:i/>
          <w:szCs w:val="28"/>
          <w:lang w:val="en-US"/>
        </w:rPr>
      </w:pPr>
      <w:r w:rsidRPr="0047387F">
        <w:rPr>
          <w:rFonts w:cs="Times New Roman"/>
          <w:szCs w:val="28"/>
          <w:lang w:val="en-US"/>
        </w:rPr>
        <w:t>Boris Johnson:</w:t>
      </w:r>
      <w:r w:rsidRPr="0047387F">
        <w:rPr>
          <w:rFonts w:cs="Times New Roman"/>
          <w:i/>
          <w:szCs w:val="28"/>
          <w:lang w:val="en-US"/>
        </w:rPr>
        <w:t xml:space="preserve"> </w:t>
      </w:r>
      <w:r w:rsidRPr="0047387F">
        <w:rPr>
          <w:rFonts w:cs="Times New Roman"/>
          <w:b/>
          <w:i/>
          <w:szCs w:val="28"/>
          <w:lang w:val="en-US"/>
        </w:rPr>
        <w:t>Time and again, it is to us that the people of this country have turned to get that balance right, between the instincts to own your own house, to earn and spend your own money, to look after your own family. Good instincts, proper instincts, noble instincts. And the equally noble instinct to share and to give everyone a fair chance in life. To look after the poorest and the neediest, and to build a great society. On the whole, in the last 200 years, it is we Conservatives who have understood best how to encourage those instincts to work together in harmony, to promot</w:t>
      </w:r>
      <w:r w:rsidR="00CB7A75" w:rsidRPr="0047387F">
        <w:rPr>
          <w:rFonts w:cs="Times New Roman"/>
          <w:b/>
          <w:i/>
          <w:szCs w:val="28"/>
          <w:lang w:val="en-US"/>
        </w:rPr>
        <w:t>e the good of the whole country</w:t>
      </w:r>
      <w:r w:rsidR="00CB7A75" w:rsidRPr="0047387F">
        <w:rPr>
          <w:rFonts w:cs="Times New Roman"/>
          <w:szCs w:val="28"/>
          <w:lang w:val="en-US"/>
        </w:rPr>
        <w:t xml:space="preserve"> [76].</w:t>
      </w:r>
    </w:p>
    <w:p w:rsidR="0042376C" w:rsidRPr="0047387F" w:rsidRDefault="0042376C" w:rsidP="002D0473">
      <w:pPr>
        <w:pStyle w:val="aa"/>
        <w:numPr>
          <w:ilvl w:val="0"/>
          <w:numId w:val="23"/>
        </w:numPr>
        <w:rPr>
          <w:rFonts w:cs="Times New Roman"/>
          <w:b/>
          <w:szCs w:val="28"/>
        </w:rPr>
      </w:pPr>
      <w:r w:rsidRPr="0047387F">
        <w:rPr>
          <w:rFonts w:cs="Times New Roman"/>
          <w:szCs w:val="28"/>
          <w:lang w:val="en-US"/>
        </w:rPr>
        <w:t>Boris Johnson:</w:t>
      </w:r>
      <w:r w:rsidRPr="0047387F">
        <w:rPr>
          <w:rFonts w:cs="Times New Roman"/>
          <w:i/>
          <w:szCs w:val="28"/>
          <w:lang w:val="en-US"/>
        </w:rPr>
        <w:t xml:space="preserve"> </w:t>
      </w:r>
      <w:r w:rsidRPr="0047387F">
        <w:rPr>
          <w:rFonts w:cs="Times New Roman"/>
          <w:b/>
          <w:i/>
          <w:szCs w:val="28"/>
          <w:lang w:val="en-US"/>
        </w:rPr>
        <w:t>At this pivotal moment in our history, we again have to reconcile two sets of instincts, two noble sets of instincts, between the deep desire for friendship and free trade and mutual support in security and defence between Britain and our European partners, and the simultaneous desire, equally deep and heartfelt, for democratic self-government in this country</w:t>
      </w:r>
      <w:r w:rsidR="00CB7A75" w:rsidRPr="0047387F">
        <w:rPr>
          <w:rFonts w:cs="Times New Roman"/>
          <w:szCs w:val="28"/>
          <w:lang w:val="en-US"/>
        </w:rPr>
        <w:t xml:space="preserve"> [76].</w:t>
      </w:r>
    </w:p>
    <w:p w:rsidR="0042376C" w:rsidRPr="0047387F" w:rsidRDefault="0042376C" w:rsidP="0042376C">
      <w:pPr>
        <w:contextualSpacing/>
        <w:rPr>
          <w:rFonts w:cs="Times New Roman"/>
          <w:szCs w:val="28"/>
        </w:rPr>
      </w:pPr>
      <w:r w:rsidRPr="0047387F">
        <w:rPr>
          <w:rFonts w:cs="Times New Roman"/>
          <w:szCs w:val="28"/>
        </w:rPr>
        <w:t>Сугестія у зазначеному фрагменті – переконання адресатів у тому, що Б. Джонсону як представнику партії, яка вже 200 років успішно керує країною, в такий історичний момент можна доручити виведення Велико</w:t>
      </w:r>
      <w:r w:rsidR="000E080B" w:rsidRPr="0047387F">
        <w:rPr>
          <w:rFonts w:cs="Times New Roman"/>
          <w:szCs w:val="28"/>
        </w:rPr>
        <w:t>ї Б</w:t>
      </w:r>
      <w:r w:rsidRPr="0047387F">
        <w:rPr>
          <w:rFonts w:cs="Times New Roman"/>
          <w:szCs w:val="28"/>
        </w:rPr>
        <w:t xml:space="preserve">ританії з ЄС. У схваленому описі ситуації оратор використовує ряд мовленнєвих засобів з метою здійснення маніпулятивного впливу на аудиторію, а саме: лексичні одиниці з позитивною конотацією </w:t>
      </w:r>
      <w:r w:rsidRPr="0047387F">
        <w:rPr>
          <w:rFonts w:cs="Times New Roman"/>
          <w:i/>
          <w:szCs w:val="28"/>
          <w:lang w:val="en-US"/>
        </w:rPr>
        <w:t>good</w:t>
      </w:r>
      <w:r w:rsidRPr="0047387F">
        <w:rPr>
          <w:rFonts w:cs="Times New Roman"/>
          <w:i/>
          <w:szCs w:val="28"/>
        </w:rPr>
        <w:t xml:space="preserve">, </w:t>
      </w:r>
      <w:r w:rsidRPr="0047387F">
        <w:rPr>
          <w:rFonts w:cs="Times New Roman"/>
          <w:i/>
          <w:szCs w:val="28"/>
          <w:lang w:val="en-US"/>
        </w:rPr>
        <w:t>proper</w:t>
      </w:r>
      <w:r w:rsidRPr="0047387F">
        <w:rPr>
          <w:rFonts w:cs="Times New Roman"/>
          <w:i/>
          <w:szCs w:val="28"/>
        </w:rPr>
        <w:t xml:space="preserve">, </w:t>
      </w:r>
      <w:r w:rsidRPr="0047387F">
        <w:rPr>
          <w:rFonts w:cs="Times New Roman"/>
          <w:i/>
          <w:szCs w:val="28"/>
          <w:lang w:val="en-US"/>
        </w:rPr>
        <w:t>noble</w:t>
      </w:r>
      <w:r w:rsidRPr="0047387F">
        <w:rPr>
          <w:rFonts w:cs="Times New Roman"/>
          <w:i/>
          <w:szCs w:val="28"/>
        </w:rPr>
        <w:t xml:space="preserve">, </w:t>
      </w:r>
      <w:r w:rsidRPr="0047387F">
        <w:rPr>
          <w:rFonts w:cs="Times New Roman"/>
          <w:i/>
          <w:szCs w:val="28"/>
          <w:lang w:val="en-US"/>
        </w:rPr>
        <w:t>great</w:t>
      </w:r>
      <w:r w:rsidRPr="0047387F">
        <w:rPr>
          <w:rFonts w:cs="Times New Roman"/>
          <w:i/>
          <w:szCs w:val="28"/>
        </w:rPr>
        <w:t xml:space="preserve">, </w:t>
      </w:r>
      <w:r w:rsidRPr="0047387F">
        <w:rPr>
          <w:rFonts w:cs="Times New Roman"/>
          <w:i/>
          <w:szCs w:val="28"/>
          <w:lang w:val="en-US"/>
        </w:rPr>
        <w:t>deep</w:t>
      </w:r>
      <w:r w:rsidRPr="0047387F">
        <w:rPr>
          <w:rFonts w:cs="Times New Roman"/>
          <w:i/>
          <w:szCs w:val="28"/>
        </w:rPr>
        <w:t xml:space="preserve">, </w:t>
      </w:r>
      <w:r w:rsidRPr="0047387F">
        <w:rPr>
          <w:rFonts w:cs="Times New Roman"/>
          <w:i/>
          <w:szCs w:val="28"/>
          <w:lang w:val="en-US"/>
        </w:rPr>
        <w:t>heartfelt</w:t>
      </w:r>
      <w:r w:rsidRPr="0047387F">
        <w:rPr>
          <w:rFonts w:cs="Times New Roman"/>
          <w:i/>
          <w:szCs w:val="28"/>
        </w:rPr>
        <w:t xml:space="preserve">, </w:t>
      </w:r>
      <w:r w:rsidRPr="0047387F">
        <w:rPr>
          <w:rFonts w:cs="Times New Roman"/>
          <w:i/>
          <w:szCs w:val="28"/>
          <w:lang w:val="en-US"/>
        </w:rPr>
        <w:t>pivotal</w:t>
      </w:r>
      <w:r w:rsidRPr="0047387F">
        <w:rPr>
          <w:rFonts w:cs="Times New Roman"/>
          <w:i/>
          <w:szCs w:val="28"/>
        </w:rPr>
        <w:t xml:space="preserve">, </w:t>
      </w:r>
      <w:r w:rsidRPr="0047387F">
        <w:rPr>
          <w:rFonts w:cs="Times New Roman"/>
          <w:i/>
          <w:szCs w:val="28"/>
          <w:lang w:val="en-US"/>
        </w:rPr>
        <w:t>mutual</w:t>
      </w:r>
      <w:r w:rsidRPr="0047387F">
        <w:rPr>
          <w:rFonts w:cs="Times New Roman"/>
          <w:i/>
          <w:szCs w:val="28"/>
        </w:rPr>
        <w:t xml:space="preserve">; </w:t>
      </w:r>
      <w:r w:rsidRPr="0047387F">
        <w:rPr>
          <w:rFonts w:cs="Times New Roman"/>
          <w:szCs w:val="28"/>
        </w:rPr>
        <w:t xml:space="preserve">граматичну форму суперлативу прикметника </w:t>
      </w:r>
      <w:r w:rsidRPr="0047387F">
        <w:rPr>
          <w:rFonts w:cs="Times New Roman"/>
          <w:i/>
          <w:szCs w:val="28"/>
          <w:lang w:val="en-US"/>
        </w:rPr>
        <w:t>best</w:t>
      </w:r>
      <w:r w:rsidRPr="0047387F">
        <w:rPr>
          <w:rFonts w:cs="Times New Roman"/>
          <w:szCs w:val="28"/>
        </w:rPr>
        <w:t xml:space="preserve">, розщеплене речення типу </w:t>
      </w:r>
      <w:r w:rsidRPr="0047387F">
        <w:rPr>
          <w:rFonts w:cs="Times New Roman"/>
          <w:i/>
          <w:szCs w:val="28"/>
          <w:lang w:val="en-US"/>
        </w:rPr>
        <w:t>It</w:t>
      </w:r>
      <w:r w:rsidRPr="0047387F">
        <w:rPr>
          <w:rFonts w:cs="Times New Roman"/>
          <w:i/>
          <w:szCs w:val="28"/>
        </w:rPr>
        <w:t xml:space="preserve"> </w:t>
      </w:r>
      <w:r w:rsidRPr="0047387F">
        <w:rPr>
          <w:rFonts w:cs="Times New Roman"/>
          <w:i/>
          <w:szCs w:val="28"/>
          <w:lang w:val="en-US"/>
        </w:rPr>
        <w:t>is</w:t>
      </w:r>
      <w:r w:rsidRPr="0047387F">
        <w:rPr>
          <w:rFonts w:cs="Times New Roman"/>
          <w:i/>
          <w:szCs w:val="28"/>
        </w:rPr>
        <w:t xml:space="preserve">… </w:t>
      </w:r>
      <w:r w:rsidRPr="0047387F">
        <w:rPr>
          <w:rFonts w:cs="Times New Roman"/>
          <w:i/>
          <w:szCs w:val="28"/>
          <w:lang w:val="en-US"/>
        </w:rPr>
        <w:t>that</w:t>
      </w:r>
      <w:r w:rsidRPr="0047387F">
        <w:rPr>
          <w:rFonts w:cs="Times New Roman"/>
          <w:i/>
          <w:szCs w:val="28"/>
        </w:rPr>
        <w:t xml:space="preserve">… </w:t>
      </w:r>
      <w:r w:rsidRPr="0047387F">
        <w:rPr>
          <w:rFonts w:cs="Times New Roman"/>
          <w:szCs w:val="28"/>
        </w:rPr>
        <w:t xml:space="preserve">Ефект навіювання також підсилюється повторенням присвійного займенника </w:t>
      </w:r>
      <w:r w:rsidRPr="0047387F">
        <w:rPr>
          <w:rFonts w:cs="Times New Roman"/>
          <w:i/>
          <w:szCs w:val="28"/>
          <w:lang w:val="en-US"/>
        </w:rPr>
        <w:t>own</w:t>
      </w:r>
      <w:r w:rsidRPr="0047387F">
        <w:rPr>
          <w:rFonts w:cs="Times New Roman"/>
          <w:i/>
          <w:szCs w:val="28"/>
        </w:rPr>
        <w:t xml:space="preserve">, </w:t>
      </w:r>
      <w:r w:rsidRPr="0047387F">
        <w:rPr>
          <w:rFonts w:cs="Times New Roman"/>
          <w:szCs w:val="28"/>
        </w:rPr>
        <w:t>іменників у множині</w:t>
      </w:r>
      <w:r w:rsidRPr="0047387F">
        <w:rPr>
          <w:rFonts w:cs="Times New Roman"/>
          <w:i/>
          <w:szCs w:val="28"/>
        </w:rPr>
        <w:t xml:space="preserve"> </w:t>
      </w:r>
      <w:r w:rsidRPr="0047387F">
        <w:rPr>
          <w:rFonts w:cs="Times New Roman"/>
          <w:i/>
          <w:szCs w:val="28"/>
          <w:lang w:val="en-US"/>
        </w:rPr>
        <w:t>sets</w:t>
      </w:r>
      <w:r w:rsidRPr="0047387F">
        <w:rPr>
          <w:rFonts w:cs="Times New Roman"/>
          <w:i/>
          <w:szCs w:val="28"/>
        </w:rPr>
        <w:t xml:space="preserve">, </w:t>
      </w:r>
      <w:r w:rsidRPr="0047387F">
        <w:rPr>
          <w:rFonts w:cs="Times New Roman"/>
          <w:i/>
          <w:szCs w:val="28"/>
          <w:lang w:val="en-US"/>
        </w:rPr>
        <w:t>insights</w:t>
      </w:r>
      <w:r w:rsidRPr="0047387F">
        <w:rPr>
          <w:rFonts w:cs="Times New Roman"/>
          <w:i/>
          <w:szCs w:val="28"/>
        </w:rPr>
        <w:t>,</w:t>
      </w:r>
      <w:r w:rsidRPr="0047387F">
        <w:rPr>
          <w:rFonts w:cs="Times New Roman"/>
          <w:szCs w:val="28"/>
        </w:rPr>
        <w:t xml:space="preserve"> прийменникового сполучення </w:t>
      </w:r>
      <w:r w:rsidRPr="0047387F">
        <w:rPr>
          <w:rFonts w:cs="Times New Roman"/>
          <w:i/>
          <w:szCs w:val="28"/>
          <w:lang w:val="en-US"/>
        </w:rPr>
        <w:t>in</w:t>
      </w:r>
      <w:r w:rsidRPr="0047387F">
        <w:rPr>
          <w:rFonts w:cs="Times New Roman"/>
          <w:i/>
          <w:szCs w:val="28"/>
        </w:rPr>
        <w:t xml:space="preserve"> </w:t>
      </w:r>
      <w:r w:rsidRPr="0047387F">
        <w:rPr>
          <w:rFonts w:cs="Times New Roman"/>
          <w:i/>
          <w:szCs w:val="28"/>
          <w:lang w:val="en-US"/>
        </w:rPr>
        <w:t>the</w:t>
      </w:r>
      <w:r w:rsidRPr="0047387F">
        <w:rPr>
          <w:rFonts w:cs="Times New Roman"/>
          <w:i/>
          <w:szCs w:val="28"/>
        </w:rPr>
        <w:t xml:space="preserve"> </w:t>
      </w:r>
      <w:r w:rsidRPr="0047387F">
        <w:rPr>
          <w:rFonts w:cs="Times New Roman"/>
          <w:i/>
          <w:szCs w:val="28"/>
          <w:lang w:val="en-US"/>
        </w:rPr>
        <w:t>last</w:t>
      </w:r>
      <w:r w:rsidRPr="0047387F">
        <w:rPr>
          <w:rFonts w:cs="Times New Roman"/>
          <w:i/>
          <w:szCs w:val="28"/>
        </w:rPr>
        <w:t xml:space="preserve"> 200 </w:t>
      </w:r>
      <w:r w:rsidRPr="0047387F">
        <w:rPr>
          <w:rFonts w:cs="Times New Roman"/>
          <w:i/>
          <w:szCs w:val="28"/>
          <w:lang w:val="en-US"/>
        </w:rPr>
        <w:t>years</w:t>
      </w:r>
      <w:r w:rsidRPr="0047387F">
        <w:rPr>
          <w:rFonts w:cs="Times New Roman"/>
          <w:szCs w:val="28"/>
        </w:rPr>
        <w:t xml:space="preserve">. Таке різноманіття сприяє концентрації уваги виборця не тільки на його вмінні балансувати між власними та державними інтересами, а й на дружелюбності, бажанні вільної торгівлі та демократичного самоврядування. Градація </w:t>
      </w:r>
      <w:r w:rsidRPr="0047387F">
        <w:rPr>
          <w:rFonts w:cs="Times New Roman"/>
          <w:i/>
          <w:szCs w:val="28"/>
          <w:lang w:val="en-GB"/>
        </w:rPr>
        <w:t>nobody</w:t>
      </w:r>
      <w:r w:rsidRPr="0047387F">
        <w:rPr>
          <w:rFonts w:cs="Times New Roman"/>
          <w:i/>
          <w:szCs w:val="28"/>
        </w:rPr>
        <w:t xml:space="preserve">, </w:t>
      </w:r>
      <w:r w:rsidRPr="0047387F">
        <w:rPr>
          <w:rFonts w:cs="Times New Roman"/>
          <w:i/>
          <w:szCs w:val="28"/>
          <w:lang w:val="en-GB"/>
        </w:rPr>
        <w:t>no</w:t>
      </w:r>
      <w:r w:rsidRPr="0047387F">
        <w:rPr>
          <w:rFonts w:cs="Times New Roman"/>
          <w:i/>
          <w:szCs w:val="28"/>
        </w:rPr>
        <w:t xml:space="preserve"> </w:t>
      </w:r>
      <w:r w:rsidRPr="0047387F">
        <w:rPr>
          <w:rFonts w:cs="Times New Roman"/>
          <w:i/>
          <w:szCs w:val="28"/>
          <w:lang w:val="en-GB"/>
        </w:rPr>
        <w:t>one</w:t>
      </w:r>
      <w:r w:rsidRPr="0047387F">
        <w:rPr>
          <w:rFonts w:cs="Times New Roman"/>
          <w:i/>
          <w:szCs w:val="28"/>
        </w:rPr>
        <w:t xml:space="preserve"> </w:t>
      </w:r>
      <w:r w:rsidRPr="0047387F">
        <w:rPr>
          <w:rFonts w:cs="Times New Roman"/>
          <w:i/>
          <w:szCs w:val="28"/>
          <w:lang w:val="en-GB"/>
        </w:rPr>
        <w:t>person</w:t>
      </w:r>
      <w:r w:rsidRPr="0047387F">
        <w:rPr>
          <w:rFonts w:cs="Times New Roman"/>
          <w:i/>
          <w:szCs w:val="28"/>
        </w:rPr>
        <w:t xml:space="preserve">, </w:t>
      </w:r>
      <w:r w:rsidRPr="0047387F">
        <w:rPr>
          <w:rFonts w:cs="Times New Roman"/>
          <w:i/>
          <w:szCs w:val="28"/>
          <w:lang w:val="en-GB"/>
        </w:rPr>
        <w:t>no</w:t>
      </w:r>
      <w:r w:rsidRPr="0047387F">
        <w:rPr>
          <w:rFonts w:cs="Times New Roman"/>
          <w:i/>
          <w:szCs w:val="28"/>
        </w:rPr>
        <w:t xml:space="preserve"> </w:t>
      </w:r>
      <w:r w:rsidRPr="0047387F">
        <w:rPr>
          <w:rFonts w:cs="Times New Roman"/>
          <w:i/>
          <w:szCs w:val="28"/>
          <w:lang w:val="en-GB"/>
        </w:rPr>
        <w:t>one</w:t>
      </w:r>
      <w:r w:rsidRPr="0047387F">
        <w:rPr>
          <w:rFonts w:cs="Times New Roman"/>
          <w:i/>
          <w:szCs w:val="28"/>
        </w:rPr>
        <w:t xml:space="preserve"> </w:t>
      </w:r>
      <w:r w:rsidRPr="0047387F">
        <w:rPr>
          <w:rFonts w:cs="Times New Roman"/>
          <w:i/>
          <w:szCs w:val="28"/>
          <w:lang w:val="en-GB"/>
        </w:rPr>
        <w:t>party</w:t>
      </w:r>
      <w:r w:rsidRPr="0047387F">
        <w:rPr>
          <w:rFonts w:cs="Times New Roman"/>
          <w:szCs w:val="28"/>
        </w:rPr>
        <w:t xml:space="preserve"> </w:t>
      </w:r>
      <w:r w:rsidRPr="0047387F">
        <w:rPr>
          <w:rFonts w:cs="Times New Roman"/>
          <w:i/>
          <w:szCs w:val="28"/>
          <w:lang w:val="en-GB"/>
        </w:rPr>
        <w:t>has</w:t>
      </w:r>
      <w:r w:rsidRPr="0047387F">
        <w:rPr>
          <w:rFonts w:cs="Times New Roman"/>
          <w:i/>
          <w:szCs w:val="28"/>
        </w:rPr>
        <w:t xml:space="preserve">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monopoly</w:t>
      </w:r>
      <w:r w:rsidRPr="0047387F">
        <w:rPr>
          <w:rFonts w:cs="Times New Roman"/>
          <w:i/>
          <w:szCs w:val="28"/>
        </w:rPr>
        <w:t xml:space="preserve">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wisdom</w:t>
      </w:r>
      <w:r w:rsidRPr="0047387F">
        <w:rPr>
          <w:rFonts w:cs="Times New Roman"/>
          <w:szCs w:val="28"/>
        </w:rPr>
        <w:t xml:space="preserve"> засвідчує емоційно-змістовну виразність висловлювання Бориса Джонсона щодо права індивіда, зокрема політика, на помилку.</w:t>
      </w:r>
    </w:p>
    <w:p w:rsidR="0042376C" w:rsidRPr="0047387F" w:rsidRDefault="0042376C" w:rsidP="0042376C">
      <w:pPr>
        <w:pStyle w:val="aa"/>
        <w:ind w:left="0"/>
        <w:rPr>
          <w:rFonts w:cs="Times New Roman"/>
          <w:szCs w:val="28"/>
        </w:rPr>
      </w:pPr>
      <w:r w:rsidRPr="0047387F">
        <w:rPr>
          <w:rFonts w:cs="Times New Roman"/>
          <w:szCs w:val="28"/>
        </w:rPr>
        <w:t xml:space="preserve">Кандидат аналізує діяльність Великої Британії у позитивному аспекті та звертає увагу на те, що країна здатна вийти із кризи самостійно (лексеми з позитивною конотацією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deep</w:t>
      </w:r>
      <w:r w:rsidRPr="0047387F">
        <w:rPr>
          <w:rFonts w:cs="Times New Roman"/>
          <w:i/>
          <w:szCs w:val="28"/>
        </w:rPr>
        <w:t xml:space="preserve"> </w:t>
      </w:r>
      <w:r w:rsidRPr="0047387F">
        <w:rPr>
          <w:rFonts w:cs="Times New Roman"/>
          <w:i/>
          <w:szCs w:val="28"/>
          <w:lang w:val="en-GB"/>
        </w:rPr>
        <w:t>understanding</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guarantors</w:t>
      </w:r>
      <w:r w:rsidRPr="0047387F">
        <w:rPr>
          <w:rFonts w:cs="Times New Roman"/>
          <w:i/>
          <w:szCs w:val="28"/>
        </w:rPr>
        <w:t xml:space="preserve">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peace</w:t>
      </w:r>
      <w:r w:rsidRPr="0047387F">
        <w:rPr>
          <w:rFonts w:cs="Times New Roman"/>
          <w:i/>
          <w:szCs w:val="28"/>
        </w:rPr>
        <w:t xml:space="preserve">, </w:t>
      </w:r>
      <w:r w:rsidRPr="0047387F">
        <w:rPr>
          <w:rFonts w:cs="Times New Roman"/>
          <w:i/>
          <w:szCs w:val="28"/>
          <w:lang w:val="en-GB"/>
        </w:rPr>
        <w:t>democracy</w:t>
      </w:r>
      <w:r w:rsidRPr="0047387F">
        <w:rPr>
          <w:rFonts w:cs="Times New Roman"/>
          <w:i/>
          <w:szCs w:val="28"/>
        </w:rPr>
        <w:t xml:space="preserve">, </w:t>
      </w:r>
      <w:r w:rsidRPr="0047387F">
        <w:rPr>
          <w:rFonts w:cs="Times New Roman"/>
          <w:i/>
          <w:szCs w:val="28"/>
          <w:lang w:val="en-GB"/>
        </w:rPr>
        <w:t>passionate</w:t>
      </w:r>
      <w:r w:rsidRPr="0047387F">
        <w:rPr>
          <w:rFonts w:cs="Times New Roman"/>
          <w:i/>
          <w:szCs w:val="28"/>
        </w:rPr>
        <w:t xml:space="preserve">, </w:t>
      </w:r>
      <w:r w:rsidRPr="0047387F">
        <w:rPr>
          <w:rFonts w:cs="Times New Roman"/>
          <w:i/>
          <w:szCs w:val="28"/>
          <w:lang w:val="en-GB"/>
        </w:rPr>
        <w:t>enthusiastic</w:t>
      </w:r>
      <w:r w:rsidR="00F21C12" w:rsidRPr="0047387F">
        <w:rPr>
          <w:rFonts w:cs="Times New Roman"/>
          <w:szCs w:val="28"/>
        </w:rPr>
        <w:t xml:space="preserve">). Водночас </w:t>
      </w:r>
      <w:r w:rsidRPr="0047387F">
        <w:rPr>
          <w:rFonts w:cs="Times New Roman"/>
          <w:szCs w:val="28"/>
        </w:rPr>
        <w:t xml:space="preserve">він вживає негативно забарвлені лексичні одиниці в описі минулих подій: </w:t>
      </w:r>
      <w:r w:rsidRPr="0047387F">
        <w:rPr>
          <w:rFonts w:cs="Times New Roman"/>
          <w:i/>
          <w:szCs w:val="28"/>
          <w:lang w:val="en-GB"/>
        </w:rPr>
        <w:t>after</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horrors</w:t>
      </w:r>
      <w:r w:rsidRPr="0047387F">
        <w:rPr>
          <w:rFonts w:cs="Times New Roman"/>
          <w:i/>
          <w:szCs w:val="28"/>
        </w:rPr>
        <w:t xml:space="preserve">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last</w:t>
      </w:r>
      <w:r w:rsidRPr="0047387F">
        <w:rPr>
          <w:rFonts w:cs="Times New Roman"/>
          <w:i/>
          <w:szCs w:val="28"/>
        </w:rPr>
        <w:t xml:space="preserve"> </w:t>
      </w:r>
      <w:r w:rsidRPr="0047387F">
        <w:rPr>
          <w:rFonts w:cs="Times New Roman"/>
          <w:i/>
          <w:szCs w:val="28"/>
          <w:lang w:val="en-GB"/>
        </w:rPr>
        <w:t>century</w:t>
      </w:r>
      <w:r w:rsidRPr="0047387F">
        <w:rPr>
          <w:rFonts w:cs="Times New Roman"/>
          <w:i/>
          <w:szCs w:val="28"/>
        </w:rPr>
        <w:t xml:space="preserve">, </w:t>
      </w:r>
      <w:r w:rsidRPr="0047387F">
        <w:rPr>
          <w:rFonts w:cs="Times New Roman"/>
          <w:i/>
          <w:szCs w:val="28"/>
          <w:lang w:val="en-GB"/>
        </w:rPr>
        <w:t>difficult</w:t>
      </w:r>
      <w:r w:rsidRPr="0047387F">
        <w:rPr>
          <w:rFonts w:cs="Times New Roman"/>
          <w:i/>
          <w:szCs w:val="28"/>
        </w:rPr>
        <w:t xml:space="preserve">, </w:t>
      </w:r>
      <w:r w:rsidRPr="0047387F">
        <w:rPr>
          <w:rFonts w:cs="Times New Roman"/>
          <w:i/>
          <w:szCs w:val="28"/>
          <w:lang w:val="en-GB"/>
        </w:rPr>
        <w:t>divisive</w:t>
      </w:r>
      <w:r w:rsidRPr="0047387F">
        <w:rPr>
          <w:rFonts w:cs="Times New Roman"/>
          <w:i/>
          <w:szCs w:val="28"/>
        </w:rPr>
        <w:t xml:space="preserve">. </w:t>
      </w:r>
      <w:r w:rsidRPr="0047387F">
        <w:rPr>
          <w:rFonts w:cs="Times New Roman"/>
          <w:szCs w:val="28"/>
        </w:rPr>
        <w:t xml:space="preserve">Таким чином, прийом протиставлення підсилює перлокутивний ефект аналізу ситуації у привабливому для адресата світлі: </w:t>
      </w:r>
    </w:p>
    <w:p w:rsidR="0042376C" w:rsidRPr="0047387F" w:rsidRDefault="0042376C" w:rsidP="002D0473">
      <w:pPr>
        <w:pStyle w:val="aa"/>
        <w:numPr>
          <w:ilvl w:val="0"/>
          <w:numId w:val="23"/>
        </w:numPr>
        <w:rPr>
          <w:rFonts w:cs="Times New Roman"/>
          <w:b/>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A sense of our shared destiny and </w:t>
      </w:r>
      <w:r w:rsidRPr="0047387F">
        <w:rPr>
          <w:rFonts w:cs="Times New Roman"/>
          <w:b/>
          <w:i/>
          <w:szCs w:val="28"/>
          <w:lang w:val="en-GB"/>
        </w:rPr>
        <w:t>a deep understanding</w:t>
      </w:r>
      <w:r w:rsidRPr="0047387F">
        <w:rPr>
          <w:rFonts w:cs="Times New Roman"/>
          <w:i/>
          <w:szCs w:val="28"/>
          <w:lang w:val="en-GB"/>
        </w:rPr>
        <w:t xml:space="preserve"> of the eternal need – especially </w:t>
      </w:r>
      <w:r w:rsidRPr="0047387F">
        <w:rPr>
          <w:rFonts w:cs="Times New Roman"/>
          <w:b/>
          <w:i/>
          <w:szCs w:val="28"/>
          <w:lang w:val="en-GB"/>
        </w:rPr>
        <w:t>after the horrors of the last century</w:t>
      </w:r>
      <w:r w:rsidRPr="0047387F">
        <w:rPr>
          <w:rFonts w:cs="Times New Roman"/>
          <w:i/>
          <w:szCs w:val="28"/>
          <w:lang w:val="en-GB"/>
        </w:rPr>
        <w:t xml:space="preserve"> – for Britain to stand as one of </w:t>
      </w:r>
      <w:r w:rsidRPr="0047387F">
        <w:rPr>
          <w:rFonts w:cs="Times New Roman"/>
          <w:b/>
          <w:i/>
          <w:szCs w:val="28"/>
          <w:lang w:val="en-GB"/>
        </w:rPr>
        <w:t>the guarantors of peace</w:t>
      </w:r>
      <w:r w:rsidRPr="0047387F">
        <w:rPr>
          <w:rFonts w:cs="Times New Roman"/>
          <w:i/>
          <w:szCs w:val="28"/>
          <w:lang w:val="en-GB"/>
        </w:rPr>
        <w:t xml:space="preserve"> and </w:t>
      </w:r>
      <w:r w:rsidRPr="0047387F">
        <w:rPr>
          <w:rFonts w:cs="Times New Roman"/>
          <w:b/>
          <w:i/>
          <w:szCs w:val="28"/>
          <w:lang w:val="en-GB"/>
        </w:rPr>
        <w:t>democracy</w:t>
      </w:r>
      <w:r w:rsidRPr="0047387F">
        <w:rPr>
          <w:rFonts w:cs="Times New Roman"/>
          <w:i/>
          <w:szCs w:val="28"/>
          <w:lang w:val="en-GB"/>
        </w:rPr>
        <w:t xml:space="preserve"> in our continent. And it is our continent. And it is precisely because </w:t>
      </w:r>
      <w:r w:rsidRPr="0047387F">
        <w:rPr>
          <w:rFonts w:cs="Times New Roman"/>
          <w:b/>
          <w:i/>
          <w:szCs w:val="28"/>
          <w:lang w:val="en-GB"/>
        </w:rPr>
        <w:t>we are capable of feeling both things at once – sceptical about the modes of EU integration as we are but passionate and enthusiastic about Europe – that the whole experience of the last few years has been so difficult f</w:t>
      </w:r>
      <w:r w:rsidR="00094015" w:rsidRPr="0047387F">
        <w:rPr>
          <w:rFonts w:cs="Times New Roman"/>
          <w:b/>
          <w:i/>
          <w:szCs w:val="28"/>
          <w:lang w:val="en-GB"/>
        </w:rPr>
        <w:t xml:space="preserve">or this country and so divisive </w:t>
      </w:r>
      <w:r w:rsidR="00094015" w:rsidRPr="0047387F">
        <w:rPr>
          <w:rFonts w:cs="Times New Roman"/>
          <w:szCs w:val="28"/>
          <w:lang w:val="en-GB"/>
        </w:rPr>
        <w:t>[80].</w:t>
      </w:r>
    </w:p>
    <w:p w:rsidR="0042376C" w:rsidRPr="0047387F" w:rsidRDefault="0042376C" w:rsidP="0042376C">
      <w:pPr>
        <w:contextualSpacing/>
        <w:rPr>
          <w:rFonts w:cs="Times New Roman"/>
          <w:szCs w:val="28"/>
        </w:rPr>
      </w:pPr>
      <w:r w:rsidRPr="0047387F">
        <w:rPr>
          <w:rFonts w:cs="Times New Roman"/>
          <w:szCs w:val="28"/>
        </w:rPr>
        <w:t xml:space="preserve">Отже, тактика </w:t>
      </w:r>
      <w:r w:rsidR="00A94003" w:rsidRPr="0047387F">
        <w:rPr>
          <w:rFonts w:cs="Times New Roman"/>
          <w:szCs w:val="28"/>
        </w:rPr>
        <w:t>«</w:t>
      </w:r>
      <w:r w:rsidRPr="0047387F">
        <w:rPr>
          <w:rFonts w:cs="Times New Roman"/>
          <w:szCs w:val="28"/>
        </w:rPr>
        <w:t>аналіз-плюс</w:t>
      </w:r>
      <w:r w:rsidR="00A94003" w:rsidRPr="0047387F">
        <w:rPr>
          <w:rFonts w:cs="Times New Roman"/>
          <w:szCs w:val="28"/>
        </w:rPr>
        <w:t>»</w:t>
      </w:r>
      <w:r w:rsidRPr="0047387F">
        <w:rPr>
          <w:rFonts w:cs="Times New Roman"/>
          <w:szCs w:val="28"/>
        </w:rPr>
        <w:t xml:space="preserve"> реалізується за допомогою:</w:t>
      </w:r>
    </w:p>
    <w:p w:rsidR="0042376C" w:rsidRPr="0047387F" w:rsidRDefault="0042376C" w:rsidP="002D0473">
      <w:pPr>
        <w:pStyle w:val="aa"/>
        <w:numPr>
          <w:ilvl w:val="0"/>
          <w:numId w:val="20"/>
        </w:numPr>
        <w:rPr>
          <w:rFonts w:cs="Times New Roman"/>
          <w:b/>
          <w:szCs w:val="28"/>
        </w:rPr>
      </w:pPr>
      <w:r w:rsidRPr="0047387F">
        <w:rPr>
          <w:rFonts w:cs="Times New Roman"/>
          <w:szCs w:val="28"/>
        </w:rPr>
        <w:t>лексичних одиниць із позитивною конотацією (</w:t>
      </w:r>
      <w:r w:rsidRPr="0047387F">
        <w:rPr>
          <w:rFonts w:cs="Times New Roman"/>
          <w:i/>
          <w:szCs w:val="28"/>
          <w:lang w:val="en-US"/>
        </w:rPr>
        <w:t>noble</w:t>
      </w:r>
      <w:r w:rsidRPr="0047387F">
        <w:rPr>
          <w:rFonts w:cs="Times New Roman"/>
          <w:i/>
          <w:szCs w:val="28"/>
        </w:rPr>
        <w:t xml:space="preserve">, </w:t>
      </w:r>
      <w:r w:rsidRPr="0047387F">
        <w:rPr>
          <w:rFonts w:cs="Times New Roman"/>
          <w:i/>
          <w:szCs w:val="28"/>
          <w:lang w:val="en-US"/>
        </w:rPr>
        <w:t>great</w:t>
      </w:r>
      <w:r w:rsidRPr="0047387F">
        <w:rPr>
          <w:rFonts w:cs="Times New Roman"/>
          <w:i/>
          <w:szCs w:val="28"/>
        </w:rPr>
        <w:t xml:space="preserve">, </w:t>
      </w:r>
      <w:r w:rsidRPr="0047387F">
        <w:rPr>
          <w:rFonts w:cs="Times New Roman"/>
          <w:i/>
          <w:szCs w:val="28"/>
          <w:lang w:val="en-US"/>
        </w:rPr>
        <w:t>deep</w:t>
      </w:r>
      <w:r w:rsidRPr="0047387F">
        <w:rPr>
          <w:rFonts w:cs="Times New Roman"/>
          <w:szCs w:val="28"/>
        </w:rPr>
        <w:t>);</w:t>
      </w:r>
    </w:p>
    <w:p w:rsidR="0042376C" w:rsidRPr="0047387F" w:rsidRDefault="0042376C" w:rsidP="002D0473">
      <w:pPr>
        <w:pStyle w:val="aa"/>
        <w:numPr>
          <w:ilvl w:val="0"/>
          <w:numId w:val="20"/>
        </w:numPr>
        <w:rPr>
          <w:rFonts w:cs="Times New Roman"/>
          <w:b/>
          <w:szCs w:val="28"/>
        </w:rPr>
      </w:pPr>
      <w:r w:rsidRPr="0047387F">
        <w:rPr>
          <w:rFonts w:cs="Times New Roman"/>
          <w:szCs w:val="28"/>
        </w:rPr>
        <w:t xml:space="preserve">граматичної форми суперлативу прикметника </w:t>
      </w:r>
      <w:r w:rsidRPr="0047387F">
        <w:rPr>
          <w:rFonts w:cs="Times New Roman"/>
          <w:i/>
          <w:szCs w:val="28"/>
          <w:lang w:val="en-US"/>
        </w:rPr>
        <w:t>best</w:t>
      </w:r>
      <w:r w:rsidRPr="0047387F">
        <w:rPr>
          <w:rFonts w:cs="Times New Roman"/>
          <w:szCs w:val="28"/>
        </w:rPr>
        <w:t>;</w:t>
      </w:r>
    </w:p>
    <w:p w:rsidR="00D07914" w:rsidRPr="0047387F" w:rsidRDefault="0042376C" w:rsidP="002D0473">
      <w:pPr>
        <w:pStyle w:val="aa"/>
        <w:numPr>
          <w:ilvl w:val="0"/>
          <w:numId w:val="19"/>
        </w:numPr>
        <w:rPr>
          <w:rFonts w:cs="Times New Roman"/>
          <w:b/>
          <w:szCs w:val="28"/>
        </w:rPr>
      </w:pPr>
      <w:r w:rsidRPr="0047387F">
        <w:rPr>
          <w:rFonts w:cs="Times New Roman"/>
          <w:szCs w:val="28"/>
        </w:rPr>
        <w:t xml:space="preserve">розщепленого речення типу </w:t>
      </w:r>
      <w:r w:rsidRPr="0047387F">
        <w:rPr>
          <w:rFonts w:cs="Times New Roman"/>
          <w:i/>
          <w:szCs w:val="28"/>
          <w:lang w:val="en-US"/>
        </w:rPr>
        <w:t>It</w:t>
      </w:r>
      <w:r w:rsidRPr="0047387F">
        <w:rPr>
          <w:rFonts w:cs="Times New Roman"/>
          <w:i/>
          <w:szCs w:val="28"/>
        </w:rPr>
        <w:t xml:space="preserve"> </w:t>
      </w:r>
      <w:r w:rsidRPr="0047387F">
        <w:rPr>
          <w:rFonts w:cs="Times New Roman"/>
          <w:i/>
          <w:szCs w:val="28"/>
          <w:lang w:val="en-US"/>
        </w:rPr>
        <w:t>is</w:t>
      </w:r>
      <w:r w:rsidRPr="0047387F">
        <w:rPr>
          <w:rFonts w:cs="Times New Roman"/>
          <w:i/>
          <w:szCs w:val="28"/>
        </w:rPr>
        <w:t xml:space="preserve">… </w:t>
      </w:r>
      <w:r w:rsidRPr="0047387F">
        <w:rPr>
          <w:rFonts w:cs="Times New Roman"/>
          <w:i/>
          <w:szCs w:val="28"/>
          <w:lang w:val="en-US"/>
        </w:rPr>
        <w:t>that</w:t>
      </w:r>
      <w:r w:rsidRPr="0047387F">
        <w:rPr>
          <w:rFonts w:cs="Times New Roman"/>
          <w:szCs w:val="28"/>
        </w:rPr>
        <w:t>;</w:t>
      </w:r>
    </w:p>
    <w:p w:rsidR="0042376C" w:rsidRPr="0047387F" w:rsidRDefault="0042376C" w:rsidP="002D0473">
      <w:pPr>
        <w:pStyle w:val="aa"/>
        <w:numPr>
          <w:ilvl w:val="0"/>
          <w:numId w:val="19"/>
        </w:numPr>
        <w:rPr>
          <w:rFonts w:cs="Times New Roman"/>
          <w:b/>
          <w:szCs w:val="28"/>
        </w:rPr>
      </w:pPr>
      <w:r w:rsidRPr="0047387F">
        <w:rPr>
          <w:rFonts w:cs="Times New Roman"/>
          <w:szCs w:val="28"/>
        </w:rPr>
        <w:t xml:space="preserve">повторення присвійного займенника </w:t>
      </w:r>
      <w:r w:rsidRPr="0047387F">
        <w:rPr>
          <w:rFonts w:cs="Times New Roman"/>
          <w:i/>
          <w:szCs w:val="28"/>
          <w:lang w:val="en-US"/>
        </w:rPr>
        <w:t>own</w:t>
      </w:r>
      <w:r w:rsidRPr="0047387F">
        <w:rPr>
          <w:rFonts w:cs="Times New Roman"/>
          <w:i/>
          <w:szCs w:val="28"/>
        </w:rPr>
        <w:t xml:space="preserve">, </w:t>
      </w:r>
      <w:r w:rsidRPr="0047387F">
        <w:rPr>
          <w:rFonts w:cs="Times New Roman"/>
          <w:szCs w:val="28"/>
        </w:rPr>
        <w:t>іменників у множині</w:t>
      </w:r>
      <w:r w:rsidRPr="0047387F">
        <w:rPr>
          <w:rFonts w:cs="Times New Roman"/>
          <w:i/>
          <w:szCs w:val="28"/>
        </w:rPr>
        <w:t xml:space="preserve"> </w:t>
      </w:r>
      <w:r w:rsidRPr="0047387F">
        <w:rPr>
          <w:rFonts w:cs="Times New Roman"/>
          <w:i/>
          <w:szCs w:val="28"/>
          <w:lang w:val="en-US"/>
        </w:rPr>
        <w:t>sets</w:t>
      </w:r>
      <w:r w:rsidRPr="0047387F">
        <w:rPr>
          <w:rFonts w:cs="Times New Roman"/>
          <w:i/>
          <w:szCs w:val="28"/>
        </w:rPr>
        <w:t xml:space="preserve">, </w:t>
      </w:r>
      <w:r w:rsidRPr="0047387F">
        <w:rPr>
          <w:rFonts w:cs="Times New Roman"/>
          <w:i/>
          <w:szCs w:val="28"/>
          <w:lang w:val="en-US"/>
        </w:rPr>
        <w:t>insights</w:t>
      </w:r>
      <w:r w:rsidRPr="0047387F">
        <w:rPr>
          <w:rFonts w:cs="Times New Roman"/>
          <w:i/>
          <w:szCs w:val="28"/>
        </w:rPr>
        <w:t xml:space="preserve">, </w:t>
      </w:r>
      <w:r w:rsidRPr="0047387F">
        <w:rPr>
          <w:rFonts w:cs="Times New Roman"/>
          <w:szCs w:val="28"/>
        </w:rPr>
        <w:t xml:space="preserve">прийменникового сполучення </w:t>
      </w:r>
      <w:r w:rsidRPr="0047387F">
        <w:rPr>
          <w:rFonts w:cs="Times New Roman"/>
          <w:i/>
          <w:szCs w:val="28"/>
          <w:lang w:val="en-US"/>
        </w:rPr>
        <w:t>in</w:t>
      </w:r>
      <w:r w:rsidRPr="0047387F">
        <w:rPr>
          <w:rFonts w:cs="Times New Roman"/>
          <w:i/>
          <w:szCs w:val="28"/>
        </w:rPr>
        <w:t xml:space="preserve"> </w:t>
      </w:r>
      <w:r w:rsidRPr="0047387F">
        <w:rPr>
          <w:rFonts w:cs="Times New Roman"/>
          <w:i/>
          <w:szCs w:val="28"/>
          <w:lang w:val="en-US"/>
        </w:rPr>
        <w:t>the</w:t>
      </w:r>
      <w:r w:rsidRPr="0047387F">
        <w:rPr>
          <w:rFonts w:cs="Times New Roman"/>
          <w:i/>
          <w:szCs w:val="28"/>
        </w:rPr>
        <w:t xml:space="preserve"> </w:t>
      </w:r>
      <w:r w:rsidRPr="0047387F">
        <w:rPr>
          <w:rFonts w:cs="Times New Roman"/>
          <w:i/>
          <w:szCs w:val="28"/>
          <w:lang w:val="en-US"/>
        </w:rPr>
        <w:t>last</w:t>
      </w:r>
      <w:r w:rsidRPr="0047387F">
        <w:rPr>
          <w:rFonts w:cs="Times New Roman"/>
          <w:i/>
          <w:szCs w:val="28"/>
        </w:rPr>
        <w:t xml:space="preserve"> 200 </w:t>
      </w:r>
      <w:r w:rsidRPr="0047387F">
        <w:rPr>
          <w:rFonts w:cs="Times New Roman"/>
          <w:i/>
          <w:szCs w:val="28"/>
          <w:lang w:val="en-US"/>
        </w:rPr>
        <w:t>years</w:t>
      </w:r>
      <w:r w:rsidRPr="0047387F">
        <w:rPr>
          <w:rFonts w:cs="Times New Roman"/>
          <w:szCs w:val="28"/>
        </w:rPr>
        <w:t>;</w:t>
      </w:r>
    </w:p>
    <w:p w:rsidR="0042376C" w:rsidRPr="0047387F" w:rsidRDefault="0042376C" w:rsidP="002D0473">
      <w:pPr>
        <w:pStyle w:val="aa"/>
        <w:numPr>
          <w:ilvl w:val="0"/>
          <w:numId w:val="19"/>
        </w:numPr>
        <w:rPr>
          <w:rFonts w:cs="Times New Roman"/>
          <w:b/>
          <w:szCs w:val="28"/>
        </w:rPr>
      </w:pPr>
      <w:r w:rsidRPr="0047387F">
        <w:rPr>
          <w:rFonts w:cs="Times New Roman"/>
          <w:szCs w:val="28"/>
        </w:rPr>
        <w:t>градації (</w:t>
      </w:r>
      <w:r w:rsidRPr="0047387F">
        <w:rPr>
          <w:rFonts w:cs="Times New Roman"/>
          <w:i/>
          <w:szCs w:val="28"/>
          <w:lang w:val="en-GB"/>
        </w:rPr>
        <w:t>nobody</w:t>
      </w:r>
      <w:r w:rsidRPr="0047387F">
        <w:rPr>
          <w:rFonts w:cs="Times New Roman"/>
          <w:i/>
          <w:szCs w:val="28"/>
        </w:rPr>
        <w:t xml:space="preserve">, </w:t>
      </w:r>
      <w:r w:rsidRPr="0047387F">
        <w:rPr>
          <w:rFonts w:cs="Times New Roman"/>
          <w:i/>
          <w:szCs w:val="28"/>
          <w:lang w:val="en-GB"/>
        </w:rPr>
        <w:t>no</w:t>
      </w:r>
      <w:r w:rsidRPr="0047387F">
        <w:rPr>
          <w:rFonts w:cs="Times New Roman"/>
          <w:i/>
          <w:szCs w:val="28"/>
        </w:rPr>
        <w:t xml:space="preserve"> </w:t>
      </w:r>
      <w:r w:rsidRPr="0047387F">
        <w:rPr>
          <w:rFonts w:cs="Times New Roman"/>
          <w:i/>
          <w:szCs w:val="28"/>
          <w:lang w:val="en-GB"/>
        </w:rPr>
        <w:t>one</w:t>
      </w:r>
      <w:r w:rsidRPr="0047387F">
        <w:rPr>
          <w:rFonts w:cs="Times New Roman"/>
          <w:i/>
          <w:szCs w:val="28"/>
        </w:rPr>
        <w:t xml:space="preserve"> </w:t>
      </w:r>
      <w:r w:rsidRPr="0047387F">
        <w:rPr>
          <w:rFonts w:cs="Times New Roman"/>
          <w:i/>
          <w:szCs w:val="28"/>
          <w:lang w:val="en-GB"/>
        </w:rPr>
        <w:t>person</w:t>
      </w:r>
      <w:r w:rsidRPr="0047387F">
        <w:rPr>
          <w:rFonts w:cs="Times New Roman"/>
          <w:i/>
          <w:szCs w:val="28"/>
        </w:rPr>
        <w:t xml:space="preserve">, </w:t>
      </w:r>
      <w:r w:rsidRPr="0047387F">
        <w:rPr>
          <w:rFonts w:cs="Times New Roman"/>
          <w:i/>
          <w:szCs w:val="28"/>
          <w:lang w:val="en-GB"/>
        </w:rPr>
        <w:t>no</w:t>
      </w:r>
      <w:r w:rsidRPr="0047387F">
        <w:rPr>
          <w:rFonts w:cs="Times New Roman"/>
          <w:i/>
          <w:szCs w:val="28"/>
        </w:rPr>
        <w:t xml:space="preserve"> </w:t>
      </w:r>
      <w:r w:rsidRPr="0047387F">
        <w:rPr>
          <w:rFonts w:cs="Times New Roman"/>
          <w:i/>
          <w:szCs w:val="28"/>
          <w:lang w:val="en-GB"/>
        </w:rPr>
        <w:t>one</w:t>
      </w:r>
      <w:r w:rsidRPr="0047387F">
        <w:rPr>
          <w:rFonts w:cs="Times New Roman"/>
          <w:i/>
          <w:szCs w:val="28"/>
        </w:rPr>
        <w:t xml:space="preserve"> </w:t>
      </w:r>
      <w:r w:rsidRPr="0047387F">
        <w:rPr>
          <w:rFonts w:cs="Times New Roman"/>
          <w:i/>
          <w:szCs w:val="28"/>
          <w:lang w:val="en-GB"/>
        </w:rPr>
        <w:t>party</w:t>
      </w:r>
      <w:r w:rsidRPr="0047387F">
        <w:rPr>
          <w:rFonts w:cs="Times New Roman"/>
          <w:szCs w:val="28"/>
        </w:rPr>
        <w:t>);</w:t>
      </w:r>
    </w:p>
    <w:p w:rsidR="0042376C" w:rsidRPr="0047387F" w:rsidRDefault="0042376C" w:rsidP="002D0473">
      <w:pPr>
        <w:pStyle w:val="aa"/>
        <w:numPr>
          <w:ilvl w:val="0"/>
          <w:numId w:val="19"/>
        </w:numPr>
        <w:rPr>
          <w:rFonts w:cs="Times New Roman"/>
          <w:b/>
          <w:szCs w:val="28"/>
        </w:rPr>
      </w:pPr>
      <w:r w:rsidRPr="0047387F">
        <w:rPr>
          <w:rFonts w:cs="Times New Roman"/>
          <w:szCs w:val="28"/>
        </w:rPr>
        <w:t>протиставлення.</w:t>
      </w:r>
    </w:p>
    <w:p w:rsidR="0042376C" w:rsidRPr="0047387F" w:rsidRDefault="0042376C" w:rsidP="0042376C">
      <w:pPr>
        <w:ind w:firstLine="0"/>
        <w:contextualSpacing/>
        <w:rPr>
          <w:rFonts w:cs="Times New Roman"/>
          <w:szCs w:val="28"/>
        </w:rPr>
      </w:pPr>
    </w:p>
    <w:p w:rsidR="0042376C" w:rsidRPr="0047387F" w:rsidRDefault="0042376C" w:rsidP="0042376C">
      <w:pPr>
        <w:contextualSpacing/>
        <w:rPr>
          <w:rFonts w:cs="Times New Roman"/>
          <w:b/>
          <w:szCs w:val="28"/>
        </w:rPr>
      </w:pPr>
      <w:r w:rsidRPr="0047387F">
        <w:rPr>
          <w:rFonts w:cs="Times New Roman"/>
          <w:b/>
          <w:szCs w:val="28"/>
        </w:rPr>
        <w:t>2.3. Тактична реалізація стратегії театральності</w:t>
      </w:r>
    </w:p>
    <w:p w:rsidR="0042376C" w:rsidRPr="0047387F" w:rsidRDefault="0042376C" w:rsidP="0042376C">
      <w:pPr>
        <w:contextualSpacing/>
        <w:rPr>
          <w:rFonts w:cs="Times New Roman"/>
          <w:szCs w:val="28"/>
        </w:rPr>
      </w:pPr>
      <w:r w:rsidRPr="0047387F">
        <w:rPr>
          <w:rFonts w:cs="Times New Roman"/>
          <w:szCs w:val="28"/>
        </w:rPr>
        <w:t>Стратегія театральності у політичному дискурсі передбачає розігрування політиками драматизованої вистава під час різних видів комунікації, в тому числі політичних промов, дебатів, звернень, у яких кожен з учасників має на меті вплинути на опонента, який також спостерігачем зазначеної вистави. Так, саме на нього політики здійснюють вплив на рівні підсвідомості через емоційне залучення цільової аудиторії за допомогою маніпулятивних тактик, внаслідок чого виборці схильні ухвалювати рішення, які їм навіюють політичні діячі.</w:t>
      </w:r>
    </w:p>
    <w:p w:rsidR="0042376C" w:rsidRPr="0047387F" w:rsidRDefault="0042376C" w:rsidP="0042376C">
      <w:pPr>
        <w:contextualSpacing/>
        <w:rPr>
          <w:rFonts w:cs="Times New Roman"/>
          <w:szCs w:val="28"/>
        </w:rPr>
      </w:pPr>
      <w:r w:rsidRPr="0047387F">
        <w:rPr>
          <w:rFonts w:cs="Times New Roman"/>
          <w:szCs w:val="28"/>
        </w:rPr>
        <w:t>Стратегія театральності, за О. Міхальовою, реалізується через тактику спонукання, кооперації, розмежування, інформування, обіцянки, прогнозування, попередження, іронізування та провокації [</w:t>
      </w:r>
      <w:r w:rsidR="003262F6" w:rsidRPr="0047387F">
        <w:rPr>
          <w:rFonts w:cs="Times New Roman"/>
          <w:szCs w:val="28"/>
        </w:rPr>
        <w:t>38, с.</w:t>
      </w:r>
      <w:r w:rsidRPr="0047387F">
        <w:rPr>
          <w:rFonts w:cs="Times New Roman"/>
          <w:szCs w:val="28"/>
        </w:rPr>
        <w:t xml:space="preserve"> 61-68]. Розглянемо застосування зазначених тактик у політичному дискурсі Б. Джонсона. </w:t>
      </w:r>
    </w:p>
    <w:p w:rsidR="009712D4" w:rsidRPr="0047387F" w:rsidRDefault="0042376C" w:rsidP="009712D4">
      <w:pPr>
        <w:ind w:firstLine="708"/>
        <w:contextualSpacing/>
        <w:rPr>
          <w:rFonts w:cs="Times New Roman"/>
          <w:szCs w:val="28"/>
        </w:rPr>
      </w:pPr>
      <w:r w:rsidRPr="0047387F">
        <w:rPr>
          <w:rFonts w:cs="Times New Roman"/>
          <w:szCs w:val="28"/>
        </w:rPr>
        <w:t xml:space="preserve">Найбільш поширеними в промовах політика є тактики </w:t>
      </w:r>
      <w:r w:rsidRPr="0047387F">
        <w:rPr>
          <w:rFonts w:cs="Times New Roman"/>
          <w:i/>
          <w:szCs w:val="28"/>
        </w:rPr>
        <w:t>спонукання, кооперації, розмежування інформування, обіцянки, прогнозування</w:t>
      </w:r>
      <w:r w:rsidRPr="0047387F">
        <w:rPr>
          <w:rFonts w:cs="Times New Roman"/>
          <w:szCs w:val="28"/>
        </w:rPr>
        <w:t xml:space="preserve"> та </w:t>
      </w:r>
      <w:r w:rsidRPr="0047387F">
        <w:rPr>
          <w:rFonts w:cs="Times New Roman"/>
          <w:i/>
          <w:szCs w:val="28"/>
        </w:rPr>
        <w:t>іронізування</w:t>
      </w:r>
      <w:r w:rsidRPr="0047387F">
        <w:rPr>
          <w:rFonts w:cs="Times New Roman"/>
          <w:szCs w:val="28"/>
        </w:rPr>
        <w:t>.</w:t>
      </w:r>
      <w:r w:rsidR="009712D4" w:rsidRPr="0047387F">
        <w:rPr>
          <w:szCs w:val="28"/>
        </w:rPr>
        <w:t xml:space="preserve"> Відсоткове співвідношення тактик, які зреалізовують стратегію театральності зображене на </w:t>
      </w:r>
      <w:r w:rsidR="009712D4" w:rsidRPr="0047387F">
        <w:rPr>
          <w:i/>
          <w:iCs/>
          <w:szCs w:val="28"/>
        </w:rPr>
        <w:t>Рис. 2.3</w:t>
      </w:r>
      <w:r w:rsidR="009712D4" w:rsidRPr="0047387F">
        <w:rPr>
          <w:szCs w:val="28"/>
        </w:rPr>
        <w:t>:</w:t>
      </w:r>
    </w:p>
    <w:p w:rsidR="0042376C" w:rsidRPr="0047387F" w:rsidRDefault="009712D4" w:rsidP="009712D4">
      <w:pPr>
        <w:ind w:firstLine="0"/>
        <w:contextualSpacing/>
        <w:jc w:val="center"/>
        <w:rPr>
          <w:rFonts w:cs="Times New Roman"/>
          <w:szCs w:val="28"/>
        </w:rPr>
      </w:pPr>
      <w:r w:rsidRPr="0047387F">
        <w:rPr>
          <w:noProof/>
          <w:lang w:val="ru-RU" w:eastAsia="ru-RU"/>
        </w:rPr>
        <w:drawing>
          <wp:anchor distT="0" distB="0" distL="114300" distR="114300" simplePos="0" relativeHeight="251659264" behindDoc="0" locked="0" layoutInCell="1" allowOverlap="1" wp14:anchorId="4CAC67CE" wp14:editId="0D17240E">
            <wp:simplePos x="0" y="0"/>
            <wp:positionH relativeFrom="column">
              <wp:posOffset>-3810</wp:posOffset>
            </wp:positionH>
            <wp:positionV relativeFrom="paragraph">
              <wp:posOffset>93345</wp:posOffset>
            </wp:positionV>
            <wp:extent cx="5846445" cy="5895975"/>
            <wp:effectExtent l="0" t="0" r="1905"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47387F">
        <w:rPr>
          <w:rFonts w:cs="Times New Roman"/>
          <w:bCs/>
          <w:i/>
          <w:szCs w:val="28"/>
        </w:rPr>
        <w:t>Рис. 2.</w:t>
      </w:r>
      <w:r w:rsidR="0047387F" w:rsidRPr="0047387F">
        <w:rPr>
          <w:rFonts w:cs="Times New Roman"/>
          <w:bCs/>
          <w:i/>
          <w:szCs w:val="28"/>
        </w:rPr>
        <w:t>3</w:t>
      </w:r>
      <w:r w:rsidRPr="0047387F">
        <w:rPr>
          <w:rFonts w:cs="Times New Roman"/>
          <w:bCs/>
          <w:i/>
          <w:szCs w:val="28"/>
        </w:rPr>
        <w:t>. Співвідношення тактик, що зреалізовують стратегію театральності</w:t>
      </w:r>
    </w:p>
    <w:p w:rsidR="00D170E5" w:rsidRPr="0047387F" w:rsidRDefault="00D170E5" w:rsidP="00D170E5">
      <w:pPr>
        <w:pStyle w:val="aa"/>
        <w:ind w:left="0" w:firstLine="708"/>
        <w:rPr>
          <w:rFonts w:cs="Times New Roman"/>
          <w:szCs w:val="28"/>
        </w:rPr>
      </w:pPr>
      <w:r w:rsidRPr="0047387F">
        <w:rPr>
          <w:rFonts w:cs="Times New Roman"/>
          <w:b/>
          <w:szCs w:val="28"/>
        </w:rPr>
        <w:t>2.3.1. Тактика спонукання.</w:t>
      </w:r>
      <w:r w:rsidRPr="0047387F">
        <w:rPr>
          <w:rFonts w:cs="Times New Roman"/>
          <w:szCs w:val="28"/>
        </w:rPr>
        <w:t xml:space="preserve"> Метою</w:t>
      </w:r>
      <w:r w:rsidRPr="0047387F">
        <w:rPr>
          <w:rFonts w:cs="Times New Roman"/>
          <w:szCs w:val="28"/>
          <w:lang w:val="ru-RU"/>
        </w:rPr>
        <w:t xml:space="preserve"> </w:t>
      </w:r>
      <w:r w:rsidRPr="0047387F">
        <w:rPr>
          <w:rFonts w:cs="Times New Roman"/>
          <w:szCs w:val="28"/>
        </w:rPr>
        <w:t>тактики спонукання, за О.</w:t>
      </w:r>
      <w:r w:rsidRPr="0047387F">
        <w:rPr>
          <w:rFonts w:cs="Times New Roman"/>
          <w:szCs w:val="28"/>
          <w:lang w:val="ru-RU"/>
        </w:rPr>
        <w:t> </w:t>
      </w:r>
      <w:r w:rsidRPr="0047387F">
        <w:rPr>
          <w:rFonts w:cs="Times New Roman"/>
          <w:szCs w:val="28"/>
        </w:rPr>
        <w:t xml:space="preserve">Міхальовою, є заклик або мотивація до виконання якої-небудь дії або до прийняття якої-небудь точки зору </w:t>
      </w:r>
      <w:r w:rsidRPr="0047387F">
        <w:rPr>
          <w:rFonts w:cs="Times New Roman"/>
          <w:szCs w:val="28"/>
          <w:lang w:val="ru-RU"/>
        </w:rPr>
        <w:t>[</w:t>
      </w:r>
      <w:r w:rsidR="00CB7A75" w:rsidRPr="0047387F">
        <w:rPr>
          <w:rFonts w:cs="Times New Roman"/>
          <w:szCs w:val="28"/>
          <w:lang w:val="ru-RU"/>
        </w:rPr>
        <w:t xml:space="preserve">38, с. </w:t>
      </w:r>
      <w:r w:rsidRPr="0047387F">
        <w:rPr>
          <w:rFonts w:cs="Times New Roman"/>
          <w:szCs w:val="28"/>
        </w:rPr>
        <w:t>62]. Прикладом може слугувати наступний фрагмент, у якому політичний діяч закликає слухачів звернути увагу на те, що докладені зусилля щодо виходу з ЄС не повинні пропасти даремно:</w:t>
      </w:r>
    </w:p>
    <w:p w:rsidR="00D170E5" w:rsidRPr="0047387F" w:rsidRDefault="00D170E5"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szCs w:val="28"/>
        </w:rPr>
        <w:t>:</w:t>
      </w:r>
      <w:r w:rsidRPr="0047387F">
        <w:rPr>
          <w:rFonts w:cs="Times New Roman"/>
          <w:szCs w:val="28"/>
          <w:lang w:val="en-US"/>
        </w:rPr>
        <w:t xml:space="preserve"> </w:t>
      </w:r>
      <w:r w:rsidRPr="0047387F">
        <w:rPr>
          <w:rFonts w:cs="Times New Roman"/>
          <w:i/>
          <w:szCs w:val="28"/>
        </w:rPr>
        <w:t>…</w:t>
      </w:r>
      <w:r w:rsidRPr="0047387F">
        <w:rPr>
          <w:rFonts w:cs="Times New Roman"/>
          <w:i/>
          <w:szCs w:val="28"/>
          <w:lang w:val="en-GB"/>
        </w:rPr>
        <w:t xml:space="preserve">but because it is only common sense to prepare and </w:t>
      </w:r>
      <w:r w:rsidRPr="0047387F">
        <w:rPr>
          <w:rFonts w:cs="Times New Roman"/>
          <w:b/>
          <w:i/>
          <w:szCs w:val="28"/>
          <w:lang w:val="en-GB"/>
        </w:rPr>
        <w:t>let me</w:t>
      </w:r>
      <w:r w:rsidRPr="0047387F">
        <w:rPr>
          <w:rFonts w:cs="Times New Roman"/>
          <w:i/>
          <w:szCs w:val="28"/>
          <w:lang w:val="en-GB"/>
        </w:rPr>
        <w:t xml:space="preserve"> </w:t>
      </w:r>
      <w:r w:rsidRPr="0047387F">
        <w:rPr>
          <w:rFonts w:cs="Times New Roman"/>
          <w:b/>
          <w:i/>
          <w:szCs w:val="28"/>
          <w:lang w:val="en-GB"/>
        </w:rPr>
        <w:t>stress that there is a vital sense in which those preparations cannot be wasted…</w:t>
      </w:r>
      <w:r w:rsidRPr="0047387F">
        <w:rPr>
          <w:rFonts w:cs="Times New Roman"/>
          <w:b/>
          <w:i/>
          <w:szCs w:val="28"/>
        </w:rPr>
        <w:t xml:space="preserve"> </w:t>
      </w:r>
      <w:r w:rsidRPr="0047387F">
        <w:rPr>
          <w:rFonts w:cs="Times New Roman"/>
          <w:b/>
          <w:i/>
          <w:szCs w:val="28"/>
          <w:lang w:val="en-GB"/>
        </w:rPr>
        <w:t>to come out of the EU customs union</w:t>
      </w:r>
      <w:r w:rsidR="001C0F67" w:rsidRPr="0047387F">
        <w:rPr>
          <w:rFonts w:cs="Times New Roman"/>
          <w:i/>
          <w:szCs w:val="28"/>
          <w:lang w:val="en-US"/>
        </w:rPr>
        <w:t xml:space="preserve"> </w:t>
      </w:r>
      <w:r w:rsidR="001C0F67" w:rsidRPr="0047387F">
        <w:rPr>
          <w:rFonts w:cs="Times New Roman"/>
          <w:szCs w:val="28"/>
          <w:lang w:val="en-US"/>
        </w:rPr>
        <w:t>[77].</w:t>
      </w:r>
    </w:p>
    <w:p w:rsidR="00D170E5" w:rsidRPr="0047387F" w:rsidRDefault="00D170E5" w:rsidP="002D0473">
      <w:pPr>
        <w:pStyle w:val="aa"/>
        <w:numPr>
          <w:ilvl w:val="0"/>
          <w:numId w:val="23"/>
        </w:numPr>
        <w:rPr>
          <w:rFonts w:cs="Times New Roman"/>
          <w:i/>
          <w:szCs w:val="28"/>
          <w:lang w:val="en-GB"/>
        </w:rPr>
      </w:pPr>
      <w:r w:rsidRPr="0047387F">
        <w:rPr>
          <w:rFonts w:cs="Times New Roman"/>
          <w:szCs w:val="28"/>
          <w:lang w:val="en-US"/>
        </w:rPr>
        <w:t>Boris Johnson</w:t>
      </w:r>
      <w:r w:rsidRPr="0047387F">
        <w:rPr>
          <w:rFonts w:cs="Times New Roman"/>
          <w:szCs w:val="28"/>
        </w:rPr>
        <w:t>:</w:t>
      </w:r>
      <w:r w:rsidRPr="0047387F">
        <w:rPr>
          <w:rFonts w:cs="Times New Roman"/>
          <w:szCs w:val="28"/>
          <w:lang w:val="en-US"/>
        </w:rPr>
        <w:t xml:space="preserve"> </w:t>
      </w:r>
      <w:r w:rsidRPr="0047387F">
        <w:rPr>
          <w:rFonts w:cs="Times New Roman"/>
          <w:i/>
          <w:szCs w:val="28"/>
        </w:rPr>
        <w:t>…</w:t>
      </w:r>
      <w:r w:rsidRPr="0047387F">
        <w:rPr>
          <w:rFonts w:cs="Times New Roman"/>
          <w:i/>
          <w:szCs w:val="28"/>
          <w:lang w:val="en-GB"/>
        </w:rPr>
        <w:t xml:space="preserve">we looked not at the risks but at the opportunities that are upon us so </w:t>
      </w:r>
      <w:r w:rsidRPr="0047387F">
        <w:rPr>
          <w:rFonts w:cs="Times New Roman"/>
          <w:b/>
          <w:i/>
          <w:szCs w:val="28"/>
          <w:lang w:val="en-GB"/>
        </w:rPr>
        <w:t>let us</w:t>
      </w:r>
      <w:r w:rsidRPr="0047387F">
        <w:rPr>
          <w:rFonts w:cs="Times New Roman"/>
          <w:i/>
          <w:szCs w:val="28"/>
          <w:lang w:val="en-GB"/>
        </w:rPr>
        <w:t xml:space="preserve"> </w:t>
      </w:r>
      <w:r w:rsidRPr="0047387F">
        <w:rPr>
          <w:rFonts w:cs="Times New Roman"/>
          <w:b/>
          <w:i/>
          <w:szCs w:val="28"/>
          <w:lang w:val="en-GB"/>
        </w:rPr>
        <w:t>begin</w:t>
      </w:r>
      <w:r w:rsidRPr="0047387F">
        <w:rPr>
          <w:rFonts w:cs="Times New Roman"/>
          <w:i/>
          <w:szCs w:val="28"/>
          <w:lang w:val="en-GB"/>
        </w:rPr>
        <w:t xml:space="preserve"> </w:t>
      </w:r>
      <w:r w:rsidRPr="0047387F">
        <w:rPr>
          <w:rFonts w:cs="Times New Roman"/>
          <w:b/>
          <w:i/>
          <w:szCs w:val="28"/>
          <w:lang w:val="en-GB"/>
        </w:rPr>
        <w:t>to work now to create free ports that will drive growth and thousands of high-skilled jobs in left behind areas</w:t>
      </w:r>
      <w:r w:rsidR="001C0F67" w:rsidRPr="0047387F">
        <w:rPr>
          <w:rFonts w:cs="Times New Roman"/>
          <w:b/>
          <w:i/>
          <w:szCs w:val="28"/>
          <w:lang w:val="en-GB"/>
        </w:rPr>
        <w:t xml:space="preserve"> </w:t>
      </w:r>
      <w:hyperlink r:id="rId12" w:history="1">
        <w:r w:rsidR="001C0F67" w:rsidRPr="0047387F">
          <w:rPr>
            <w:rFonts w:cs="Times New Roman"/>
            <w:szCs w:val="28"/>
            <w:lang w:val="en-US"/>
          </w:rPr>
          <w:t>[77].</w:t>
        </w:r>
      </w:hyperlink>
    </w:p>
    <w:p w:rsidR="00D170E5" w:rsidRPr="0047387F" w:rsidRDefault="00D170E5" w:rsidP="00D170E5">
      <w:pPr>
        <w:pStyle w:val="aa"/>
        <w:ind w:left="0"/>
        <w:rPr>
          <w:rFonts w:cs="Times New Roman"/>
          <w:szCs w:val="28"/>
          <w:lang w:val="ru-RU"/>
        </w:rPr>
      </w:pPr>
      <w:r w:rsidRPr="0047387F">
        <w:rPr>
          <w:rFonts w:cs="Times New Roman"/>
          <w:szCs w:val="28"/>
        </w:rPr>
        <w:t xml:space="preserve">Зазначена тактика, перш за все, імплементується через модель </w:t>
      </w:r>
      <w:r w:rsidRPr="0047387F">
        <w:rPr>
          <w:rFonts w:cs="Times New Roman"/>
          <w:i/>
          <w:szCs w:val="28"/>
        </w:rPr>
        <w:t>let us</w:t>
      </w:r>
      <w:r w:rsidRPr="0047387F">
        <w:rPr>
          <w:rFonts w:cs="Times New Roman"/>
          <w:szCs w:val="28"/>
        </w:rPr>
        <w:t xml:space="preserve"> + </w:t>
      </w:r>
      <w:r w:rsidRPr="0047387F">
        <w:rPr>
          <w:rFonts w:cs="Times New Roman"/>
          <w:szCs w:val="28"/>
          <w:lang w:val="en-US"/>
        </w:rPr>
        <w:t>Vo</w:t>
      </w:r>
      <w:r w:rsidRPr="0047387F">
        <w:rPr>
          <w:rFonts w:cs="Times New Roman"/>
          <w:szCs w:val="28"/>
        </w:rPr>
        <w:t>, неодноразово привертаючи увагу слухачів за допомогою заклику, а також об’єктної інфінітивної конструкції</w:t>
      </w:r>
      <w:r w:rsidRPr="0047387F">
        <w:rPr>
          <w:rFonts w:cs="Times New Roman"/>
          <w:szCs w:val="28"/>
          <w:lang w:val="ru-RU"/>
        </w:rPr>
        <w:t xml:space="preserve">: </w:t>
      </w:r>
    </w:p>
    <w:p w:rsidR="00D170E5" w:rsidRPr="0047387F" w:rsidRDefault="00D170E5" w:rsidP="002D0473">
      <w:pPr>
        <w:pStyle w:val="aa"/>
        <w:numPr>
          <w:ilvl w:val="0"/>
          <w:numId w:val="23"/>
        </w:numPr>
        <w:jc w:val="left"/>
        <w:textAlignment w:val="baseline"/>
        <w:rPr>
          <w:rFonts w:eastAsia="Times New Roman" w:cs="Times New Roman"/>
          <w:i/>
          <w:szCs w:val="28"/>
          <w:lang w:val="en-GB" w:eastAsia="uk-UA"/>
        </w:rPr>
      </w:pPr>
      <w:r w:rsidRPr="0047387F">
        <w:rPr>
          <w:rFonts w:cs="Times New Roman"/>
          <w:szCs w:val="28"/>
          <w:lang w:val="en-GB"/>
        </w:rPr>
        <w:t>Boris</w:t>
      </w:r>
      <w:r w:rsidRPr="0047387F">
        <w:rPr>
          <w:rFonts w:cs="Times New Roman"/>
          <w:szCs w:val="28"/>
          <w:lang w:val="en-US"/>
        </w:rPr>
        <w:t xml:space="preserve"> </w:t>
      </w:r>
      <w:r w:rsidRPr="0047387F">
        <w:rPr>
          <w:rFonts w:cs="Times New Roman"/>
          <w:szCs w:val="28"/>
          <w:lang w:val="en-GB"/>
        </w:rPr>
        <w:t>Johnson</w:t>
      </w:r>
      <w:r w:rsidRPr="0047387F">
        <w:rPr>
          <w:rFonts w:cs="Times New Roman"/>
          <w:szCs w:val="28"/>
          <w:lang w:val="en-US"/>
        </w:rPr>
        <w:t xml:space="preserve">: </w:t>
      </w:r>
      <w:r w:rsidRPr="0047387F">
        <w:rPr>
          <w:rFonts w:eastAsia="Times New Roman" w:cs="Times New Roman"/>
          <w:b/>
          <w:i/>
          <w:szCs w:val="28"/>
          <w:lang w:val="en-GB" w:eastAsia="uk-UA"/>
        </w:rPr>
        <w:t>Let</w:t>
      </w:r>
      <w:r w:rsidRPr="0047387F">
        <w:rPr>
          <w:rFonts w:eastAsia="Times New Roman" w:cs="Times New Roman"/>
          <w:b/>
          <w:i/>
          <w:szCs w:val="28"/>
          <w:lang w:val="en-US" w:eastAsia="uk-UA"/>
        </w:rPr>
        <w:t>’</w:t>
      </w:r>
      <w:r w:rsidRPr="0047387F">
        <w:rPr>
          <w:rFonts w:eastAsia="Times New Roman" w:cs="Times New Roman"/>
          <w:b/>
          <w:i/>
          <w:szCs w:val="28"/>
          <w:lang w:val="en-GB" w:eastAsia="uk-UA"/>
        </w:rPr>
        <w:t>s</w:t>
      </w:r>
      <w:r w:rsidRPr="0047387F">
        <w:rPr>
          <w:rFonts w:eastAsia="Times New Roman" w:cs="Times New Roman"/>
          <w:b/>
          <w:i/>
          <w:szCs w:val="28"/>
          <w:lang w:val="en-US" w:eastAsia="uk-UA"/>
        </w:rPr>
        <w:t xml:space="preserve"> </w:t>
      </w:r>
      <w:r w:rsidRPr="0047387F">
        <w:rPr>
          <w:rFonts w:eastAsia="Times New Roman" w:cs="Times New Roman"/>
          <w:b/>
          <w:i/>
          <w:szCs w:val="28"/>
          <w:lang w:val="en-GB" w:eastAsia="uk-UA"/>
        </w:rPr>
        <w:t>give</w:t>
      </w:r>
      <w:r w:rsidRPr="0047387F">
        <w:rPr>
          <w:rFonts w:eastAsia="Times New Roman" w:cs="Times New Roman"/>
          <w:b/>
          <w:i/>
          <w:szCs w:val="28"/>
          <w:lang w:val="en-US" w:eastAsia="uk-UA"/>
        </w:rPr>
        <w:t xml:space="preserve"> </w:t>
      </w:r>
      <w:r w:rsidRPr="0047387F">
        <w:rPr>
          <w:rFonts w:eastAsia="Times New Roman" w:cs="Times New Roman"/>
          <w:b/>
          <w:i/>
          <w:szCs w:val="28"/>
          <w:lang w:val="en-GB" w:eastAsia="uk-UA"/>
        </w:rPr>
        <w:t>that</w:t>
      </w:r>
      <w:r w:rsidRPr="0047387F">
        <w:rPr>
          <w:rFonts w:eastAsia="Times New Roman" w:cs="Times New Roman"/>
          <w:b/>
          <w:i/>
          <w:szCs w:val="28"/>
          <w:lang w:val="en-US" w:eastAsia="uk-UA"/>
        </w:rPr>
        <w:t xml:space="preserve"> </w:t>
      </w:r>
      <w:r w:rsidRPr="0047387F">
        <w:rPr>
          <w:rFonts w:eastAsia="Times New Roman" w:cs="Times New Roman"/>
          <w:b/>
          <w:i/>
          <w:szCs w:val="28"/>
          <w:lang w:val="en-GB" w:eastAsia="uk-UA"/>
        </w:rPr>
        <w:t>madness</w:t>
      </w:r>
      <w:r w:rsidRPr="0047387F">
        <w:rPr>
          <w:rFonts w:eastAsia="Times New Roman" w:cs="Times New Roman"/>
          <w:b/>
          <w:i/>
          <w:szCs w:val="28"/>
          <w:lang w:val="en-US" w:eastAsia="uk-UA"/>
        </w:rPr>
        <w:t xml:space="preserve"> </w:t>
      </w:r>
      <w:r w:rsidRPr="0047387F">
        <w:rPr>
          <w:rFonts w:eastAsia="Times New Roman" w:cs="Times New Roman"/>
          <w:b/>
          <w:i/>
          <w:szCs w:val="28"/>
          <w:lang w:val="en-GB" w:eastAsia="uk-UA"/>
        </w:rPr>
        <w:t>a</w:t>
      </w:r>
      <w:r w:rsidRPr="0047387F">
        <w:rPr>
          <w:rFonts w:eastAsia="Times New Roman" w:cs="Times New Roman"/>
          <w:b/>
          <w:i/>
          <w:szCs w:val="28"/>
          <w:lang w:val="en-US" w:eastAsia="uk-UA"/>
        </w:rPr>
        <w:t xml:space="preserve"> </w:t>
      </w:r>
      <w:r w:rsidRPr="0047387F">
        <w:rPr>
          <w:rFonts w:eastAsia="Times New Roman" w:cs="Times New Roman"/>
          <w:b/>
          <w:i/>
          <w:szCs w:val="28"/>
          <w:lang w:val="en-GB" w:eastAsia="uk-UA"/>
        </w:rPr>
        <w:t>miss</w:t>
      </w:r>
      <w:r w:rsidRPr="0047387F">
        <w:rPr>
          <w:rFonts w:eastAsia="Times New Roman" w:cs="Times New Roman"/>
          <w:i/>
          <w:szCs w:val="28"/>
          <w:lang w:val="en-US" w:eastAsia="uk-UA"/>
        </w:rPr>
        <w:t xml:space="preserve">. </w:t>
      </w:r>
      <w:r w:rsidRPr="0047387F">
        <w:rPr>
          <w:rFonts w:eastAsia="Times New Roman" w:cs="Times New Roman"/>
          <w:b/>
          <w:i/>
          <w:szCs w:val="28"/>
          <w:lang w:val="en-GB" w:eastAsia="uk-UA"/>
        </w:rPr>
        <w:t>I want you to imagine what the country could be like in just 10 years, if we can get a working majority on the 12th of December</w:t>
      </w:r>
      <w:r w:rsidRPr="0047387F">
        <w:rPr>
          <w:rFonts w:eastAsia="Times New Roman" w:cs="Times New Roman"/>
          <w:b/>
          <w:i/>
          <w:szCs w:val="28"/>
          <w:lang w:eastAsia="uk-UA"/>
        </w:rPr>
        <w:t>.</w:t>
      </w:r>
      <w:r w:rsidRPr="0047387F">
        <w:rPr>
          <w:rFonts w:eastAsia="Times New Roman" w:cs="Times New Roman"/>
          <w:i/>
          <w:szCs w:val="28"/>
          <w:lang w:eastAsia="uk-UA"/>
        </w:rPr>
        <w:t xml:space="preserve"> </w:t>
      </w:r>
      <w:r w:rsidRPr="0047387F">
        <w:rPr>
          <w:rFonts w:eastAsia="Times New Roman" w:cs="Times New Roman"/>
          <w:b/>
          <w:i/>
          <w:szCs w:val="28"/>
          <w:lang w:eastAsia="uk-UA"/>
        </w:rPr>
        <w:t>I want you to look forward to</w:t>
      </w:r>
      <w:r w:rsidRPr="0047387F">
        <w:rPr>
          <w:rFonts w:eastAsia="Times New Roman" w:cs="Times New Roman"/>
          <w:i/>
          <w:szCs w:val="28"/>
          <w:lang w:eastAsia="uk-UA"/>
        </w:rPr>
        <w:t xml:space="preserve"> </w:t>
      </w:r>
      <w:r w:rsidRPr="0047387F">
        <w:rPr>
          <w:rFonts w:eastAsia="Times New Roman" w:cs="Times New Roman"/>
          <w:b/>
          <w:i/>
          <w:szCs w:val="28"/>
          <w:lang w:eastAsia="uk-UA"/>
        </w:rPr>
        <w:t>a Britain where the streets are safer</w:t>
      </w:r>
      <w:r w:rsidRPr="0047387F">
        <w:rPr>
          <w:rFonts w:eastAsia="Times New Roman" w:cs="Times New Roman"/>
          <w:i/>
          <w:szCs w:val="28"/>
          <w:lang w:eastAsia="uk-UA"/>
        </w:rPr>
        <w:t>…</w:t>
      </w:r>
      <w:r w:rsidRPr="0047387F">
        <w:rPr>
          <w:rFonts w:eastAsia="Times New Roman" w:cs="Times New Roman"/>
          <w:i/>
          <w:szCs w:val="28"/>
          <w:lang w:val="en-GB" w:eastAsia="uk-UA"/>
        </w:rPr>
        <w:t xml:space="preserve"> </w:t>
      </w:r>
      <w:r w:rsidR="001C0F67" w:rsidRPr="0047387F">
        <w:rPr>
          <w:rFonts w:eastAsia="Times New Roman" w:cs="Times New Roman"/>
          <w:szCs w:val="28"/>
          <w:lang w:val="en-GB" w:eastAsia="uk-UA"/>
        </w:rPr>
        <w:t>[75].</w:t>
      </w:r>
    </w:p>
    <w:p w:rsidR="00D170E5" w:rsidRPr="0047387F" w:rsidRDefault="00D170E5" w:rsidP="00D170E5">
      <w:pPr>
        <w:pStyle w:val="aa"/>
        <w:ind w:left="0"/>
        <w:rPr>
          <w:rFonts w:cs="Times New Roman"/>
          <w:szCs w:val="28"/>
        </w:rPr>
      </w:pPr>
      <w:r w:rsidRPr="0047387F">
        <w:rPr>
          <w:rFonts w:cs="Times New Roman"/>
          <w:szCs w:val="28"/>
        </w:rPr>
        <w:t xml:space="preserve">У наступних фрагментах політик закликає країну до наукових відкриттів та суттєвих змін у виробництві: розробити стійкі до грибів культури, які годуватимуть увесь світ, стати країною з вуглецево-нейтральним виробництвом, знизити податки тощо: </w:t>
      </w:r>
    </w:p>
    <w:p w:rsidR="00D170E5" w:rsidRPr="0047387F" w:rsidRDefault="00D170E5" w:rsidP="002D0473">
      <w:pPr>
        <w:pStyle w:val="aa"/>
        <w:numPr>
          <w:ilvl w:val="0"/>
          <w:numId w:val="23"/>
        </w:numPr>
        <w:jc w:val="left"/>
        <w:textAlignment w:val="baseline"/>
        <w:rPr>
          <w:rFonts w:eastAsia="Times New Roman" w:cs="Times New Roman"/>
          <w:i/>
          <w:szCs w:val="28"/>
          <w:lang w:eastAsia="uk-UA"/>
        </w:rPr>
      </w:pPr>
      <w:r w:rsidRPr="0047387F">
        <w:rPr>
          <w:rFonts w:cs="Times New Roman"/>
          <w:szCs w:val="28"/>
          <w:lang w:val="en-GB"/>
        </w:rPr>
        <w:t>Boris Johnson:</w:t>
      </w:r>
      <w:r w:rsidRPr="0047387F">
        <w:rPr>
          <w:rFonts w:cs="Times New Roman"/>
          <w:szCs w:val="28"/>
        </w:rPr>
        <w:t xml:space="preserve"> </w:t>
      </w:r>
      <w:r w:rsidRPr="0047387F">
        <w:rPr>
          <w:rFonts w:eastAsia="Times New Roman" w:cs="Times New Roman"/>
          <w:i/>
          <w:szCs w:val="28"/>
          <w:lang w:val="en-GB" w:eastAsia="uk-UA"/>
        </w:rPr>
        <w:t xml:space="preserve">I say </w:t>
      </w:r>
      <w:r w:rsidRPr="0047387F">
        <w:rPr>
          <w:rFonts w:eastAsia="Times New Roman" w:cs="Times New Roman"/>
          <w:b/>
          <w:i/>
          <w:szCs w:val="28"/>
          <w:lang w:val="en-GB" w:eastAsia="uk-UA"/>
        </w:rPr>
        <w:t>let’s</w:t>
      </w:r>
      <w:r w:rsidRPr="0047387F">
        <w:rPr>
          <w:rFonts w:eastAsia="Times New Roman" w:cs="Times New Roman"/>
          <w:i/>
          <w:szCs w:val="28"/>
          <w:lang w:val="en-GB" w:eastAsia="uk-UA"/>
        </w:rPr>
        <w:t xml:space="preserve"> </w:t>
      </w:r>
      <w:r w:rsidRPr="0047387F">
        <w:rPr>
          <w:rFonts w:eastAsia="Times New Roman" w:cs="Times New Roman"/>
          <w:b/>
          <w:i/>
          <w:szCs w:val="28"/>
          <w:lang w:val="en-GB" w:eastAsia="uk-UA"/>
        </w:rPr>
        <w:t>go</w:t>
      </w:r>
      <w:r w:rsidRPr="0047387F">
        <w:rPr>
          <w:rFonts w:eastAsia="Times New Roman" w:cs="Times New Roman"/>
          <w:i/>
          <w:szCs w:val="28"/>
          <w:lang w:val="en-GB" w:eastAsia="uk-UA"/>
        </w:rPr>
        <w:t xml:space="preserve"> </w:t>
      </w:r>
      <w:r w:rsidRPr="0047387F">
        <w:rPr>
          <w:rFonts w:eastAsia="Times New Roman" w:cs="Times New Roman"/>
          <w:b/>
          <w:i/>
          <w:szCs w:val="28"/>
          <w:lang w:val="en-GB" w:eastAsia="uk-UA"/>
        </w:rPr>
        <w:t>carbon neutral by 2050 and Corbyn neutral by Christmas! Let’s go for sensible moderate but tax cutting, one nation Conservative government, and take this country forward</w:t>
      </w:r>
      <w:r w:rsidR="001C0F67" w:rsidRPr="0047387F">
        <w:rPr>
          <w:rFonts w:eastAsia="Times New Roman" w:cs="Times New Roman"/>
          <w:i/>
          <w:szCs w:val="28"/>
          <w:lang w:eastAsia="uk-UA"/>
        </w:rPr>
        <w:t xml:space="preserve"> </w:t>
      </w:r>
      <w:r w:rsidR="001C0F67" w:rsidRPr="0047387F">
        <w:rPr>
          <w:rFonts w:eastAsia="Times New Roman" w:cs="Times New Roman"/>
          <w:szCs w:val="28"/>
          <w:lang w:val="en-GB" w:eastAsia="uk-UA"/>
        </w:rPr>
        <w:t>[75].</w:t>
      </w:r>
    </w:p>
    <w:p w:rsidR="00D170E5" w:rsidRPr="0047387F" w:rsidRDefault="00D170E5" w:rsidP="002D0473">
      <w:pPr>
        <w:pStyle w:val="aa"/>
        <w:numPr>
          <w:ilvl w:val="0"/>
          <w:numId w:val="23"/>
        </w:numPr>
        <w:jc w:val="left"/>
        <w:textAlignment w:val="baseline"/>
        <w:rPr>
          <w:rFonts w:cs="Times New Roman"/>
          <w:i/>
          <w:szCs w:val="28"/>
          <w:lang w:val="en-GB"/>
        </w:rPr>
      </w:pPr>
      <w:r w:rsidRPr="0047387F">
        <w:rPr>
          <w:rFonts w:cs="Times New Roman"/>
          <w:szCs w:val="28"/>
          <w:lang w:val="en-GB"/>
        </w:rPr>
        <w:t xml:space="preserve">Boris Johnson: </w:t>
      </w:r>
      <w:r w:rsidRPr="0047387F">
        <w:rPr>
          <w:rFonts w:cs="Times New Roman"/>
          <w:b/>
          <w:i/>
          <w:szCs w:val="28"/>
          <w:lang w:val="en-GB"/>
        </w:rPr>
        <w:t>Let’s start</w:t>
      </w:r>
      <w:r w:rsidRPr="0047387F">
        <w:rPr>
          <w:rFonts w:cs="Times New Roman"/>
          <w:i/>
          <w:szCs w:val="28"/>
          <w:lang w:val="en-GB"/>
        </w:rPr>
        <w:t xml:space="preserve"> </w:t>
      </w:r>
      <w:r w:rsidRPr="0047387F">
        <w:rPr>
          <w:rFonts w:cs="Times New Roman"/>
          <w:b/>
          <w:i/>
          <w:szCs w:val="28"/>
          <w:lang w:val="en-GB"/>
        </w:rPr>
        <w:t>now to liberate the UK’s extraordinary bioscience sector from anti genetic modification rules and let’s develop the blight-resistant crops that will feed the world, let’s get going now on our own position navigation and timing satellit</w:t>
      </w:r>
      <w:r w:rsidR="001C0F67" w:rsidRPr="0047387F">
        <w:rPr>
          <w:rFonts w:cs="Times New Roman"/>
          <w:b/>
          <w:i/>
          <w:szCs w:val="28"/>
          <w:lang w:val="en-GB"/>
        </w:rPr>
        <w:t>e and earth observation systems</w:t>
      </w:r>
      <w:r w:rsidRPr="0047387F">
        <w:rPr>
          <w:rFonts w:cs="Times New Roman"/>
          <w:i/>
          <w:szCs w:val="28"/>
          <w:lang w:val="en-GB"/>
        </w:rPr>
        <w:t xml:space="preserve"> </w:t>
      </w:r>
      <w:r w:rsidR="001C0F67" w:rsidRPr="0047387F">
        <w:rPr>
          <w:rFonts w:cs="Times New Roman"/>
          <w:szCs w:val="28"/>
          <w:lang w:val="en-US"/>
        </w:rPr>
        <w:t>[77].</w:t>
      </w:r>
    </w:p>
    <w:p w:rsidR="00D170E5" w:rsidRPr="0047387F" w:rsidRDefault="00D170E5" w:rsidP="002D0473">
      <w:pPr>
        <w:pStyle w:val="aa"/>
        <w:numPr>
          <w:ilvl w:val="0"/>
          <w:numId w:val="23"/>
        </w:numPr>
        <w:textAlignment w:val="baseline"/>
        <w:rPr>
          <w:rStyle w:val="ab"/>
          <w:rFonts w:eastAsia="Times New Roman" w:cs="Times New Roman"/>
          <w:b/>
          <w:color w:val="auto"/>
          <w:szCs w:val="28"/>
          <w:lang w:eastAsia="uk-UA"/>
        </w:rPr>
      </w:pPr>
      <w:r w:rsidRPr="0047387F">
        <w:rPr>
          <w:rFonts w:cs="Times New Roman"/>
          <w:szCs w:val="28"/>
          <w:lang w:val="en-GB"/>
        </w:rPr>
        <w:t>Boris Johnson:</w:t>
      </w:r>
      <w:r w:rsidRPr="0047387F">
        <w:rPr>
          <w:rFonts w:cs="Times New Roman"/>
          <w:szCs w:val="28"/>
        </w:rPr>
        <w:t xml:space="preserve"> </w:t>
      </w:r>
      <w:r w:rsidRPr="0047387F">
        <w:rPr>
          <w:rFonts w:eastAsia="Times New Roman" w:cs="Times New Roman"/>
          <w:b/>
          <w:i/>
          <w:szCs w:val="28"/>
          <w:lang w:val="en-GB" w:eastAsia="uk-UA"/>
        </w:rPr>
        <w:t>Let’s make 2020 the year of investment and growth, not the year of two referendums</w:t>
      </w:r>
      <w:r w:rsidR="001C0F67" w:rsidRPr="0047387F">
        <w:rPr>
          <w:rFonts w:eastAsia="Times New Roman" w:cs="Times New Roman"/>
          <w:i/>
          <w:szCs w:val="28"/>
          <w:lang w:val="en-GB" w:eastAsia="uk-UA"/>
        </w:rPr>
        <w:t xml:space="preserve"> </w:t>
      </w:r>
      <w:r w:rsidR="001C0F67" w:rsidRPr="0047387F">
        <w:rPr>
          <w:rFonts w:eastAsia="Times New Roman" w:cs="Times New Roman"/>
          <w:szCs w:val="28"/>
          <w:lang w:val="en-GB" w:eastAsia="uk-UA"/>
        </w:rPr>
        <w:t>[74].</w:t>
      </w:r>
    </w:p>
    <w:p w:rsidR="00D170E5" w:rsidRPr="0047387F" w:rsidRDefault="00D170E5" w:rsidP="00D170E5">
      <w:pPr>
        <w:pStyle w:val="aa"/>
        <w:ind w:left="0"/>
        <w:rPr>
          <w:rFonts w:eastAsia="Times New Roman" w:cs="Times New Roman"/>
          <w:szCs w:val="28"/>
          <w:lang w:eastAsia="uk-UA"/>
        </w:rPr>
      </w:pPr>
      <w:r w:rsidRPr="0047387F">
        <w:rPr>
          <w:rFonts w:cs="Times New Roman"/>
          <w:szCs w:val="28"/>
        </w:rPr>
        <w:t xml:space="preserve">На лексико-семантичному рівні спостерігаємо використання політиком експресивно забарвлених лексичних одиниць, які не є характерними для ділової мови, зокрема прикметника </w:t>
      </w:r>
      <w:r w:rsidRPr="0047387F">
        <w:rPr>
          <w:rFonts w:cs="Times New Roman"/>
          <w:i/>
          <w:szCs w:val="28"/>
          <w:lang w:val="en-GB"/>
        </w:rPr>
        <w:t>extraordinary</w:t>
      </w:r>
      <w:r w:rsidRPr="0047387F">
        <w:rPr>
          <w:rFonts w:cs="Times New Roman"/>
          <w:i/>
          <w:szCs w:val="28"/>
        </w:rPr>
        <w:t xml:space="preserve">, </w:t>
      </w:r>
      <w:r w:rsidRPr="0047387F">
        <w:rPr>
          <w:rFonts w:cs="Times New Roman"/>
          <w:szCs w:val="28"/>
        </w:rPr>
        <w:t>що перекладається як</w:t>
      </w:r>
      <w:r w:rsidRPr="0047387F">
        <w:rPr>
          <w:rFonts w:cs="Times New Roman"/>
          <w:i/>
          <w:szCs w:val="28"/>
        </w:rPr>
        <w:t xml:space="preserve"> «</w:t>
      </w:r>
      <w:r w:rsidRPr="0047387F">
        <w:rPr>
          <w:rFonts w:cs="Times New Roman"/>
          <w:szCs w:val="28"/>
        </w:rPr>
        <w:t xml:space="preserve">дивовижний», «надзвичайний», та фразеологічного сполучення </w:t>
      </w:r>
      <w:r w:rsidRPr="0047387F">
        <w:rPr>
          <w:rFonts w:cs="Times New Roman"/>
          <w:i/>
          <w:szCs w:val="28"/>
          <w:lang w:val="en-GB"/>
        </w:rPr>
        <w:t>feed</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world</w:t>
      </w:r>
      <w:r w:rsidRPr="0047387F">
        <w:rPr>
          <w:rFonts w:cs="Times New Roman"/>
          <w:i/>
          <w:szCs w:val="28"/>
        </w:rPr>
        <w:t xml:space="preserve">, </w:t>
      </w:r>
      <w:r w:rsidRPr="0047387F">
        <w:rPr>
          <w:rFonts w:cs="Times New Roman"/>
          <w:szCs w:val="28"/>
        </w:rPr>
        <w:t xml:space="preserve">що має значення «годувати [весь] світ». Крім того, необхідно звернути увагу на велику кількість повторень конструкції </w:t>
      </w:r>
      <w:r w:rsidRPr="0047387F">
        <w:rPr>
          <w:rFonts w:eastAsia="Times New Roman" w:cs="Times New Roman"/>
          <w:i/>
          <w:szCs w:val="28"/>
          <w:lang w:eastAsia="uk-UA"/>
        </w:rPr>
        <w:t>let’s</w:t>
      </w:r>
      <w:r w:rsidRPr="0047387F">
        <w:rPr>
          <w:rFonts w:eastAsia="Times New Roman" w:cs="Times New Roman"/>
          <w:szCs w:val="28"/>
          <w:lang w:eastAsia="uk-UA"/>
        </w:rPr>
        <w:t>,</w:t>
      </w:r>
      <w:r w:rsidRPr="0047387F">
        <w:rPr>
          <w:rFonts w:eastAsia="Times New Roman" w:cs="Times New Roman"/>
          <w:i/>
          <w:szCs w:val="28"/>
          <w:lang w:eastAsia="uk-UA"/>
        </w:rPr>
        <w:t xml:space="preserve"> </w:t>
      </w:r>
      <w:r w:rsidRPr="0047387F">
        <w:rPr>
          <w:rFonts w:eastAsia="Times New Roman" w:cs="Times New Roman"/>
          <w:szCs w:val="28"/>
          <w:lang w:eastAsia="uk-UA"/>
        </w:rPr>
        <w:t>оскільки вони надають можливість мовцю впливати на волю слухачів та навіювати власні ідеї.</w:t>
      </w:r>
    </w:p>
    <w:p w:rsidR="00D170E5" w:rsidRPr="0047387F" w:rsidRDefault="00D170E5" w:rsidP="00D170E5">
      <w:pPr>
        <w:pStyle w:val="aa"/>
        <w:ind w:left="0"/>
        <w:rPr>
          <w:rFonts w:eastAsia="Times New Roman" w:cs="Times New Roman"/>
          <w:szCs w:val="28"/>
          <w:lang w:eastAsia="uk-UA"/>
        </w:rPr>
      </w:pPr>
      <w:r w:rsidRPr="0047387F">
        <w:rPr>
          <w:rFonts w:eastAsia="Times New Roman" w:cs="Times New Roman"/>
          <w:szCs w:val="28"/>
          <w:lang w:eastAsia="uk-UA"/>
        </w:rPr>
        <w:t>Поширеним мовленнєвим засобом реалізації тактики спонукання виступають</w:t>
      </w:r>
      <w:r w:rsidR="00A94003" w:rsidRPr="0047387F">
        <w:rPr>
          <w:rFonts w:eastAsia="Times New Roman" w:cs="Times New Roman"/>
          <w:szCs w:val="28"/>
          <w:lang w:eastAsia="uk-UA"/>
        </w:rPr>
        <w:t xml:space="preserve"> риторичні питання. Наприклад:</w:t>
      </w:r>
    </w:p>
    <w:p w:rsidR="00D170E5" w:rsidRPr="0047387F" w:rsidRDefault="00D170E5" w:rsidP="00D170E5">
      <w:pPr>
        <w:ind w:firstLine="708"/>
        <w:textAlignment w:val="baseline"/>
        <w:rPr>
          <w:rFonts w:eastAsia="Times New Roman" w:cs="Times New Roman"/>
          <w:szCs w:val="28"/>
          <w:lang w:eastAsia="uk-UA"/>
        </w:rPr>
      </w:pPr>
      <w:r w:rsidRPr="0047387F">
        <w:rPr>
          <w:rFonts w:cs="Times New Roman"/>
          <w:szCs w:val="28"/>
          <w:lang w:val="en-GB"/>
        </w:rPr>
        <w:t>Boris Johnson:</w:t>
      </w:r>
      <w:r w:rsidRPr="0047387F">
        <w:rPr>
          <w:rFonts w:cs="Times New Roman"/>
          <w:szCs w:val="28"/>
          <w:lang w:val="en-US"/>
        </w:rPr>
        <w:t xml:space="preserve"> </w:t>
      </w:r>
      <w:r w:rsidRPr="0047387F">
        <w:rPr>
          <w:rFonts w:eastAsia="Times New Roman" w:cs="Times New Roman"/>
          <w:i/>
          <w:szCs w:val="28"/>
          <w:lang w:val="en-GB" w:eastAsia="uk-UA"/>
        </w:rPr>
        <w:t xml:space="preserve">And another referendum on Brexit, which is meant to happen in nine months’ time after he </w:t>
      </w:r>
      <w:r w:rsidRPr="0047387F">
        <w:rPr>
          <w:rFonts w:eastAsia="Times New Roman" w:cs="Times New Roman"/>
          <w:i/>
          <w:szCs w:val="28"/>
          <w:lang w:val="en-US" w:eastAsia="uk-UA"/>
        </w:rPr>
        <w:t>[</w:t>
      </w:r>
      <w:r w:rsidRPr="0047387F">
        <w:rPr>
          <w:rFonts w:eastAsia="Times New Roman" w:cs="Times New Roman"/>
          <w:i/>
          <w:szCs w:val="28"/>
          <w:lang w:val="en-GB" w:eastAsia="uk-UA"/>
        </w:rPr>
        <w:t>Corbyn</w:t>
      </w:r>
      <w:r w:rsidRPr="0047387F">
        <w:rPr>
          <w:rFonts w:eastAsia="Times New Roman" w:cs="Times New Roman"/>
          <w:i/>
          <w:szCs w:val="28"/>
          <w:lang w:val="en-US" w:eastAsia="uk-UA"/>
        </w:rPr>
        <w:t xml:space="preserve">] </w:t>
      </w:r>
      <w:r w:rsidRPr="0047387F">
        <w:rPr>
          <w:rFonts w:eastAsia="Times New Roman" w:cs="Times New Roman"/>
          <w:i/>
          <w:szCs w:val="28"/>
          <w:lang w:val="en-GB" w:eastAsia="uk-UA"/>
        </w:rPr>
        <w:t>has renegotiated supposedly our exit and renegotiated this deal.</w:t>
      </w:r>
      <w:r w:rsidRPr="0047387F">
        <w:rPr>
          <w:rFonts w:eastAsia="Times New Roman" w:cs="Times New Roman"/>
          <w:i/>
          <w:szCs w:val="28"/>
          <w:lang w:val="en-US" w:eastAsia="uk-UA"/>
        </w:rPr>
        <w:t xml:space="preserve"> </w:t>
      </w:r>
      <w:r w:rsidRPr="0047387F">
        <w:rPr>
          <w:rFonts w:eastAsia="Times New Roman" w:cs="Times New Roman"/>
          <w:b/>
          <w:i/>
          <w:szCs w:val="28"/>
          <w:lang w:val="en-GB" w:eastAsia="uk-UA"/>
        </w:rPr>
        <w:t>And what is his plan for that renegotiation? What question would be put to the public?</w:t>
      </w:r>
      <w:r w:rsidRPr="0047387F">
        <w:rPr>
          <w:rFonts w:eastAsia="Times New Roman" w:cs="Times New Roman"/>
          <w:i/>
          <w:szCs w:val="28"/>
          <w:lang w:eastAsia="uk-UA"/>
        </w:rPr>
        <w:t xml:space="preserve"> </w:t>
      </w:r>
      <w:r w:rsidRPr="0047387F">
        <w:rPr>
          <w:rFonts w:eastAsia="Times New Roman" w:cs="Times New Roman"/>
          <w:b/>
          <w:i/>
          <w:szCs w:val="28"/>
          <w:lang w:val="en-GB" w:eastAsia="uk-UA"/>
        </w:rPr>
        <w:t>We don’t know.</w:t>
      </w:r>
      <w:r w:rsidRPr="0047387F">
        <w:rPr>
          <w:rFonts w:eastAsia="Times New Roman" w:cs="Times New Roman"/>
          <w:i/>
          <w:szCs w:val="28"/>
          <w:lang w:val="en-GB" w:eastAsia="uk-UA"/>
        </w:rPr>
        <w:t xml:space="preserve"> </w:t>
      </w:r>
      <w:r w:rsidRPr="0047387F">
        <w:rPr>
          <w:rFonts w:eastAsia="Times New Roman" w:cs="Times New Roman"/>
          <w:b/>
          <w:i/>
          <w:szCs w:val="28"/>
          <w:lang w:val="en-GB" w:eastAsia="uk-UA"/>
        </w:rPr>
        <w:t xml:space="preserve">What are the options? </w:t>
      </w:r>
      <w:r w:rsidRPr="0047387F">
        <w:rPr>
          <w:rFonts w:eastAsia="Times New Roman" w:cs="Times New Roman"/>
          <w:i/>
          <w:szCs w:val="28"/>
          <w:lang w:val="en-GB" w:eastAsia="uk-UA"/>
        </w:rPr>
        <w:t>We don’t know.</w:t>
      </w:r>
      <w:r w:rsidRPr="0047387F">
        <w:rPr>
          <w:rFonts w:eastAsia="Times New Roman" w:cs="Times New Roman"/>
          <w:i/>
          <w:szCs w:val="28"/>
          <w:lang w:eastAsia="uk-UA"/>
        </w:rPr>
        <w:t xml:space="preserve"> </w:t>
      </w:r>
      <w:r w:rsidRPr="0047387F">
        <w:rPr>
          <w:rFonts w:eastAsia="Times New Roman" w:cs="Times New Roman"/>
          <w:i/>
          <w:szCs w:val="28"/>
          <w:lang w:val="en-GB" w:eastAsia="uk-UA"/>
        </w:rPr>
        <w:t>We don’t even know what side he would take, and we don’t know what would happen if the result was either for remain or for leave.</w:t>
      </w:r>
      <w:r w:rsidRPr="0047387F">
        <w:rPr>
          <w:rFonts w:eastAsia="Times New Roman" w:cs="Times New Roman"/>
          <w:i/>
          <w:szCs w:val="28"/>
          <w:lang w:eastAsia="uk-UA"/>
        </w:rPr>
        <w:t xml:space="preserve"> </w:t>
      </w:r>
      <w:r w:rsidRPr="0047387F">
        <w:rPr>
          <w:rFonts w:eastAsia="Times New Roman" w:cs="Times New Roman"/>
          <w:b/>
          <w:i/>
          <w:szCs w:val="28"/>
          <w:lang w:val="en-GB" w:eastAsia="uk-UA"/>
        </w:rPr>
        <w:t>Best of three? Call it quits?</w:t>
      </w:r>
      <w:r w:rsidRPr="0047387F">
        <w:rPr>
          <w:rFonts w:eastAsia="Times New Roman" w:cs="Times New Roman"/>
          <w:b/>
          <w:i/>
          <w:szCs w:val="28"/>
          <w:lang w:eastAsia="uk-UA"/>
        </w:rPr>
        <w:t xml:space="preserve"> </w:t>
      </w:r>
      <w:r w:rsidRPr="0047387F">
        <w:rPr>
          <w:rFonts w:eastAsia="Times New Roman" w:cs="Times New Roman"/>
          <w:i/>
          <w:szCs w:val="28"/>
          <w:lang w:val="en-GB" w:eastAsia="uk-UA"/>
        </w:rPr>
        <w:t>We don’t know</w:t>
      </w:r>
      <w:r w:rsidRPr="0047387F">
        <w:rPr>
          <w:rFonts w:eastAsia="Times New Roman" w:cs="Times New Roman"/>
          <w:b/>
          <w:i/>
          <w:szCs w:val="28"/>
          <w:lang w:val="en-GB" w:eastAsia="uk-UA"/>
        </w:rPr>
        <w:t>.</w:t>
      </w:r>
      <w:r w:rsidRPr="0047387F">
        <w:rPr>
          <w:rFonts w:eastAsia="Times New Roman" w:cs="Times New Roman"/>
          <w:i/>
          <w:szCs w:val="28"/>
          <w:lang w:eastAsia="uk-UA"/>
        </w:rPr>
        <w:t xml:space="preserve"> </w:t>
      </w:r>
      <w:r w:rsidRPr="0047387F">
        <w:rPr>
          <w:rFonts w:eastAsia="Times New Roman" w:cs="Times New Roman"/>
          <w:i/>
          <w:szCs w:val="28"/>
          <w:lang w:val="en-GB" w:eastAsia="uk-UA"/>
        </w:rPr>
        <w:t>What we do know is that in any scenario the dither and the drift and the delay which is increasingly damaging for our country will just contin</w:t>
      </w:r>
      <w:r w:rsidR="001C0F67" w:rsidRPr="0047387F">
        <w:rPr>
          <w:rFonts w:eastAsia="Times New Roman" w:cs="Times New Roman"/>
          <w:i/>
          <w:szCs w:val="28"/>
          <w:lang w:val="en-GB" w:eastAsia="uk-UA"/>
        </w:rPr>
        <w:t>ue</w:t>
      </w:r>
      <w:r w:rsidRPr="0047387F">
        <w:rPr>
          <w:rFonts w:eastAsia="Times New Roman" w:cs="Times New Roman"/>
          <w:szCs w:val="28"/>
          <w:lang w:eastAsia="uk-UA"/>
        </w:rPr>
        <w:t xml:space="preserve"> [</w:t>
      </w:r>
      <w:hyperlink r:id="rId13" w:history="1">
        <w:r w:rsidR="001C0F67" w:rsidRPr="0047387F">
          <w:rPr>
            <w:rStyle w:val="ab"/>
            <w:rFonts w:eastAsia="Times New Roman" w:cs="Times New Roman"/>
            <w:color w:val="auto"/>
            <w:szCs w:val="28"/>
            <w:u w:val="none"/>
            <w:lang w:val="en-GB" w:eastAsia="uk-UA"/>
          </w:rPr>
          <w:t>74</w:t>
        </w:r>
      </w:hyperlink>
      <w:r w:rsidRPr="0047387F">
        <w:rPr>
          <w:rFonts w:eastAsia="Times New Roman" w:cs="Times New Roman"/>
          <w:szCs w:val="28"/>
          <w:lang w:eastAsia="uk-UA"/>
        </w:rPr>
        <w:t>].</w:t>
      </w:r>
    </w:p>
    <w:p w:rsidR="00D170E5" w:rsidRPr="0047387F" w:rsidRDefault="00D170E5" w:rsidP="0047387F">
      <w:pPr>
        <w:ind w:firstLine="708"/>
        <w:textAlignment w:val="baseline"/>
        <w:rPr>
          <w:rFonts w:cs="Times New Roman"/>
          <w:szCs w:val="28"/>
        </w:rPr>
      </w:pPr>
      <w:r w:rsidRPr="0047387F">
        <w:rPr>
          <w:rFonts w:cs="Times New Roman"/>
          <w:szCs w:val="28"/>
        </w:rPr>
        <w:t xml:space="preserve">Для втілення комунікативних інтенцій оратор розігрує уявний діалог, який вказує окреслити слабкі сторони свого політичного опонента Джеремі Корбіна. </w:t>
      </w:r>
    </w:p>
    <w:p w:rsidR="00D170E5" w:rsidRPr="0047387F" w:rsidRDefault="00D170E5" w:rsidP="00D170E5">
      <w:pPr>
        <w:textAlignment w:val="baseline"/>
        <w:rPr>
          <w:rFonts w:eastAsia="Times New Roman" w:cs="Times New Roman"/>
          <w:b/>
          <w:szCs w:val="28"/>
          <w:lang w:eastAsia="uk-UA"/>
        </w:rPr>
      </w:pPr>
      <w:r w:rsidRPr="0047387F">
        <w:rPr>
          <w:rFonts w:eastAsia="Times New Roman" w:cs="Times New Roman"/>
          <w:szCs w:val="28"/>
          <w:lang w:eastAsia="uk-UA"/>
        </w:rPr>
        <w:t>Для акцентування уваги адресатів на тому, що будь-який сценарій розвитку подій, який передбачає відмову від Брекситу, є неприйнятним для країни, політик спонукає потенційного виборця замислитися про спроможність лейбористів вирішувати долю країни та інформує адресата щодо способу уникнути негативних наслідків невизначеності щодо політичної стратегії:</w:t>
      </w:r>
    </w:p>
    <w:p w:rsidR="00D170E5" w:rsidRPr="0047387F" w:rsidRDefault="00D170E5" w:rsidP="002D0473">
      <w:pPr>
        <w:pStyle w:val="aa"/>
        <w:numPr>
          <w:ilvl w:val="0"/>
          <w:numId w:val="23"/>
        </w:numPr>
        <w:textAlignment w:val="baseline"/>
        <w:rPr>
          <w:rFonts w:eastAsia="Times New Roman" w:cs="Times New Roman"/>
          <w:i/>
          <w:szCs w:val="28"/>
          <w:lang w:eastAsia="uk-UA"/>
        </w:rPr>
      </w:pPr>
      <w:r w:rsidRPr="0047387F">
        <w:rPr>
          <w:rFonts w:cs="Times New Roman"/>
          <w:szCs w:val="28"/>
          <w:lang w:val="en-GB"/>
        </w:rPr>
        <w:t>Boris Johnson:</w:t>
      </w:r>
      <w:r w:rsidRPr="0047387F">
        <w:rPr>
          <w:rFonts w:cs="Times New Roman"/>
          <w:szCs w:val="28"/>
        </w:rPr>
        <w:t xml:space="preserve"> </w:t>
      </w:r>
      <w:r w:rsidRPr="0047387F">
        <w:rPr>
          <w:rFonts w:eastAsia="Times New Roman" w:cs="Times New Roman"/>
          <w:i/>
          <w:szCs w:val="28"/>
          <w:lang w:val="en-GB" w:eastAsia="uk-UA"/>
        </w:rPr>
        <w:t xml:space="preserve">And </w:t>
      </w:r>
      <w:r w:rsidRPr="0047387F">
        <w:rPr>
          <w:rFonts w:eastAsia="Times New Roman" w:cs="Times New Roman"/>
          <w:b/>
          <w:i/>
          <w:szCs w:val="28"/>
          <w:lang w:val="en-GB" w:eastAsia="uk-UA"/>
        </w:rPr>
        <w:t>we do know</w:t>
      </w:r>
      <w:r w:rsidRPr="0047387F">
        <w:rPr>
          <w:rFonts w:eastAsia="Times New Roman" w:cs="Times New Roman"/>
          <w:i/>
          <w:szCs w:val="28"/>
          <w:lang w:val="en-GB" w:eastAsia="uk-UA"/>
        </w:rPr>
        <w:t xml:space="preserve"> that there is only one way to avoid that nightmare and that is to vote for a </w:t>
      </w:r>
      <w:r w:rsidRPr="0047387F">
        <w:rPr>
          <w:rFonts w:eastAsia="Times New Roman" w:cs="Times New Roman"/>
          <w:b/>
          <w:i/>
          <w:szCs w:val="28"/>
          <w:lang w:val="en-GB" w:eastAsia="uk-UA"/>
        </w:rPr>
        <w:t>moderate</w:t>
      </w:r>
      <w:r w:rsidRPr="0047387F">
        <w:rPr>
          <w:rFonts w:eastAsia="Times New Roman" w:cs="Times New Roman"/>
          <w:i/>
          <w:szCs w:val="28"/>
          <w:lang w:val="en-GB" w:eastAsia="uk-UA"/>
        </w:rPr>
        <w:t xml:space="preserve"> and </w:t>
      </w:r>
      <w:r w:rsidRPr="0047387F">
        <w:rPr>
          <w:rFonts w:eastAsia="Times New Roman" w:cs="Times New Roman"/>
          <w:b/>
          <w:i/>
          <w:szCs w:val="28"/>
          <w:lang w:val="en-GB" w:eastAsia="uk-UA"/>
        </w:rPr>
        <w:t>compassionate</w:t>
      </w:r>
      <w:r w:rsidRPr="0047387F">
        <w:rPr>
          <w:rFonts w:eastAsia="Times New Roman" w:cs="Times New Roman"/>
          <w:i/>
          <w:szCs w:val="28"/>
          <w:lang w:val="en-GB" w:eastAsia="uk-UA"/>
        </w:rPr>
        <w:t xml:space="preserve"> </w:t>
      </w:r>
      <w:r w:rsidRPr="0047387F">
        <w:rPr>
          <w:rFonts w:eastAsia="Times New Roman" w:cs="Times New Roman"/>
          <w:b/>
          <w:i/>
          <w:szCs w:val="28"/>
          <w:lang w:val="en-GB" w:eastAsia="uk-UA"/>
        </w:rPr>
        <w:t>one nation</w:t>
      </w:r>
      <w:r w:rsidRPr="0047387F">
        <w:rPr>
          <w:rFonts w:eastAsia="Times New Roman" w:cs="Times New Roman"/>
          <w:i/>
          <w:szCs w:val="28"/>
          <w:lang w:val="en-GB" w:eastAsia="uk-UA"/>
        </w:rPr>
        <w:t xml:space="preserve"> conservative government</w:t>
      </w:r>
      <w:r w:rsidRPr="0047387F">
        <w:rPr>
          <w:rFonts w:eastAsia="Times New Roman" w:cs="Times New Roman"/>
          <w:i/>
          <w:szCs w:val="28"/>
          <w:lang w:eastAsia="uk-UA"/>
        </w:rPr>
        <w:t xml:space="preserve"> </w:t>
      </w:r>
      <w:hyperlink r:id="rId14" w:history="1">
        <w:r w:rsidR="001C0F67" w:rsidRPr="0047387F">
          <w:rPr>
            <w:rFonts w:eastAsia="Times New Roman" w:cs="Times New Roman"/>
            <w:szCs w:val="28"/>
            <w:lang w:val="en-GB" w:eastAsia="uk-UA"/>
          </w:rPr>
          <w:t>[74].</w:t>
        </w:r>
      </w:hyperlink>
    </w:p>
    <w:p w:rsidR="00D170E5" w:rsidRPr="0047387F" w:rsidRDefault="00D170E5" w:rsidP="00D170E5">
      <w:pPr>
        <w:textAlignment w:val="baseline"/>
        <w:rPr>
          <w:rFonts w:cs="Times New Roman"/>
          <w:szCs w:val="28"/>
          <w:lang w:val="ru-RU"/>
        </w:rPr>
      </w:pPr>
      <w:r w:rsidRPr="0047387F">
        <w:rPr>
          <w:rFonts w:cs="Times New Roman"/>
          <w:szCs w:val="28"/>
        </w:rPr>
        <w:t xml:space="preserve">Серія риторичних питань у супроводі з емфатичною структурою </w:t>
      </w:r>
      <w:r w:rsidRPr="0047387F">
        <w:rPr>
          <w:rFonts w:eastAsia="Times New Roman" w:cs="Times New Roman"/>
          <w:szCs w:val="28"/>
          <w:lang w:val="ru-RU" w:eastAsia="uk-UA"/>
        </w:rPr>
        <w:t>(</w:t>
      </w:r>
      <w:r w:rsidRPr="0047387F">
        <w:rPr>
          <w:rFonts w:eastAsia="Times New Roman" w:cs="Times New Roman"/>
          <w:i/>
          <w:szCs w:val="28"/>
          <w:lang w:val="en-GB" w:eastAsia="uk-UA"/>
        </w:rPr>
        <w:t>we</w:t>
      </w:r>
      <w:r w:rsidRPr="0047387F">
        <w:rPr>
          <w:rFonts w:eastAsia="Times New Roman" w:cs="Times New Roman"/>
          <w:i/>
          <w:szCs w:val="28"/>
          <w:lang w:val="ru-RU" w:eastAsia="uk-UA"/>
        </w:rPr>
        <w:t xml:space="preserve"> </w:t>
      </w:r>
      <w:r w:rsidRPr="0047387F">
        <w:rPr>
          <w:rFonts w:eastAsia="Times New Roman" w:cs="Times New Roman"/>
          <w:i/>
          <w:szCs w:val="28"/>
          <w:lang w:val="en-GB" w:eastAsia="uk-UA"/>
        </w:rPr>
        <w:t>do</w:t>
      </w:r>
      <w:r w:rsidRPr="0047387F">
        <w:rPr>
          <w:rFonts w:eastAsia="Times New Roman" w:cs="Times New Roman"/>
          <w:i/>
          <w:szCs w:val="28"/>
          <w:lang w:val="ru-RU" w:eastAsia="uk-UA"/>
        </w:rPr>
        <w:t xml:space="preserve"> </w:t>
      </w:r>
      <w:r w:rsidRPr="0047387F">
        <w:rPr>
          <w:rFonts w:eastAsia="Times New Roman" w:cs="Times New Roman"/>
          <w:i/>
          <w:szCs w:val="28"/>
          <w:lang w:val="en-GB" w:eastAsia="uk-UA"/>
        </w:rPr>
        <w:t>know</w:t>
      </w:r>
      <w:r w:rsidRPr="0047387F">
        <w:rPr>
          <w:rFonts w:eastAsia="Times New Roman" w:cs="Times New Roman"/>
          <w:szCs w:val="28"/>
          <w:lang w:val="ru-RU" w:eastAsia="uk-UA"/>
        </w:rPr>
        <w:t>)</w:t>
      </w:r>
      <w:r w:rsidRPr="0047387F">
        <w:rPr>
          <w:rFonts w:cs="Times New Roman"/>
          <w:szCs w:val="28"/>
          <w:lang w:val="ru-RU"/>
        </w:rPr>
        <w:t xml:space="preserve">, </w:t>
      </w:r>
      <w:r w:rsidRPr="0047387F">
        <w:rPr>
          <w:rFonts w:cs="Times New Roman"/>
          <w:szCs w:val="28"/>
        </w:rPr>
        <w:t>які</w:t>
      </w:r>
      <w:r w:rsidRPr="0047387F">
        <w:rPr>
          <w:rFonts w:cs="Times New Roman"/>
          <w:szCs w:val="28"/>
          <w:lang w:val="ru-RU"/>
        </w:rPr>
        <w:t xml:space="preserve"> </w:t>
      </w:r>
      <w:r w:rsidRPr="0047387F">
        <w:rPr>
          <w:rFonts w:cs="Times New Roman"/>
          <w:szCs w:val="28"/>
        </w:rPr>
        <w:t>використовуються</w:t>
      </w:r>
      <w:r w:rsidRPr="0047387F">
        <w:rPr>
          <w:rFonts w:cs="Times New Roman"/>
          <w:szCs w:val="28"/>
          <w:lang w:val="ru-RU"/>
        </w:rPr>
        <w:t xml:space="preserve"> </w:t>
      </w:r>
      <w:r w:rsidRPr="0047387F">
        <w:rPr>
          <w:rFonts w:cs="Times New Roman"/>
          <w:szCs w:val="28"/>
        </w:rPr>
        <w:t>для</w:t>
      </w:r>
      <w:r w:rsidRPr="0047387F">
        <w:rPr>
          <w:rFonts w:cs="Times New Roman"/>
          <w:szCs w:val="28"/>
          <w:lang w:val="ru-RU"/>
        </w:rPr>
        <w:t xml:space="preserve"> </w:t>
      </w:r>
      <w:r w:rsidRPr="0047387F">
        <w:rPr>
          <w:rFonts w:cs="Times New Roman"/>
          <w:szCs w:val="28"/>
        </w:rPr>
        <w:t>надання</w:t>
      </w:r>
      <w:r w:rsidRPr="0047387F">
        <w:rPr>
          <w:rFonts w:cs="Times New Roman"/>
          <w:szCs w:val="28"/>
          <w:lang w:val="ru-RU"/>
        </w:rPr>
        <w:t xml:space="preserve"> </w:t>
      </w:r>
      <w:r w:rsidRPr="0047387F">
        <w:rPr>
          <w:rFonts w:cs="Times New Roman"/>
          <w:szCs w:val="28"/>
        </w:rPr>
        <w:t>характеристики опонентам та діючого</w:t>
      </w:r>
      <w:r w:rsidRPr="0047387F">
        <w:rPr>
          <w:rFonts w:cs="Times New Roman"/>
          <w:szCs w:val="28"/>
          <w:lang w:val="ru-RU"/>
        </w:rPr>
        <w:t xml:space="preserve"> </w:t>
      </w:r>
      <w:r w:rsidRPr="0047387F">
        <w:rPr>
          <w:rFonts w:cs="Times New Roman"/>
          <w:szCs w:val="28"/>
        </w:rPr>
        <w:t>уряду</w:t>
      </w:r>
      <w:r w:rsidRPr="0047387F">
        <w:rPr>
          <w:rFonts w:cs="Times New Roman"/>
          <w:szCs w:val="28"/>
          <w:lang w:val="ru-RU"/>
        </w:rPr>
        <w:t xml:space="preserve"> зді</w:t>
      </w:r>
      <w:r w:rsidR="00A94003" w:rsidRPr="0047387F">
        <w:rPr>
          <w:rFonts w:cs="Times New Roman"/>
          <w:szCs w:val="28"/>
          <w:lang w:val="ru-RU"/>
        </w:rPr>
        <w:t>йснюють маніпулятивний вплив на</w:t>
      </w:r>
      <w:r w:rsidRPr="0047387F">
        <w:rPr>
          <w:rFonts w:cs="Times New Roman"/>
          <w:szCs w:val="28"/>
          <w:lang w:val="ru-RU"/>
        </w:rPr>
        <w:t xml:space="preserve"> аудиторію.</w:t>
      </w:r>
    </w:p>
    <w:p w:rsidR="00D170E5" w:rsidRPr="0047387F" w:rsidRDefault="00D170E5" w:rsidP="00D170E5">
      <w:pPr>
        <w:pStyle w:val="aa"/>
        <w:ind w:left="0"/>
        <w:rPr>
          <w:rFonts w:cs="Times New Roman"/>
          <w:szCs w:val="28"/>
        </w:rPr>
      </w:pPr>
      <w:r w:rsidRPr="0047387F">
        <w:rPr>
          <w:rFonts w:cs="Times New Roman"/>
          <w:szCs w:val="28"/>
        </w:rPr>
        <w:t xml:space="preserve">Можемо стверджувати, що перлокутивний ефект у наведених дискурсивних фрагментах, які репрезентують тактику спонукання, досягається </w:t>
      </w:r>
      <w:r w:rsidRPr="0047387F">
        <w:rPr>
          <w:rFonts w:cs="Times New Roman"/>
          <w:szCs w:val="28"/>
          <w:lang w:val="ru-RU"/>
        </w:rPr>
        <w:t>через вживання</w:t>
      </w:r>
      <w:r w:rsidRPr="0047387F">
        <w:rPr>
          <w:rFonts w:cs="Times New Roman"/>
          <w:szCs w:val="28"/>
        </w:rPr>
        <w:t>:</w:t>
      </w:r>
    </w:p>
    <w:p w:rsidR="00D170E5" w:rsidRPr="0047387F" w:rsidRDefault="00D170E5" w:rsidP="002D0473">
      <w:pPr>
        <w:pStyle w:val="aa"/>
        <w:numPr>
          <w:ilvl w:val="0"/>
          <w:numId w:val="21"/>
        </w:numPr>
        <w:rPr>
          <w:rFonts w:eastAsia="Times New Roman" w:cs="Times New Roman"/>
          <w:szCs w:val="28"/>
          <w:lang w:eastAsia="uk-UA"/>
        </w:rPr>
      </w:pPr>
      <w:r w:rsidRPr="0047387F">
        <w:rPr>
          <w:rFonts w:cs="Times New Roman"/>
          <w:szCs w:val="28"/>
        </w:rPr>
        <w:t xml:space="preserve">моделі </w:t>
      </w:r>
      <w:r w:rsidRPr="0047387F">
        <w:rPr>
          <w:rFonts w:cs="Times New Roman"/>
          <w:i/>
          <w:szCs w:val="28"/>
        </w:rPr>
        <w:t>let us</w:t>
      </w:r>
      <w:r w:rsidRPr="0047387F">
        <w:rPr>
          <w:rFonts w:cs="Times New Roman"/>
          <w:szCs w:val="28"/>
        </w:rPr>
        <w:t xml:space="preserve"> + </w:t>
      </w:r>
      <w:r w:rsidRPr="0047387F">
        <w:rPr>
          <w:rFonts w:cs="Times New Roman"/>
          <w:szCs w:val="28"/>
          <w:lang w:val="en-US"/>
        </w:rPr>
        <w:t>Vo</w:t>
      </w:r>
      <w:r w:rsidRPr="0047387F">
        <w:rPr>
          <w:rFonts w:eastAsia="Times New Roman" w:cs="Times New Roman"/>
          <w:szCs w:val="28"/>
          <w:lang w:eastAsia="uk-UA"/>
        </w:rPr>
        <w:t>, яка спонукає адресатів до дії;</w:t>
      </w:r>
    </w:p>
    <w:p w:rsidR="00D170E5" w:rsidRPr="0047387F" w:rsidRDefault="00D170E5" w:rsidP="002D0473">
      <w:pPr>
        <w:pStyle w:val="aa"/>
        <w:numPr>
          <w:ilvl w:val="0"/>
          <w:numId w:val="21"/>
        </w:numPr>
        <w:rPr>
          <w:rFonts w:eastAsia="Times New Roman" w:cs="Times New Roman"/>
          <w:szCs w:val="28"/>
          <w:lang w:eastAsia="uk-UA"/>
        </w:rPr>
      </w:pPr>
      <w:r w:rsidRPr="0047387F">
        <w:rPr>
          <w:rFonts w:eastAsia="Times New Roman" w:cs="Times New Roman"/>
          <w:szCs w:val="28"/>
          <w:lang w:eastAsia="uk-UA"/>
        </w:rPr>
        <w:t>об’єктної інфінітивної конструкції;</w:t>
      </w:r>
    </w:p>
    <w:p w:rsidR="00D170E5" w:rsidRPr="0047387F" w:rsidRDefault="00D170E5" w:rsidP="002D0473">
      <w:pPr>
        <w:pStyle w:val="aa"/>
        <w:numPr>
          <w:ilvl w:val="0"/>
          <w:numId w:val="21"/>
        </w:numPr>
        <w:rPr>
          <w:rFonts w:eastAsia="Times New Roman" w:cs="Times New Roman"/>
          <w:szCs w:val="28"/>
          <w:lang w:eastAsia="uk-UA"/>
        </w:rPr>
      </w:pPr>
      <w:r w:rsidRPr="0047387F">
        <w:rPr>
          <w:rFonts w:eastAsia="Times New Roman" w:cs="Times New Roman"/>
          <w:szCs w:val="28"/>
          <w:lang w:eastAsia="uk-UA"/>
        </w:rPr>
        <w:t xml:space="preserve">риторичних питань; </w:t>
      </w:r>
    </w:p>
    <w:p w:rsidR="00D170E5" w:rsidRPr="0047387F" w:rsidRDefault="00D170E5" w:rsidP="002D0473">
      <w:pPr>
        <w:pStyle w:val="aa"/>
        <w:numPr>
          <w:ilvl w:val="0"/>
          <w:numId w:val="21"/>
        </w:numPr>
        <w:rPr>
          <w:rFonts w:eastAsia="Times New Roman" w:cs="Times New Roman"/>
          <w:szCs w:val="28"/>
          <w:lang w:eastAsia="uk-UA"/>
        </w:rPr>
      </w:pPr>
      <w:r w:rsidRPr="0047387F">
        <w:rPr>
          <w:rFonts w:eastAsia="Times New Roman" w:cs="Times New Roman"/>
          <w:szCs w:val="28"/>
          <w:lang w:eastAsia="uk-UA"/>
        </w:rPr>
        <w:t>через експресивно забарвлен</w:t>
      </w:r>
      <w:r w:rsidRPr="0047387F">
        <w:rPr>
          <w:rFonts w:eastAsia="Times New Roman" w:cs="Times New Roman"/>
          <w:szCs w:val="28"/>
          <w:lang w:val="ru-RU" w:eastAsia="uk-UA"/>
        </w:rPr>
        <w:t>у</w:t>
      </w:r>
      <w:r w:rsidRPr="0047387F">
        <w:rPr>
          <w:rFonts w:eastAsia="Times New Roman" w:cs="Times New Roman"/>
          <w:szCs w:val="28"/>
          <w:lang w:eastAsia="uk-UA"/>
        </w:rPr>
        <w:t xml:space="preserve"> лексик</w:t>
      </w:r>
      <w:r w:rsidRPr="0047387F">
        <w:rPr>
          <w:rFonts w:eastAsia="Times New Roman" w:cs="Times New Roman"/>
          <w:szCs w:val="28"/>
          <w:lang w:val="ru-RU" w:eastAsia="uk-UA"/>
        </w:rPr>
        <w:t xml:space="preserve">у; </w:t>
      </w:r>
    </w:p>
    <w:p w:rsidR="0042376C" w:rsidRPr="0047387F" w:rsidRDefault="00D170E5" w:rsidP="002D0473">
      <w:pPr>
        <w:pStyle w:val="aa"/>
        <w:numPr>
          <w:ilvl w:val="0"/>
          <w:numId w:val="21"/>
        </w:numPr>
        <w:rPr>
          <w:rFonts w:eastAsia="Times New Roman" w:cs="Times New Roman"/>
          <w:szCs w:val="28"/>
          <w:lang w:eastAsia="uk-UA"/>
        </w:rPr>
      </w:pPr>
      <w:r w:rsidRPr="0047387F">
        <w:rPr>
          <w:rFonts w:eastAsia="Times New Roman" w:cs="Times New Roman"/>
          <w:szCs w:val="28"/>
          <w:lang w:eastAsia="uk-UA"/>
        </w:rPr>
        <w:t>повторен</w:t>
      </w:r>
      <w:r w:rsidRPr="0047387F">
        <w:rPr>
          <w:rFonts w:eastAsia="Times New Roman" w:cs="Times New Roman"/>
          <w:szCs w:val="28"/>
          <w:lang w:val="ru-RU" w:eastAsia="uk-UA"/>
        </w:rPr>
        <w:t>ня</w:t>
      </w:r>
      <w:r w:rsidRPr="0047387F">
        <w:rPr>
          <w:rFonts w:eastAsia="Times New Roman" w:cs="Times New Roman"/>
          <w:szCs w:val="28"/>
          <w:lang w:eastAsia="uk-UA"/>
        </w:rPr>
        <w:t>.</w:t>
      </w:r>
    </w:p>
    <w:p w:rsidR="00FF7C3A" w:rsidRPr="00F402A5" w:rsidRDefault="004C6640" w:rsidP="00303B31">
      <w:pPr>
        <w:contextualSpacing/>
        <w:rPr>
          <w:rFonts w:cs="Times New Roman"/>
          <w:szCs w:val="28"/>
          <w:shd w:val="clear" w:color="auto" w:fill="FFFFFF"/>
          <w:lang w:val="ru-RU"/>
        </w:rPr>
      </w:pPr>
      <w:r w:rsidRPr="0047387F">
        <w:rPr>
          <w:rFonts w:cs="Times New Roman"/>
          <w:b/>
          <w:szCs w:val="28"/>
        </w:rPr>
        <w:t>2.3.2. Тактика кооперації.</w:t>
      </w:r>
      <w:r w:rsidRPr="0047387F">
        <w:rPr>
          <w:rFonts w:cs="Times New Roman"/>
          <w:szCs w:val="28"/>
        </w:rPr>
        <w:t xml:space="preserve"> </w:t>
      </w:r>
      <w:r w:rsidR="0042376C" w:rsidRPr="0047387F">
        <w:rPr>
          <w:rFonts w:cs="Times New Roman"/>
          <w:szCs w:val="28"/>
        </w:rPr>
        <w:t xml:space="preserve">Наступною тактика, яка актуалізує стратегію на підвищення і притаманна промовам Б. Джонсона, є </w:t>
      </w:r>
      <w:r w:rsidR="0042376C" w:rsidRPr="0047387F">
        <w:rPr>
          <w:rFonts w:cs="Times New Roman"/>
          <w:i/>
          <w:szCs w:val="28"/>
        </w:rPr>
        <w:t>тактика кооперації</w:t>
      </w:r>
      <w:r w:rsidR="0042376C" w:rsidRPr="0047387F">
        <w:rPr>
          <w:rFonts w:cs="Times New Roman"/>
          <w:szCs w:val="28"/>
        </w:rPr>
        <w:t xml:space="preserve">. Поняття «кооперація» означає </w:t>
      </w:r>
      <w:r w:rsidR="0042376C" w:rsidRPr="0047387F">
        <w:rPr>
          <w:rFonts w:cs="Times New Roman"/>
          <w:szCs w:val="28"/>
          <w:shd w:val="clear" w:color="auto" w:fill="FFFFFF"/>
        </w:rPr>
        <w:t>співробітництво,</w:t>
      </w:r>
      <w:r w:rsidR="0042376C" w:rsidRPr="0047387F">
        <w:rPr>
          <w:rFonts w:cs="Times New Roman"/>
          <w:szCs w:val="28"/>
        </w:rPr>
        <w:t xml:space="preserve"> о</w:t>
      </w:r>
      <w:r w:rsidR="0042376C" w:rsidRPr="0047387F">
        <w:rPr>
          <w:rFonts w:cs="Times New Roman"/>
          <w:szCs w:val="28"/>
          <w:shd w:val="clear" w:color="auto" w:fill="FFFFFF"/>
        </w:rPr>
        <w:t xml:space="preserve">собливу форму організації праці, за якої багато людей разом беруть участь у тому самому процесі або в </w:t>
      </w:r>
      <w:r w:rsidR="00FF7C3A" w:rsidRPr="0047387F">
        <w:rPr>
          <w:rFonts w:cs="Times New Roman"/>
          <w:szCs w:val="28"/>
          <w:shd w:val="clear" w:color="auto" w:fill="FFFFFF"/>
        </w:rPr>
        <w:t xml:space="preserve">різних, але зв'язаних між собою </w:t>
      </w:r>
      <w:r w:rsidR="00FF7C3A" w:rsidRPr="00F402A5">
        <w:rPr>
          <w:rFonts w:cs="Times New Roman"/>
          <w:szCs w:val="28"/>
          <w:shd w:val="clear" w:color="auto" w:fill="FFFFFF"/>
          <w:lang w:val="ru-RU"/>
        </w:rPr>
        <w:t>[9].</w:t>
      </w:r>
    </w:p>
    <w:p w:rsidR="0042376C" w:rsidRPr="0047387F" w:rsidRDefault="0042376C" w:rsidP="00303B31">
      <w:pPr>
        <w:contextualSpacing/>
        <w:rPr>
          <w:rFonts w:cs="Times New Roman"/>
          <w:szCs w:val="28"/>
        </w:rPr>
      </w:pPr>
      <w:r w:rsidRPr="0047387F">
        <w:rPr>
          <w:rFonts w:cs="Times New Roman"/>
          <w:szCs w:val="28"/>
        </w:rPr>
        <w:t>Зазначена тактика вживається для зосередження уваги адресатів на єдності, яку становить політик і народ, політик і уряд або політик і партія. Засобами тактики кооперації мовець підкреслює, що його цінності та погляди щодо вирішення актуальних проблем країни співпадають із цінностями та поглядами адресата.</w:t>
      </w:r>
    </w:p>
    <w:p w:rsidR="0042376C" w:rsidRPr="0047387F" w:rsidRDefault="0042376C" w:rsidP="0042376C">
      <w:pPr>
        <w:contextualSpacing/>
        <w:rPr>
          <w:rFonts w:cs="Times New Roman"/>
          <w:szCs w:val="28"/>
        </w:rPr>
      </w:pPr>
      <w:r w:rsidRPr="0047387F">
        <w:rPr>
          <w:rFonts w:cs="Times New Roman"/>
          <w:szCs w:val="28"/>
        </w:rPr>
        <w:t>Прикладом реалізації стратегії на підвищення за допомогою тактики кооперації можуть слугувати фрагменти, в яких Б. Джонсон наголошує на тому, що його завдання – зробити вулиці безпечнішими, а освіту – кращою:</w:t>
      </w:r>
    </w:p>
    <w:p w:rsidR="0042376C" w:rsidRPr="0047387F" w:rsidRDefault="0042376C" w:rsidP="002D0473">
      <w:pPr>
        <w:pStyle w:val="aa"/>
        <w:numPr>
          <w:ilvl w:val="0"/>
          <w:numId w:val="23"/>
        </w:numPr>
        <w:rPr>
          <w:rFonts w:cs="Times New Roman"/>
          <w:szCs w:val="28"/>
        </w:rPr>
      </w:pPr>
      <w:r w:rsidRPr="0047387F">
        <w:rPr>
          <w:rFonts w:cs="Times New Roman"/>
          <w:szCs w:val="28"/>
          <w:lang w:val="en-US"/>
        </w:rPr>
        <w:t>Boris</w:t>
      </w:r>
      <w:r w:rsidRPr="0047387F">
        <w:rPr>
          <w:rFonts w:cs="Times New Roman"/>
          <w:szCs w:val="28"/>
        </w:rPr>
        <w:t xml:space="preserve"> </w:t>
      </w:r>
      <w:r w:rsidRPr="0047387F">
        <w:rPr>
          <w:rFonts w:cs="Times New Roman"/>
          <w:szCs w:val="28"/>
          <w:lang w:val="en-US"/>
        </w:rPr>
        <w:t xml:space="preserve">Johnson: </w:t>
      </w:r>
      <w:r w:rsidRPr="0047387F">
        <w:rPr>
          <w:rFonts w:cs="Times New Roman"/>
          <w:b/>
          <w:i/>
          <w:szCs w:val="28"/>
          <w:lang w:val="en-GB"/>
        </w:rPr>
        <w:t>My job is to make your streets safer</w:t>
      </w:r>
      <w:r w:rsidR="001C0F67" w:rsidRPr="0047387F">
        <w:rPr>
          <w:rFonts w:cs="Times New Roman"/>
          <w:b/>
          <w:i/>
          <w:szCs w:val="28"/>
          <w:lang w:val="en-GB"/>
        </w:rPr>
        <w:t xml:space="preserve"> </w:t>
      </w:r>
      <w:r w:rsidR="001C0F67" w:rsidRPr="0047387F">
        <w:rPr>
          <w:rFonts w:cs="Times New Roman"/>
          <w:szCs w:val="28"/>
          <w:lang w:val="en-US"/>
        </w:rPr>
        <w:t>[77].</w:t>
      </w:r>
    </w:p>
    <w:p w:rsidR="0042376C" w:rsidRPr="0047387F" w:rsidRDefault="0042376C" w:rsidP="002D0473">
      <w:pPr>
        <w:pStyle w:val="aa"/>
        <w:numPr>
          <w:ilvl w:val="0"/>
          <w:numId w:val="23"/>
        </w:numPr>
        <w:rPr>
          <w:rFonts w:cs="Times New Roman"/>
          <w:szCs w:val="28"/>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GB"/>
        </w:rPr>
        <w:t>My job is to make sure your kids get a superb education, wherever they are in the country</w:t>
      </w:r>
      <w:r w:rsidRPr="0047387F">
        <w:rPr>
          <w:rFonts w:cs="Times New Roman"/>
          <w:i/>
          <w:szCs w:val="28"/>
        </w:rPr>
        <w:t xml:space="preserve"> </w:t>
      </w:r>
      <w:r w:rsidR="001C0F67" w:rsidRPr="0047387F">
        <w:rPr>
          <w:rFonts w:cs="Times New Roman"/>
          <w:szCs w:val="28"/>
          <w:lang w:val="en-US"/>
        </w:rPr>
        <w:t>[77].</w:t>
      </w:r>
    </w:p>
    <w:p w:rsidR="0042376C" w:rsidRPr="0047387F" w:rsidRDefault="0042376C" w:rsidP="0042376C">
      <w:pPr>
        <w:contextualSpacing/>
        <w:rPr>
          <w:rFonts w:cs="Times New Roman"/>
          <w:szCs w:val="28"/>
        </w:rPr>
      </w:pPr>
      <w:r w:rsidRPr="0047387F">
        <w:rPr>
          <w:rFonts w:cs="Times New Roman"/>
          <w:szCs w:val="28"/>
        </w:rPr>
        <w:t xml:space="preserve">У наведеному випадку політик звертається до аудиторії через займенники </w:t>
      </w:r>
      <w:r w:rsidRPr="0047387F">
        <w:rPr>
          <w:rFonts w:cs="Times New Roman"/>
          <w:i/>
          <w:szCs w:val="28"/>
          <w:lang w:val="en-US"/>
        </w:rPr>
        <w:t>you</w:t>
      </w:r>
      <w:r w:rsidRPr="0047387F">
        <w:rPr>
          <w:rFonts w:cs="Times New Roman"/>
          <w:szCs w:val="28"/>
        </w:rPr>
        <w:t xml:space="preserve">, </w:t>
      </w:r>
      <w:r w:rsidRPr="0047387F">
        <w:rPr>
          <w:rFonts w:cs="Times New Roman"/>
          <w:i/>
          <w:szCs w:val="28"/>
          <w:lang w:val="en-US"/>
        </w:rPr>
        <w:t>your</w:t>
      </w:r>
      <w:r w:rsidRPr="0047387F">
        <w:rPr>
          <w:rFonts w:cs="Times New Roman"/>
          <w:szCs w:val="28"/>
        </w:rPr>
        <w:t xml:space="preserve">, </w:t>
      </w:r>
      <w:r w:rsidRPr="0047387F">
        <w:rPr>
          <w:rFonts w:cs="Times New Roman"/>
          <w:i/>
          <w:szCs w:val="28"/>
          <w:lang w:val="en-US"/>
        </w:rPr>
        <w:t>we</w:t>
      </w:r>
      <w:r w:rsidRPr="0047387F">
        <w:rPr>
          <w:rFonts w:cs="Times New Roman"/>
          <w:szCs w:val="28"/>
        </w:rPr>
        <w:t xml:space="preserve"> та </w:t>
      </w:r>
      <w:r w:rsidRPr="0047387F">
        <w:rPr>
          <w:rFonts w:cs="Times New Roman"/>
          <w:i/>
          <w:szCs w:val="28"/>
          <w:lang w:val="en-US"/>
        </w:rPr>
        <w:t>us</w:t>
      </w:r>
      <w:r w:rsidRPr="0047387F">
        <w:rPr>
          <w:rFonts w:cs="Times New Roman"/>
          <w:szCs w:val="28"/>
        </w:rPr>
        <w:t xml:space="preserve">, які засвідчують єдність мовця з адресатом. Крім того, Джонсон апелює до емоційної сфери слухачів за допомогою експресивно забарвлених лексем з позитивною конотацією, наприклад, </w:t>
      </w:r>
      <w:r w:rsidR="007231C5" w:rsidRPr="0047387F">
        <w:rPr>
          <w:rFonts w:cs="Times New Roman"/>
          <w:szCs w:val="28"/>
        </w:rPr>
        <w:t xml:space="preserve">лексична одиниця </w:t>
      </w:r>
      <w:r w:rsidRPr="0047387F">
        <w:rPr>
          <w:rFonts w:cs="Times New Roman"/>
          <w:i/>
          <w:szCs w:val="28"/>
          <w:lang w:val="en-US"/>
        </w:rPr>
        <w:t>superb</w:t>
      </w:r>
      <w:r w:rsidR="007231C5" w:rsidRPr="0047387F">
        <w:rPr>
          <w:rFonts w:cs="Times New Roman"/>
          <w:szCs w:val="28"/>
        </w:rPr>
        <w:t>.</w:t>
      </w:r>
    </w:p>
    <w:p w:rsidR="0042376C" w:rsidRPr="0047387F" w:rsidRDefault="0042376C" w:rsidP="0042376C">
      <w:pPr>
        <w:pStyle w:val="aa"/>
        <w:ind w:left="0"/>
        <w:rPr>
          <w:rFonts w:cs="Times New Roman"/>
          <w:szCs w:val="28"/>
        </w:rPr>
      </w:pPr>
      <w:r w:rsidRPr="0047387F">
        <w:rPr>
          <w:rFonts w:cs="Times New Roman"/>
          <w:szCs w:val="28"/>
        </w:rPr>
        <w:t xml:space="preserve">В іншому фрагменті Б. Джонсон повідомляє адресатам, що його завдання – захистити кожного англійця від страху опинитися в ситуації, коли необхідно продати дім, аби заплатити за лікування: </w:t>
      </w:r>
    </w:p>
    <w:p w:rsidR="0042376C" w:rsidRPr="0047387F" w:rsidRDefault="0042376C" w:rsidP="002D0473">
      <w:pPr>
        <w:pStyle w:val="aa"/>
        <w:numPr>
          <w:ilvl w:val="0"/>
          <w:numId w:val="23"/>
        </w:numPr>
        <w:rPr>
          <w:rFonts w:cs="Times New Roman"/>
          <w:b/>
          <w:i/>
          <w:szCs w:val="28"/>
        </w:rPr>
      </w:pPr>
      <w:r w:rsidRPr="0047387F">
        <w:rPr>
          <w:rFonts w:cs="Times New Roman"/>
          <w:szCs w:val="28"/>
          <w:lang w:val="en-US"/>
        </w:rPr>
        <w:t xml:space="preserve">Boris Johnson: </w:t>
      </w:r>
      <w:r w:rsidRPr="0047387F">
        <w:rPr>
          <w:rFonts w:cs="Times New Roman"/>
          <w:b/>
          <w:i/>
          <w:szCs w:val="28"/>
          <w:lang w:val="en-GB"/>
        </w:rPr>
        <w:t>My job is to protect you or your parents or grandparents from the fear of having to sell your home to pay for the costs of care</w:t>
      </w:r>
      <w:r w:rsidR="007E039D" w:rsidRPr="0047387F">
        <w:rPr>
          <w:rFonts w:cs="Times New Roman"/>
          <w:b/>
          <w:i/>
          <w:szCs w:val="28"/>
          <w:lang w:val="en-GB"/>
        </w:rPr>
        <w:t> </w:t>
      </w:r>
      <w:r w:rsidR="007E039D" w:rsidRPr="0047387F">
        <w:rPr>
          <w:rFonts w:cs="Times New Roman"/>
          <w:szCs w:val="28"/>
          <w:lang w:val="en-US"/>
        </w:rPr>
        <w:t>[77].</w:t>
      </w:r>
    </w:p>
    <w:p w:rsidR="0042376C" w:rsidRPr="0047387F" w:rsidRDefault="0042376C"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rPr>
        <w:t>…</w:t>
      </w:r>
      <w:r w:rsidRPr="0047387F">
        <w:rPr>
          <w:rFonts w:cs="Times New Roman"/>
          <w:i/>
          <w:szCs w:val="28"/>
          <w:lang w:val="en-GB"/>
        </w:rPr>
        <w:t>thank you for your patience and I can assure you that under this government</w:t>
      </w:r>
      <w:r w:rsidRPr="0047387F">
        <w:rPr>
          <w:rFonts w:cs="Times New Roman"/>
          <w:b/>
          <w:i/>
          <w:szCs w:val="28"/>
          <w:lang w:val="en-GB"/>
        </w:rPr>
        <w:t xml:space="preserve"> you will</w:t>
      </w:r>
      <w:r w:rsidRPr="0047387F">
        <w:rPr>
          <w:rFonts w:cs="Times New Roman"/>
          <w:i/>
          <w:szCs w:val="28"/>
          <w:lang w:val="en-GB"/>
        </w:rPr>
        <w:t xml:space="preserve"> </w:t>
      </w:r>
      <w:r w:rsidRPr="0047387F">
        <w:rPr>
          <w:rFonts w:cs="Times New Roman"/>
          <w:b/>
          <w:i/>
          <w:szCs w:val="28"/>
          <w:lang w:val="en-GB"/>
        </w:rPr>
        <w:t>get the absolute certainty</w:t>
      </w:r>
      <w:r w:rsidRPr="0047387F">
        <w:rPr>
          <w:rFonts w:cs="Times New Roman"/>
          <w:i/>
          <w:szCs w:val="28"/>
          <w:lang w:val="en-GB"/>
        </w:rPr>
        <w:t xml:space="preserve"> of </w:t>
      </w:r>
      <w:r w:rsidRPr="0047387F">
        <w:rPr>
          <w:rFonts w:cs="Times New Roman"/>
          <w:b/>
          <w:i/>
          <w:szCs w:val="28"/>
          <w:lang w:val="en-GB"/>
        </w:rPr>
        <w:t>the rights to live and remain</w:t>
      </w:r>
      <w:r w:rsidR="007E039D" w:rsidRPr="0047387F">
        <w:rPr>
          <w:rFonts w:cs="Times New Roman"/>
          <w:i/>
          <w:szCs w:val="28"/>
        </w:rPr>
        <w:t xml:space="preserve"> </w:t>
      </w:r>
      <w:r w:rsidR="007E039D" w:rsidRPr="0047387F">
        <w:rPr>
          <w:rFonts w:cs="Times New Roman"/>
          <w:szCs w:val="28"/>
          <w:lang w:val="en-US"/>
        </w:rPr>
        <w:t>[77].</w:t>
      </w:r>
    </w:p>
    <w:p w:rsidR="0042376C" w:rsidRPr="0047387F" w:rsidRDefault="0042376C" w:rsidP="0042376C">
      <w:pPr>
        <w:pStyle w:val="aa"/>
        <w:ind w:left="0"/>
        <w:rPr>
          <w:rFonts w:cs="Times New Roman"/>
          <w:i/>
          <w:szCs w:val="28"/>
        </w:rPr>
      </w:pPr>
      <w:r w:rsidRPr="0047387F">
        <w:rPr>
          <w:rFonts w:cs="Times New Roman"/>
          <w:szCs w:val="28"/>
        </w:rPr>
        <w:t xml:space="preserve">Політик також використовує прийом інтимізації з метою скоротити дистанцію з аудиторією, що засвідчується вживанням таких словосполучень, як </w:t>
      </w:r>
      <w:r w:rsidRPr="0047387F">
        <w:rPr>
          <w:rFonts w:cs="Times New Roman"/>
          <w:i/>
          <w:szCs w:val="28"/>
          <w:lang w:val="en-GB"/>
        </w:rPr>
        <w:t>your</w:t>
      </w:r>
      <w:r w:rsidRPr="0047387F">
        <w:rPr>
          <w:rFonts w:cs="Times New Roman"/>
          <w:i/>
          <w:szCs w:val="28"/>
        </w:rPr>
        <w:t xml:space="preserve"> </w:t>
      </w:r>
      <w:r w:rsidRPr="0047387F">
        <w:rPr>
          <w:rFonts w:cs="Times New Roman"/>
          <w:i/>
          <w:szCs w:val="28"/>
          <w:lang w:val="en-GB"/>
        </w:rPr>
        <w:t>parents</w:t>
      </w:r>
      <w:r w:rsidRPr="0047387F">
        <w:rPr>
          <w:rFonts w:cs="Times New Roman"/>
          <w:i/>
          <w:szCs w:val="28"/>
        </w:rPr>
        <w:t xml:space="preserve"> </w:t>
      </w:r>
      <w:r w:rsidRPr="0047387F">
        <w:rPr>
          <w:rFonts w:cs="Times New Roman"/>
          <w:i/>
          <w:szCs w:val="28"/>
          <w:lang w:val="en-GB"/>
        </w:rPr>
        <w:t>or</w:t>
      </w:r>
      <w:r w:rsidRPr="0047387F">
        <w:rPr>
          <w:rFonts w:cs="Times New Roman"/>
          <w:i/>
          <w:szCs w:val="28"/>
        </w:rPr>
        <w:t xml:space="preserve"> </w:t>
      </w:r>
      <w:r w:rsidRPr="0047387F">
        <w:rPr>
          <w:rFonts w:cs="Times New Roman"/>
          <w:i/>
          <w:szCs w:val="28"/>
          <w:lang w:val="en-GB"/>
        </w:rPr>
        <w:t>grandparents</w:t>
      </w:r>
      <w:r w:rsidRPr="0047387F">
        <w:rPr>
          <w:rFonts w:cs="Times New Roman"/>
          <w:szCs w:val="28"/>
        </w:rPr>
        <w:t>,</w:t>
      </w:r>
      <w:r w:rsidRPr="0047387F">
        <w:rPr>
          <w:rFonts w:cs="Times New Roman"/>
          <w:i/>
          <w:szCs w:val="28"/>
        </w:rPr>
        <w:t xml:space="preserve"> </w:t>
      </w:r>
      <w:r w:rsidRPr="0047387F">
        <w:rPr>
          <w:rFonts w:cs="Times New Roman"/>
          <w:i/>
          <w:szCs w:val="28"/>
          <w:lang w:val="en-GB"/>
        </w:rPr>
        <w:t>your</w:t>
      </w:r>
      <w:r w:rsidRPr="0047387F">
        <w:rPr>
          <w:rFonts w:cs="Times New Roman"/>
          <w:i/>
          <w:szCs w:val="28"/>
        </w:rPr>
        <w:t xml:space="preserve"> </w:t>
      </w:r>
      <w:r w:rsidRPr="0047387F">
        <w:rPr>
          <w:rFonts w:cs="Times New Roman"/>
          <w:i/>
          <w:szCs w:val="28"/>
          <w:lang w:val="en-GB"/>
        </w:rPr>
        <w:t>home</w:t>
      </w:r>
      <w:r w:rsidRPr="0047387F">
        <w:rPr>
          <w:rFonts w:cs="Times New Roman"/>
          <w:szCs w:val="28"/>
        </w:rPr>
        <w:t>,</w:t>
      </w:r>
      <w:r w:rsidRPr="0047387F">
        <w:rPr>
          <w:rFonts w:cs="Times New Roman"/>
          <w:i/>
          <w:szCs w:val="28"/>
        </w:rPr>
        <w:t xml:space="preserve"> </w:t>
      </w:r>
      <w:r w:rsidRPr="0047387F">
        <w:rPr>
          <w:rFonts w:cs="Times New Roman"/>
          <w:i/>
          <w:szCs w:val="28"/>
          <w:lang w:val="en-GB"/>
        </w:rPr>
        <w:t>your</w:t>
      </w:r>
      <w:r w:rsidRPr="0047387F">
        <w:rPr>
          <w:rFonts w:cs="Times New Roman"/>
          <w:i/>
          <w:szCs w:val="28"/>
        </w:rPr>
        <w:t xml:space="preserve"> </w:t>
      </w:r>
      <w:r w:rsidRPr="0047387F">
        <w:rPr>
          <w:rFonts w:cs="Times New Roman"/>
          <w:i/>
          <w:szCs w:val="28"/>
          <w:lang w:val="en-GB"/>
        </w:rPr>
        <w:t>patience</w:t>
      </w:r>
      <w:r w:rsidRPr="0047387F">
        <w:rPr>
          <w:rFonts w:cs="Times New Roman"/>
          <w:szCs w:val="28"/>
        </w:rPr>
        <w:t xml:space="preserve">. Оратор навіює відчуття захищеності та впевненості у майбутньому за допомогою словосполучень </w:t>
      </w:r>
      <w:r w:rsidRPr="0047387F">
        <w:rPr>
          <w:rFonts w:cs="Times New Roman"/>
          <w:i/>
          <w:szCs w:val="28"/>
          <w:lang w:val="en-GB"/>
        </w:rPr>
        <w:t>protect</w:t>
      </w:r>
      <w:r w:rsidRPr="0047387F">
        <w:rPr>
          <w:rFonts w:cs="Times New Roman"/>
          <w:i/>
          <w:szCs w:val="28"/>
        </w:rPr>
        <w:t xml:space="preserve"> </w:t>
      </w:r>
      <w:r w:rsidRPr="0047387F">
        <w:rPr>
          <w:rFonts w:cs="Times New Roman"/>
          <w:i/>
          <w:szCs w:val="28"/>
          <w:lang w:val="en-GB"/>
        </w:rPr>
        <w:t>you</w:t>
      </w:r>
      <w:r w:rsidRPr="0047387F">
        <w:rPr>
          <w:rFonts w:cs="Times New Roman"/>
          <w:i/>
          <w:szCs w:val="28"/>
        </w:rPr>
        <w:t>,</w:t>
      </w:r>
      <w:r w:rsidRPr="0047387F">
        <w:rPr>
          <w:rFonts w:cs="Times New Roman"/>
          <w:szCs w:val="28"/>
        </w:rPr>
        <w:t xml:space="preserve"> </w:t>
      </w:r>
      <w:r w:rsidRPr="0047387F">
        <w:rPr>
          <w:rFonts w:cs="Times New Roman"/>
          <w:i/>
          <w:szCs w:val="28"/>
          <w:lang w:val="en-GB"/>
        </w:rPr>
        <w:t>your</w:t>
      </w:r>
      <w:r w:rsidRPr="0047387F">
        <w:rPr>
          <w:rFonts w:cs="Times New Roman"/>
          <w:i/>
          <w:szCs w:val="28"/>
        </w:rPr>
        <w:t xml:space="preserve"> </w:t>
      </w:r>
      <w:r w:rsidRPr="0047387F">
        <w:rPr>
          <w:rFonts w:cs="Times New Roman"/>
          <w:i/>
          <w:szCs w:val="28"/>
          <w:lang w:val="en-GB"/>
        </w:rPr>
        <w:t>parents</w:t>
      </w:r>
      <w:r w:rsidRPr="0047387F">
        <w:rPr>
          <w:rFonts w:cs="Times New Roman"/>
          <w:i/>
          <w:szCs w:val="28"/>
        </w:rPr>
        <w:t xml:space="preserve"> </w:t>
      </w:r>
      <w:r w:rsidRPr="0047387F">
        <w:rPr>
          <w:rFonts w:cs="Times New Roman"/>
          <w:i/>
          <w:szCs w:val="28"/>
          <w:lang w:val="en-GB"/>
        </w:rPr>
        <w:t>or</w:t>
      </w:r>
      <w:r w:rsidRPr="0047387F">
        <w:rPr>
          <w:rFonts w:cs="Times New Roman"/>
          <w:i/>
          <w:szCs w:val="28"/>
        </w:rPr>
        <w:t xml:space="preserve"> </w:t>
      </w:r>
      <w:r w:rsidRPr="0047387F">
        <w:rPr>
          <w:rFonts w:cs="Times New Roman"/>
          <w:i/>
          <w:szCs w:val="28"/>
          <w:lang w:val="en-GB"/>
        </w:rPr>
        <w:t>grandparents</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rights</w:t>
      </w:r>
      <w:r w:rsidRPr="0047387F">
        <w:rPr>
          <w:rFonts w:cs="Times New Roman"/>
          <w:i/>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live</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remain</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absolute</w:t>
      </w:r>
      <w:r w:rsidRPr="0047387F">
        <w:rPr>
          <w:rFonts w:cs="Times New Roman"/>
          <w:i/>
          <w:szCs w:val="28"/>
        </w:rPr>
        <w:t xml:space="preserve"> </w:t>
      </w:r>
      <w:r w:rsidRPr="0047387F">
        <w:rPr>
          <w:rFonts w:cs="Times New Roman"/>
          <w:i/>
          <w:szCs w:val="28"/>
          <w:lang w:val="en-GB"/>
        </w:rPr>
        <w:t>certainty</w:t>
      </w:r>
      <w:r w:rsidRPr="0047387F">
        <w:rPr>
          <w:rFonts w:cs="Times New Roman"/>
          <w:i/>
          <w:szCs w:val="28"/>
        </w:rPr>
        <w:t xml:space="preserve">. </w:t>
      </w:r>
      <w:r w:rsidRPr="0047387F">
        <w:rPr>
          <w:rFonts w:cs="Times New Roman"/>
          <w:szCs w:val="28"/>
        </w:rPr>
        <w:t xml:space="preserve">У контексті наведеного фрагмента демагогічна мета висловлювання також реалізується за допомогою апеляції до слухачів через займенник </w:t>
      </w:r>
      <w:r w:rsidRPr="0047387F">
        <w:rPr>
          <w:rFonts w:cs="Times New Roman"/>
          <w:i/>
          <w:szCs w:val="28"/>
          <w:lang w:val="en-US"/>
        </w:rPr>
        <w:t>you</w:t>
      </w:r>
      <w:r w:rsidRPr="0047387F">
        <w:rPr>
          <w:rFonts w:cs="Times New Roman"/>
          <w:szCs w:val="28"/>
        </w:rPr>
        <w:t xml:space="preserve">, </w:t>
      </w:r>
      <w:r w:rsidRPr="0047387F">
        <w:rPr>
          <w:rFonts w:cs="Times New Roman"/>
          <w:i/>
          <w:szCs w:val="28"/>
          <w:lang w:val="en-GB"/>
        </w:rPr>
        <w:t>your</w:t>
      </w:r>
      <w:r w:rsidRPr="0047387F">
        <w:rPr>
          <w:rFonts w:cs="Times New Roman"/>
          <w:szCs w:val="28"/>
        </w:rPr>
        <w:t xml:space="preserve"> та </w:t>
      </w:r>
      <w:r w:rsidRPr="0047387F">
        <w:rPr>
          <w:rFonts w:cs="Times New Roman"/>
          <w:szCs w:val="28"/>
          <w:lang w:val="ru-RU"/>
        </w:rPr>
        <w:t xml:space="preserve">ряд </w:t>
      </w:r>
      <w:r w:rsidRPr="0047387F">
        <w:rPr>
          <w:rFonts w:cs="Times New Roman"/>
          <w:szCs w:val="28"/>
        </w:rPr>
        <w:t>словосполучень з позитивною конотацією.</w:t>
      </w:r>
    </w:p>
    <w:p w:rsidR="0042376C" w:rsidRPr="0047387F" w:rsidRDefault="0042376C" w:rsidP="0042376C">
      <w:pPr>
        <w:rPr>
          <w:rFonts w:cs="Times New Roman"/>
          <w:szCs w:val="28"/>
        </w:rPr>
      </w:pPr>
      <w:r w:rsidRPr="0047387F">
        <w:rPr>
          <w:rFonts w:cs="Times New Roman"/>
          <w:szCs w:val="28"/>
        </w:rPr>
        <w:t>Політик повідомляє, що окремі чисельні групи людей наразі приймають життєво важливі для країни рішення і закликає об’єднати зусилля всієї країни:</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GB"/>
        </w:rPr>
        <w:t>Month by month, vital decisions are being taken in academic committees, company boardrooms and industry standards groups. They are writing the rulebooks of the future, making ethical judgements, choosing what will or will not be rendered possible. Together, we need to ensure that new advanc</w:t>
      </w:r>
      <w:r w:rsidR="00310FF1" w:rsidRPr="0047387F">
        <w:rPr>
          <w:rFonts w:cs="Times New Roman"/>
          <w:b/>
          <w:i/>
          <w:szCs w:val="28"/>
          <w:lang w:val="en-GB"/>
        </w:rPr>
        <w:t xml:space="preserve">es reflect our values by design </w:t>
      </w:r>
      <w:r w:rsidR="00310FF1" w:rsidRPr="0047387F">
        <w:rPr>
          <w:rFonts w:cs="Times New Roman"/>
          <w:szCs w:val="28"/>
          <w:lang w:val="en-GB"/>
        </w:rPr>
        <w:t>[78].</w:t>
      </w:r>
    </w:p>
    <w:p w:rsidR="0042376C" w:rsidRPr="0047387F" w:rsidRDefault="0042376C" w:rsidP="0042376C">
      <w:pPr>
        <w:rPr>
          <w:rFonts w:cs="Times New Roman"/>
          <w:szCs w:val="28"/>
        </w:rPr>
      </w:pPr>
      <w:r w:rsidRPr="0047387F">
        <w:rPr>
          <w:rFonts w:cs="Times New Roman"/>
          <w:szCs w:val="28"/>
        </w:rPr>
        <w:t xml:space="preserve">У вищенаведеному прикладі використано прийом протиставлення тих, хто зараз працює </w:t>
      </w:r>
      <w:r w:rsidRPr="0047387F">
        <w:rPr>
          <w:rFonts w:cs="Times New Roman"/>
          <w:szCs w:val="28"/>
          <w:lang w:val="ru-RU"/>
        </w:rPr>
        <w:t>над</w:t>
      </w:r>
      <w:r w:rsidRPr="0047387F">
        <w:rPr>
          <w:rFonts w:cs="Times New Roman"/>
          <w:szCs w:val="28"/>
        </w:rPr>
        <w:t xml:space="preserve"> вирішення</w:t>
      </w:r>
      <w:r w:rsidRPr="0047387F">
        <w:rPr>
          <w:rFonts w:cs="Times New Roman"/>
          <w:szCs w:val="28"/>
          <w:lang w:val="ru-RU"/>
        </w:rPr>
        <w:t>м</w:t>
      </w:r>
      <w:r w:rsidRPr="0047387F">
        <w:rPr>
          <w:rFonts w:cs="Times New Roman"/>
          <w:szCs w:val="28"/>
        </w:rPr>
        <w:t xml:space="preserve"> складних питань, та тієї частини</w:t>
      </w:r>
      <w:r w:rsidR="00A94003" w:rsidRPr="0047387F">
        <w:rPr>
          <w:rFonts w:cs="Times New Roman"/>
          <w:szCs w:val="28"/>
        </w:rPr>
        <w:t xml:space="preserve"> </w:t>
      </w:r>
      <w:r w:rsidRPr="0047387F">
        <w:rPr>
          <w:rFonts w:cs="Times New Roman"/>
          <w:szCs w:val="28"/>
        </w:rPr>
        <w:t xml:space="preserve">населення країни, якій оратор пропонує об’єднатися. </w:t>
      </w:r>
    </w:p>
    <w:p w:rsidR="0042376C" w:rsidRPr="0047387F" w:rsidRDefault="0042376C" w:rsidP="0042376C">
      <w:pPr>
        <w:rPr>
          <w:rFonts w:cs="Times New Roman"/>
          <w:szCs w:val="28"/>
        </w:rPr>
      </w:pPr>
      <w:r w:rsidRPr="0047387F">
        <w:rPr>
          <w:rFonts w:cs="Times New Roman"/>
          <w:szCs w:val="28"/>
        </w:rPr>
        <w:t>У політичному дискурсі Бориса Джонсона особливе місце посідає висловлювання дружелюбного відношення для залучення слухачів на власну сторону, щоб вони підтримали позицію мовця:</w:t>
      </w:r>
    </w:p>
    <w:p w:rsidR="0042376C" w:rsidRPr="0047387F" w:rsidRDefault="0042376C" w:rsidP="002D0473">
      <w:pPr>
        <w:pStyle w:val="aa"/>
        <w:numPr>
          <w:ilvl w:val="0"/>
          <w:numId w:val="23"/>
        </w:numPr>
        <w:rPr>
          <w:rFonts w:cs="Times New Roman"/>
          <w:i/>
          <w:szCs w:val="28"/>
          <w:lang w:val="en-US"/>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US"/>
        </w:rPr>
        <w:t>That is my point to you tonight my friends</w:t>
      </w:r>
      <w:r w:rsidRPr="0047387F">
        <w:rPr>
          <w:rFonts w:cs="Times New Roman"/>
          <w:i/>
          <w:szCs w:val="28"/>
          <w:lang w:val="en-US"/>
        </w:rPr>
        <w:t xml:space="preserve">…at stake is whether we bequeath </w:t>
      </w:r>
      <w:r w:rsidRPr="0047387F">
        <w:rPr>
          <w:rFonts w:cs="Times New Roman"/>
          <w:b/>
          <w:i/>
          <w:szCs w:val="28"/>
          <w:lang w:val="en-US"/>
        </w:rPr>
        <w:t>an Orwellian world, designed for censorship, repression and control, or a world of emancipation, debate and learning, where technology threatens famine and disease, but not our freedoms</w:t>
      </w:r>
      <w:r w:rsidRPr="0047387F">
        <w:rPr>
          <w:rFonts w:cs="Times New Roman"/>
          <w:i/>
          <w:szCs w:val="28"/>
          <w:lang w:val="en-US"/>
        </w:rPr>
        <w:t>. Seven decades ago, this General Assembly adopted the Universal Declaration of Human Rights with no dissenting voices, uniting humanity for the first and perhaps only time behind one set of principles</w:t>
      </w:r>
      <w:r w:rsidR="00310FF1" w:rsidRPr="0047387F">
        <w:rPr>
          <w:rFonts w:cs="Times New Roman"/>
          <w:szCs w:val="28"/>
          <w:lang w:val="en-GB"/>
        </w:rPr>
        <w:t xml:space="preserve"> [78].</w:t>
      </w:r>
    </w:p>
    <w:p w:rsidR="0042376C" w:rsidRPr="0047387F" w:rsidRDefault="0042376C" w:rsidP="0042376C">
      <w:pPr>
        <w:rPr>
          <w:rFonts w:cs="Times New Roman"/>
          <w:szCs w:val="28"/>
        </w:rPr>
      </w:pPr>
      <w:r w:rsidRPr="0047387F">
        <w:rPr>
          <w:rFonts w:cs="Times New Roman"/>
          <w:szCs w:val="28"/>
        </w:rPr>
        <w:t>Оратор використовує ряд протиставлень лексичних одиниць з негативним та позитивним оцінним значенням (</w:t>
      </w:r>
      <w:r w:rsidRPr="0047387F">
        <w:rPr>
          <w:rFonts w:cs="Times New Roman"/>
          <w:i/>
          <w:szCs w:val="28"/>
          <w:lang w:val="en-US"/>
        </w:rPr>
        <w:t>an Orwellian world, designed for censorship, repression and control, or a world of emancipation, debate and learning, where technology threatens famine and disease, but not our freedoms</w:t>
      </w:r>
      <w:r w:rsidRPr="0047387F">
        <w:rPr>
          <w:rFonts w:cs="Times New Roman"/>
          <w:szCs w:val="28"/>
        </w:rPr>
        <w:t xml:space="preserve">). </w:t>
      </w:r>
      <w:r w:rsidR="00F21C12" w:rsidRPr="0047387F">
        <w:rPr>
          <w:rFonts w:cs="Times New Roman"/>
          <w:szCs w:val="28"/>
        </w:rPr>
        <w:t xml:space="preserve">Водночас </w:t>
      </w:r>
      <w:r w:rsidRPr="0047387F">
        <w:rPr>
          <w:rFonts w:cs="Times New Roman"/>
          <w:szCs w:val="28"/>
        </w:rPr>
        <w:t>мовець акцентує увагу на силі єднання та кооперації за допомогою лексем, які підкреслюють прагнення до співпраці (</w:t>
      </w:r>
      <w:r w:rsidRPr="0047387F">
        <w:rPr>
          <w:rFonts w:cs="Times New Roman"/>
          <w:i/>
          <w:szCs w:val="28"/>
        </w:rPr>
        <w:t>no dissenting voices, uniting humanity, one set of principles</w:t>
      </w:r>
      <w:r w:rsidRPr="0047387F">
        <w:rPr>
          <w:rFonts w:cs="Times New Roman"/>
          <w:szCs w:val="28"/>
        </w:rPr>
        <w:t>).</w:t>
      </w:r>
    </w:p>
    <w:p w:rsidR="0042376C" w:rsidRPr="0047387F" w:rsidRDefault="0042376C" w:rsidP="0042376C">
      <w:pPr>
        <w:ind w:firstLine="708"/>
        <w:rPr>
          <w:rFonts w:cs="Times New Roman"/>
          <w:szCs w:val="28"/>
        </w:rPr>
      </w:pPr>
      <w:r w:rsidRPr="0047387F">
        <w:rPr>
          <w:rFonts w:cs="Times New Roman"/>
          <w:szCs w:val="28"/>
        </w:rPr>
        <w:t xml:space="preserve">Неодноразово політик наголошує на тому, що відповідально ставиться до власних обов’язків, і за допомогою особового займенника </w:t>
      </w:r>
      <w:r w:rsidRPr="0047387F">
        <w:rPr>
          <w:rFonts w:cs="Times New Roman"/>
          <w:i/>
          <w:szCs w:val="28"/>
          <w:lang w:val="en-GB"/>
        </w:rPr>
        <w:t>we</w:t>
      </w:r>
      <w:r w:rsidRPr="0047387F">
        <w:rPr>
          <w:rFonts w:cs="Times New Roman"/>
          <w:szCs w:val="28"/>
        </w:rPr>
        <w:t xml:space="preserve"> нагадує, що кожен представник нації повинен має бути більш амбіційним задля блага усієї країни:</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There is excellent work being done in the EU, the Commonwealth, and of course the UN, which has a vital role in ensuring that no country is excluded from the wondrous benefits of this technology, and the industrial revolution it is bringing about. But </w:t>
      </w:r>
      <w:r w:rsidRPr="0047387F">
        <w:rPr>
          <w:rFonts w:cs="Times New Roman"/>
          <w:b/>
          <w:i/>
          <w:szCs w:val="28"/>
          <w:lang w:val="en-GB"/>
        </w:rPr>
        <w:t>we must be</w:t>
      </w:r>
      <w:r w:rsidRPr="0047387F">
        <w:rPr>
          <w:rFonts w:cs="Times New Roman"/>
          <w:i/>
          <w:szCs w:val="28"/>
          <w:lang w:val="en-GB"/>
        </w:rPr>
        <w:t xml:space="preserve"> </w:t>
      </w:r>
      <w:r w:rsidRPr="0047387F">
        <w:rPr>
          <w:rFonts w:cs="Times New Roman"/>
          <w:b/>
          <w:i/>
          <w:szCs w:val="28"/>
          <w:lang w:val="en-GB"/>
        </w:rPr>
        <w:t>still more ambitious</w:t>
      </w:r>
      <w:r w:rsidR="00310FF1" w:rsidRPr="0047387F">
        <w:rPr>
          <w:rFonts w:cs="Times New Roman"/>
          <w:szCs w:val="28"/>
          <w:lang w:val="en-GB"/>
        </w:rPr>
        <w:t xml:space="preserve"> [78].</w:t>
      </w:r>
    </w:p>
    <w:p w:rsidR="0042376C" w:rsidRPr="0047387F" w:rsidRDefault="0042376C" w:rsidP="002D0473">
      <w:pPr>
        <w:pStyle w:val="aa"/>
        <w:numPr>
          <w:ilvl w:val="0"/>
          <w:numId w:val="23"/>
        </w:numPr>
        <w:rPr>
          <w:rFonts w:cs="Times New Roman"/>
          <w:b/>
          <w:i/>
          <w:szCs w:val="28"/>
        </w:rPr>
      </w:pPr>
      <w:r w:rsidRPr="0047387F">
        <w:rPr>
          <w:rFonts w:cs="Times New Roman"/>
          <w:szCs w:val="28"/>
          <w:lang w:val="en-US"/>
        </w:rPr>
        <w:t>Boris Johnson:</w:t>
      </w:r>
      <w:r w:rsidRPr="0047387F">
        <w:rPr>
          <w:rFonts w:cs="Times New Roman"/>
          <w:szCs w:val="28"/>
        </w:rPr>
        <w:t>…</w:t>
      </w:r>
      <w:r w:rsidRPr="0047387F">
        <w:rPr>
          <w:rFonts w:cs="Times New Roman"/>
          <w:i/>
          <w:szCs w:val="28"/>
          <w:lang w:val="en-GB"/>
        </w:rPr>
        <w:t xml:space="preserve">and </w:t>
      </w:r>
      <w:r w:rsidRPr="0047387F">
        <w:rPr>
          <w:rFonts w:cs="Times New Roman"/>
          <w:b/>
          <w:i/>
          <w:szCs w:val="28"/>
          <w:lang w:val="en-GB"/>
        </w:rPr>
        <w:t>we must</w:t>
      </w:r>
      <w:r w:rsidRPr="0047387F">
        <w:rPr>
          <w:rFonts w:cs="Times New Roman"/>
          <w:i/>
          <w:szCs w:val="28"/>
          <w:lang w:val="en-GB"/>
        </w:rPr>
        <w:t xml:space="preserve"> </w:t>
      </w:r>
      <w:r w:rsidRPr="0047387F">
        <w:rPr>
          <w:rFonts w:cs="Times New Roman"/>
          <w:b/>
          <w:i/>
          <w:szCs w:val="28"/>
          <w:lang w:val="en-GB"/>
        </w:rPr>
        <w:t>now respect that decision and create a new partnership with our European friends</w:t>
      </w:r>
      <w:r w:rsidR="00310FF1" w:rsidRPr="0047387F">
        <w:rPr>
          <w:rFonts w:cs="Times New Roman"/>
          <w:szCs w:val="28"/>
          <w:lang w:val="en-GB"/>
        </w:rPr>
        <w:t xml:space="preserve"> [78].</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GB"/>
        </w:rPr>
        <w:t>We must</w:t>
      </w:r>
      <w:r w:rsidRPr="0047387F">
        <w:rPr>
          <w:rFonts w:cs="Times New Roman"/>
          <w:i/>
          <w:szCs w:val="28"/>
          <w:lang w:val="en-GB"/>
        </w:rPr>
        <w:t xml:space="preserve"> </w:t>
      </w:r>
      <w:r w:rsidRPr="0047387F">
        <w:rPr>
          <w:rFonts w:cs="Times New Roman"/>
          <w:b/>
          <w:i/>
          <w:szCs w:val="28"/>
          <w:lang w:val="en-GB"/>
        </w:rPr>
        <w:t>insist</w:t>
      </w:r>
      <w:r w:rsidRPr="0047387F">
        <w:rPr>
          <w:rFonts w:cs="Times New Roman"/>
          <w:i/>
          <w:szCs w:val="28"/>
          <w:lang w:val="en-GB"/>
        </w:rPr>
        <w:t xml:space="preserve"> </w:t>
      </w:r>
      <w:r w:rsidRPr="0047387F">
        <w:rPr>
          <w:rFonts w:cs="Times New Roman"/>
          <w:b/>
          <w:i/>
          <w:szCs w:val="28"/>
          <w:lang w:val="en-GB"/>
        </w:rPr>
        <w:t>that the ethical judgements inherent in the design of new technology are transparent to all. And we must make our voices heard more loudly in the standards bodies that write the rules</w:t>
      </w:r>
      <w:r w:rsidR="00310FF1" w:rsidRPr="0047387F">
        <w:rPr>
          <w:rFonts w:cs="Times New Roman"/>
          <w:szCs w:val="28"/>
          <w:lang w:val="en-GB"/>
        </w:rPr>
        <w:t xml:space="preserve"> [78].</w:t>
      </w:r>
    </w:p>
    <w:p w:rsidR="0042376C" w:rsidRPr="0047387F" w:rsidRDefault="0042376C" w:rsidP="0042376C">
      <w:pPr>
        <w:rPr>
          <w:rFonts w:cs="Times New Roman"/>
          <w:i/>
          <w:szCs w:val="28"/>
          <w:lang w:val="en-GB"/>
        </w:rPr>
      </w:pPr>
      <w:r w:rsidRPr="0047387F">
        <w:rPr>
          <w:rFonts w:cs="Times New Roman"/>
          <w:szCs w:val="28"/>
        </w:rPr>
        <w:t xml:space="preserve">Навіювання спільної відповідальності підсилюється за допомогою модального дієслова </w:t>
      </w:r>
      <w:r w:rsidRPr="0047387F">
        <w:rPr>
          <w:rFonts w:cs="Times New Roman"/>
          <w:i/>
          <w:szCs w:val="28"/>
          <w:lang w:val="en-GB"/>
        </w:rPr>
        <w:t>must</w:t>
      </w:r>
      <w:r w:rsidRPr="0047387F">
        <w:rPr>
          <w:rFonts w:cs="Times New Roman"/>
          <w:i/>
          <w:szCs w:val="28"/>
        </w:rPr>
        <w:t xml:space="preserve">, </w:t>
      </w:r>
      <w:r w:rsidRPr="0047387F">
        <w:rPr>
          <w:rFonts w:cs="Times New Roman"/>
          <w:szCs w:val="28"/>
        </w:rPr>
        <w:t>яке</w:t>
      </w:r>
      <w:r w:rsidRPr="0047387F">
        <w:rPr>
          <w:rFonts w:cs="Times New Roman"/>
          <w:i/>
          <w:szCs w:val="28"/>
        </w:rPr>
        <w:t xml:space="preserve"> </w:t>
      </w:r>
      <w:r w:rsidRPr="0047387F">
        <w:rPr>
          <w:rFonts w:cs="Times New Roman"/>
          <w:szCs w:val="28"/>
        </w:rPr>
        <w:t>неодноразово повторюється</w:t>
      </w:r>
      <w:r w:rsidRPr="0047387F">
        <w:rPr>
          <w:rFonts w:cs="Times New Roman"/>
          <w:i/>
          <w:szCs w:val="28"/>
        </w:rPr>
        <w:t xml:space="preserve"> – </w:t>
      </w:r>
      <w:r w:rsidRPr="0047387F">
        <w:rPr>
          <w:rFonts w:cs="Times New Roman"/>
          <w:i/>
          <w:szCs w:val="28"/>
          <w:lang w:val="en-GB"/>
        </w:rPr>
        <w:t>we must be</w:t>
      </w:r>
      <w:r w:rsidRPr="0047387F">
        <w:rPr>
          <w:rFonts w:cs="Times New Roman"/>
          <w:szCs w:val="28"/>
        </w:rPr>
        <w:t>,</w:t>
      </w:r>
      <w:r w:rsidRPr="0047387F">
        <w:rPr>
          <w:rFonts w:cs="Times New Roman"/>
          <w:i/>
          <w:szCs w:val="28"/>
        </w:rPr>
        <w:t xml:space="preserve"> </w:t>
      </w:r>
      <w:r w:rsidRPr="0047387F">
        <w:rPr>
          <w:rFonts w:cs="Times New Roman"/>
          <w:i/>
          <w:szCs w:val="28"/>
          <w:lang w:val="en-GB"/>
        </w:rPr>
        <w:t>we</w:t>
      </w:r>
      <w:r w:rsidRPr="0047387F">
        <w:rPr>
          <w:rFonts w:cs="Times New Roman"/>
          <w:i/>
          <w:szCs w:val="28"/>
        </w:rPr>
        <w:t xml:space="preserve"> </w:t>
      </w:r>
      <w:r w:rsidRPr="0047387F">
        <w:rPr>
          <w:rFonts w:cs="Times New Roman"/>
          <w:i/>
          <w:szCs w:val="28"/>
          <w:lang w:val="en-GB"/>
        </w:rPr>
        <w:t>must</w:t>
      </w:r>
      <w:r w:rsidRPr="0047387F">
        <w:rPr>
          <w:rFonts w:cs="Times New Roman"/>
          <w:i/>
          <w:szCs w:val="28"/>
        </w:rPr>
        <w:t xml:space="preserve"> </w:t>
      </w:r>
      <w:r w:rsidRPr="0047387F">
        <w:rPr>
          <w:rFonts w:cs="Times New Roman"/>
          <w:i/>
          <w:szCs w:val="28"/>
          <w:lang w:val="en-GB"/>
        </w:rPr>
        <w:t>respect</w:t>
      </w:r>
      <w:r w:rsidRPr="0047387F">
        <w:rPr>
          <w:rFonts w:cs="Times New Roman"/>
          <w:szCs w:val="28"/>
        </w:rPr>
        <w:t>,</w:t>
      </w:r>
      <w:r w:rsidRPr="0047387F">
        <w:rPr>
          <w:rFonts w:cs="Times New Roman"/>
          <w:i/>
          <w:szCs w:val="28"/>
        </w:rPr>
        <w:t xml:space="preserve"> we must insist</w:t>
      </w:r>
      <w:r w:rsidRPr="0047387F">
        <w:rPr>
          <w:rFonts w:cs="Times New Roman"/>
          <w:szCs w:val="28"/>
        </w:rPr>
        <w:t xml:space="preserve">, </w:t>
      </w:r>
      <w:r w:rsidRPr="0047387F">
        <w:rPr>
          <w:rFonts w:cs="Times New Roman"/>
          <w:i/>
          <w:szCs w:val="28"/>
          <w:lang w:val="en-GB"/>
        </w:rPr>
        <w:t>we must make</w:t>
      </w:r>
      <w:r w:rsidRPr="0047387F">
        <w:rPr>
          <w:rFonts w:cs="Times New Roman"/>
          <w:szCs w:val="28"/>
        </w:rPr>
        <w:t xml:space="preserve">: </w:t>
      </w:r>
    </w:p>
    <w:p w:rsidR="0042376C" w:rsidRPr="0047387F" w:rsidRDefault="0042376C" w:rsidP="002D0473">
      <w:pPr>
        <w:pStyle w:val="aa"/>
        <w:numPr>
          <w:ilvl w:val="0"/>
          <w:numId w:val="23"/>
        </w:numPr>
        <w:rPr>
          <w:rFonts w:cs="Times New Roman"/>
          <w:b/>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GB"/>
        </w:rPr>
        <w:t>We need</w:t>
      </w:r>
      <w:r w:rsidRPr="0047387F">
        <w:rPr>
          <w:rFonts w:cs="Times New Roman"/>
          <w:i/>
          <w:szCs w:val="28"/>
          <w:lang w:val="en-GB"/>
        </w:rPr>
        <w:t xml:space="preserve"> </w:t>
      </w:r>
      <w:r w:rsidRPr="0047387F">
        <w:rPr>
          <w:rFonts w:cs="Times New Roman"/>
          <w:b/>
          <w:i/>
          <w:szCs w:val="28"/>
          <w:lang w:val="en-GB"/>
        </w:rPr>
        <w:t>to find the right balance between freedom and control; between innovation and regulation; between private enterprise and government oversight</w:t>
      </w:r>
      <w:r w:rsidR="008303C9" w:rsidRPr="0047387F">
        <w:rPr>
          <w:rFonts w:cs="Times New Roman"/>
          <w:szCs w:val="28"/>
          <w:lang w:val="en-GB"/>
        </w:rPr>
        <w:t xml:space="preserve"> [78].</w:t>
      </w:r>
    </w:p>
    <w:p w:rsidR="0042376C" w:rsidRPr="0047387F" w:rsidRDefault="0042376C" w:rsidP="002D0473">
      <w:pPr>
        <w:pStyle w:val="aa"/>
        <w:numPr>
          <w:ilvl w:val="0"/>
          <w:numId w:val="23"/>
        </w:numPr>
        <w:rPr>
          <w:rFonts w:cs="Times New Roman"/>
          <w:b/>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Above all, </w:t>
      </w:r>
      <w:r w:rsidRPr="0047387F">
        <w:rPr>
          <w:rFonts w:cs="Times New Roman"/>
          <w:b/>
          <w:i/>
          <w:szCs w:val="28"/>
          <w:lang w:val="en-GB"/>
        </w:rPr>
        <w:t>we need</w:t>
      </w:r>
      <w:r w:rsidRPr="0047387F">
        <w:rPr>
          <w:rFonts w:cs="Times New Roman"/>
          <w:i/>
          <w:szCs w:val="28"/>
          <w:lang w:val="en-GB"/>
        </w:rPr>
        <w:t xml:space="preserve"> </w:t>
      </w:r>
      <w:r w:rsidRPr="0047387F">
        <w:rPr>
          <w:rFonts w:cs="Times New Roman"/>
          <w:b/>
          <w:i/>
          <w:szCs w:val="28"/>
          <w:lang w:val="en-GB"/>
        </w:rPr>
        <w:t>to agree a common set of global principles to shape the norms and standards that will guide the development of emerging technology</w:t>
      </w:r>
      <w:r w:rsidR="008303C9" w:rsidRPr="0047387F">
        <w:rPr>
          <w:rFonts w:cs="Times New Roman"/>
          <w:szCs w:val="28"/>
          <w:lang w:val="en-GB"/>
        </w:rPr>
        <w:t xml:space="preserve"> [78].</w:t>
      </w:r>
    </w:p>
    <w:p w:rsidR="0042376C" w:rsidRPr="0047387F" w:rsidRDefault="0042376C" w:rsidP="0042376C">
      <w:pPr>
        <w:rPr>
          <w:rFonts w:cs="Times New Roman"/>
          <w:szCs w:val="28"/>
        </w:rPr>
      </w:pPr>
      <w:r w:rsidRPr="0047387F">
        <w:rPr>
          <w:rFonts w:cs="Times New Roman"/>
          <w:szCs w:val="28"/>
        </w:rPr>
        <w:t>Політик наголошує на тому, що для всьо</w:t>
      </w:r>
      <w:r w:rsidR="000E080B" w:rsidRPr="0047387F">
        <w:rPr>
          <w:rFonts w:cs="Times New Roman"/>
          <w:szCs w:val="28"/>
        </w:rPr>
        <w:t>го народу Великої Б</w:t>
      </w:r>
      <w:r w:rsidRPr="0047387F">
        <w:rPr>
          <w:rFonts w:cs="Times New Roman"/>
          <w:szCs w:val="28"/>
        </w:rPr>
        <w:t>ританії Брексіт виявився фундаментальним рішенням, оскільки останній дав змогу населенню країни не тільки обирати політичних діячів, але й відправляти їх у відставку:</w:t>
      </w:r>
    </w:p>
    <w:p w:rsidR="0042376C" w:rsidRPr="0047387F" w:rsidRDefault="0042376C"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i/>
          <w:szCs w:val="28"/>
        </w:rPr>
        <w:t>…</w:t>
      </w:r>
      <w:r w:rsidRPr="0047387F">
        <w:rPr>
          <w:rFonts w:cs="Times New Roman"/>
          <w:b/>
          <w:i/>
          <w:szCs w:val="28"/>
          <w:lang w:val="en-GB"/>
        </w:rPr>
        <w:t xml:space="preserve">Brexit was a fundamental decision by the British people that </w:t>
      </w:r>
      <w:r w:rsidRPr="0047387F">
        <w:rPr>
          <w:rFonts w:cs="Times New Roman"/>
          <w:b/>
          <w:i/>
          <w:szCs w:val="28"/>
          <w:lang w:val="en-US"/>
        </w:rPr>
        <w:t>we</w:t>
      </w:r>
      <w:r w:rsidRPr="0047387F">
        <w:rPr>
          <w:rFonts w:cs="Times New Roman"/>
          <w:b/>
          <w:i/>
          <w:szCs w:val="28"/>
          <w:lang w:val="en-GB"/>
        </w:rPr>
        <w:t xml:space="preserve"> wanted our laws made by people that we can elect and we can remove from office</w:t>
      </w:r>
      <w:r w:rsidRPr="0047387F">
        <w:rPr>
          <w:rFonts w:cs="Times New Roman"/>
          <w:i/>
          <w:szCs w:val="28"/>
          <w:lang w:val="en-GB"/>
        </w:rPr>
        <w:t>…</w:t>
      </w:r>
      <w:r w:rsidR="001C0F67" w:rsidRPr="0047387F">
        <w:rPr>
          <w:rFonts w:cs="Times New Roman"/>
          <w:szCs w:val="28"/>
          <w:lang w:val="en-US"/>
        </w:rPr>
        <w:t>[77].</w:t>
      </w:r>
    </w:p>
    <w:p w:rsidR="0042376C" w:rsidRPr="0047387F" w:rsidRDefault="0042376C" w:rsidP="0042376C">
      <w:pPr>
        <w:rPr>
          <w:rFonts w:cs="Times New Roman"/>
          <w:i/>
          <w:szCs w:val="28"/>
        </w:rPr>
      </w:pPr>
      <w:r w:rsidRPr="0047387F">
        <w:rPr>
          <w:rFonts w:cs="Times New Roman"/>
          <w:szCs w:val="28"/>
        </w:rPr>
        <w:t>Тактика кооперації також використовується в окресленні креативного потенціалу британців, чиї винаходи здатні сформувати майбутнє людства:</w:t>
      </w:r>
    </w:p>
    <w:p w:rsidR="0042376C" w:rsidRPr="0047387F" w:rsidRDefault="0042376C"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rPr>
        <w:t xml:space="preserve">But how </w:t>
      </w:r>
      <w:r w:rsidRPr="0047387F">
        <w:rPr>
          <w:rFonts w:cs="Times New Roman"/>
          <w:b/>
          <w:i/>
          <w:szCs w:val="28"/>
        </w:rPr>
        <w:t>we</w:t>
      </w:r>
      <w:r w:rsidRPr="0047387F">
        <w:rPr>
          <w:rFonts w:cs="Times New Roman"/>
          <w:i/>
          <w:szCs w:val="28"/>
        </w:rPr>
        <w:t xml:space="preserve"> </w:t>
      </w:r>
      <w:r w:rsidRPr="0047387F">
        <w:rPr>
          <w:rFonts w:cs="Times New Roman"/>
          <w:b/>
          <w:i/>
          <w:szCs w:val="28"/>
        </w:rPr>
        <w:t>design the emerging technologies behind these breakthroughs – and what values inform their design – will</w:t>
      </w:r>
      <w:r w:rsidRPr="0047387F">
        <w:rPr>
          <w:rFonts w:cs="Times New Roman"/>
          <w:i/>
          <w:szCs w:val="28"/>
        </w:rPr>
        <w:t xml:space="preserve"> </w:t>
      </w:r>
      <w:r w:rsidRPr="0047387F">
        <w:rPr>
          <w:rFonts w:cs="Times New Roman"/>
          <w:b/>
          <w:i/>
          <w:szCs w:val="28"/>
        </w:rPr>
        <w:t>shape the future of humanity</w:t>
      </w:r>
      <w:r w:rsidR="008303C9" w:rsidRPr="0047387F">
        <w:rPr>
          <w:rFonts w:cs="Times New Roman"/>
          <w:szCs w:val="28"/>
          <w:lang w:val="en-GB"/>
        </w:rPr>
        <w:t xml:space="preserve"> [78].</w:t>
      </w:r>
    </w:p>
    <w:p w:rsidR="0042376C" w:rsidRPr="0047387F" w:rsidRDefault="0042376C" w:rsidP="0042376C">
      <w:pPr>
        <w:rPr>
          <w:rFonts w:cs="Times New Roman"/>
          <w:i/>
          <w:szCs w:val="28"/>
        </w:rPr>
      </w:pPr>
      <w:r w:rsidRPr="0047387F">
        <w:rPr>
          <w:rFonts w:cs="Times New Roman"/>
          <w:szCs w:val="28"/>
        </w:rPr>
        <w:t>Оратор формулює місію Сполученого Королівства як єдиного цілого і стверджує, що завдання країни полягає, разом з іншим, у розвитку технологій для свободи:</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So the mission of the United Kingdom and all who share </w:t>
      </w:r>
      <w:r w:rsidRPr="0047387F">
        <w:rPr>
          <w:rFonts w:cs="Times New Roman"/>
          <w:b/>
          <w:i/>
          <w:szCs w:val="28"/>
          <w:lang w:val="en-GB"/>
        </w:rPr>
        <w:t>our</w:t>
      </w:r>
      <w:r w:rsidRPr="0047387F">
        <w:rPr>
          <w:rFonts w:cs="Times New Roman"/>
          <w:i/>
          <w:szCs w:val="28"/>
          <w:lang w:val="en-GB"/>
        </w:rPr>
        <w:t xml:space="preserve"> </w:t>
      </w:r>
      <w:r w:rsidRPr="0047387F">
        <w:rPr>
          <w:rFonts w:cs="Times New Roman"/>
          <w:b/>
          <w:i/>
          <w:szCs w:val="28"/>
          <w:lang w:val="en-GB"/>
        </w:rPr>
        <w:t>values must be to ensure that emerging technologies are designed from the outset for freedom, openness and pluralism, with the right safeguards in place to protect our peoples</w:t>
      </w:r>
      <w:r w:rsidR="008303C9" w:rsidRPr="0047387F">
        <w:rPr>
          <w:rFonts w:cs="Times New Roman"/>
          <w:szCs w:val="28"/>
          <w:lang w:val="en-GB"/>
        </w:rPr>
        <w:t xml:space="preserve"> [78].</w:t>
      </w:r>
    </w:p>
    <w:p w:rsidR="0042376C" w:rsidRPr="0047387F" w:rsidRDefault="0042376C" w:rsidP="0042376C">
      <w:pPr>
        <w:ind w:firstLine="708"/>
        <w:contextualSpacing/>
        <w:rPr>
          <w:rFonts w:cs="Times New Roman"/>
          <w:szCs w:val="28"/>
        </w:rPr>
      </w:pPr>
      <w:r w:rsidRPr="0047387F">
        <w:rPr>
          <w:rFonts w:cs="Times New Roman"/>
          <w:szCs w:val="28"/>
        </w:rPr>
        <w:t xml:space="preserve">Отже, у наведених прикладах Б. Джонсон використовує прийом ідентифікації та виступає від імені країни. Маніпулятивний ефект тактики кооперації підсилюється на фоні ряду лексичних одиниць з позитивною конотацією. </w:t>
      </w:r>
    </w:p>
    <w:p w:rsidR="0042376C" w:rsidRPr="0047387F" w:rsidRDefault="0042376C" w:rsidP="0042376C">
      <w:pPr>
        <w:rPr>
          <w:rFonts w:cs="Times New Roman"/>
          <w:szCs w:val="28"/>
        </w:rPr>
      </w:pPr>
      <w:r w:rsidRPr="0047387F">
        <w:rPr>
          <w:rFonts w:cs="Times New Roman"/>
          <w:szCs w:val="28"/>
        </w:rPr>
        <w:t xml:space="preserve">В іншому фрагменті політичний діяч ототожнює себе з урядом за допомогою займенника </w:t>
      </w:r>
      <w:r w:rsidRPr="0047387F">
        <w:rPr>
          <w:rFonts w:cs="Times New Roman"/>
          <w:i/>
          <w:szCs w:val="28"/>
          <w:lang w:val="en-US"/>
        </w:rPr>
        <w:t>we</w:t>
      </w:r>
      <w:r w:rsidRPr="0047387F">
        <w:rPr>
          <w:rFonts w:cs="Times New Roman"/>
          <w:szCs w:val="28"/>
        </w:rPr>
        <w:t>:</w:t>
      </w:r>
    </w:p>
    <w:p w:rsidR="0042376C" w:rsidRPr="0047387F" w:rsidRDefault="0042376C" w:rsidP="002D0473">
      <w:pPr>
        <w:pStyle w:val="aa"/>
        <w:numPr>
          <w:ilvl w:val="0"/>
          <w:numId w:val="23"/>
        </w:numPr>
        <w:rPr>
          <w:rFonts w:cs="Times New Roman"/>
          <w:szCs w:val="28"/>
          <w:lang w:val="en-US"/>
        </w:rPr>
      </w:pPr>
      <w:r w:rsidRPr="0047387F">
        <w:rPr>
          <w:rFonts w:cs="Times New Roman"/>
          <w:szCs w:val="28"/>
          <w:lang w:val="en-US"/>
        </w:rPr>
        <w:t>Boris Johnson:</w:t>
      </w:r>
      <w:r w:rsidRPr="0047387F">
        <w:rPr>
          <w:rFonts w:cs="Times New Roman"/>
          <w:i/>
          <w:szCs w:val="28"/>
        </w:rPr>
        <w:t>…</w:t>
      </w:r>
      <w:r w:rsidRPr="0047387F">
        <w:rPr>
          <w:rFonts w:cs="Times New Roman"/>
          <w:b/>
          <w:i/>
          <w:szCs w:val="28"/>
          <w:lang w:val="en-GB"/>
        </w:rPr>
        <w:t>we</w:t>
      </w:r>
      <w:r w:rsidRPr="0047387F">
        <w:rPr>
          <w:rFonts w:cs="Times New Roman"/>
          <w:i/>
          <w:szCs w:val="28"/>
          <w:lang w:val="en-GB"/>
        </w:rPr>
        <w:t xml:space="preserve"> </w:t>
      </w:r>
      <w:r w:rsidRPr="0047387F">
        <w:rPr>
          <w:rFonts w:cs="Times New Roman"/>
          <w:b/>
          <w:i/>
          <w:szCs w:val="28"/>
          <w:lang w:val="en-GB"/>
        </w:rPr>
        <w:t>level up across Britain with higher wages, and a higher living</w:t>
      </w:r>
      <w:r w:rsidR="004C3F11" w:rsidRPr="0047387F">
        <w:rPr>
          <w:rFonts w:cs="Times New Roman"/>
          <w:b/>
          <w:i/>
          <w:szCs w:val="28"/>
          <w:lang w:val="en-GB"/>
        </w:rPr>
        <w:t xml:space="preserve"> wage, and higher productivity </w:t>
      </w:r>
      <w:r w:rsidR="001C0F67" w:rsidRPr="0047387F">
        <w:rPr>
          <w:rFonts w:cs="Times New Roman"/>
          <w:szCs w:val="28"/>
          <w:lang w:val="en-US"/>
        </w:rPr>
        <w:t>[77].</w:t>
      </w:r>
    </w:p>
    <w:p w:rsidR="0042376C" w:rsidRPr="0047387F" w:rsidRDefault="0042376C" w:rsidP="004C3F11">
      <w:pPr>
        <w:rPr>
          <w:rFonts w:cs="Times New Roman"/>
          <w:szCs w:val="28"/>
        </w:rPr>
      </w:pPr>
      <w:r w:rsidRPr="0047387F">
        <w:rPr>
          <w:rFonts w:cs="Times New Roman"/>
          <w:szCs w:val="28"/>
        </w:rPr>
        <w:t>Тактику кооперації також репрезентують дискурсив</w:t>
      </w:r>
      <w:r w:rsidR="004C3F11" w:rsidRPr="0047387F">
        <w:rPr>
          <w:rFonts w:cs="Times New Roman"/>
          <w:szCs w:val="28"/>
        </w:rPr>
        <w:t>н</w:t>
      </w:r>
      <w:r w:rsidR="00CA31B9" w:rsidRPr="0047387F">
        <w:rPr>
          <w:rFonts w:cs="Times New Roman"/>
          <w:szCs w:val="28"/>
        </w:rPr>
        <w:t>і</w:t>
      </w:r>
      <w:r w:rsidRPr="0047387F">
        <w:rPr>
          <w:rFonts w:cs="Times New Roman"/>
          <w:szCs w:val="28"/>
        </w:rPr>
        <w:t xml:space="preserve"> фрагмент</w:t>
      </w:r>
      <w:r w:rsidR="00CA31B9" w:rsidRPr="0047387F">
        <w:rPr>
          <w:rFonts w:cs="Times New Roman"/>
          <w:szCs w:val="28"/>
        </w:rPr>
        <w:t>и</w:t>
      </w:r>
      <w:r w:rsidRPr="0047387F">
        <w:rPr>
          <w:rFonts w:cs="Times New Roman"/>
          <w:szCs w:val="28"/>
        </w:rPr>
        <w:t xml:space="preserve"> </w:t>
      </w:r>
      <w:r w:rsidR="00CA31B9" w:rsidRPr="0047387F">
        <w:rPr>
          <w:rFonts w:cs="Times New Roman"/>
          <w:szCs w:val="28"/>
        </w:rPr>
        <w:t xml:space="preserve">(42), </w:t>
      </w:r>
      <w:r w:rsidRPr="0047387F">
        <w:rPr>
          <w:rFonts w:cs="Times New Roman"/>
          <w:szCs w:val="28"/>
        </w:rPr>
        <w:t>(</w:t>
      </w:r>
      <w:r w:rsidR="004C3F11" w:rsidRPr="0047387F">
        <w:rPr>
          <w:rFonts w:cs="Times New Roman"/>
          <w:szCs w:val="28"/>
          <w:lang w:val="en-US"/>
        </w:rPr>
        <w:t>43</w:t>
      </w:r>
      <w:r w:rsidRPr="0047387F">
        <w:rPr>
          <w:rFonts w:cs="Times New Roman"/>
          <w:szCs w:val="28"/>
        </w:rPr>
        <w:t xml:space="preserve">), де мовець зазначає, що не тільки рівень заробітної плати вирівнюється та стає вищим на території всієї країни, а й підвищується прожитковий мінімум та продуктивність. Політик додає, що уряд усуває розрив у можливостях своїх громадян, надаючи мільйонам молодих людей шанс володіти власними будинками, а підприємцям – впевненість щодо інвестування по всій Великої Британії: </w:t>
      </w:r>
    </w:p>
    <w:p w:rsidR="0042376C" w:rsidRPr="0047387F" w:rsidRDefault="0042376C" w:rsidP="002D0473">
      <w:pPr>
        <w:pStyle w:val="aa"/>
        <w:numPr>
          <w:ilvl w:val="0"/>
          <w:numId w:val="23"/>
        </w:numPr>
        <w:rPr>
          <w:rFonts w:cs="Times New Roman"/>
          <w:b/>
          <w:i/>
          <w:szCs w:val="28"/>
        </w:rPr>
      </w:pPr>
      <w:r w:rsidRPr="0047387F">
        <w:rPr>
          <w:rFonts w:cs="Times New Roman"/>
          <w:szCs w:val="28"/>
          <w:lang w:val="en-US"/>
        </w:rPr>
        <w:t>Boris Johnson:</w:t>
      </w:r>
      <w:r w:rsidRPr="0047387F">
        <w:rPr>
          <w:rFonts w:cs="Times New Roman"/>
          <w:szCs w:val="28"/>
        </w:rPr>
        <w:t>…</w:t>
      </w:r>
      <w:r w:rsidRPr="0047387F">
        <w:rPr>
          <w:rFonts w:cs="Times New Roman"/>
          <w:b/>
          <w:i/>
          <w:szCs w:val="28"/>
          <w:lang w:val="en-GB"/>
        </w:rPr>
        <w:t>we close the opportunity gap, giving millions of young people the chance to own their own homes and giving business the confidence to invest across the UK</w:t>
      </w:r>
      <w:r w:rsidR="00CA31B9" w:rsidRPr="0047387F">
        <w:rPr>
          <w:rFonts w:cs="Times New Roman"/>
          <w:b/>
          <w:i/>
          <w:szCs w:val="28"/>
        </w:rPr>
        <w:t xml:space="preserve"> </w:t>
      </w:r>
      <w:r w:rsidR="00CA31B9" w:rsidRPr="0047387F">
        <w:rPr>
          <w:rFonts w:cs="Times New Roman"/>
          <w:szCs w:val="28"/>
          <w:lang w:val="en-US"/>
        </w:rPr>
        <w:t>[77].</w:t>
      </w:r>
    </w:p>
    <w:p w:rsidR="0042376C" w:rsidRPr="0047387F" w:rsidRDefault="0042376C" w:rsidP="0042376C">
      <w:pPr>
        <w:rPr>
          <w:rFonts w:cs="Times New Roman"/>
          <w:szCs w:val="28"/>
        </w:rPr>
      </w:pPr>
      <w:r w:rsidRPr="0047387F">
        <w:rPr>
          <w:rFonts w:cs="Times New Roman"/>
          <w:szCs w:val="28"/>
        </w:rPr>
        <w:t>Як бачимо,</w:t>
      </w:r>
      <w:r w:rsidRPr="0047387F">
        <w:rPr>
          <w:rFonts w:cs="Times New Roman"/>
          <w:i/>
          <w:szCs w:val="28"/>
        </w:rPr>
        <w:t xml:space="preserve"> </w:t>
      </w:r>
      <w:r w:rsidRPr="0047387F">
        <w:rPr>
          <w:rFonts w:cs="Times New Roman"/>
          <w:szCs w:val="28"/>
        </w:rPr>
        <w:t xml:space="preserve">для втілення комунікативних інтенцій політик використовує прийом уточнення і повторення, коли перераховує досягнення уряду. Повтор позитивних оцінних лексичних одиниць та виразів слугують емфазою для емоційно-експресивного виділення важливих для Бориса Джонсона аспектів –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higher</w:t>
      </w:r>
      <w:r w:rsidRPr="0047387F">
        <w:rPr>
          <w:rFonts w:cs="Times New Roman"/>
          <w:i/>
          <w:szCs w:val="28"/>
        </w:rPr>
        <w:t xml:space="preserve"> </w:t>
      </w:r>
      <w:r w:rsidRPr="0047387F">
        <w:rPr>
          <w:rFonts w:cs="Times New Roman"/>
          <w:i/>
          <w:szCs w:val="28"/>
          <w:lang w:val="en-GB"/>
        </w:rPr>
        <w:t>living</w:t>
      </w:r>
      <w:r w:rsidRPr="0047387F">
        <w:rPr>
          <w:rFonts w:cs="Times New Roman"/>
          <w:i/>
          <w:szCs w:val="28"/>
        </w:rPr>
        <w:t xml:space="preserve"> </w:t>
      </w:r>
      <w:r w:rsidRPr="0047387F">
        <w:rPr>
          <w:rFonts w:cs="Times New Roman"/>
          <w:i/>
          <w:szCs w:val="28"/>
          <w:lang w:val="en-GB"/>
        </w:rPr>
        <w:t>wage</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higher</w:t>
      </w:r>
      <w:r w:rsidRPr="0047387F">
        <w:rPr>
          <w:rFonts w:cs="Times New Roman"/>
          <w:i/>
          <w:szCs w:val="28"/>
        </w:rPr>
        <w:t xml:space="preserve"> </w:t>
      </w:r>
      <w:r w:rsidRPr="0047387F">
        <w:rPr>
          <w:rFonts w:cs="Times New Roman"/>
          <w:i/>
          <w:szCs w:val="28"/>
          <w:lang w:val="en-GB"/>
        </w:rPr>
        <w:t>productivity</w:t>
      </w:r>
      <w:r w:rsidRPr="0047387F">
        <w:rPr>
          <w:rFonts w:cs="Times New Roman"/>
          <w:i/>
          <w:szCs w:val="28"/>
        </w:rPr>
        <w:t xml:space="preserve">, </w:t>
      </w:r>
      <w:r w:rsidRPr="0047387F">
        <w:rPr>
          <w:rFonts w:cs="Times New Roman"/>
          <w:i/>
          <w:szCs w:val="28"/>
          <w:lang w:val="en-GB"/>
        </w:rPr>
        <w:t>giving</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chance</w:t>
      </w:r>
      <w:r w:rsidRPr="0047387F">
        <w:rPr>
          <w:rFonts w:cs="Times New Roman"/>
          <w:i/>
          <w:szCs w:val="28"/>
        </w:rPr>
        <w:t xml:space="preserve">, </w:t>
      </w:r>
      <w:r w:rsidRPr="0047387F">
        <w:rPr>
          <w:rFonts w:cs="Times New Roman"/>
          <w:i/>
          <w:szCs w:val="28"/>
          <w:lang w:val="en-GB"/>
        </w:rPr>
        <w:t>giving</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confidence</w:t>
      </w:r>
      <w:r w:rsidRPr="0047387F">
        <w:rPr>
          <w:rFonts w:cs="Times New Roman"/>
          <w:szCs w:val="28"/>
        </w:rPr>
        <w:t>.</w:t>
      </w:r>
    </w:p>
    <w:p w:rsidR="0042376C" w:rsidRPr="0047387F" w:rsidRDefault="0042376C" w:rsidP="0042376C">
      <w:pPr>
        <w:contextualSpacing/>
        <w:rPr>
          <w:rFonts w:cs="Times New Roman"/>
          <w:szCs w:val="28"/>
        </w:rPr>
      </w:pPr>
      <w:r w:rsidRPr="0047387F">
        <w:rPr>
          <w:rFonts w:cs="Times New Roman"/>
          <w:szCs w:val="28"/>
        </w:rPr>
        <w:t xml:space="preserve">Борис Джонсон також ототожнює себе з партією консерваторів. Наприклад: </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US"/>
        </w:rPr>
        <w:t>Boris Johnson:</w:t>
      </w:r>
      <w:r w:rsidRPr="0047387F">
        <w:rPr>
          <w:rFonts w:cs="Times New Roman"/>
          <w:i/>
          <w:szCs w:val="28"/>
        </w:rPr>
        <w:t>…</w:t>
      </w:r>
      <w:r w:rsidRPr="0047387F">
        <w:rPr>
          <w:rFonts w:cs="Times New Roman"/>
          <w:i/>
          <w:szCs w:val="28"/>
          <w:lang w:val="en-US"/>
        </w:rPr>
        <w:t xml:space="preserve">you will see it is </w:t>
      </w:r>
      <w:r w:rsidRPr="0047387F">
        <w:rPr>
          <w:rFonts w:cs="Times New Roman"/>
          <w:b/>
          <w:i/>
          <w:szCs w:val="28"/>
          <w:lang w:val="en-US"/>
        </w:rPr>
        <w:t>we Conservatives that have had the best insights</w:t>
      </w:r>
      <w:r w:rsidRPr="0047387F">
        <w:rPr>
          <w:rFonts w:cs="Times New Roman"/>
          <w:b/>
          <w:i/>
          <w:szCs w:val="28"/>
        </w:rPr>
        <w:t>…</w:t>
      </w:r>
      <w:r w:rsidRPr="0047387F">
        <w:rPr>
          <w:rFonts w:cs="Times New Roman"/>
          <w:b/>
          <w:szCs w:val="28"/>
        </w:rPr>
        <w:t xml:space="preserve"> </w:t>
      </w:r>
      <w:r w:rsidRPr="0047387F">
        <w:rPr>
          <w:rFonts w:cs="Times New Roman"/>
          <w:b/>
          <w:i/>
          <w:szCs w:val="28"/>
          <w:lang w:val="en-GB"/>
        </w:rPr>
        <w:t>At this pivotal moment in our history, we again have to reconcile two sets of instincts</w:t>
      </w:r>
      <w:r w:rsidRPr="0047387F">
        <w:rPr>
          <w:rFonts w:cs="Times New Roman"/>
          <w:b/>
          <w:i/>
          <w:szCs w:val="28"/>
        </w:rPr>
        <w:t>…</w:t>
      </w:r>
      <w:r w:rsidR="00782E9D" w:rsidRPr="0047387F">
        <w:rPr>
          <w:rFonts w:cs="Times New Roman"/>
          <w:i/>
          <w:szCs w:val="28"/>
        </w:rPr>
        <w:t xml:space="preserve"> </w:t>
      </w:r>
      <w:r w:rsidR="00782E9D" w:rsidRPr="0047387F">
        <w:rPr>
          <w:rFonts w:cs="Times New Roman"/>
          <w:szCs w:val="28"/>
          <w:lang w:val="en-US"/>
        </w:rPr>
        <w:t>[76].</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US"/>
        </w:rPr>
        <w:t xml:space="preserve">Boris Johnson: </w:t>
      </w:r>
      <w:r w:rsidRPr="0047387F">
        <w:rPr>
          <w:rFonts w:cs="Times New Roman"/>
          <w:i/>
          <w:szCs w:val="28"/>
          <w:lang w:val="en-GB"/>
        </w:rPr>
        <w:t xml:space="preserve">And I think </w:t>
      </w:r>
      <w:r w:rsidRPr="0047387F">
        <w:rPr>
          <w:rFonts w:cs="Times New Roman"/>
          <w:b/>
          <w:i/>
          <w:szCs w:val="28"/>
          <w:lang w:val="en-GB"/>
        </w:rPr>
        <w:t>we know we can do it, and that the people of this country are trusting in us to do it, and we know that we will do it. And we know the mantra of the campaign that has just gone by, unless you have forgotten it. You probably have… it is deliver Brexit, unite the country and defeat Jeremy Corbyn. And that is what we are going to do</w:t>
      </w:r>
      <w:r w:rsidR="00782E9D" w:rsidRPr="0047387F">
        <w:rPr>
          <w:rFonts w:cs="Times New Roman"/>
          <w:szCs w:val="28"/>
          <w:lang w:val="en-US"/>
        </w:rPr>
        <w:t>[76].</w:t>
      </w:r>
    </w:p>
    <w:p w:rsidR="0042376C" w:rsidRPr="0047387F" w:rsidRDefault="0042376C" w:rsidP="0042376C">
      <w:pPr>
        <w:contextualSpacing/>
        <w:rPr>
          <w:rFonts w:cs="Times New Roman"/>
          <w:szCs w:val="28"/>
        </w:rPr>
      </w:pPr>
      <w:r w:rsidRPr="0047387F">
        <w:rPr>
          <w:rFonts w:cs="Times New Roman"/>
          <w:szCs w:val="28"/>
        </w:rPr>
        <w:t xml:space="preserve">З метою акцентування уваги адресатів на єдності народу з політичними діячами в іншому дискурсивному фрагменті оратор не тільки вживає займенник </w:t>
      </w:r>
      <w:r w:rsidRPr="0047387F">
        <w:rPr>
          <w:rFonts w:cs="Times New Roman"/>
          <w:i/>
          <w:szCs w:val="28"/>
          <w:lang w:val="en-US"/>
        </w:rPr>
        <w:t>our</w:t>
      </w:r>
      <w:r w:rsidRPr="0047387F">
        <w:rPr>
          <w:rFonts w:cs="Times New Roman"/>
          <w:szCs w:val="28"/>
        </w:rPr>
        <w:t xml:space="preserve">, але й лексичну одиницю </w:t>
      </w:r>
      <w:r w:rsidRPr="0047387F">
        <w:rPr>
          <w:rFonts w:cs="Times New Roman"/>
          <w:i/>
          <w:szCs w:val="28"/>
        </w:rPr>
        <w:t>joint</w:t>
      </w:r>
      <w:r w:rsidRPr="0047387F">
        <w:rPr>
          <w:rFonts w:cs="Times New Roman"/>
          <w:szCs w:val="28"/>
        </w:rPr>
        <w:t xml:space="preserve"> (</w:t>
      </w:r>
      <w:r w:rsidRPr="0047387F">
        <w:rPr>
          <w:rFonts w:cs="Times New Roman"/>
          <w:i/>
          <w:szCs w:val="28"/>
        </w:rPr>
        <w:t>our joint declaration</w:t>
      </w:r>
      <w:r w:rsidRPr="0047387F">
        <w:rPr>
          <w:rFonts w:cs="Times New Roman"/>
          <w:szCs w:val="28"/>
        </w:rPr>
        <w:t>). Водночас для впливу на інтелект адресата політик використовує прийом цитування уривків з Конституції країни – «</w:t>
      </w:r>
      <w:r w:rsidRPr="0047387F">
        <w:rPr>
          <w:rFonts w:cs="Times New Roman"/>
          <w:i/>
          <w:szCs w:val="28"/>
          <w:lang w:val="en-GB"/>
        </w:rPr>
        <w:t>freedom</w:t>
      </w:r>
      <w:r w:rsidRPr="0047387F">
        <w:rPr>
          <w:rFonts w:cs="Times New Roman"/>
          <w:i/>
          <w:szCs w:val="28"/>
        </w:rPr>
        <w:t xml:space="preserve">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opinion</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expression</w:t>
      </w:r>
      <w:r w:rsidRPr="0047387F">
        <w:rPr>
          <w:rFonts w:cs="Times New Roman"/>
          <w:i/>
          <w:szCs w:val="28"/>
        </w:rPr>
        <w:t>», «</w:t>
      </w:r>
      <w:r w:rsidRPr="0047387F">
        <w:rPr>
          <w:rFonts w:cs="Times New Roman"/>
          <w:i/>
          <w:szCs w:val="28"/>
          <w:lang w:val="en-GB"/>
        </w:rPr>
        <w:t>privacy</w:t>
      </w:r>
      <w:r w:rsidRPr="0047387F">
        <w:rPr>
          <w:rFonts w:cs="Times New Roman"/>
          <w:i/>
          <w:szCs w:val="28"/>
        </w:rPr>
        <w:t>», «</w:t>
      </w:r>
      <w:r w:rsidRPr="0047387F">
        <w:rPr>
          <w:rFonts w:cs="Times New Roman"/>
          <w:i/>
          <w:szCs w:val="28"/>
          <w:lang w:val="en-GB"/>
        </w:rPr>
        <w:t>home</w:t>
      </w:r>
      <w:r w:rsidRPr="0047387F">
        <w:rPr>
          <w:rFonts w:cs="Times New Roman"/>
          <w:i/>
          <w:szCs w:val="28"/>
        </w:rPr>
        <w:t xml:space="preserve"> </w:t>
      </w:r>
      <w:r w:rsidRPr="0047387F">
        <w:rPr>
          <w:rFonts w:cs="Times New Roman"/>
          <w:i/>
          <w:szCs w:val="28"/>
          <w:lang w:val="en-GB"/>
        </w:rPr>
        <w:t>or</w:t>
      </w:r>
      <w:r w:rsidRPr="0047387F">
        <w:rPr>
          <w:rFonts w:cs="Times New Roman"/>
          <w:i/>
          <w:szCs w:val="28"/>
        </w:rPr>
        <w:t xml:space="preserve"> </w:t>
      </w:r>
      <w:r w:rsidRPr="0047387F">
        <w:rPr>
          <w:rFonts w:cs="Times New Roman"/>
          <w:i/>
          <w:szCs w:val="28"/>
          <w:lang w:val="en-GB"/>
        </w:rPr>
        <w:t>correspondence</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right</w:t>
      </w:r>
      <w:r w:rsidRPr="0047387F">
        <w:rPr>
          <w:rFonts w:cs="Times New Roman"/>
          <w:i/>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seek</w:t>
      </w:r>
      <w:r w:rsidRPr="0047387F">
        <w:rPr>
          <w:rFonts w:cs="Times New Roman"/>
          <w:i/>
          <w:szCs w:val="28"/>
        </w:rPr>
        <w:t>…</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impart</w:t>
      </w:r>
      <w:r w:rsidRPr="0047387F">
        <w:rPr>
          <w:rFonts w:cs="Times New Roman"/>
          <w:i/>
          <w:szCs w:val="28"/>
        </w:rPr>
        <w:t xml:space="preserve"> </w:t>
      </w:r>
      <w:r w:rsidRPr="0047387F">
        <w:rPr>
          <w:rFonts w:cs="Times New Roman"/>
          <w:i/>
          <w:szCs w:val="28"/>
          <w:lang w:val="en-GB"/>
        </w:rPr>
        <w:t>information</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ideas</w:t>
      </w:r>
      <w:r w:rsidRPr="0047387F">
        <w:rPr>
          <w:rFonts w:cs="Times New Roman"/>
          <w:i/>
          <w:szCs w:val="28"/>
        </w:rPr>
        <w:t>»</w:t>
      </w:r>
      <w:r w:rsidRPr="0047387F">
        <w:rPr>
          <w:rFonts w:cs="Times New Roman"/>
          <w:szCs w:val="28"/>
        </w:rPr>
        <w:t>:</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US"/>
        </w:rPr>
        <w:t xml:space="preserve">Boris Johnson: </w:t>
      </w:r>
      <w:r w:rsidRPr="0047387F">
        <w:rPr>
          <w:rFonts w:cs="Times New Roman"/>
          <w:i/>
          <w:szCs w:val="28"/>
          <w:lang w:val="en-GB"/>
        </w:rPr>
        <w:t xml:space="preserve">And </w:t>
      </w:r>
      <w:r w:rsidRPr="0047387F">
        <w:rPr>
          <w:rFonts w:cs="Times New Roman"/>
          <w:b/>
          <w:i/>
          <w:szCs w:val="28"/>
          <w:lang w:val="en-GB"/>
        </w:rPr>
        <w:t>our</w:t>
      </w:r>
      <w:r w:rsidRPr="0047387F">
        <w:rPr>
          <w:rFonts w:cs="Times New Roman"/>
          <w:i/>
          <w:szCs w:val="28"/>
          <w:lang w:val="en-GB"/>
        </w:rPr>
        <w:t xml:space="preserve"> </w:t>
      </w:r>
      <w:r w:rsidRPr="0047387F">
        <w:rPr>
          <w:rFonts w:cs="Times New Roman"/>
          <w:b/>
          <w:i/>
          <w:szCs w:val="28"/>
          <w:lang w:val="en-GB"/>
        </w:rPr>
        <w:t>declaration – our joint declaration – upholds «freedom of opinion and expression», the «privacy» of «home or correspondence» and the right to «seek…and impart information and ideas». Unless we ensure that new technology reflects this spirit, I fear that our declaration will mean nothing and no longer hold</w:t>
      </w:r>
      <w:r w:rsidR="008303C9" w:rsidRPr="0047387F">
        <w:rPr>
          <w:rFonts w:cs="Times New Roman"/>
          <w:szCs w:val="28"/>
          <w:lang w:val="en-GB"/>
        </w:rPr>
        <w:t xml:space="preserve"> [78].</w:t>
      </w:r>
    </w:p>
    <w:p w:rsidR="0042376C" w:rsidRPr="0047387F" w:rsidRDefault="0042376C" w:rsidP="0042376C">
      <w:pPr>
        <w:rPr>
          <w:rFonts w:cs="Times New Roman"/>
          <w:szCs w:val="28"/>
        </w:rPr>
      </w:pPr>
      <w:r w:rsidRPr="0047387F">
        <w:rPr>
          <w:rFonts w:cs="Times New Roman"/>
          <w:szCs w:val="28"/>
        </w:rPr>
        <w:t>Тактика кооперації засвідчується іншим дискурсивним фрагментом, в якому оратор говорить про те, що настав час, аби партія консерваторів розкрила продуктивні сили не лише Лондона та Південного Сходу, але й усіх куточків Англії, Шотландії, Уельсу та Північної Ірландії. У кінці висловлювання політик акцентує увагу адресата на сильних сторонах Велико</w:t>
      </w:r>
      <w:r w:rsidR="000E080B" w:rsidRPr="0047387F">
        <w:rPr>
          <w:rFonts w:cs="Times New Roman"/>
          <w:szCs w:val="28"/>
        </w:rPr>
        <w:t>ї Б</w:t>
      </w:r>
      <w:r w:rsidRPr="0047387F">
        <w:rPr>
          <w:rFonts w:cs="Times New Roman"/>
          <w:szCs w:val="28"/>
        </w:rPr>
        <w:t xml:space="preserve">ританії та вживає слово </w:t>
      </w:r>
      <w:r w:rsidRPr="0047387F">
        <w:rPr>
          <w:rFonts w:cs="Times New Roman"/>
          <w:i/>
          <w:szCs w:val="28"/>
          <w:lang w:val="en-US"/>
        </w:rPr>
        <w:t>our</w:t>
      </w:r>
      <w:r w:rsidRPr="0047387F">
        <w:rPr>
          <w:rFonts w:cs="Times New Roman"/>
          <w:szCs w:val="28"/>
        </w:rPr>
        <w:t xml:space="preserve"> для більшого ілокутивного ефекту промови:</w:t>
      </w:r>
    </w:p>
    <w:p w:rsidR="001C0F67" w:rsidRPr="0047387F" w:rsidRDefault="0042376C" w:rsidP="002D0473">
      <w:pPr>
        <w:pStyle w:val="aa"/>
        <w:numPr>
          <w:ilvl w:val="0"/>
          <w:numId w:val="23"/>
        </w:numPr>
        <w:rPr>
          <w:rFonts w:cs="Times New Roman"/>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Because it is time</w:t>
      </w:r>
      <w:r w:rsidRPr="0047387F">
        <w:rPr>
          <w:rFonts w:cs="Times New Roman"/>
          <w:i/>
          <w:szCs w:val="28"/>
        </w:rPr>
        <w:t xml:space="preserve"> </w:t>
      </w:r>
      <w:r w:rsidRPr="0047387F">
        <w:rPr>
          <w:rFonts w:cs="Times New Roman"/>
          <w:b/>
          <w:i/>
          <w:szCs w:val="28"/>
          <w:lang w:val="en-GB"/>
        </w:rPr>
        <w:t>we unleashed</w:t>
      </w:r>
      <w:r w:rsidRPr="0047387F">
        <w:rPr>
          <w:rFonts w:cs="Times New Roman"/>
          <w:i/>
          <w:szCs w:val="28"/>
          <w:lang w:val="en-GB"/>
        </w:rPr>
        <w:t xml:space="preserve"> the productive power not just of London and the South East, but of every corner of England, Scotland, Wales and Northern Ireland, the awesome foursome that are incarnated in that red white and blue flag, who together are so much more than the sum of their parts and whose brand and political personality is admired and even loved around the world </w:t>
      </w:r>
      <w:r w:rsidRPr="0047387F">
        <w:rPr>
          <w:rFonts w:cs="Times New Roman"/>
          <w:b/>
          <w:i/>
          <w:szCs w:val="28"/>
          <w:lang w:val="en-GB"/>
        </w:rPr>
        <w:t>for our inventiveness, for our humour, for our universities, our scientists, our armed forces</w:t>
      </w:r>
      <w:r w:rsidRPr="0047387F">
        <w:rPr>
          <w:rFonts w:cs="Times New Roman"/>
          <w:i/>
          <w:szCs w:val="28"/>
          <w:lang w:val="en-GB"/>
        </w:rPr>
        <w:t xml:space="preserve">, </w:t>
      </w:r>
      <w:r w:rsidRPr="0047387F">
        <w:rPr>
          <w:rFonts w:cs="Times New Roman"/>
          <w:b/>
          <w:i/>
          <w:szCs w:val="28"/>
          <w:lang w:val="en-GB"/>
        </w:rPr>
        <w:t>our diplomacy</w:t>
      </w:r>
      <w:r w:rsidRPr="0047387F">
        <w:rPr>
          <w:rFonts w:cs="Times New Roman"/>
          <w:i/>
          <w:szCs w:val="28"/>
          <w:lang w:val="en-GB"/>
        </w:rPr>
        <w:t xml:space="preserve"> </w:t>
      </w:r>
      <w:r w:rsidRPr="0047387F">
        <w:rPr>
          <w:rFonts w:cs="Times New Roman"/>
          <w:b/>
          <w:i/>
          <w:szCs w:val="28"/>
          <w:lang w:val="en-GB"/>
        </w:rPr>
        <w:t>for the equalities on which we insist</w:t>
      </w:r>
      <w:r w:rsidRPr="0047387F">
        <w:rPr>
          <w:rFonts w:cs="Times New Roman"/>
          <w:i/>
          <w:szCs w:val="28"/>
          <w:lang w:val="en-GB"/>
        </w:rPr>
        <w:t xml:space="preserve"> – whether race or gender or LGBT or the right of every girl in the world to 12 years of quality education and </w:t>
      </w:r>
      <w:r w:rsidRPr="0047387F">
        <w:rPr>
          <w:rFonts w:cs="Times New Roman"/>
          <w:b/>
          <w:i/>
          <w:szCs w:val="28"/>
          <w:lang w:val="en-GB"/>
        </w:rPr>
        <w:t>for the values</w:t>
      </w:r>
      <w:r w:rsidRPr="0047387F">
        <w:rPr>
          <w:rFonts w:cs="Times New Roman"/>
          <w:i/>
          <w:szCs w:val="28"/>
          <w:lang w:val="en-GB"/>
        </w:rPr>
        <w:t xml:space="preserve"> </w:t>
      </w:r>
      <w:r w:rsidRPr="0047387F">
        <w:rPr>
          <w:rFonts w:cs="Times New Roman"/>
          <w:b/>
          <w:i/>
          <w:szCs w:val="28"/>
          <w:lang w:val="en-GB"/>
        </w:rPr>
        <w:t xml:space="preserve">we stand for </w:t>
      </w:r>
      <w:r w:rsidR="001C0F67" w:rsidRPr="0047387F">
        <w:rPr>
          <w:rFonts w:cs="Times New Roman"/>
          <w:i/>
          <w:szCs w:val="28"/>
          <w:lang w:val="en-GB"/>
        </w:rPr>
        <w:t xml:space="preserve">around the world </w:t>
      </w:r>
      <w:r w:rsidR="001C0F67" w:rsidRPr="0047387F">
        <w:rPr>
          <w:rFonts w:cs="Times New Roman"/>
          <w:szCs w:val="28"/>
          <w:lang w:val="en-US"/>
        </w:rPr>
        <w:t>[77].</w:t>
      </w:r>
    </w:p>
    <w:p w:rsidR="0042376C" w:rsidRPr="0047387F" w:rsidRDefault="0042376C" w:rsidP="001C0F67">
      <w:pPr>
        <w:ind w:firstLine="708"/>
        <w:rPr>
          <w:rFonts w:cs="Times New Roman"/>
          <w:szCs w:val="28"/>
        </w:rPr>
      </w:pPr>
      <w:r w:rsidRPr="0047387F">
        <w:rPr>
          <w:rFonts w:cs="Times New Roman"/>
          <w:szCs w:val="28"/>
        </w:rPr>
        <w:t>Як бачимо, в дискурсивному фрагменті (</w:t>
      </w:r>
      <w:r w:rsidR="00CB7A75" w:rsidRPr="0047387F">
        <w:rPr>
          <w:rFonts w:cs="Times New Roman"/>
          <w:szCs w:val="28"/>
        </w:rPr>
        <w:t>48</w:t>
      </w:r>
      <w:r w:rsidRPr="0047387F">
        <w:rPr>
          <w:rFonts w:cs="Times New Roman"/>
          <w:szCs w:val="28"/>
        </w:rPr>
        <w:t>) ідентифікація варіюється від ототожнення мовця із партією консерваторів (</w:t>
      </w:r>
      <w:r w:rsidRPr="0047387F">
        <w:rPr>
          <w:rFonts w:cs="Times New Roman"/>
          <w:i/>
          <w:szCs w:val="28"/>
          <w:lang w:val="en-GB"/>
        </w:rPr>
        <w:t>we</w:t>
      </w:r>
      <w:r w:rsidRPr="0047387F">
        <w:rPr>
          <w:rFonts w:cs="Times New Roman"/>
          <w:i/>
          <w:szCs w:val="28"/>
        </w:rPr>
        <w:t xml:space="preserve"> </w:t>
      </w:r>
      <w:r w:rsidRPr="0047387F">
        <w:rPr>
          <w:rFonts w:cs="Times New Roman"/>
          <w:i/>
          <w:szCs w:val="28"/>
          <w:lang w:val="en-GB"/>
        </w:rPr>
        <w:t>unleashed</w:t>
      </w:r>
      <w:r w:rsidRPr="0047387F">
        <w:rPr>
          <w:rFonts w:cs="Times New Roman"/>
          <w:szCs w:val="28"/>
        </w:rPr>
        <w:t>)</w:t>
      </w:r>
      <w:r w:rsidRPr="0047387F">
        <w:rPr>
          <w:rFonts w:cs="Times New Roman"/>
          <w:i/>
          <w:szCs w:val="28"/>
        </w:rPr>
        <w:t xml:space="preserve"> </w:t>
      </w:r>
      <w:r w:rsidRPr="0047387F">
        <w:rPr>
          <w:rFonts w:cs="Times New Roman"/>
          <w:szCs w:val="28"/>
        </w:rPr>
        <w:t>до ототожнення з населенням країни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our</w:t>
      </w:r>
      <w:r w:rsidRPr="0047387F">
        <w:rPr>
          <w:rFonts w:cs="Times New Roman"/>
          <w:i/>
          <w:szCs w:val="28"/>
        </w:rPr>
        <w:t xml:space="preserve"> </w:t>
      </w:r>
      <w:r w:rsidRPr="0047387F">
        <w:rPr>
          <w:rFonts w:cs="Times New Roman"/>
          <w:i/>
          <w:szCs w:val="28"/>
          <w:lang w:val="en-GB"/>
        </w:rPr>
        <w:t>inventiveness</w:t>
      </w:r>
      <w:r w:rsidRPr="0047387F">
        <w:rPr>
          <w:rFonts w:cs="Times New Roman"/>
          <w:i/>
          <w:szCs w:val="28"/>
        </w:rPr>
        <w:t xml:space="preserve">,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our</w:t>
      </w:r>
      <w:r w:rsidRPr="0047387F">
        <w:rPr>
          <w:rFonts w:cs="Times New Roman"/>
          <w:i/>
          <w:szCs w:val="28"/>
        </w:rPr>
        <w:t xml:space="preserve"> </w:t>
      </w:r>
      <w:r w:rsidRPr="0047387F">
        <w:rPr>
          <w:rFonts w:cs="Times New Roman"/>
          <w:i/>
          <w:szCs w:val="28"/>
          <w:lang w:val="en-GB"/>
        </w:rPr>
        <w:t>humour</w:t>
      </w:r>
      <w:r w:rsidRPr="0047387F">
        <w:rPr>
          <w:rFonts w:cs="Times New Roman"/>
          <w:i/>
          <w:szCs w:val="28"/>
        </w:rPr>
        <w:t xml:space="preserve">,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our</w:t>
      </w:r>
      <w:r w:rsidRPr="0047387F">
        <w:rPr>
          <w:rFonts w:cs="Times New Roman"/>
          <w:i/>
          <w:szCs w:val="28"/>
        </w:rPr>
        <w:t xml:space="preserve"> </w:t>
      </w:r>
      <w:r w:rsidRPr="0047387F">
        <w:rPr>
          <w:rFonts w:cs="Times New Roman"/>
          <w:i/>
          <w:szCs w:val="28"/>
          <w:lang w:val="en-GB"/>
        </w:rPr>
        <w:t>universities</w:t>
      </w:r>
      <w:r w:rsidRPr="0047387F">
        <w:rPr>
          <w:rFonts w:cs="Times New Roman"/>
          <w:i/>
          <w:szCs w:val="28"/>
        </w:rPr>
        <w:t xml:space="preserve">, </w:t>
      </w:r>
      <w:r w:rsidRPr="0047387F">
        <w:rPr>
          <w:rFonts w:cs="Times New Roman"/>
          <w:i/>
          <w:szCs w:val="28"/>
          <w:lang w:val="en-GB"/>
        </w:rPr>
        <w:t>our</w:t>
      </w:r>
      <w:r w:rsidRPr="0047387F">
        <w:rPr>
          <w:rFonts w:cs="Times New Roman"/>
          <w:i/>
          <w:szCs w:val="28"/>
        </w:rPr>
        <w:t xml:space="preserve"> </w:t>
      </w:r>
      <w:r w:rsidRPr="0047387F">
        <w:rPr>
          <w:rFonts w:cs="Times New Roman"/>
          <w:i/>
          <w:szCs w:val="28"/>
          <w:lang w:val="en-GB"/>
        </w:rPr>
        <w:t>scientists</w:t>
      </w:r>
      <w:r w:rsidRPr="0047387F">
        <w:rPr>
          <w:rFonts w:cs="Times New Roman"/>
          <w:i/>
          <w:szCs w:val="28"/>
        </w:rPr>
        <w:t xml:space="preserve">, </w:t>
      </w:r>
      <w:r w:rsidRPr="0047387F">
        <w:rPr>
          <w:rFonts w:cs="Times New Roman"/>
          <w:i/>
          <w:szCs w:val="28"/>
          <w:lang w:val="en-GB"/>
        </w:rPr>
        <w:t>our</w:t>
      </w:r>
      <w:r w:rsidRPr="0047387F">
        <w:rPr>
          <w:rFonts w:cs="Times New Roman"/>
          <w:i/>
          <w:szCs w:val="28"/>
        </w:rPr>
        <w:t xml:space="preserve"> </w:t>
      </w:r>
      <w:r w:rsidRPr="0047387F">
        <w:rPr>
          <w:rFonts w:cs="Times New Roman"/>
          <w:i/>
          <w:szCs w:val="28"/>
          <w:lang w:val="en-GB"/>
        </w:rPr>
        <w:t>armed</w:t>
      </w:r>
      <w:r w:rsidRPr="0047387F">
        <w:rPr>
          <w:rFonts w:cs="Times New Roman"/>
          <w:i/>
          <w:szCs w:val="28"/>
        </w:rPr>
        <w:t xml:space="preserve"> </w:t>
      </w:r>
      <w:r w:rsidRPr="0047387F">
        <w:rPr>
          <w:rFonts w:cs="Times New Roman"/>
          <w:i/>
          <w:szCs w:val="28"/>
          <w:lang w:val="en-GB"/>
        </w:rPr>
        <w:t>forces</w:t>
      </w:r>
      <w:r w:rsidRPr="0047387F">
        <w:rPr>
          <w:rFonts w:cs="Times New Roman"/>
          <w:szCs w:val="28"/>
        </w:rPr>
        <w:t xml:space="preserve">, </w:t>
      </w:r>
      <w:r w:rsidRPr="0047387F">
        <w:rPr>
          <w:rFonts w:cs="Times New Roman"/>
          <w:i/>
          <w:szCs w:val="28"/>
        </w:rPr>
        <w:t>our diplomacy</w:t>
      </w:r>
      <w:r w:rsidRPr="0047387F">
        <w:rPr>
          <w:rFonts w:cs="Times New Roman"/>
          <w:szCs w:val="28"/>
        </w:rPr>
        <w:t xml:space="preserve">, </w:t>
      </w:r>
      <w:r w:rsidRPr="0047387F">
        <w:rPr>
          <w:rFonts w:cs="Times New Roman"/>
          <w:i/>
          <w:szCs w:val="28"/>
          <w:lang w:val="en-GB"/>
        </w:rPr>
        <w:t>we</w:t>
      </w:r>
      <w:r w:rsidRPr="0047387F">
        <w:rPr>
          <w:rFonts w:cs="Times New Roman"/>
          <w:i/>
          <w:szCs w:val="28"/>
        </w:rPr>
        <w:t xml:space="preserve"> </w:t>
      </w:r>
      <w:r w:rsidRPr="0047387F">
        <w:rPr>
          <w:rFonts w:cs="Times New Roman"/>
          <w:i/>
          <w:szCs w:val="28"/>
          <w:lang w:val="en-GB"/>
        </w:rPr>
        <w:t>insist</w:t>
      </w:r>
      <w:r w:rsidRPr="0047387F">
        <w:rPr>
          <w:rFonts w:cs="Times New Roman"/>
          <w:szCs w:val="28"/>
        </w:rPr>
        <w:t>,</w:t>
      </w:r>
      <w:r w:rsidRPr="0047387F">
        <w:rPr>
          <w:rFonts w:cs="Times New Roman"/>
          <w:i/>
          <w:szCs w:val="28"/>
        </w:rPr>
        <w:t xml:space="preserve"> </w:t>
      </w:r>
      <w:r w:rsidRPr="0047387F">
        <w:rPr>
          <w:rFonts w:cs="Times New Roman"/>
          <w:i/>
          <w:szCs w:val="28"/>
          <w:lang w:val="en-GB"/>
        </w:rPr>
        <w:t>we</w:t>
      </w:r>
      <w:r w:rsidRPr="0047387F">
        <w:rPr>
          <w:rFonts w:cs="Times New Roman"/>
          <w:i/>
          <w:szCs w:val="28"/>
        </w:rPr>
        <w:t xml:space="preserve"> </w:t>
      </w:r>
      <w:r w:rsidRPr="0047387F">
        <w:rPr>
          <w:rFonts w:cs="Times New Roman"/>
          <w:i/>
          <w:szCs w:val="28"/>
          <w:lang w:val="en-GB"/>
        </w:rPr>
        <w:t>stand</w:t>
      </w:r>
      <w:r w:rsidRPr="0047387F">
        <w:rPr>
          <w:rFonts w:cs="Times New Roman"/>
          <w:i/>
          <w:szCs w:val="28"/>
        </w:rPr>
        <w:t xml:space="preserve"> </w:t>
      </w:r>
      <w:r w:rsidRPr="0047387F">
        <w:rPr>
          <w:rFonts w:cs="Times New Roman"/>
          <w:i/>
          <w:szCs w:val="28"/>
          <w:lang w:val="en-GB"/>
        </w:rPr>
        <w:t>for</w:t>
      </w:r>
      <w:r w:rsidRPr="0047387F">
        <w:rPr>
          <w:rFonts w:cs="Times New Roman"/>
          <w:szCs w:val="28"/>
        </w:rPr>
        <w:t>). Ефект ототожнення знову підсилюється прийомом повторення, коли політик говорить про повагу країн до Сполученого Королівства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our</w:t>
      </w:r>
      <w:r w:rsidRPr="0047387F">
        <w:rPr>
          <w:rFonts w:cs="Times New Roman"/>
          <w:i/>
          <w:szCs w:val="28"/>
        </w:rPr>
        <w:t xml:space="preserve"> </w:t>
      </w:r>
      <w:r w:rsidRPr="0047387F">
        <w:rPr>
          <w:rFonts w:cs="Times New Roman"/>
          <w:i/>
          <w:szCs w:val="28"/>
          <w:lang w:val="en-GB"/>
        </w:rPr>
        <w:t>inventiveness</w:t>
      </w:r>
      <w:r w:rsidRPr="0047387F">
        <w:rPr>
          <w:rFonts w:cs="Times New Roman"/>
          <w:i/>
          <w:szCs w:val="28"/>
        </w:rPr>
        <w:t xml:space="preserve">,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our</w:t>
      </w:r>
      <w:r w:rsidRPr="0047387F">
        <w:rPr>
          <w:rFonts w:cs="Times New Roman"/>
          <w:i/>
          <w:szCs w:val="28"/>
        </w:rPr>
        <w:t xml:space="preserve"> </w:t>
      </w:r>
      <w:r w:rsidRPr="0047387F">
        <w:rPr>
          <w:rFonts w:cs="Times New Roman"/>
          <w:i/>
          <w:szCs w:val="28"/>
          <w:lang w:val="en-GB"/>
        </w:rPr>
        <w:t>humour</w:t>
      </w:r>
      <w:r w:rsidRPr="0047387F">
        <w:rPr>
          <w:rFonts w:cs="Times New Roman"/>
          <w:i/>
          <w:szCs w:val="28"/>
        </w:rPr>
        <w:t xml:space="preserve">,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our</w:t>
      </w:r>
      <w:r w:rsidRPr="0047387F">
        <w:rPr>
          <w:rFonts w:cs="Times New Roman"/>
          <w:i/>
          <w:szCs w:val="28"/>
        </w:rPr>
        <w:t xml:space="preserve"> </w:t>
      </w:r>
      <w:r w:rsidRPr="0047387F">
        <w:rPr>
          <w:rFonts w:cs="Times New Roman"/>
          <w:i/>
          <w:szCs w:val="28"/>
          <w:lang w:val="en-GB"/>
        </w:rPr>
        <w:t>universities</w:t>
      </w:r>
      <w:r w:rsidRPr="0047387F">
        <w:rPr>
          <w:rFonts w:cs="Times New Roman"/>
          <w:i/>
          <w:szCs w:val="28"/>
        </w:rPr>
        <w:t xml:space="preserve">,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equalities</w:t>
      </w:r>
      <w:r w:rsidRPr="0047387F">
        <w:rPr>
          <w:rFonts w:cs="Times New Roman"/>
          <w:i/>
          <w:szCs w:val="28"/>
        </w:rPr>
        <w:t xml:space="preserve">,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values</w:t>
      </w:r>
      <w:r w:rsidRPr="0047387F">
        <w:rPr>
          <w:rFonts w:cs="Times New Roman"/>
          <w:szCs w:val="28"/>
        </w:rPr>
        <w:t>)</w:t>
      </w:r>
      <w:r w:rsidRPr="0047387F">
        <w:rPr>
          <w:rFonts w:cs="Times New Roman"/>
          <w:i/>
          <w:szCs w:val="28"/>
        </w:rPr>
        <w:t xml:space="preserve">. </w:t>
      </w:r>
    </w:p>
    <w:p w:rsidR="0042376C" w:rsidRPr="0047387F" w:rsidRDefault="0042376C" w:rsidP="0042376C">
      <w:pPr>
        <w:pStyle w:val="aa"/>
        <w:ind w:left="0"/>
        <w:rPr>
          <w:rFonts w:cs="Times New Roman"/>
          <w:szCs w:val="28"/>
        </w:rPr>
      </w:pPr>
      <w:r w:rsidRPr="0047387F">
        <w:rPr>
          <w:rFonts w:cs="Times New Roman"/>
          <w:szCs w:val="28"/>
        </w:rPr>
        <w:t xml:space="preserve">Отже, тактика кооперації реалізується за допомогою таких лексико-граматичних засобів, як особовий займенник </w:t>
      </w:r>
      <w:r w:rsidRPr="0047387F">
        <w:rPr>
          <w:rFonts w:cs="Times New Roman"/>
          <w:i/>
          <w:szCs w:val="28"/>
          <w:lang w:val="en-US"/>
        </w:rPr>
        <w:t>you</w:t>
      </w:r>
      <w:r w:rsidRPr="0047387F">
        <w:rPr>
          <w:rFonts w:cs="Times New Roman"/>
          <w:szCs w:val="28"/>
        </w:rPr>
        <w:t xml:space="preserve">, присвійний займенник </w:t>
      </w:r>
      <w:r w:rsidRPr="0047387F">
        <w:rPr>
          <w:rFonts w:cs="Times New Roman"/>
          <w:i/>
          <w:szCs w:val="28"/>
          <w:lang w:val="en-US"/>
        </w:rPr>
        <w:t>your</w:t>
      </w:r>
      <w:r w:rsidRPr="0047387F">
        <w:rPr>
          <w:rFonts w:cs="Times New Roman"/>
          <w:szCs w:val="28"/>
        </w:rPr>
        <w:t>, лексеми з позитивною конотацією, емоційно детерміновані вирази з переносним значенням, при цьому використовуються прийоми інтимізації, ототожнення (з населенням, з партією та з урядом країни), повторення, цитування.</w:t>
      </w:r>
    </w:p>
    <w:p w:rsidR="0042376C" w:rsidRPr="0047387F" w:rsidRDefault="004C6640" w:rsidP="00CB7A75">
      <w:pPr>
        <w:pStyle w:val="aa"/>
        <w:ind w:left="0" w:firstLine="708"/>
        <w:rPr>
          <w:rFonts w:cs="Times New Roman"/>
          <w:szCs w:val="28"/>
        </w:rPr>
      </w:pPr>
      <w:r w:rsidRPr="0047387F">
        <w:rPr>
          <w:b/>
        </w:rPr>
        <w:t>2.3.3. Тактика розмежування.</w:t>
      </w:r>
      <w:r w:rsidRPr="0047387F">
        <w:rPr>
          <w:rFonts w:cs="Times New Roman"/>
          <w:i/>
          <w:szCs w:val="28"/>
        </w:rPr>
        <w:t xml:space="preserve"> </w:t>
      </w:r>
      <w:r w:rsidR="0042376C" w:rsidRPr="0047387F">
        <w:rPr>
          <w:rFonts w:cs="Times New Roman"/>
          <w:i/>
          <w:szCs w:val="28"/>
        </w:rPr>
        <w:t>Тактика розмежування</w:t>
      </w:r>
      <w:r w:rsidR="0042376C" w:rsidRPr="0047387F">
        <w:rPr>
          <w:rFonts w:cs="Times New Roman"/>
          <w:szCs w:val="28"/>
        </w:rPr>
        <w:t>, яка реалізує стратегію театральності, передбачає виявлення відмінностей у позиціях і поглядах. Ольга Міхальова вказує на те, що мета зазначеної тактики – або відчуження своєї позиції від позиції політичного опонента, або заперечення причетності супротивника до позитивно оцінюваної діяльності або до референтної групи осіб: [</w:t>
      </w:r>
      <w:r w:rsidR="00CB7A75" w:rsidRPr="0047387F">
        <w:rPr>
          <w:rFonts w:cs="Times New Roman"/>
          <w:szCs w:val="28"/>
        </w:rPr>
        <w:t>38,</w:t>
      </w:r>
      <w:r w:rsidR="0042376C" w:rsidRPr="0047387F">
        <w:rPr>
          <w:rFonts w:cs="Times New Roman"/>
          <w:szCs w:val="28"/>
        </w:rPr>
        <w:t xml:space="preserve"> </w:t>
      </w:r>
      <w:r w:rsidR="00CB7A75" w:rsidRPr="0047387F">
        <w:rPr>
          <w:rFonts w:cs="Times New Roman"/>
          <w:szCs w:val="28"/>
        </w:rPr>
        <w:t xml:space="preserve">с. </w:t>
      </w:r>
      <w:r w:rsidR="0042376C" w:rsidRPr="0047387F">
        <w:rPr>
          <w:rFonts w:cs="Times New Roman"/>
          <w:szCs w:val="28"/>
        </w:rPr>
        <w:t xml:space="preserve">63]. Наприклад: </w:t>
      </w:r>
    </w:p>
    <w:p w:rsidR="0042376C" w:rsidRPr="0047387F" w:rsidRDefault="0042376C"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GB"/>
        </w:rPr>
        <w:t>Come with us</w:t>
      </w:r>
      <w:r w:rsidRPr="0047387F">
        <w:rPr>
          <w:rFonts w:cs="Times New Roman"/>
          <w:i/>
          <w:szCs w:val="28"/>
          <w:lang w:val="en-GB"/>
        </w:rPr>
        <w:t xml:space="preserve">, a government that is putting billions into education – </w:t>
      </w:r>
      <w:r w:rsidRPr="0047387F">
        <w:rPr>
          <w:rFonts w:cs="Times New Roman"/>
          <w:b/>
          <w:i/>
          <w:szCs w:val="28"/>
          <w:lang w:val="en-GB"/>
        </w:rPr>
        <w:t>or go with Jeremy Corbyn</w:t>
      </w:r>
      <w:r w:rsidRPr="0047387F">
        <w:rPr>
          <w:rFonts w:cs="Times New Roman"/>
          <w:i/>
          <w:szCs w:val="28"/>
          <w:lang w:val="en-GB"/>
        </w:rPr>
        <w:t xml:space="preserve"> and the Labour Party, because that’s the only alternative, who actually want to ban OFSTED, t</w:t>
      </w:r>
      <w:r w:rsidR="00CA31B9" w:rsidRPr="0047387F">
        <w:rPr>
          <w:rFonts w:cs="Times New Roman"/>
          <w:i/>
          <w:szCs w:val="28"/>
          <w:lang w:val="en-GB"/>
        </w:rPr>
        <w:t>hat protects kids from bullying </w:t>
      </w:r>
      <w:r w:rsidR="00CA31B9" w:rsidRPr="0047387F">
        <w:rPr>
          <w:rFonts w:cs="Times New Roman"/>
          <w:szCs w:val="28"/>
          <w:lang w:val="en-GB"/>
        </w:rPr>
        <w:t>[70].</w:t>
      </w:r>
    </w:p>
    <w:p w:rsidR="0042376C" w:rsidRPr="0047387F" w:rsidRDefault="0042376C" w:rsidP="0042376C">
      <w:pPr>
        <w:pStyle w:val="aa"/>
        <w:ind w:left="0"/>
        <w:rPr>
          <w:rFonts w:cs="Times New Roman"/>
          <w:szCs w:val="28"/>
        </w:rPr>
      </w:pPr>
      <w:r w:rsidRPr="0047387F">
        <w:rPr>
          <w:rFonts w:cs="Times New Roman"/>
          <w:szCs w:val="28"/>
        </w:rPr>
        <w:t>За допомогою теперішнього продовженого часу (</w:t>
      </w:r>
      <w:r w:rsidRPr="0047387F">
        <w:rPr>
          <w:rFonts w:cs="Times New Roman"/>
          <w:i/>
          <w:szCs w:val="28"/>
          <w:lang w:val="en-US"/>
        </w:rPr>
        <w:t>the</w:t>
      </w:r>
      <w:r w:rsidRPr="0047387F">
        <w:rPr>
          <w:rFonts w:cs="Times New Roman"/>
          <w:i/>
          <w:szCs w:val="28"/>
        </w:rPr>
        <w:t xml:space="preserve"> </w:t>
      </w:r>
      <w:r w:rsidRPr="0047387F">
        <w:rPr>
          <w:rFonts w:cs="Times New Roman"/>
          <w:i/>
          <w:szCs w:val="28"/>
          <w:lang w:val="en-US"/>
        </w:rPr>
        <w:t>Present</w:t>
      </w:r>
      <w:r w:rsidRPr="0047387F">
        <w:rPr>
          <w:rFonts w:cs="Times New Roman"/>
          <w:szCs w:val="28"/>
        </w:rPr>
        <w:t xml:space="preserve"> </w:t>
      </w:r>
      <w:r w:rsidRPr="0047387F">
        <w:rPr>
          <w:rFonts w:cs="Times New Roman"/>
          <w:i/>
          <w:szCs w:val="28"/>
          <w:lang w:val="en-US"/>
        </w:rPr>
        <w:t>Continuous</w:t>
      </w:r>
      <w:r w:rsidRPr="0047387F">
        <w:rPr>
          <w:rFonts w:cs="Times New Roman"/>
          <w:i/>
          <w:szCs w:val="28"/>
        </w:rPr>
        <w:t xml:space="preserve"> </w:t>
      </w:r>
      <w:r w:rsidRPr="0047387F">
        <w:rPr>
          <w:rFonts w:cs="Times New Roman"/>
          <w:szCs w:val="28"/>
        </w:rPr>
        <w:t xml:space="preserve">лексичної одиниці </w:t>
      </w:r>
      <w:r w:rsidRPr="0047387F">
        <w:rPr>
          <w:rFonts w:cs="Times New Roman"/>
          <w:i/>
          <w:szCs w:val="28"/>
          <w:lang w:val="en-GB"/>
        </w:rPr>
        <w:t>billions</w:t>
      </w:r>
      <w:r w:rsidRPr="0047387F">
        <w:rPr>
          <w:rFonts w:cs="Times New Roman"/>
          <w:i/>
          <w:szCs w:val="28"/>
        </w:rPr>
        <w:t xml:space="preserve"> </w:t>
      </w:r>
      <w:r w:rsidRPr="0047387F">
        <w:rPr>
          <w:rFonts w:cs="Times New Roman"/>
          <w:szCs w:val="28"/>
        </w:rPr>
        <w:t>та акронімів (</w:t>
      </w:r>
      <w:r w:rsidRPr="0047387F">
        <w:rPr>
          <w:rFonts w:cs="Times New Roman"/>
          <w:i/>
          <w:szCs w:val="28"/>
          <w:lang w:val="en-GB"/>
        </w:rPr>
        <w:t>OFSTED</w:t>
      </w:r>
      <w:r w:rsidRPr="0047387F">
        <w:rPr>
          <w:rFonts w:cs="Times New Roman"/>
          <w:i/>
          <w:szCs w:val="28"/>
        </w:rPr>
        <w:t xml:space="preserve"> – The Office for Standards in Education; </w:t>
      </w:r>
      <w:r w:rsidRPr="0047387F">
        <w:rPr>
          <w:rFonts w:cs="Times New Roman"/>
          <w:i/>
          <w:szCs w:val="28"/>
          <w:lang w:val="en-US"/>
        </w:rPr>
        <w:t>the</w:t>
      </w:r>
      <w:r w:rsidRPr="0047387F">
        <w:rPr>
          <w:rFonts w:cs="Times New Roman"/>
          <w:i/>
          <w:szCs w:val="28"/>
        </w:rPr>
        <w:t xml:space="preserve"> </w:t>
      </w:r>
      <w:r w:rsidRPr="0047387F">
        <w:rPr>
          <w:rFonts w:cs="Times New Roman"/>
          <w:i/>
          <w:szCs w:val="28"/>
          <w:lang w:val="en-GB"/>
        </w:rPr>
        <w:t>NHS</w:t>
      </w:r>
      <w:r w:rsidRPr="0047387F">
        <w:rPr>
          <w:rFonts w:cs="Times New Roman"/>
          <w:i/>
          <w:szCs w:val="28"/>
        </w:rPr>
        <w:t xml:space="preserve"> – the National Health Service)</w:t>
      </w:r>
      <w:r w:rsidR="00CA31B9" w:rsidRPr="0047387F">
        <w:rPr>
          <w:rFonts w:cs="Times New Roman"/>
          <w:szCs w:val="28"/>
        </w:rPr>
        <w:t xml:space="preserve">. </w:t>
      </w:r>
      <w:r w:rsidRPr="0047387F">
        <w:rPr>
          <w:rFonts w:cs="Times New Roman"/>
          <w:szCs w:val="28"/>
        </w:rPr>
        <w:t>Джонсон підкреслює ефективну діяльність уряду консерваторів та іронізує відносно політичної постаті Дж. Корбіна (</w:t>
      </w:r>
      <w:r w:rsidRPr="0047387F">
        <w:rPr>
          <w:rFonts w:cs="Times New Roman"/>
          <w:i/>
          <w:szCs w:val="28"/>
          <w:lang w:val="en-GB"/>
        </w:rPr>
        <w:t>or</w:t>
      </w:r>
      <w:r w:rsidRPr="0047387F">
        <w:rPr>
          <w:rFonts w:cs="Times New Roman"/>
          <w:i/>
          <w:szCs w:val="28"/>
        </w:rPr>
        <w:t xml:space="preserve"> </w:t>
      </w:r>
      <w:r w:rsidRPr="0047387F">
        <w:rPr>
          <w:rFonts w:cs="Times New Roman"/>
          <w:i/>
          <w:szCs w:val="28"/>
          <w:lang w:val="en-GB"/>
        </w:rPr>
        <w:t>go</w:t>
      </w:r>
      <w:r w:rsidRPr="0047387F">
        <w:rPr>
          <w:rFonts w:cs="Times New Roman"/>
          <w:i/>
          <w:szCs w:val="28"/>
        </w:rPr>
        <w:t xml:space="preserve"> </w:t>
      </w:r>
      <w:r w:rsidRPr="0047387F">
        <w:rPr>
          <w:rFonts w:cs="Times New Roman"/>
          <w:i/>
          <w:szCs w:val="28"/>
          <w:lang w:val="en-GB"/>
        </w:rPr>
        <w:t>with</w:t>
      </w:r>
      <w:r w:rsidRPr="0047387F">
        <w:rPr>
          <w:rFonts w:cs="Times New Roman"/>
          <w:i/>
          <w:szCs w:val="28"/>
        </w:rPr>
        <w:t xml:space="preserve"> </w:t>
      </w:r>
      <w:r w:rsidRPr="0047387F">
        <w:rPr>
          <w:rFonts w:cs="Times New Roman"/>
          <w:i/>
          <w:szCs w:val="28"/>
          <w:lang w:val="en-GB"/>
        </w:rPr>
        <w:t>Jeremy</w:t>
      </w:r>
      <w:r w:rsidRPr="0047387F">
        <w:rPr>
          <w:rFonts w:cs="Times New Roman"/>
          <w:i/>
          <w:szCs w:val="28"/>
        </w:rPr>
        <w:t xml:space="preserve"> </w:t>
      </w:r>
      <w:r w:rsidRPr="0047387F">
        <w:rPr>
          <w:rFonts w:cs="Times New Roman"/>
          <w:i/>
          <w:szCs w:val="28"/>
          <w:lang w:val="en-GB"/>
        </w:rPr>
        <w:t>Corbyn</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Labour</w:t>
      </w:r>
      <w:r w:rsidRPr="0047387F">
        <w:rPr>
          <w:rFonts w:cs="Times New Roman"/>
          <w:i/>
          <w:szCs w:val="28"/>
        </w:rPr>
        <w:t xml:space="preserve"> </w:t>
      </w:r>
      <w:r w:rsidRPr="0047387F">
        <w:rPr>
          <w:rFonts w:cs="Times New Roman"/>
          <w:i/>
          <w:szCs w:val="28"/>
          <w:lang w:val="en-GB"/>
        </w:rPr>
        <w:t>Party</w:t>
      </w:r>
      <w:r w:rsidRPr="0047387F">
        <w:rPr>
          <w:rFonts w:cs="Times New Roman"/>
          <w:i/>
          <w:szCs w:val="28"/>
        </w:rPr>
        <w:t xml:space="preserve">, </w:t>
      </w:r>
      <w:r w:rsidRPr="0047387F">
        <w:rPr>
          <w:rFonts w:cs="Times New Roman"/>
          <w:i/>
          <w:szCs w:val="28"/>
          <w:lang w:val="en-GB"/>
        </w:rPr>
        <w:t>because</w:t>
      </w:r>
      <w:r w:rsidRPr="0047387F">
        <w:rPr>
          <w:rFonts w:cs="Times New Roman"/>
          <w:i/>
          <w:szCs w:val="28"/>
        </w:rPr>
        <w:t xml:space="preserve"> </w:t>
      </w:r>
      <w:r w:rsidRPr="0047387F">
        <w:rPr>
          <w:rFonts w:cs="Times New Roman"/>
          <w:i/>
          <w:szCs w:val="28"/>
          <w:lang w:val="en-GB"/>
        </w:rPr>
        <w:t>that</w:t>
      </w:r>
      <w:r w:rsidRPr="0047387F">
        <w:rPr>
          <w:rFonts w:cs="Times New Roman"/>
          <w:i/>
          <w:szCs w:val="28"/>
        </w:rPr>
        <w:t>’</w:t>
      </w:r>
      <w:r w:rsidRPr="0047387F">
        <w:rPr>
          <w:rFonts w:cs="Times New Roman"/>
          <w:i/>
          <w:szCs w:val="28"/>
          <w:lang w:val="en-GB"/>
        </w:rPr>
        <w:t>s</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only</w:t>
      </w:r>
      <w:r w:rsidRPr="0047387F">
        <w:rPr>
          <w:rFonts w:cs="Times New Roman"/>
          <w:i/>
          <w:szCs w:val="28"/>
        </w:rPr>
        <w:t xml:space="preserve"> </w:t>
      </w:r>
      <w:r w:rsidRPr="0047387F">
        <w:rPr>
          <w:rFonts w:cs="Times New Roman"/>
          <w:i/>
          <w:szCs w:val="28"/>
          <w:lang w:val="en-GB"/>
        </w:rPr>
        <w:t>alternative</w:t>
      </w:r>
      <w:r w:rsidRPr="0047387F">
        <w:rPr>
          <w:rFonts w:cs="Times New Roman"/>
          <w:szCs w:val="28"/>
        </w:rPr>
        <w:t>), коли підкреслює, що на його користь віддають голоси лише через відсутність альтернативи. Отже,</w:t>
      </w:r>
      <w:r w:rsidR="00A94003" w:rsidRPr="0047387F">
        <w:rPr>
          <w:rFonts w:cs="Times New Roman"/>
          <w:szCs w:val="28"/>
        </w:rPr>
        <w:t xml:space="preserve"> </w:t>
      </w:r>
      <w:r w:rsidRPr="0047387F">
        <w:rPr>
          <w:rFonts w:cs="Times New Roman"/>
          <w:szCs w:val="28"/>
        </w:rPr>
        <w:t xml:space="preserve">Борис Джонсон дистанціюється від лейбористської партії: </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 xml:space="preserve">Boris Johnson: </w:t>
      </w:r>
      <w:r w:rsidRPr="0047387F">
        <w:rPr>
          <w:rFonts w:cs="Times New Roman"/>
          <w:b/>
          <w:i/>
          <w:szCs w:val="28"/>
          <w:lang w:val="en-GB"/>
        </w:rPr>
        <w:t>Come with us</w:t>
      </w:r>
      <w:r w:rsidRPr="0047387F">
        <w:rPr>
          <w:rFonts w:cs="Times New Roman"/>
          <w:i/>
          <w:szCs w:val="28"/>
          <w:lang w:val="en-GB"/>
        </w:rPr>
        <w:t xml:space="preserve">, a government </w:t>
      </w:r>
      <w:r w:rsidRPr="0047387F">
        <w:rPr>
          <w:rFonts w:cs="Times New Roman"/>
          <w:b/>
          <w:i/>
          <w:szCs w:val="28"/>
          <w:lang w:val="en-GB"/>
        </w:rPr>
        <w:t>that believes</w:t>
      </w:r>
      <w:r w:rsidRPr="0047387F">
        <w:rPr>
          <w:rFonts w:cs="Times New Roman"/>
          <w:i/>
          <w:szCs w:val="28"/>
          <w:lang w:val="en-GB"/>
        </w:rPr>
        <w:t xml:space="preserve"> in high wages and is raising the living wage to £10.50 – the biggest ever increase.</w:t>
      </w:r>
      <w:r w:rsidRPr="0047387F">
        <w:rPr>
          <w:rFonts w:cs="Times New Roman"/>
          <w:i/>
          <w:szCs w:val="28"/>
        </w:rPr>
        <w:t xml:space="preserve"> </w:t>
      </w:r>
      <w:r w:rsidRPr="0047387F">
        <w:rPr>
          <w:rFonts w:cs="Times New Roman"/>
          <w:b/>
          <w:i/>
          <w:szCs w:val="28"/>
          <w:lang w:val="en-GB"/>
        </w:rPr>
        <w:t>Or go with a left-wing labour party</w:t>
      </w:r>
      <w:r w:rsidRPr="0047387F">
        <w:rPr>
          <w:rFonts w:cs="Times New Roman"/>
          <w:i/>
          <w:szCs w:val="28"/>
          <w:lang w:val="en-GB"/>
        </w:rPr>
        <w:t xml:space="preserve"> </w:t>
      </w:r>
      <w:r w:rsidRPr="0047387F">
        <w:rPr>
          <w:rFonts w:cs="Times New Roman"/>
          <w:b/>
          <w:i/>
          <w:szCs w:val="28"/>
          <w:lang w:val="en-GB"/>
        </w:rPr>
        <w:t>that believes</w:t>
      </w:r>
      <w:r w:rsidRPr="0047387F">
        <w:rPr>
          <w:rFonts w:cs="Times New Roman"/>
          <w:i/>
          <w:szCs w:val="28"/>
          <w:lang w:val="en-GB"/>
        </w:rPr>
        <w:t xml:space="preserve"> in high taxes for everyone – and that voted under this government against £7,800 of tax cuts on worki</w:t>
      </w:r>
      <w:r w:rsidR="00CA31B9" w:rsidRPr="0047387F">
        <w:rPr>
          <w:rFonts w:cs="Times New Roman"/>
          <w:i/>
          <w:szCs w:val="28"/>
          <w:lang w:val="en-GB"/>
        </w:rPr>
        <w:t>ng people. That’s what they did </w:t>
      </w:r>
      <w:r w:rsidR="00CA31B9" w:rsidRPr="0047387F">
        <w:rPr>
          <w:rFonts w:cs="Times New Roman"/>
          <w:szCs w:val="28"/>
          <w:lang w:val="en-US"/>
        </w:rPr>
        <w:t>[70].</w:t>
      </w:r>
    </w:p>
    <w:p w:rsidR="0042376C" w:rsidRPr="0047387F" w:rsidRDefault="0042376C" w:rsidP="002D0473">
      <w:pPr>
        <w:pStyle w:val="aa"/>
        <w:numPr>
          <w:ilvl w:val="0"/>
          <w:numId w:val="23"/>
        </w:numPr>
        <w:rPr>
          <w:rFonts w:cs="Times New Roman"/>
          <w:i/>
          <w:szCs w:val="28"/>
        </w:rPr>
      </w:pPr>
      <w:r w:rsidRPr="0047387F">
        <w:rPr>
          <w:rFonts w:cs="Times New Roman"/>
          <w:szCs w:val="28"/>
          <w:lang w:val="en-US"/>
        </w:rPr>
        <w:t xml:space="preserve">Boris Johnson: </w:t>
      </w:r>
      <w:r w:rsidRPr="0047387F">
        <w:rPr>
          <w:rFonts w:cs="Times New Roman"/>
          <w:b/>
          <w:i/>
          <w:szCs w:val="28"/>
          <w:lang w:val="en-GB"/>
        </w:rPr>
        <w:t>Come with us, and put in</w:t>
      </w:r>
      <w:r w:rsidRPr="0047387F">
        <w:rPr>
          <w:rFonts w:cs="Times New Roman"/>
          <w:i/>
          <w:szCs w:val="28"/>
          <w:lang w:val="en-GB"/>
        </w:rPr>
        <w:t xml:space="preserve"> a points-based system for immigration.</w:t>
      </w:r>
      <w:r w:rsidRPr="0047387F">
        <w:rPr>
          <w:rFonts w:cs="Times New Roman"/>
          <w:i/>
          <w:szCs w:val="28"/>
        </w:rPr>
        <w:t xml:space="preserve"> </w:t>
      </w:r>
      <w:r w:rsidRPr="0047387F">
        <w:rPr>
          <w:rFonts w:cs="Times New Roman"/>
          <w:b/>
          <w:i/>
          <w:szCs w:val="28"/>
          <w:lang w:val="en-GB"/>
        </w:rPr>
        <w:t>Or go</w:t>
      </w:r>
      <w:r w:rsidRPr="0047387F">
        <w:rPr>
          <w:rFonts w:cs="Times New Roman"/>
          <w:i/>
          <w:szCs w:val="28"/>
          <w:lang w:val="en-GB"/>
        </w:rPr>
        <w:t xml:space="preserve"> with Labour and a totally uncontrolled and unlimited immigration system that would put huge pressur</w:t>
      </w:r>
      <w:r w:rsidR="00CA31B9" w:rsidRPr="0047387F">
        <w:rPr>
          <w:rFonts w:cs="Times New Roman"/>
          <w:i/>
          <w:szCs w:val="28"/>
          <w:lang w:val="en-GB"/>
        </w:rPr>
        <w:t>e on the NHS and other services </w:t>
      </w:r>
      <w:r w:rsidR="00CA31B9" w:rsidRPr="0047387F">
        <w:rPr>
          <w:rFonts w:cs="Times New Roman"/>
          <w:szCs w:val="28"/>
          <w:lang w:val="en-GB"/>
        </w:rPr>
        <w:t>[70].</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 xml:space="preserve">Boris Johnson: </w:t>
      </w:r>
      <w:r w:rsidRPr="0047387F">
        <w:rPr>
          <w:rFonts w:cs="Times New Roman"/>
          <w:b/>
          <w:i/>
          <w:szCs w:val="28"/>
          <w:lang w:val="en-GB"/>
        </w:rPr>
        <w:t>Come with us, a government that believes Britain should stand tall in the world.</w:t>
      </w:r>
      <w:r w:rsidRPr="0047387F">
        <w:rPr>
          <w:rFonts w:cs="Times New Roman"/>
          <w:b/>
          <w:i/>
          <w:szCs w:val="28"/>
        </w:rPr>
        <w:t xml:space="preserve"> </w:t>
      </w:r>
      <w:r w:rsidRPr="0047387F">
        <w:rPr>
          <w:rFonts w:cs="Times New Roman"/>
          <w:b/>
          <w:i/>
          <w:szCs w:val="28"/>
          <w:lang w:val="en-GB"/>
        </w:rPr>
        <w:t>Or go with Jeremy Corbyn and the Labour party who sided with Putin when Russia ordered poisonings on the streets of Salisbury</w:t>
      </w:r>
      <w:r w:rsidR="00CA31B9" w:rsidRPr="0047387F">
        <w:rPr>
          <w:rFonts w:cs="Times New Roman"/>
          <w:b/>
          <w:i/>
          <w:szCs w:val="28"/>
          <w:lang w:val="en-GB"/>
        </w:rPr>
        <w:t> </w:t>
      </w:r>
      <w:r w:rsidR="00CA31B9" w:rsidRPr="0047387F">
        <w:rPr>
          <w:rFonts w:cs="Times New Roman"/>
          <w:szCs w:val="28"/>
          <w:lang w:val="en-GB"/>
        </w:rPr>
        <w:t>[70].</w:t>
      </w:r>
    </w:p>
    <w:p w:rsidR="0042376C" w:rsidRPr="0047387F" w:rsidRDefault="0042376C" w:rsidP="0042376C">
      <w:pPr>
        <w:pStyle w:val="aa"/>
        <w:ind w:left="0"/>
        <w:rPr>
          <w:rFonts w:cs="Times New Roman"/>
          <w:szCs w:val="28"/>
        </w:rPr>
      </w:pPr>
      <w:r w:rsidRPr="0047387F">
        <w:rPr>
          <w:rFonts w:cs="Times New Roman"/>
          <w:szCs w:val="28"/>
        </w:rPr>
        <w:t>Тактика розмежування передбачає порівняння стратегій розвитку, діяльності тощо політичних опонентів та акцентування уваги адресатів на розбіжностях у поглядах та підходах до вирішення важливих для країни завдань:</w:t>
      </w:r>
    </w:p>
    <w:p w:rsidR="0042376C" w:rsidRPr="0047387F" w:rsidRDefault="0042376C" w:rsidP="0042376C">
      <w:pPr>
        <w:pStyle w:val="aa"/>
        <w:ind w:left="0"/>
        <w:rPr>
          <w:rFonts w:cs="Times New Roman"/>
          <w:szCs w:val="28"/>
        </w:rPr>
      </w:pPr>
      <w:r w:rsidRPr="0047387F">
        <w:rPr>
          <w:rFonts w:cs="Times New Roman"/>
          <w:szCs w:val="28"/>
        </w:rPr>
        <w:t>Для більшої виразності промови та необхідного перлокутивного ефекту переконання політик вдається до прийому звинувачення (</w:t>
      </w:r>
      <w:r w:rsidRPr="0047387F">
        <w:rPr>
          <w:rFonts w:cs="Times New Roman"/>
          <w:i/>
          <w:szCs w:val="28"/>
          <w:lang w:val="en-GB"/>
        </w:rPr>
        <w:t>who</w:t>
      </w:r>
      <w:r w:rsidRPr="0047387F">
        <w:rPr>
          <w:rFonts w:cs="Times New Roman"/>
          <w:i/>
          <w:szCs w:val="28"/>
        </w:rPr>
        <w:t xml:space="preserve"> </w:t>
      </w:r>
      <w:r w:rsidRPr="0047387F">
        <w:rPr>
          <w:rFonts w:cs="Times New Roman"/>
          <w:i/>
          <w:szCs w:val="28"/>
          <w:lang w:val="en-GB"/>
        </w:rPr>
        <w:t>sided</w:t>
      </w:r>
      <w:r w:rsidRPr="0047387F">
        <w:rPr>
          <w:rFonts w:cs="Times New Roman"/>
          <w:i/>
          <w:szCs w:val="28"/>
        </w:rPr>
        <w:t xml:space="preserve"> </w:t>
      </w:r>
      <w:r w:rsidRPr="0047387F">
        <w:rPr>
          <w:rFonts w:cs="Times New Roman"/>
          <w:i/>
          <w:szCs w:val="28"/>
          <w:lang w:val="en-GB"/>
        </w:rPr>
        <w:t>with</w:t>
      </w:r>
      <w:r w:rsidRPr="0047387F">
        <w:rPr>
          <w:rFonts w:cs="Times New Roman"/>
          <w:i/>
          <w:szCs w:val="28"/>
        </w:rPr>
        <w:t xml:space="preserve"> </w:t>
      </w:r>
      <w:r w:rsidRPr="0047387F">
        <w:rPr>
          <w:rFonts w:cs="Times New Roman"/>
          <w:i/>
          <w:szCs w:val="28"/>
          <w:lang w:val="en-GB"/>
        </w:rPr>
        <w:t>Putin</w:t>
      </w:r>
      <w:r w:rsidRPr="0047387F">
        <w:rPr>
          <w:rFonts w:cs="Times New Roman"/>
          <w:i/>
          <w:szCs w:val="28"/>
        </w:rPr>
        <w:t xml:space="preserve"> </w:t>
      </w:r>
      <w:r w:rsidRPr="0047387F">
        <w:rPr>
          <w:rFonts w:cs="Times New Roman"/>
          <w:i/>
          <w:szCs w:val="28"/>
          <w:lang w:val="en-GB"/>
        </w:rPr>
        <w:t>when</w:t>
      </w:r>
      <w:r w:rsidRPr="0047387F">
        <w:rPr>
          <w:rFonts w:cs="Times New Roman"/>
          <w:i/>
          <w:szCs w:val="28"/>
        </w:rPr>
        <w:t xml:space="preserve"> </w:t>
      </w:r>
      <w:r w:rsidRPr="0047387F">
        <w:rPr>
          <w:rFonts w:cs="Times New Roman"/>
          <w:i/>
          <w:szCs w:val="28"/>
          <w:lang w:val="en-GB"/>
        </w:rPr>
        <w:t>Russia</w:t>
      </w:r>
      <w:r w:rsidRPr="0047387F">
        <w:rPr>
          <w:rFonts w:cs="Times New Roman"/>
          <w:i/>
          <w:szCs w:val="28"/>
        </w:rPr>
        <w:t xml:space="preserve"> </w:t>
      </w:r>
      <w:r w:rsidRPr="0047387F">
        <w:rPr>
          <w:rFonts w:cs="Times New Roman"/>
          <w:i/>
          <w:szCs w:val="28"/>
          <w:lang w:val="en-GB"/>
        </w:rPr>
        <w:t>ordered</w:t>
      </w:r>
      <w:r w:rsidRPr="0047387F">
        <w:rPr>
          <w:rFonts w:cs="Times New Roman"/>
          <w:i/>
          <w:szCs w:val="28"/>
        </w:rPr>
        <w:t xml:space="preserve"> </w:t>
      </w:r>
      <w:r w:rsidRPr="0047387F">
        <w:rPr>
          <w:rFonts w:cs="Times New Roman"/>
          <w:i/>
          <w:szCs w:val="28"/>
          <w:lang w:val="en-GB"/>
        </w:rPr>
        <w:t>poisonings</w:t>
      </w:r>
      <w:r w:rsidRPr="0047387F">
        <w:rPr>
          <w:rFonts w:cs="Times New Roman"/>
          <w:i/>
          <w:szCs w:val="28"/>
        </w:rPr>
        <w:t xml:space="preserve"> </w:t>
      </w:r>
      <w:r w:rsidRPr="0047387F">
        <w:rPr>
          <w:rFonts w:cs="Times New Roman"/>
          <w:i/>
          <w:szCs w:val="28"/>
          <w:lang w:val="en-GB"/>
        </w:rPr>
        <w:t>on</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streets</w:t>
      </w:r>
      <w:r w:rsidRPr="0047387F">
        <w:rPr>
          <w:rFonts w:cs="Times New Roman"/>
          <w:i/>
          <w:szCs w:val="28"/>
        </w:rPr>
        <w:t xml:space="preserve">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Salisbury</w:t>
      </w:r>
      <w:r w:rsidRPr="0047387F">
        <w:rPr>
          <w:rFonts w:cs="Times New Roman"/>
          <w:szCs w:val="28"/>
        </w:rPr>
        <w:t>):</w:t>
      </w:r>
    </w:p>
    <w:p w:rsidR="0042376C" w:rsidRPr="0047387F" w:rsidRDefault="0042376C" w:rsidP="0042376C">
      <w:pPr>
        <w:pStyle w:val="aa"/>
        <w:ind w:left="0"/>
        <w:rPr>
          <w:rFonts w:cs="Times New Roman"/>
          <w:szCs w:val="28"/>
        </w:rPr>
      </w:pPr>
      <w:r w:rsidRPr="0047387F">
        <w:rPr>
          <w:rFonts w:cs="Times New Roman"/>
          <w:szCs w:val="28"/>
        </w:rPr>
        <w:t>Як бачимо домінуючу роль в реалізації тактики розмежування відіграє синтаксичний паралелізм. який підсилюється прийомом перебільшення, іронізування та звинувачення.</w:t>
      </w:r>
    </w:p>
    <w:p w:rsidR="00814532" w:rsidRPr="0047387F" w:rsidRDefault="00EA4F46" w:rsidP="00CA31B9">
      <w:pPr>
        <w:pStyle w:val="aa"/>
        <w:ind w:left="0" w:firstLine="708"/>
        <w:rPr>
          <w:rFonts w:cs="Times New Roman"/>
          <w:szCs w:val="28"/>
        </w:rPr>
      </w:pPr>
      <w:r w:rsidRPr="0047387F">
        <w:rPr>
          <w:rFonts w:cs="Times New Roman"/>
          <w:b/>
          <w:szCs w:val="28"/>
        </w:rPr>
        <w:t>2.3.4. Тактика інформування.</w:t>
      </w:r>
      <w:r w:rsidRPr="0047387F">
        <w:rPr>
          <w:rFonts w:cs="Times New Roman"/>
          <w:szCs w:val="28"/>
        </w:rPr>
        <w:t xml:space="preserve"> </w:t>
      </w:r>
      <w:r w:rsidR="0042376C" w:rsidRPr="0047387F">
        <w:rPr>
          <w:rFonts w:cs="Times New Roman"/>
          <w:szCs w:val="28"/>
        </w:rPr>
        <w:t xml:space="preserve">Іншою тактикою реалізації стратегії театральності виступає </w:t>
      </w:r>
      <w:r w:rsidR="0042376C" w:rsidRPr="0047387F">
        <w:rPr>
          <w:rFonts w:cs="Times New Roman"/>
          <w:i/>
          <w:szCs w:val="28"/>
        </w:rPr>
        <w:t>тактика інформування</w:t>
      </w:r>
      <w:r w:rsidR="0042376C" w:rsidRPr="0047387F">
        <w:rPr>
          <w:rFonts w:cs="Times New Roman"/>
          <w:szCs w:val="28"/>
        </w:rPr>
        <w:t>, якої є надання обмеженої інформації, що надається імпліцитно та передбачає відсутність вираженого відношення мовця до висловлювання [</w:t>
      </w:r>
      <w:r w:rsidR="008303C9" w:rsidRPr="0047387F">
        <w:rPr>
          <w:rFonts w:cs="Times New Roman"/>
          <w:szCs w:val="28"/>
        </w:rPr>
        <w:t>38</w:t>
      </w:r>
      <w:r w:rsidR="0042376C" w:rsidRPr="0047387F">
        <w:rPr>
          <w:rFonts w:cs="Times New Roman"/>
          <w:szCs w:val="28"/>
        </w:rPr>
        <w:t xml:space="preserve">. </w:t>
      </w:r>
      <w:r w:rsidR="008303C9" w:rsidRPr="0047387F">
        <w:rPr>
          <w:rFonts w:cs="Times New Roman"/>
          <w:szCs w:val="28"/>
        </w:rPr>
        <w:t xml:space="preserve">с. </w:t>
      </w:r>
      <w:r w:rsidR="0042376C" w:rsidRPr="0047387F">
        <w:rPr>
          <w:rFonts w:cs="Times New Roman"/>
          <w:szCs w:val="28"/>
        </w:rPr>
        <w:t xml:space="preserve">65]. </w:t>
      </w:r>
      <w:r w:rsidR="00814532" w:rsidRPr="0047387F">
        <w:rPr>
          <w:rFonts w:cs="Times New Roman"/>
          <w:szCs w:val="28"/>
        </w:rPr>
        <w:t xml:space="preserve">Наприклад: </w:t>
      </w:r>
    </w:p>
    <w:p w:rsidR="00814532" w:rsidRPr="0047387F" w:rsidRDefault="00814532" w:rsidP="002D0473">
      <w:pPr>
        <w:pStyle w:val="aa"/>
        <w:numPr>
          <w:ilvl w:val="0"/>
          <w:numId w:val="23"/>
        </w:numPr>
        <w:rPr>
          <w:rFonts w:cs="Times New Roman"/>
          <w:b/>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rPr>
        <w:t>Today I announced funding to give 600,000 children in the world’s most dangerous countries, where girls are twice as likely as boys to be out of school, the opportunity to go to school for the first time</w:t>
      </w:r>
      <w:r w:rsidR="006B6CC3" w:rsidRPr="0047387F">
        <w:rPr>
          <w:rFonts w:cs="Times New Roman"/>
          <w:b/>
          <w:i/>
          <w:szCs w:val="28"/>
        </w:rPr>
        <w:t xml:space="preserve"> </w:t>
      </w:r>
      <w:r w:rsidR="006B6CC3" w:rsidRPr="0047387F">
        <w:rPr>
          <w:rFonts w:cs="Times New Roman"/>
          <w:szCs w:val="28"/>
        </w:rPr>
        <w:t>[79].</w:t>
      </w:r>
    </w:p>
    <w:p w:rsidR="00814532" w:rsidRPr="0047387F" w:rsidRDefault="00814532" w:rsidP="002D0473">
      <w:pPr>
        <w:pStyle w:val="aa"/>
        <w:numPr>
          <w:ilvl w:val="0"/>
          <w:numId w:val="23"/>
        </w:numPr>
        <w:rPr>
          <w:rFonts w:cs="Times New Roman"/>
          <w:szCs w:val="28"/>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rPr>
        <w:t>And we’ve seen in the Amazon rainforest the tragic increase in fires which are made more likely by deforestation. And that’s why today I’ve announce £10 million in new funding to protect and restore the rainforest in Brazil</w:t>
      </w:r>
      <w:r w:rsidR="006B6CC3" w:rsidRPr="0047387F">
        <w:rPr>
          <w:rFonts w:cs="Times New Roman"/>
          <w:szCs w:val="28"/>
        </w:rPr>
        <w:t xml:space="preserve"> [79].</w:t>
      </w:r>
    </w:p>
    <w:p w:rsidR="00814532" w:rsidRPr="0047387F" w:rsidRDefault="00814532" w:rsidP="00814532">
      <w:pPr>
        <w:pStyle w:val="aa"/>
        <w:ind w:left="0" w:firstLine="708"/>
        <w:rPr>
          <w:rFonts w:cs="Times New Roman"/>
          <w:szCs w:val="28"/>
        </w:rPr>
      </w:pPr>
      <w:r w:rsidRPr="0047387F">
        <w:rPr>
          <w:rFonts w:cs="Times New Roman"/>
          <w:szCs w:val="28"/>
        </w:rPr>
        <w:t>Задіювання тактики інформування, з одного боку, передбачає надання фактологічної інформації, а з іншого – впливає на емоційну сферу електорату, якому імпліцитно навіюють думку про розумну і уважливу політику уряду консерваторів, з огляду на те, що саме Велика Британія виявляє турботу про освіту дітей у країнах третього світу та екологічну ситуацію на Землі. Слухач не має сумніву щодо істинності й достеменності стверджень оратора, оскільки виборці схильні приймати слова політиків за такі, яким можна довіряти. Слід зазначити, що маніпулювання в контексті зазначеної тактики відбувається з огляду на наявність авторитету у мовця, оскільки він, Б. Джонсон, – загальновизнаний політичний діяч, якого на момент наведеного дискурсивного фрагмента було обрано Прем’єр-Міністром Великої Британії, а отже до його слів необхідно дослухатися.</w:t>
      </w:r>
    </w:p>
    <w:p w:rsidR="00814532" w:rsidRPr="0047387F" w:rsidRDefault="00814532" w:rsidP="00814532">
      <w:pPr>
        <w:ind w:firstLine="708"/>
        <w:rPr>
          <w:rFonts w:cs="Times New Roman"/>
          <w:szCs w:val="28"/>
        </w:rPr>
      </w:pPr>
      <w:r w:rsidRPr="0047387F">
        <w:rPr>
          <w:rFonts w:cs="Times New Roman"/>
          <w:szCs w:val="28"/>
        </w:rPr>
        <w:t xml:space="preserve">Слід зазначити, що тактика інформування реалізується в політичному дискурсі Бориса Джонсона за допомогою декількох тактичних прийомів. Так, оратор інформує населення щодо вирішення існуючої проблеми в країні. Наприклад, в наступному дискурсивному окреслено значні можливості Великої Британії у разі Брексіту: </w:t>
      </w:r>
    </w:p>
    <w:p w:rsidR="00814532" w:rsidRPr="0047387F" w:rsidRDefault="00814532" w:rsidP="00814532">
      <w:pPr>
        <w:ind w:firstLine="708"/>
        <w:rPr>
          <w:rFonts w:cs="Times New Roman"/>
          <w:szCs w:val="28"/>
        </w:rPr>
      </w:pPr>
      <w:r w:rsidRPr="0047387F">
        <w:rPr>
          <w:rFonts w:cs="Times New Roman"/>
          <w:szCs w:val="28"/>
          <w:lang w:val="en-US"/>
        </w:rPr>
        <w:t xml:space="preserve">Boris Johnson: </w:t>
      </w:r>
      <w:r w:rsidRPr="0047387F">
        <w:rPr>
          <w:rFonts w:cs="Times New Roman"/>
          <w:i/>
          <w:szCs w:val="28"/>
          <w:lang w:val="en-GB"/>
        </w:rPr>
        <w:t>And I can tell you I’ve got to the stage where I have been wanting to chew my own tie in frustration because in a sense we are so nearly there</w:t>
      </w:r>
      <w:r w:rsidRPr="0047387F">
        <w:rPr>
          <w:rFonts w:cs="Times New Roman"/>
          <w:i/>
          <w:szCs w:val="28"/>
          <w:lang w:val="en-US"/>
        </w:rPr>
        <w:t>.</w:t>
      </w:r>
      <w:r w:rsidRPr="0047387F">
        <w:rPr>
          <w:rFonts w:cs="Times New Roman"/>
          <w:i/>
          <w:szCs w:val="28"/>
          <w:lang w:val="en-GB"/>
        </w:rPr>
        <w:t xml:space="preserve"> </w:t>
      </w:r>
      <w:r w:rsidRPr="0047387F">
        <w:rPr>
          <w:rFonts w:cs="Times New Roman"/>
          <w:b/>
          <w:i/>
          <w:szCs w:val="28"/>
          <w:lang w:val="en-GB"/>
        </w:rPr>
        <w:t>We take back control of our borders – with an Australian style points-based system so that we can attract the workers – from scientists to agricultural workers – that our economy actually needs.</w:t>
      </w:r>
      <w:r w:rsidRPr="0047387F">
        <w:rPr>
          <w:rFonts w:cs="Times New Roman"/>
          <w:b/>
          <w:i/>
          <w:szCs w:val="28"/>
          <w:lang w:val="en-US"/>
        </w:rPr>
        <w:t xml:space="preserve"> </w:t>
      </w:r>
      <w:r w:rsidRPr="0047387F">
        <w:rPr>
          <w:rFonts w:cs="Times New Roman"/>
          <w:b/>
          <w:i/>
          <w:szCs w:val="28"/>
          <w:lang w:val="en-GB"/>
        </w:rPr>
        <w:t>And we can take back control of our laws so that we can do things differently and better if we choose</w:t>
      </w:r>
      <w:r w:rsidR="007A0955" w:rsidRPr="0047387F">
        <w:rPr>
          <w:rFonts w:cs="Times New Roman"/>
          <w:i/>
          <w:szCs w:val="28"/>
          <w:lang w:val="en-GB"/>
        </w:rPr>
        <w:t xml:space="preserve"> </w:t>
      </w:r>
      <w:r w:rsidR="007A0955" w:rsidRPr="0047387F">
        <w:rPr>
          <w:rFonts w:cs="Times New Roman"/>
          <w:szCs w:val="28"/>
          <w:lang w:val="en-GB"/>
        </w:rPr>
        <w:t>[74].</w:t>
      </w:r>
      <w:r w:rsidR="007A0955" w:rsidRPr="0047387F">
        <w:rPr>
          <w:rFonts w:cs="Times New Roman"/>
          <w:szCs w:val="28"/>
        </w:rPr>
        <w:t xml:space="preserve"> </w:t>
      </w:r>
    </w:p>
    <w:p w:rsidR="00814532" w:rsidRPr="0047387F" w:rsidRDefault="00814532" w:rsidP="00814532">
      <w:pPr>
        <w:ind w:firstLine="708"/>
        <w:rPr>
          <w:rFonts w:cs="Times New Roman"/>
          <w:szCs w:val="28"/>
        </w:rPr>
      </w:pPr>
      <w:r w:rsidRPr="0047387F">
        <w:rPr>
          <w:rFonts w:cs="Times New Roman"/>
          <w:szCs w:val="28"/>
        </w:rPr>
        <w:t xml:space="preserve">Джонсон інформує електорат щодо переваг Брексіту для населення Північної Ірландії, яке матиме змогу укладати угоду про вільну торгівлю: </w:t>
      </w:r>
    </w:p>
    <w:p w:rsidR="00814532" w:rsidRPr="0047387F" w:rsidRDefault="00814532"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It </w:t>
      </w:r>
      <w:r w:rsidRPr="0047387F">
        <w:rPr>
          <w:rFonts w:cs="Times New Roman"/>
          <w:szCs w:val="28"/>
          <w:lang w:val="en-US"/>
        </w:rPr>
        <w:t>[</w:t>
      </w:r>
      <w:r w:rsidRPr="0047387F">
        <w:rPr>
          <w:rFonts w:cs="Times New Roman"/>
          <w:i/>
          <w:szCs w:val="28"/>
          <w:lang w:val="en-US"/>
        </w:rPr>
        <w:t>t</w:t>
      </w:r>
      <w:r w:rsidRPr="0047387F">
        <w:rPr>
          <w:rFonts w:cs="Times New Roman"/>
          <w:i/>
          <w:szCs w:val="28"/>
          <w:lang w:val="en-GB"/>
        </w:rPr>
        <w:t>his agreement</w:t>
      </w:r>
      <w:r w:rsidRPr="0047387F">
        <w:rPr>
          <w:rFonts w:cs="Times New Roman"/>
          <w:szCs w:val="28"/>
          <w:lang w:val="en-GB"/>
        </w:rPr>
        <w:t>]</w:t>
      </w:r>
      <w:r w:rsidRPr="0047387F">
        <w:rPr>
          <w:rFonts w:cs="Times New Roman"/>
          <w:szCs w:val="28"/>
        </w:rPr>
        <w:t xml:space="preserve"> </w:t>
      </w:r>
      <w:r w:rsidRPr="0047387F">
        <w:rPr>
          <w:rFonts w:cs="Times New Roman"/>
          <w:i/>
          <w:szCs w:val="28"/>
          <w:lang w:val="en-GB"/>
        </w:rPr>
        <w:t>removes the backstop which would have held us against our will in the Customs Union and much of the Single Market.</w:t>
      </w:r>
      <w:r w:rsidRPr="0047387F">
        <w:rPr>
          <w:rFonts w:cs="Times New Roman"/>
          <w:i/>
          <w:szCs w:val="28"/>
          <w:lang w:val="en-US"/>
        </w:rPr>
        <w:t xml:space="preserve"> </w:t>
      </w:r>
      <w:r w:rsidRPr="0047387F">
        <w:rPr>
          <w:rFonts w:cs="Times New Roman"/>
          <w:b/>
          <w:i/>
          <w:szCs w:val="28"/>
          <w:lang w:val="en-GB"/>
        </w:rPr>
        <w:t>For the first time in almost five decades</w:t>
      </w:r>
      <w:r w:rsidRPr="0047387F">
        <w:rPr>
          <w:rFonts w:cs="Times New Roman"/>
          <w:i/>
          <w:szCs w:val="28"/>
          <w:lang w:val="en-GB"/>
        </w:rPr>
        <w:t xml:space="preserve"> the UK will be able to strike free trade deals with our friends across the world to benefit the whole country – including Northern Ireland.</w:t>
      </w:r>
      <w:r w:rsidRPr="0047387F">
        <w:rPr>
          <w:rFonts w:cs="Times New Roman"/>
          <w:i/>
          <w:szCs w:val="28"/>
          <w:lang w:val="en-US"/>
        </w:rPr>
        <w:t xml:space="preserve"> </w:t>
      </w:r>
      <w:r w:rsidRPr="0047387F">
        <w:rPr>
          <w:rFonts w:cs="Times New Roman"/>
          <w:b/>
          <w:i/>
          <w:szCs w:val="28"/>
          <w:lang w:val="en-GB"/>
        </w:rPr>
        <w:t>Article 4 of the Protocol states</w:t>
      </w:r>
      <w:r w:rsidRPr="0047387F">
        <w:rPr>
          <w:rFonts w:cs="Times New Roman"/>
          <w:i/>
          <w:szCs w:val="28"/>
          <w:lang w:val="en-GB"/>
        </w:rPr>
        <w:t>: «Northern Ireland is part of the customs territory of the United Kingdom».</w:t>
      </w:r>
      <w:r w:rsidRPr="0047387F">
        <w:rPr>
          <w:rFonts w:cs="Times New Roman"/>
          <w:i/>
          <w:szCs w:val="28"/>
          <w:lang w:val="en-US"/>
        </w:rPr>
        <w:t xml:space="preserve"> </w:t>
      </w:r>
      <w:r w:rsidRPr="0047387F">
        <w:rPr>
          <w:rFonts w:cs="Times New Roman"/>
          <w:i/>
          <w:szCs w:val="28"/>
          <w:lang w:val="en-GB"/>
        </w:rPr>
        <w:t>It adds «nothing in this Protocol shall prevent» Northern Ireland from realising the preferential market access in any free trade deals «on the same terms as goods produced in other parts of the United Kingdom»</w:t>
      </w:r>
      <w:r w:rsidR="00D7258D" w:rsidRPr="0047387F">
        <w:rPr>
          <w:rFonts w:cs="Times New Roman"/>
          <w:i/>
          <w:szCs w:val="28"/>
        </w:rPr>
        <w:t xml:space="preserve"> </w:t>
      </w:r>
      <w:r w:rsidR="00D7258D" w:rsidRPr="0047387F">
        <w:rPr>
          <w:rFonts w:cs="Times New Roman"/>
          <w:szCs w:val="28"/>
        </w:rPr>
        <w:t>[80].</w:t>
      </w:r>
    </w:p>
    <w:p w:rsidR="00814532" w:rsidRPr="0047387F" w:rsidRDefault="00814532" w:rsidP="00814532">
      <w:pPr>
        <w:ind w:firstLine="708"/>
        <w:rPr>
          <w:rFonts w:cs="Times New Roman"/>
          <w:szCs w:val="28"/>
        </w:rPr>
      </w:pPr>
      <w:r w:rsidRPr="0047387F">
        <w:rPr>
          <w:rFonts w:cs="Times New Roman"/>
          <w:szCs w:val="28"/>
        </w:rPr>
        <w:t>Як бачимо, посилання на державні документи (</w:t>
      </w:r>
      <w:r w:rsidRPr="0047387F">
        <w:rPr>
          <w:rFonts w:cs="Times New Roman"/>
          <w:i/>
          <w:szCs w:val="28"/>
          <w:lang w:val="en-GB"/>
        </w:rPr>
        <w:t>Article</w:t>
      </w:r>
      <w:r w:rsidRPr="0047387F">
        <w:rPr>
          <w:rFonts w:cs="Times New Roman"/>
          <w:i/>
          <w:szCs w:val="28"/>
        </w:rPr>
        <w:t xml:space="preserve"> 4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Protocol</w:t>
      </w:r>
      <w:r w:rsidRPr="0047387F">
        <w:rPr>
          <w:rFonts w:cs="Times New Roman"/>
          <w:i/>
          <w:szCs w:val="28"/>
        </w:rPr>
        <w:t xml:space="preserve"> </w:t>
      </w:r>
      <w:r w:rsidRPr="0047387F">
        <w:rPr>
          <w:rFonts w:cs="Times New Roman"/>
          <w:i/>
          <w:szCs w:val="28"/>
          <w:lang w:val="en-GB"/>
        </w:rPr>
        <w:t>states</w:t>
      </w:r>
      <w:r w:rsidRPr="0047387F">
        <w:rPr>
          <w:rFonts w:cs="Times New Roman"/>
          <w:i/>
          <w:szCs w:val="28"/>
        </w:rPr>
        <w:t>)</w:t>
      </w:r>
      <w:r w:rsidRPr="0047387F">
        <w:rPr>
          <w:rFonts w:cs="Times New Roman"/>
          <w:szCs w:val="28"/>
        </w:rPr>
        <w:t>, оперування фактами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first</w:t>
      </w:r>
      <w:r w:rsidRPr="0047387F">
        <w:rPr>
          <w:rFonts w:cs="Times New Roman"/>
          <w:i/>
          <w:szCs w:val="28"/>
        </w:rPr>
        <w:t xml:space="preserve"> </w:t>
      </w:r>
      <w:r w:rsidRPr="0047387F">
        <w:rPr>
          <w:rFonts w:cs="Times New Roman"/>
          <w:i/>
          <w:szCs w:val="28"/>
          <w:lang w:val="en-GB"/>
        </w:rPr>
        <w:t>time</w:t>
      </w:r>
      <w:r w:rsidRPr="0047387F">
        <w:rPr>
          <w:rFonts w:cs="Times New Roman"/>
          <w:i/>
          <w:szCs w:val="28"/>
        </w:rPr>
        <w:t xml:space="preserve"> </w:t>
      </w:r>
      <w:r w:rsidRPr="0047387F">
        <w:rPr>
          <w:rFonts w:cs="Times New Roman"/>
          <w:i/>
          <w:szCs w:val="28"/>
          <w:lang w:val="en-GB"/>
        </w:rPr>
        <w:t>in</w:t>
      </w:r>
      <w:r w:rsidRPr="0047387F">
        <w:rPr>
          <w:rFonts w:cs="Times New Roman"/>
          <w:i/>
          <w:szCs w:val="28"/>
        </w:rPr>
        <w:t xml:space="preserve"> </w:t>
      </w:r>
      <w:r w:rsidRPr="0047387F">
        <w:rPr>
          <w:rFonts w:cs="Times New Roman"/>
          <w:i/>
          <w:szCs w:val="28"/>
          <w:lang w:val="en-GB"/>
        </w:rPr>
        <w:t>almost</w:t>
      </w:r>
      <w:r w:rsidRPr="0047387F">
        <w:rPr>
          <w:rFonts w:cs="Times New Roman"/>
          <w:i/>
          <w:szCs w:val="28"/>
        </w:rPr>
        <w:t xml:space="preserve"> </w:t>
      </w:r>
      <w:r w:rsidRPr="0047387F">
        <w:rPr>
          <w:rFonts w:cs="Times New Roman"/>
          <w:i/>
          <w:szCs w:val="28"/>
          <w:lang w:val="en-GB"/>
        </w:rPr>
        <w:t>five</w:t>
      </w:r>
      <w:r w:rsidRPr="0047387F">
        <w:rPr>
          <w:rFonts w:cs="Times New Roman"/>
          <w:i/>
          <w:szCs w:val="28"/>
        </w:rPr>
        <w:t xml:space="preserve"> </w:t>
      </w:r>
      <w:r w:rsidRPr="0047387F">
        <w:rPr>
          <w:rFonts w:cs="Times New Roman"/>
          <w:i/>
          <w:szCs w:val="28"/>
          <w:lang w:val="en-GB"/>
        </w:rPr>
        <w:t>decades</w:t>
      </w:r>
      <w:r w:rsidRPr="0047387F">
        <w:rPr>
          <w:rFonts w:cs="Times New Roman"/>
          <w:szCs w:val="28"/>
        </w:rPr>
        <w:t>) та науковими термінами (</w:t>
      </w:r>
      <w:r w:rsidRPr="0047387F">
        <w:rPr>
          <w:rFonts w:cs="Times New Roman"/>
          <w:i/>
          <w:szCs w:val="28"/>
          <w:lang w:val="en-US"/>
        </w:rPr>
        <w:t>Single</w:t>
      </w:r>
      <w:r w:rsidRPr="0047387F">
        <w:rPr>
          <w:rFonts w:cs="Times New Roman"/>
          <w:i/>
          <w:szCs w:val="28"/>
        </w:rPr>
        <w:t xml:space="preserve"> </w:t>
      </w:r>
      <w:r w:rsidRPr="0047387F">
        <w:rPr>
          <w:rFonts w:cs="Times New Roman"/>
          <w:i/>
          <w:szCs w:val="28"/>
          <w:lang w:val="en-US"/>
        </w:rPr>
        <w:t>Market</w:t>
      </w:r>
      <w:r w:rsidRPr="0047387F">
        <w:rPr>
          <w:rFonts w:cs="Times New Roman"/>
          <w:i/>
          <w:szCs w:val="28"/>
        </w:rPr>
        <w:t xml:space="preserve">, </w:t>
      </w:r>
      <w:r w:rsidRPr="0047387F">
        <w:rPr>
          <w:rFonts w:cs="Times New Roman"/>
          <w:i/>
          <w:szCs w:val="28"/>
          <w:lang w:val="en-US"/>
        </w:rPr>
        <w:t>the</w:t>
      </w:r>
      <w:r w:rsidRPr="0047387F">
        <w:rPr>
          <w:rFonts w:cs="Times New Roman"/>
          <w:i/>
          <w:szCs w:val="28"/>
        </w:rPr>
        <w:t xml:space="preserve"> </w:t>
      </w:r>
      <w:r w:rsidRPr="0047387F">
        <w:rPr>
          <w:rFonts w:cs="Times New Roman"/>
          <w:i/>
          <w:szCs w:val="28"/>
          <w:lang w:val="en-US"/>
        </w:rPr>
        <w:t>Customs</w:t>
      </w:r>
      <w:r w:rsidRPr="0047387F">
        <w:rPr>
          <w:rFonts w:cs="Times New Roman"/>
          <w:i/>
          <w:szCs w:val="28"/>
        </w:rPr>
        <w:t xml:space="preserve"> </w:t>
      </w:r>
      <w:r w:rsidRPr="0047387F">
        <w:rPr>
          <w:rFonts w:cs="Times New Roman"/>
          <w:i/>
          <w:szCs w:val="28"/>
          <w:lang w:val="en-US"/>
        </w:rPr>
        <w:t>Union</w:t>
      </w:r>
      <w:r w:rsidRPr="0047387F">
        <w:rPr>
          <w:rFonts w:cs="Times New Roman"/>
          <w:szCs w:val="28"/>
        </w:rPr>
        <w:t xml:space="preserve">) спрямовані на те, щоб адресат зробив висновки, які навіюють слухачам політичний діяч. </w:t>
      </w:r>
    </w:p>
    <w:p w:rsidR="00814532" w:rsidRPr="0047387F" w:rsidRDefault="00814532" w:rsidP="00814532">
      <w:pPr>
        <w:rPr>
          <w:rFonts w:cs="Times New Roman"/>
          <w:szCs w:val="28"/>
        </w:rPr>
      </w:pPr>
      <w:r w:rsidRPr="0047387F">
        <w:rPr>
          <w:rFonts w:cs="Times New Roman"/>
          <w:szCs w:val="28"/>
        </w:rPr>
        <w:t>Наступний фрагмент також ілюструє використання Борисом Джонсоном тактики інформування, за допомогою якої політик вказує на ті сфери суспільного життя, які зазнали змін на краще в масштабах країни:</w:t>
      </w:r>
    </w:p>
    <w:p w:rsidR="00814532" w:rsidRPr="0047387F" w:rsidRDefault="00814532" w:rsidP="002D0473">
      <w:pPr>
        <w:pStyle w:val="aa"/>
        <w:numPr>
          <w:ilvl w:val="0"/>
          <w:numId w:val="23"/>
        </w:numPr>
        <w:textAlignment w:val="baseline"/>
        <w:rPr>
          <w:rFonts w:eastAsia="Times New Roman" w:cs="Times New Roman"/>
          <w:b/>
          <w:szCs w:val="28"/>
          <w:lang w:val="en-GB" w:eastAsia="uk-UA"/>
        </w:rPr>
      </w:pPr>
      <w:r w:rsidRPr="0047387F">
        <w:rPr>
          <w:rFonts w:cs="Times New Roman"/>
          <w:szCs w:val="28"/>
          <w:lang w:val="en-US"/>
        </w:rPr>
        <w:t>Boris Johnson:</w:t>
      </w:r>
      <w:r w:rsidRPr="0047387F">
        <w:rPr>
          <w:rFonts w:cs="Times New Roman"/>
          <w:szCs w:val="28"/>
        </w:rPr>
        <w:t xml:space="preserve"> </w:t>
      </w:r>
      <w:r w:rsidR="00D7258D" w:rsidRPr="0047387F">
        <w:rPr>
          <w:rFonts w:eastAsia="Times New Roman" w:cs="Times New Roman"/>
          <w:b/>
          <w:szCs w:val="28"/>
          <w:lang w:val="en-GB" w:eastAsia="uk-UA"/>
        </w:rPr>
        <w:t>...</w:t>
      </w:r>
      <w:r w:rsidRPr="0047387F">
        <w:rPr>
          <w:rFonts w:eastAsia="Times New Roman" w:cs="Times New Roman"/>
          <w:i/>
          <w:szCs w:val="28"/>
          <w:lang w:val="en-US" w:eastAsia="uk-UA"/>
        </w:rPr>
        <w:t>I want you to</w:t>
      </w:r>
      <w:r w:rsidRPr="0047387F">
        <w:rPr>
          <w:rFonts w:eastAsia="Times New Roman" w:cs="Times New Roman"/>
          <w:b/>
          <w:i/>
          <w:szCs w:val="28"/>
          <w:lang w:val="en-US" w:eastAsia="uk-UA"/>
        </w:rPr>
        <w:t xml:space="preserve"> </w:t>
      </w:r>
      <w:r w:rsidRPr="0047387F">
        <w:rPr>
          <w:rFonts w:eastAsia="Times New Roman" w:cs="Times New Roman"/>
          <w:i/>
          <w:szCs w:val="28"/>
          <w:lang w:val="en-US" w:eastAsia="uk-UA"/>
        </w:rPr>
        <w:t>l</w:t>
      </w:r>
      <w:r w:rsidRPr="0047387F">
        <w:rPr>
          <w:rFonts w:cs="Times New Roman"/>
          <w:i/>
          <w:szCs w:val="28"/>
          <w:lang w:val="en-US"/>
        </w:rPr>
        <w:t xml:space="preserve">ook at Britain </w:t>
      </w:r>
      <w:r w:rsidRPr="0047387F">
        <w:rPr>
          <w:rFonts w:cs="Times New Roman"/>
          <w:b/>
          <w:i/>
          <w:szCs w:val="28"/>
          <w:lang w:val="en-US"/>
        </w:rPr>
        <w:t>where the streets are safer, where the air is cleaner, where we have built 40 new hospitals as a direct result of the decisions taken in the last 3 months, Britain where the ten year olds are not only doing better at reading and writing and maths but doing better across the whole country and where scientists are starting to reap the huge rewards from our plans to double spending on for research from AI t</w:t>
      </w:r>
      <w:r w:rsidR="00D35C57" w:rsidRPr="0047387F">
        <w:rPr>
          <w:rFonts w:cs="Times New Roman"/>
          <w:b/>
          <w:i/>
          <w:szCs w:val="28"/>
          <w:lang w:val="en-US"/>
        </w:rPr>
        <w:t>o the gigafactory for batteries</w:t>
      </w:r>
      <w:r w:rsidR="00D35C57" w:rsidRPr="0047387F">
        <w:rPr>
          <w:rFonts w:cs="Times New Roman"/>
          <w:b/>
          <w:i/>
          <w:szCs w:val="28"/>
        </w:rPr>
        <w:t xml:space="preserve"> </w:t>
      </w:r>
      <w:r w:rsidR="00D35C57" w:rsidRPr="0047387F">
        <w:rPr>
          <w:rFonts w:cs="Times New Roman"/>
          <w:szCs w:val="28"/>
          <w:lang w:val="en-US"/>
        </w:rPr>
        <w:t>[74].</w:t>
      </w:r>
    </w:p>
    <w:p w:rsidR="00814532" w:rsidRPr="0047387F" w:rsidRDefault="00814532" w:rsidP="00814532">
      <w:pPr>
        <w:rPr>
          <w:rFonts w:cs="Times New Roman"/>
          <w:szCs w:val="28"/>
        </w:rPr>
      </w:pPr>
      <w:r w:rsidRPr="0047387F">
        <w:rPr>
          <w:rFonts w:cs="Times New Roman"/>
          <w:szCs w:val="28"/>
        </w:rPr>
        <w:t xml:space="preserve">Борис Джонсон звертається до широких мас населення та зосереджує їхню увагу на значущих для політика аспектах, при цьому він оперує фактами для підсилення ілокутивного ефекту висловлювання – </w:t>
      </w:r>
      <w:r w:rsidRPr="0047387F">
        <w:rPr>
          <w:rFonts w:cs="Times New Roman"/>
          <w:i/>
          <w:szCs w:val="28"/>
          <w:lang w:val="en-US"/>
        </w:rPr>
        <w:t>the</w:t>
      </w:r>
      <w:r w:rsidRPr="0047387F">
        <w:rPr>
          <w:rFonts w:cs="Times New Roman"/>
          <w:i/>
          <w:szCs w:val="28"/>
        </w:rPr>
        <w:t xml:space="preserve"> </w:t>
      </w:r>
      <w:r w:rsidRPr="0047387F">
        <w:rPr>
          <w:rFonts w:cs="Times New Roman"/>
          <w:i/>
          <w:szCs w:val="28"/>
          <w:lang w:val="en-US"/>
        </w:rPr>
        <w:t>streets</w:t>
      </w:r>
      <w:r w:rsidRPr="0047387F">
        <w:rPr>
          <w:rFonts w:cs="Times New Roman"/>
          <w:i/>
          <w:szCs w:val="28"/>
        </w:rPr>
        <w:t xml:space="preserve"> </w:t>
      </w:r>
      <w:r w:rsidRPr="0047387F">
        <w:rPr>
          <w:rFonts w:cs="Times New Roman"/>
          <w:i/>
          <w:szCs w:val="28"/>
          <w:lang w:val="en-US"/>
        </w:rPr>
        <w:t>are</w:t>
      </w:r>
      <w:r w:rsidRPr="0047387F">
        <w:rPr>
          <w:rFonts w:cs="Times New Roman"/>
          <w:i/>
          <w:szCs w:val="28"/>
        </w:rPr>
        <w:t xml:space="preserve"> </w:t>
      </w:r>
      <w:r w:rsidRPr="0047387F">
        <w:rPr>
          <w:rFonts w:cs="Times New Roman"/>
          <w:i/>
          <w:szCs w:val="28"/>
          <w:lang w:val="en-US"/>
        </w:rPr>
        <w:t>safer</w:t>
      </w:r>
      <w:r w:rsidRPr="0047387F">
        <w:rPr>
          <w:rFonts w:cs="Times New Roman"/>
          <w:szCs w:val="28"/>
        </w:rPr>
        <w:t>,</w:t>
      </w:r>
      <w:r w:rsidRPr="0047387F">
        <w:rPr>
          <w:rFonts w:cs="Times New Roman"/>
          <w:i/>
          <w:szCs w:val="28"/>
        </w:rPr>
        <w:t xml:space="preserve"> </w:t>
      </w:r>
      <w:r w:rsidRPr="0047387F">
        <w:rPr>
          <w:rFonts w:cs="Times New Roman"/>
          <w:i/>
          <w:szCs w:val="28"/>
          <w:lang w:val="en-US"/>
        </w:rPr>
        <w:t>the</w:t>
      </w:r>
      <w:r w:rsidRPr="0047387F">
        <w:rPr>
          <w:rFonts w:cs="Times New Roman"/>
          <w:i/>
          <w:szCs w:val="28"/>
        </w:rPr>
        <w:t xml:space="preserve"> </w:t>
      </w:r>
      <w:r w:rsidRPr="0047387F">
        <w:rPr>
          <w:rFonts w:cs="Times New Roman"/>
          <w:i/>
          <w:szCs w:val="28"/>
          <w:lang w:val="en-US"/>
        </w:rPr>
        <w:t>air</w:t>
      </w:r>
      <w:r w:rsidRPr="0047387F">
        <w:rPr>
          <w:rFonts w:cs="Times New Roman"/>
          <w:i/>
          <w:szCs w:val="28"/>
        </w:rPr>
        <w:t xml:space="preserve"> </w:t>
      </w:r>
      <w:r w:rsidRPr="0047387F">
        <w:rPr>
          <w:rFonts w:cs="Times New Roman"/>
          <w:i/>
          <w:szCs w:val="28"/>
          <w:lang w:val="en-US"/>
        </w:rPr>
        <w:t>is</w:t>
      </w:r>
      <w:r w:rsidRPr="0047387F">
        <w:rPr>
          <w:rFonts w:cs="Times New Roman"/>
          <w:i/>
          <w:szCs w:val="28"/>
        </w:rPr>
        <w:t xml:space="preserve"> </w:t>
      </w:r>
      <w:r w:rsidRPr="0047387F">
        <w:rPr>
          <w:rFonts w:cs="Times New Roman"/>
          <w:i/>
          <w:szCs w:val="28"/>
          <w:lang w:val="en-US"/>
        </w:rPr>
        <w:t>cleaner</w:t>
      </w:r>
      <w:r w:rsidRPr="0047387F">
        <w:rPr>
          <w:rFonts w:cs="Times New Roman"/>
          <w:szCs w:val="28"/>
        </w:rPr>
        <w:t>,</w:t>
      </w:r>
      <w:r w:rsidRPr="0047387F">
        <w:rPr>
          <w:rFonts w:cs="Times New Roman"/>
          <w:i/>
          <w:szCs w:val="28"/>
        </w:rPr>
        <w:t xml:space="preserve"> </w:t>
      </w:r>
      <w:r w:rsidRPr="0047387F">
        <w:rPr>
          <w:rFonts w:cs="Times New Roman"/>
          <w:i/>
          <w:szCs w:val="28"/>
          <w:lang w:val="en-US"/>
        </w:rPr>
        <w:t>we</w:t>
      </w:r>
      <w:r w:rsidRPr="0047387F">
        <w:rPr>
          <w:rFonts w:cs="Times New Roman"/>
          <w:i/>
          <w:szCs w:val="28"/>
        </w:rPr>
        <w:t xml:space="preserve"> </w:t>
      </w:r>
      <w:r w:rsidRPr="0047387F">
        <w:rPr>
          <w:rFonts w:cs="Times New Roman"/>
          <w:i/>
          <w:szCs w:val="28"/>
          <w:lang w:val="en-US"/>
        </w:rPr>
        <w:t>have</w:t>
      </w:r>
      <w:r w:rsidRPr="0047387F">
        <w:rPr>
          <w:rFonts w:cs="Times New Roman"/>
          <w:i/>
          <w:szCs w:val="28"/>
        </w:rPr>
        <w:t xml:space="preserve"> </w:t>
      </w:r>
      <w:r w:rsidRPr="0047387F">
        <w:rPr>
          <w:rFonts w:cs="Times New Roman"/>
          <w:i/>
          <w:szCs w:val="28"/>
          <w:lang w:val="en-US"/>
        </w:rPr>
        <w:t>built</w:t>
      </w:r>
      <w:r w:rsidRPr="0047387F">
        <w:rPr>
          <w:rFonts w:cs="Times New Roman"/>
          <w:i/>
          <w:szCs w:val="28"/>
        </w:rPr>
        <w:t xml:space="preserve"> 40 </w:t>
      </w:r>
      <w:r w:rsidRPr="0047387F">
        <w:rPr>
          <w:rFonts w:cs="Times New Roman"/>
          <w:i/>
          <w:szCs w:val="28"/>
          <w:lang w:val="en-US"/>
        </w:rPr>
        <w:t>new</w:t>
      </w:r>
      <w:r w:rsidRPr="0047387F">
        <w:rPr>
          <w:rFonts w:cs="Times New Roman"/>
          <w:i/>
          <w:szCs w:val="28"/>
        </w:rPr>
        <w:t xml:space="preserve"> </w:t>
      </w:r>
      <w:r w:rsidRPr="0047387F">
        <w:rPr>
          <w:rFonts w:cs="Times New Roman"/>
          <w:i/>
          <w:szCs w:val="28"/>
          <w:lang w:val="en-US"/>
        </w:rPr>
        <w:t>hospitals</w:t>
      </w:r>
      <w:r w:rsidRPr="0047387F">
        <w:rPr>
          <w:rFonts w:cs="Times New Roman"/>
          <w:szCs w:val="28"/>
        </w:rPr>
        <w:t>,</w:t>
      </w:r>
      <w:r w:rsidRPr="0047387F">
        <w:rPr>
          <w:rFonts w:cs="Times New Roman"/>
          <w:i/>
          <w:szCs w:val="28"/>
        </w:rPr>
        <w:t xml:space="preserve"> </w:t>
      </w:r>
      <w:r w:rsidRPr="0047387F">
        <w:rPr>
          <w:rFonts w:cs="Times New Roman"/>
          <w:i/>
          <w:szCs w:val="28"/>
          <w:lang w:val="en-US"/>
        </w:rPr>
        <w:t>scientists are starting to reap the huge rewards</w:t>
      </w:r>
      <w:r w:rsidRPr="0047387F">
        <w:rPr>
          <w:rFonts w:cs="Times New Roman"/>
          <w:szCs w:val="28"/>
        </w:rPr>
        <w:t>. Отже, адресат має зрозуміти імпліцитне повідомлення адресанта щодо успішності й перспективності політики консерваторів.</w:t>
      </w:r>
    </w:p>
    <w:p w:rsidR="00814532" w:rsidRPr="0047387F" w:rsidRDefault="00814532" w:rsidP="00814532">
      <w:pPr>
        <w:ind w:firstLine="708"/>
        <w:rPr>
          <w:rFonts w:cs="Times New Roman"/>
          <w:szCs w:val="28"/>
        </w:rPr>
      </w:pPr>
      <w:r w:rsidRPr="0047387F">
        <w:rPr>
          <w:rFonts w:cs="Times New Roman"/>
          <w:szCs w:val="28"/>
        </w:rPr>
        <w:t>Іншим прийомом, який зреалізовує тактику інформування є надання відомостей під власним кутом зору. Зауважимо, що Борис Джонсон доволі часто задіює зазначену тактику у передвиборчих промовах з метою окреслення власного бачення тієї чи іншої проблеми. Так, у дискурсивному епізоді (</w:t>
      </w:r>
      <w:r w:rsidR="00BA326C" w:rsidRPr="0047387F">
        <w:rPr>
          <w:rFonts w:cs="Times New Roman"/>
          <w:szCs w:val="28"/>
        </w:rPr>
        <w:t>56</w:t>
      </w:r>
      <w:r w:rsidRPr="0047387F">
        <w:rPr>
          <w:rFonts w:cs="Times New Roman"/>
          <w:szCs w:val="28"/>
        </w:rPr>
        <w:t>) оратор акцентує увагу на тому, що одним із ключових факторів, який, на його думку, спричиняє бажання Великої Британії вийти з ЄС,</w:t>
      </w:r>
      <w:r w:rsidR="00A94003" w:rsidRPr="0047387F">
        <w:rPr>
          <w:rFonts w:cs="Times New Roman"/>
          <w:szCs w:val="28"/>
        </w:rPr>
        <w:t xml:space="preserve"> </w:t>
      </w:r>
      <w:r w:rsidRPr="0047387F">
        <w:rPr>
          <w:rFonts w:cs="Times New Roman"/>
          <w:i/>
          <w:szCs w:val="28"/>
        </w:rPr>
        <w:t xml:space="preserve">– </w:t>
      </w:r>
      <w:r w:rsidRPr="0047387F">
        <w:rPr>
          <w:rFonts w:cs="Times New Roman"/>
          <w:szCs w:val="28"/>
        </w:rPr>
        <w:t xml:space="preserve">це зростаюча кількість чиновників ЄС. У такий спосіб він акцентує увагу виборця, що дебати про Брексіт відвернули увагу уряду від власних проектів та амбіцій: </w:t>
      </w:r>
    </w:p>
    <w:p w:rsidR="00814532" w:rsidRPr="0047387F" w:rsidRDefault="00814532" w:rsidP="002D0473">
      <w:pPr>
        <w:pStyle w:val="aa"/>
        <w:numPr>
          <w:ilvl w:val="0"/>
          <w:numId w:val="23"/>
        </w:numPr>
        <w:rPr>
          <w:rFonts w:cs="Times New Roman"/>
          <w:i/>
          <w:szCs w:val="28"/>
          <w:lang w:val="en-US"/>
        </w:rPr>
      </w:pPr>
      <w:r w:rsidRPr="0047387F">
        <w:rPr>
          <w:rFonts w:cs="Times New Roman"/>
          <w:szCs w:val="28"/>
          <w:lang w:val="en-GB"/>
        </w:rPr>
        <w:t>Boris Johnson:</w:t>
      </w:r>
      <w:r w:rsidRPr="0047387F">
        <w:rPr>
          <w:rFonts w:cs="Times New Roman"/>
          <w:szCs w:val="28"/>
          <w:lang w:val="en-US"/>
        </w:rPr>
        <w:t xml:space="preserve"> </w:t>
      </w:r>
      <w:r w:rsidRPr="0047387F">
        <w:rPr>
          <w:rFonts w:cs="Times New Roman"/>
          <w:b/>
          <w:i/>
          <w:szCs w:val="28"/>
          <w:lang w:val="en-US"/>
        </w:rPr>
        <w:t>I believe</w:t>
      </w:r>
      <w:r w:rsidRPr="0047387F">
        <w:rPr>
          <w:rFonts w:cs="Times New Roman"/>
          <w:szCs w:val="28"/>
          <w:lang w:val="en-US"/>
        </w:rPr>
        <w:t xml:space="preserve"> </w:t>
      </w:r>
      <w:r w:rsidRPr="0047387F">
        <w:rPr>
          <w:rFonts w:cs="Times New Roman"/>
          <w:b/>
          <w:i/>
          <w:szCs w:val="28"/>
          <w:lang w:val="en-US"/>
        </w:rPr>
        <w:t>we have had three and a half years of this debate. It has distracted</w:t>
      </w:r>
      <w:r w:rsidR="00A94003" w:rsidRPr="0047387F">
        <w:rPr>
          <w:rFonts w:cs="Times New Roman"/>
          <w:b/>
          <w:i/>
          <w:szCs w:val="28"/>
        </w:rPr>
        <w:t xml:space="preserve"> </w:t>
      </w:r>
      <w:r w:rsidRPr="0047387F">
        <w:rPr>
          <w:rFonts w:cs="Times New Roman"/>
          <w:b/>
          <w:i/>
          <w:szCs w:val="28"/>
          <w:lang w:val="en-US"/>
        </w:rPr>
        <w:t>from their own projects and their own ambitions and if there is one feeling that unites the British public with a growing number of the officials of the EU it is a bu</w:t>
      </w:r>
      <w:r w:rsidR="00D7258D" w:rsidRPr="0047387F">
        <w:rPr>
          <w:rFonts w:cs="Times New Roman"/>
          <w:b/>
          <w:i/>
          <w:szCs w:val="28"/>
          <w:lang w:val="en-US"/>
        </w:rPr>
        <w:t xml:space="preserve">rning desire to get Brexit done </w:t>
      </w:r>
      <w:r w:rsidR="00D7258D" w:rsidRPr="0047387F">
        <w:rPr>
          <w:rFonts w:cs="Times New Roman"/>
          <w:szCs w:val="28"/>
          <w:lang w:val="en-US"/>
        </w:rPr>
        <w:t>[71].</w:t>
      </w:r>
    </w:p>
    <w:p w:rsidR="00814532" w:rsidRPr="0047387F" w:rsidRDefault="00814532" w:rsidP="00814532">
      <w:pPr>
        <w:ind w:firstLine="708"/>
        <w:rPr>
          <w:rFonts w:cs="Times New Roman"/>
          <w:szCs w:val="28"/>
        </w:rPr>
      </w:pPr>
      <w:r w:rsidRPr="0047387F">
        <w:rPr>
          <w:rFonts w:cs="Times New Roman"/>
          <w:szCs w:val="28"/>
        </w:rPr>
        <w:t>Отже, політик</w:t>
      </w:r>
      <w:r w:rsidRPr="0047387F">
        <w:rPr>
          <w:rFonts w:cs="Times New Roman"/>
          <w:szCs w:val="28"/>
          <w:lang w:val="en-US"/>
        </w:rPr>
        <w:t xml:space="preserve"> </w:t>
      </w:r>
      <w:r w:rsidRPr="0047387F">
        <w:rPr>
          <w:rFonts w:cs="Times New Roman"/>
          <w:szCs w:val="28"/>
        </w:rPr>
        <w:t>апелює</w:t>
      </w:r>
      <w:r w:rsidRPr="0047387F">
        <w:rPr>
          <w:rFonts w:cs="Times New Roman"/>
          <w:szCs w:val="28"/>
          <w:lang w:val="en-US"/>
        </w:rPr>
        <w:t xml:space="preserve"> </w:t>
      </w:r>
      <w:r w:rsidRPr="0047387F">
        <w:rPr>
          <w:rFonts w:cs="Times New Roman"/>
          <w:szCs w:val="28"/>
        </w:rPr>
        <w:t>до</w:t>
      </w:r>
      <w:r w:rsidRPr="0047387F">
        <w:rPr>
          <w:rFonts w:cs="Times New Roman"/>
          <w:szCs w:val="28"/>
          <w:lang w:val="en-US"/>
        </w:rPr>
        <w:t xml:space="preserve"> </w:t>
      </w:r>
      <w:r w:rsidRPr="0047387F">
        <w:rPr>
          <w:rFonts w:cs="Times New Roman"/>
          <w:szCs w:val="28"/>
        </w:rPr>
        <w:t>свідомості</w:t>
      </w:r>
      <w:r w:rsidRPr="0047387F">
        <w:rPr>
          <w:rFonts w:cs="Times New Roman"/>
          <w:szCs w:val="28"/>
          <w:lang w:val="en-US"/>
        </w:rPr>
        <w:t xml:space="preserve"> </w:t>
      </w:r>
      <w:r w:rsidRPr="0047387F">
        <w:rPr>
          <w:rFonts w:cs="Times New Roman"/>
          <w:szCs w:val="28"/>
        </w:rPr>
        <w:t>слухачів</w:t>
      </w:r>
      <w:r w:rsidRPr="0047387F">
        <w:rPr>
          <w:rFonts w:cs="Times New Roman"/>
          <w:szCs w:val="28"/>
          <w:lang w:val="en-US"/>
        </w:rPr>
        <w:t xml:space="preserve"> </w:t>
      </w:r>
      <w:r w:rsidRPr="0047387F">
        <w:rPr>
          <w:rFonts w:cs="Times New Roman"/>
          <w:szCs w:val="28"/>
        </w:rPr>
        <w:t>та</w:t>
      </w:r>
      <w:r w:rsidRPr="0047387F">
        <w:rPr>
          <w:rFonts w:cs="Times New Roman"/>
          <w:szCs w:val="28"/>
          <w:lang w:val="en-US"/>
        </w:rPr>
        <w:t xml:space="preserve"> </w:t>
      </w:r>
      <w:r w:rsidRPr="0047387F">
        <w:rPr>
          <w:rFonts w:cs="Times New Roman"/>
          <w:szCs w:val="28"/>
        </w:rPr>
        <w:t>навіює</w:t>
      </w:r>
      <w:r w:rsidRPr="0047387F">
        <w:rPr>
          <w:rFonts w:cs="Times New Roman"/>
          <w:szCs w:val="28"/>
          <w:lang w:val="en-US"/>
        </w:rPr>
        <w:t xml:space="preserve"> </w:t>
      </w:r>
      <w:r w:rsidRPr="0047387F">
        <w:rPr>
          <w:rFonts w:cs="Times New Roman"/>
          <w:szCs w:val="28"/>
        </w:rPr>
        <w:t>їм</w:t>
      </w:r>
      <w:r w:rsidRPr="0047387F">
        <w:rPr>
          <w:rFonts w:cs="Times New Roman"/>
          <w:szCs w:val="28"/>
          <w:lang w:val="en-US"/>
        </w:rPr>
        <w:t xml:space="preserve"> </w:t>
      </w:r>
      <w:r w:rsidRPr="0047387F">
        <w:rPr>
          <w:rFonts w:cs="Times New Roman"/>
          <w:szCs w:val="28"/>
        </w:rPr>
        <w:t>свої</w:t>
      </w:r>
      <w:r w:rsidRPr="0047387F">
        <w:rPr>
          <w:rFonts w:cs="Times New Roman"/>
          <w:szCs w:val="28"/>
          <w:lang w:val="en-US"/>
        </w:rPr>
        <w:t xml:space="preserve"> </w:t>
      </w:r>
      <w:r w:rsidRPr="0047387F">
        <w:rPr>
          <w:rFonts w:cs="Times New Roman"/>
          <w:szCs w:val="28"/>
        </w:rPr>
        <w:t>твердження</w:t>
      </w:r>
      <w:r w:rsidRPr="0047387F">
        <w:rPr>
          <w:rFonts w:cs="Times New Roman"/>
          <w:szCs w:val="28"/>
          <w:lang w:val="en-US"/>
        </w:rPr>
        <w:t xml:space="preserve"> </w:t>
      </w:r>
      <w:r w:rsidRPr="0047387F">
        <w:rPr>
          <w:rFonts w:cs="Times New Roman"/>
          <w:szCs w:val="28"/>
        </w:rPr>
        <w:t>про</w:t>
      </w:r>
      <w:r w:rsidRPr="0047387F">
        <w:rPr>
          <w:rFonts w:cs="Times New Roman"/>
          <w:szCs w:val="28"/>
          <w:lang w:val="en-US"/>
        </w:rPr>
        <w:t xml:space="preserve"> </w:t>
      </w:r>
      <w:r w:rsidRPr="0047387F">
        <w:rPr>
          <w:rFonts w:cs="Times New Roman"/>
          <w:szCs w:val="28"/>
        </w:rPr>
        <w:t>істинність</w:t>
      </w:r>
      <w:r w:rsidRPr="0047387F">
        <w:rPr>
          <w:rFonts w:cs="Times New Roman"/>
          <w:szCs w:val="28"/>
          <w:lang w:val="en-US"/>
        </w:rPr>
        <w:t xml:space="preserve"> </w:t>
      </w:r>
      <w:r w:rsidRPr="0047387F">
        <w:rPr>
          <w:rFonts w:cs="Times New Roman"/>
          <w:szCs w:val="28"/>
        </w:rPr>
        <w:t>повідомлення</w:t>
      </w:r>
      <w:r w:rsidRPr="0047387F">
        <w:rPr>
          <w:rFonts w:cs="Times New Roman"/>
          <w:szCs w:val="28"/>
          <w:lang w:val="en-US"/>
        </w:rPr>
        <w:t xml:space="preserve">, </w:t>
      </w:r>
      <w:r w:rsidRPr="0047387F">
        <w:rPr>
          <w:rFonts w:cs="Times New Roman"/>
          <w:szCs w:val="28"/>
        </w:rPr>
        <w:t>підсилюється</w:t>
      </w:r>
      <w:r w:rsidRPr="0047387F">
        <w:rPr>
          <w:rFonts w:cs="Times New Roman"/>
          <w:szCs w:val="28"/>
          <w:lang w:val="en-US"/>
        </w:rPr>
        <w:t xml:space="preserve"> </w:t>
      </w:r>
      <w:r w:rsidRPr="0047387F">
        <w:rPr>
          <w:rFonts w:cs="Times New Roman"/>
          <w:szCs w:val="28"/>
        </w:rPr>
        <w:t>через</w:t>
      </w:r>
      <w:r w:rsidRPr="0047387F">
        <w:rPr>
          <w:rFonts w:cs="Times New Roman"/>
          <w:szCs w:val="28"/>
          <w:lang w:val="en-US"/>
        </w:rPr>
        <w:t xml:space="preserve"> </w:t>
      </w:r>
      <w:r w:rsidRPr="0047387F">
        <w:rPr>
          <w:rFonts w:cs="Times New Roman"/>
          <w:szCs w:val="28"/>
        </w:rPr>
        <w:t>вживання</w:t>
      </w:r>
      <w:r w:rsidRPr="0047387F">
        <w:rPr>
          <w:rFonts w:cs="Times New Roman"/>
          <w:szCs w:val="28"/>
          <w:lang w:val="en-US"/>
        </w:rPr>
        <w:t xml:space="preserve"> </w:t>
      </w:r>
      <w:r w:rsidRPr="0047387F">
        <w:rPr>
          <w:rFonts w:cs="Times New Roman"/>
          <w:szCs w:val="28"/>
        </w:rPr>
        <w:t>емотивних</w:t>
      </w:r>
      <w:r w:rsidRPr="0047387F">
        <w:rPr>
          <w:rFonts w:cs="Times New Roman"/>
          <w:szCs w:val="28"/>
          <w:lang w:val="en-US"/>
        </w:rPr>
        <w:t xml:space="preserve"> </w:t>
      </w:r>
      <w:r w:rsidRPr="0047387F">
        <w:rPr>
          <w:rFonts w:cs="Times New Roman"/>
          <w:szCs w:val="28"/>
        </w:rPr>
        <w:t>лексичних</w:t>
      </w:r>
      <w:r w:rsidRPr="0047387F">
        <w:rPr>
          <w:rFonts w:cs="Times New Roman"/>
          <w:szCs w:val="28"/>
          <w:lang w:val="en-US"/>
        </w:rPr>
        <w:t xml:space="preserve"> </w:t>
      </w:r>
      <w:r w:rsidRPr="0047387F">
        <w:rPr>
          <w:rFonts w:cs="Times New Roman"/>
          <w:szCs w:val="28"/>
        </w:rPr>
        <w:t>одиниць</w:t>
      </w:r>
      <w:r w:rsidRPr="0047387F">
        <w:rPr>
          <w:rFonts w:cs="Times New Roman"/>
          <w:szCs w:val="28"/>
          <w:lang w:val="en-US"/>
        </w:rPr>
        <w:t xml:space="preserve"> </w:t>
      </w:r>
      <w:r w:rsidRPr="0047387F">
        <w:rPr>
          <w:rFonts w:cs="Times New Roman"/>
          <w:i/>
          <w:szCs w:val="28"/>
          <w:lang w:val="en-GB"/>
        </w:rPr>
        <w:t>their</w:t>
      </w:r>
      <w:r w:rsidRPr="0047387F">
        <w:rPr>
          <w:rFonts w:cs="Times New Roman"/>
          <w:i/>
          <w:szCs w:val="28"/>
          <w:lang w:val="en-US"/>
        </w:rPr>
        <w:t xml:space="preserve"> </w:t>
      </w:r>
      <w:r w:rsidRPr="0047387F">
        <w:rPr>
          <w:rFonts w:cs="Times New Roman"/>
          <w:i/>
          <w:szCs w:val="28"/>
          <w:lang w:val="en-GB"/>
        </w:rPr>
        <w:t>own</w:t>
      </w:r>
      <w:r w:rsidRPr="0047387F">
        <w:rPr>
          <w:rFonts w:cs="Times New Roman"/>
          <w:i/>
          <w:szCs w:val="28"/>
          <w:lang w:val="en-US"/>
        </w:rPr>
        <w:t xml:space="preserve"> </w:t>
      </w:r>
      <w:r w:rsidRPr="0047387F">
        <w:rPr>
          <w:rFonts w:cs="Times New Roman"/>
          <w:i/>
          <w:szCs w:val="28"/>
          <w:lang w:val="en-GB"/>
        </w:rPr>
        <w:t>ambitions</w:t>
      </w:r>
      <w:r w:rsidRPr="0047387F">
        <w:rPr>
          <w:rFonts w:cs="Times New Roman"/>
          <w:szCs w:val="28"/>
          <w:lang w:val="en-US"/>
        </w:rPr>
        <w:t xml:space="preserve">, </w:t>
      </w:r>
      <w:r w:rsidRPr="0047387F">
        <w:rPr>
          <w:rFonts w:cs="Times New Roman"/>
          <w:i/>
          <w:szCs w:val="28"/>
          <w:lang w:val="en-GB"/>
        </w:rPr>
        <w:t>a</w:t>
      </w:r>
      <w:r w:rsidRPr="0047387F">
        <w:rPr>
          <w:rFonts w:cs="Times New Roman"/>
          <w:i/>
          <w:szCs w:val="28"/>
          <w:lang w:val="en-US"/>
        </w:rPr>
        <w:t xml:space="preserve"> </w:t>
      </w:r>
      <w:r w:rsidRPr="0047387F">
        <w:rPr>
          <w:rFonts w:cs="Times New Roman"/>
          <w:i/>
          <w:szCs w:val="28"/>
          <w:lang w:val="en-GB"/>
        </w:rPr>
        <w:t>burning</w:t>
      </w:r>
      <w:r w:rsidRPr="0047387F">
        <w:rPr>
          <w:rFonts w:cs="Times New Roman"/>
          <w:i/>
          <w:szCs w:val="28"/>
          <w:lang w:val="en-US"/>
        </w:rPr>
        <w:t xml:space="preserve"> </w:t>
      </w:r>
      <w:r w:rsidRPr="0047387F">
        <w:rPr>
          <w:rFonts w:cs="Times New Roman"/>
          <w:i/>
          <w:szCs w:val="28"/>
          <w:lang w:val="en-GB"/>
        </w:rPr>
        <w:t>desire</w:t>
      </w:r>
      <w:r w:rsidRPr="0047387F">
        <w:rPr>
          <w:rFonts w:cs="Times New Roman"/>
          <w:szCs w:val="28"/>
        </w:rPr>
        <w:t>, завдяки яким</w:t>
      </w:r>
      <w:r w:rsidRPr="0047387F">
        <w:rPr>
          <w:rFonts w:cs="Times New Roman"/>
          <w:szCs w:val="28"/>
          <w:lang w:val="en-US"/>
        </w:rPr>
        <w:t xml:space="preserve"> </w:t>
      </w:r>
      <w:r w:rsidRPr="0047387F">
        <w:rPr>
          <w:rFonts w:cs="Times New Roman"/>
          <w:szCs w:val="28"/>
        </w:rPr>
        <w:t>має змогу вплинути</w:t>
      </w:r>
      <w:r w:rsidRPr="0047387F">
        <w:rPr>
          <w:rFonts w:cs="Times New Roman"/>
          <w:szCs w:val="28"/>
          <w:lang w:val="en-US"/>
        </w:rPr>
        <w:t xml:space="preserve"> </w:t>
      </w:r>
      <w:r w:rsidRPr="0047387F">
        <w:rPr>
          <w:rFonts w:cs="Times New Roman"/>
          <w:szCs w:val="28"/>
        </w:rPr>
        <w:t>на</w:t>
      </w:r>
      <w:r w:rsidRPr="0047387F">
        <w:rPr>
          <w:rFonts w:cs="Times New Roman"/>
          <w:szCs w:val="28"/>
          <w:lang w:val="en-US"/>
        </w:rPr>
        <w:t xml:space="preserve"> </w:t>
      </w:r>
      <w:r w:rsidRPr="0047387F">
        <w:rPr>
          <w:rFonts w:cs="Times New Roman"/>
          <w:szCs w:val="28"/>
        </w:rPr>
        <w:t>їхні</w:t>
      </w:r>
      <w:r w:rsidRPr="0047387F">
        <w:rPr>
          <w:rFonts w:cs="Times New Roman"/>
          <w:szCs w:val="28"/>
          <w:lang w:val="en-US"/>
        </w:rPr>
        <w:t xml:space="preserve"> </w:t>
      </w:r>
      <w:r w:rsidRPr="0047387F">
        <w:rPr>
          <w:rFonts w:cs="Times New Roman"/>
          <w:szCs w:val="28"/>
        </w:rPr>
        <w:t xml:space="preserve">судження у вирішенні окресленої проблеми. </w:t>
      </w:r>
    </w:p>
    <w:p w:rsidR="00814532" w:rsidRPr="0047387F" w:rsidRDefault="00814532" w:rsidP="00814532">
      <w:pPr>
        <w:rPr>
          <w:rFonts w:cs="Times New Roman"/>
          <w:szCs w:val="28"/>
        </w:rPr>
      </w:pPr>
      <w:r w:rsidRPr="0047387F">
        <w:rPr>
          <w:rFonts w:cs="Times New Roman"/>
          <w:szCs w:val="28"/>
        </w:rPr>
        <w:t>Реалізацію стратегії театральності через тактику інформування представлено ствердженням Бориса Джонсона щодо необхідності рухатися далі й будувати нові стосунки з представниками Європейського Союзу. Він повідомляє населенню Великої Британії, що нова угода здатна «вилікувати розкол у британській політиці» та «об'єднати войовничі інстинкти»:</w:t>
      </w:r>
    </w:p>
    <w:p w:rsidR="00814532" w:rsidRPr="0047387F" w:rsidRDefault="00814532"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And that is why</w:t>
      </w:r>
      <w:r w:rsidRPr="0047387F">
        <w:rPr>
          <w:rFonts w:cs="Times New Roman"/>
          <w:b/>
          <w:i/>
          <w:szCs w:val="28"/>
          <w:lang w:val="en-GB"/>
        </w:rPr>
        <w:t xml:space="preserve"> it is</w:t>
      </w:r>
      <w:r w:rsidRPr="0047387F">
        <w:rPr>
          <w:rFonts w:cs="Times New Roman"/>
          <w:i/>
          <w:szCs w:val="28"/>
          <w:lang w:val="en-GB"/>
        </w:rPr>
        <w:t xml:space="preserve"> </w:t>
      </w:r>
      <w:r w:rsidRPr="0047387F">
        <w:rPr>
          <w:rFonts w:cs="Times New Roman"/>
          <w:b/>
          <w:i/>
          <w:szCs w:val="28"/>
          <w:lang w:val="en-GB"/>
        </w:rPr>
        <w:t>now so urgent</w:t>
      </w:r>
      <w:r w:rsidRPr="0047387F">
        <w:rPr>
          <w:rFonts w:cs="Times New Roman"/>
          <w:i/>
          <w:szCs w:val="28"/>
          <w:lang w:val="en-GB"/>
        </w:rPr>
        <w:t xml:space="preserve"> </w:t>
      </w:r>
      <w:r w:rsidRPr="0047387F">
        <w:rPr>
          <w:rFonts w:cs="Times New Roman"/>
          <w:b/>
          <w:i/>
          <w:szCs w:val="28"/>
          <w:lang w:val="en-GB"/>
        </w:rPr>
        <w:t>for us to</w:t>
      </w:r>
      <w:r w:rsidRPr="0047387F">
        <w:rPr>
          <w:rFonts w:cs="Times New Roman"/>
          <w:i/>
          <w:szCs w:val="28"/>
          <w:lang w:val="en-GB"/>
        </w:rPr>
        <w:t xml:space="preserve"> </w:t>
      </w:r>
      <w:r w:rsidRPr="0047387F">
        <w:rPr>
          <w:rFonts w:cs="Times New Roman"/>
          <w:b/>
          <w:i/>
          <w:szCs w:val="28"/>
          <w:lang w:val="en-GB"/>
        </w:rPr>
        <w:t>move on</w:t>
      </w:r>
      <w:r w:rsidRPr="0047387F">
        <w:rPr>
          <w:rFonts w:cs="Times New Roman"/>
          <w:i/>
          <w:szCs w:val="28"/>
          <w:lang w:val="en-GB"/>
        </w:rPr>
        <w:t xml:space="preserve"> and </w:t>
      </w:r>
      <w:r w:rsidRPr="0047387F">
        <w:rPr>
          <w:rFonts w:cs="Times New Roman"/>
          <w:b/>
          <w:i/>
          <w:szCs w:val="28"/>
          <w:lang w:val="en-GB"/>
        </w:rPr>
        <w:t xml:space="preserve">build a new relationship with our friends in the EU on the basis of a new deal – a deal that can heal the rift in British politics, unite the warring instincts in us all </w:t>
      </w:r>
      <w:r w:rsidRPr="0047387F">
        <w:rPr>
          <w:rFonts w:cs="Times New Roman"/>
          <w:szCs w:val="28"/>
        </w:rPr>
        <w:t>[</w:t>
      </w:r>
      <w:hyperlink r:id="rId15" w:history="1">
        <w:r w:rsidRPr="0047387F">
          <w:rPr>
            <w:rStyle w:val="ab"/>
            <w:rFonts w:eastAsia="Times New Roman" w:cs="Times New Roman"/>
            <w:color w:val="auto"/>
            <w:szCs w:val="28"/>
            <w:u w:val="none"/>
            <w:lang w:eastAsia="uk-UA"/>
          </w:rPr>
          <w:t>74</w:t>
        </w:r>
      </w:hyperlink>
      <w:r w:rsidRPr="0047387F">
        <w:rPr>
          <w:rFonts w:eastAsia="Times New Roman" w:cs="Times New Roman"/>
          <w:szCs w:val="28"/>
          <w:lang w:eastAsia="uk-UA"/>
        </w:rPr>
        <w:t>]</w:t>
      </w:r>
      <w:r w:rsidRPr="0047387F">
        <w:rPr>
          <w:rFonts w:cs="Times New Roman"/>
          <w:szCs w:val="28"/>
        </w:rPr>
        <w:t>.</w:t>
      </w:r>
    </w:p>
    <w:p w:rsidR="00814532" w:rsidRPr="0047387F" w:rsidRDefault="00814532" w:rsidP="00814532">
      <w:pPr>
        <w:rPr>
          <w:rFonts w:cs="Times New Roman"/>
          <w:szCs w:val="28"/>
        </w:rPr>
      </w:pPr>
      <w:r w:rsidRPr="0047387F">
        <w:rPr>
          <w:rFonts w:cs="Times New Roman"/>
          <w:szCs w:val="28"/>
        </w:rPr>
        <w:t>Як бачимо, в дискурсивному епізоді (58) тактика інформування реалізується здебільшого через вживання лексичних одиниць з позитивною конотацією (</w:t>
      </w:r>
      <w:r w:rsidRPr="0047387F">
        <w:rPr>
          <w:rFonts w:cs="Times New Roman"/>
          <w:i/>
          <w:szCs w:val="28"/>
          <w:lang w:val="en-US"/>
        </w:rPr>
        <w:t>new</w:t>
      </w:r>
      <w:r w:rsidRPr="0047387F">
        <w:rPr>
          <w:rFonts w:cs="Times New Roman"/>
          <w:szCs w:val="28"/>
        </w:rPr>
        <w:t xml:space="preserve">, </w:t>
      </w:r>
      <w:r w:rsidRPr="0047387F">
        <w:rPr>
          <w:rFonts w:cs="Times New Roman"/>
          <w:i/>
          <w:szCs w:val="28"/>
          <w:lang w:val="en-US"/>
        </w:rPr>
        <w:t>move</w:t>
      </w:r>
      <w:r w:rsidRPr="0047387F">
        <w:rPr>
          <w:rFonts w:cs="Times New Roman"/>
          <w:i/>
          <w:szCs w:val="28"/>
        </w:rPr>
        <w:t xml:space="preserve"> </w:t>
      </w:r>
      <w:r w:rsidRPr="0047387F">
        <w:rPr>
          <w:rFonts w:cs="Times New Roman"/>
          <w:i/>
          <w:szCs w:val="28"/>
          <w:lang w:val="en-US"/>
        </w:rPr>
        <w:t>on</w:t>
      </w:r>
      <w:r w:rsidRPr="0047387F">
        <w:rPr>
          <w:rFonts w:cs="Times New Roman"/>
          <w:szCs w:val="28"/>
        </w:rPr>
        <w:t xml:space="preserve">, </w:t>
      </w:r>
      <w:r w:rsidRPr="0047387F">
        <w:rPr>
          <w:rFonts w:cs="Times New Roman"/>
          <w:i/>
          <w:szCs w:val="28"/>
        </w:rPr>
        <w:t>heal</w:t>
      </w:r>
      <w:r w:rsidRPr="0047387F">
        <w:rPr>
          <w:rFonts w:cs="Times New Roman"/>
          <w:szCs w:val="28"/>
        </w:rPr>
        <w:t>,</w:t>
      </w:r>
      <w:r w:rsidRPr="0047387F">
        <w:rPr>
          <w:rFonts w:cs="Times New Roman"/>
          <w:i/>
          <w:szCs w:val="28"/>
        </w:rPr>
        <w:t xml:space="preserve"> </w:t>
      </w:r>
      <w:r w:rsidRPr="0047387F">
        <w:rPr>
          <w:rFonts w:cs="Times New Roman"/>
          <w:i/>
          <w:szCs w:val="28"/>
          <w:lang w:val="en-GB"/>
        </w:rPr>
        <w:t>unite</w:t>
      </w:r>
      <w:r w:rsidRPr="0047387F">
        <w:rPr>
          <w:rFonts w:cs="Times New Roman"/>
          <w:i/>
          <w:szCs w:val="28"/>
        </w:rPr>
        <w:t xml:space="preserve">, </w:t>
      </w:r>
      <w:r w:rsidRPr="0047387F">
        <w:rPr>
          <w:rFonts w:cs="Times New Roman"/>
          <w:i/>
          <w:szCs w:val="28"/>
          <w:lang w:val="en-GB"/>
        </w:rPr>
        <w:t>deal</w:t>
      </w:r>
      <w:r w:rsidRPr="0047387F">
        <w:rPr>
          <w:rFonts w:cs="Times New Roman"/>
          <w:i/>
          <w:szCs w:val="28"/>
        </w:rPr>
        <w:t>).</w:t>
      </w:r>
    </w:p>
    <w:p w:rsidR="00814532" w:rsidRPr="0047387F" w:rsidRDefault="00814532" w:rsidP="00814532">
      <w:pPr>
        <w:textAlignment w:val="baseline"/>
        <w:rPr>
          <w:rFonts w:cs="Times New Roman"/>
          <w:szCs w:val="28"/>
        </w:rPr>
      </w:pPr>
      <w:r w:rsidRPr="0047387F">
        <w:rPr>
          <w:rFonts w:cs="Times New Roman"/>
          <w:szCs w:val="28"/>
        </w:rPr>
        <w:t xml:space="preserve">Таким чином, тактика інформування здебільшого реалізується за допомогою прийомів </w:t>
      </w:r>
      <w:r w:rsidRPr="0047387F">
        <w:t xml:space="preserve">визнання існування проблеми, акцентування позитивної інформації, позначення шляхів вирішення проблеми тощо, при цьому домінуючим синтаксичним засобом виступає паралелізм. </w:t>
      </w:r>
    </w:p>
    <w:p w:rsidR="0042376C" w:rsidRPr="0047387F" w:rsidRDefault="00EA4F46" w:rsidP="00814532">
      <w:pPr>
        <w:pStyle w:val="aa"/>
        <w:ind w:left="0" w:firstLine="708"/>
        <w:rPr>
          <w:rFonts w:cs="Times New Roman"/>
          <w:szCs w:val="28"/>
        </w:rPr>
      </w:pPr>
      <w:r w:rsidRPr="0047387F">
        <w:rPr>
          <w:rFonts w:cs="Times New Roman"/>
          <w:b/>
          <w:szCs w:val="28"/>
        </w:rPr>
        <w:t>2.3.5. Тактика обіцянки.</w:t>
      </w:r>
      <w:r w:rsidRPr="0047387F">
        <w:rPr>
          <w:rFonts w:cs="Times New Roman"/>
          <w:szCs w:val="28"/>
        </w:rPr>
        <w:t xml:space="preserve"> </w:t>
      </w:r>
      <w:r w:rsidR="0042376C" w:rsidRPr="0047387F">
        <w:rPr>
          <w:rFonts w:cs="Times New Roman"/>
          <w:szCs w:val="28"/>
        </w:rPr>
        <w:t xml:space="preserve">Наступною тактикою є </w:t>
      </w:r>
      <w:r w:rsidR="0042376C" w:rsidRPr="0047387F">
        <w:rPr>
          <w:rFonts w:cs="Times New Roman"/>
          <w:i/>
          <w:szCs w:val="28"/>
        </w:rPr>
        <w:t>тактика обіцянки</w:t>
      </w:r>
      <w:r w:rsidR="0042376C" w:rsidRPr="0047387F">
        <w:rPr>
          <w:rFonts w:cs="Times New Roman"/>
          <w:szCs w:val="28"/>
        </w:rPr>
        <w:t>. Як зазначає О. Михальова, тактика обіцянки передбачає надання зобов’язання виконати певні дії. [</w:t>
      </w:r>
      <w:r w:rsidR="00D35C57" w:rsidRPr="0047387F">
        <w:rPr>
          <w:rFonts w:cs="Times New Roman"/>
          <w:szCs w:val="28"/>
        </w:rPr>
        <w:t>38, с. 65</w:t>
      </w:r>
      <w:r w:rsidR="0042376C" w:rsidRPr="0047387F">
        <w:rPr>
          <w:rFonts w:cs="Times New Roman"/>
          <w:szCs w:val="28"/>
        </w:rPr>
        <w:t>]. У політичних промовах Б. Джонсон неодноразово обіцяє, що партія консерваторів завершить Брексит, не зрадить людей та припинить суперечки в уряді, що вважаємо мовленнєвим прийомом маніпулювання, оскільки повторення мають властивість навіювати певні твердження, які адресати можуть несвідомо сприймати за власні переконання:</w:t>
      </w:r>
    </w:p>
    <w:p w:rsidR="0042376C" w:rsidRPr="0047387F" w:rsidRDefault="0042376C" w:rsidP="002D0473">
      <w:pPr>
        <w:pStyle w:val="aa"/>
        <w:numPr>
          <w:ilvl w:val="0"/>
          <w:numId w:val="23"/>
        </w:numPr>
        <w:rPr>
          <w:rFonts w:cs="Times New Roman"/>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So if in fact the party opposite does not have confidence in the Government, it </w:t>
      </w:r>
      <w:r w:rsidRPr="0047387F">
        <w:rPr>
          <w:rFonts w:cs="Times New Roman"/>
          <w:b/>
          <w:i/>
          <w:szCs w:val="28"/>
          <w:lang w:val="en-GB"/>
        </w:rPr>
        <w:t>will have</w:t>
      </w:r>
      <w:r w:rsidR="00A8323F" w:rsidRPr="0047387F">
        <w:rPr>
          <w:rFonts w:cs="Times New Roman"/>
          <w:i/>
          <w:szCs w:val="28"/>
          <w:lang w:val="en-GB"/>
        </w:rPr>
        <w:t xml:space="preserve"> a chance to prove it </w:t>
      </w:r>
      <w:r w:rsidR="00A8323F" w:rsidRPr="0047387F">
        <w:rPr>
          <w:rFonts w:cs="Times New Roman"/>
          <w:szCs w:val="28"/>
          <w:lang w:val="en-GB"/>
        </w:rPr>
        <w:t>[72].</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We </w:t>
      </w:r>
      <w:r w:rsidRPr="0047387F">
        <w:rPr>
          <w:rFonts w:cs="Times New Roman"/>
          <w:b/>
          <w:i/>
          <w:szCs w:val="28"/>
          <w:lang w:val="en-GB"/>
        </w:rPr>
        <w:t>will not betray</w:t>
      </w:r>
      <w:r w:rsidRPr="0047387F">
        <w:rPr>
          <w:rFonts w:cs="Times New Roman"/>
          <w:i/>
          <w:szCs w:val="28"/>
          <w:lang w:val="en-GB"/>
        </w:rPr>
        <w:t xml:space="preserve"> the people who sent us here; </w:t>
      </w:r>
      <w:r w:rsidRPr="0047387F">
        <w:rPr>
          <w:rFonts w:cs="Times New Roman"/>
          <w:b/>
          <w:i/>
          <w:szCs w:val="28"/>
          <w:lang w:val="en-GB"/>
        </w:rPr>
        <w:t>we will not</w:t>
      </w:r>
      <w:r w:rsidRPr="0047387F">
        <w:rPr>
          <w:rFonts w:cs="Times New Roman"/>
          <w:i/>
          <w:szCs w:val="28"/>
          <w:lang w:val="en-GB"/>
        </w:rPr>
        <w:t xml:space="preserve">. That is what the Opposition want to do. </w:t>
      </w:r>
      <w:r w:rsidRPr="0047387F">
        <w:rPr>
          <w:rFonts w:cs="Times New Roman"/>
          <w:b/>
          <w:i/>
          <w:szCs w:val="28"/>
          <w:lang w:val="en-GB"/>
        </w:rPr>
        <w:t>We will not abandon</w:t>
      </w:r>
      <w:r w:rsidRPr="0047387F">
        <w:rPr>
          <w:rFonts w:cs="Times New Roman"/>
          <w:i/>
          <w:szCs w:val="28"/>
          <w:lang w:val="en-GB"/>
        </w:rPr>
        <w:t xml:space="preserve"> the priorities that matter to the public, and we will continue to challenge those Opposit</w:t>
      </w:r>
      <w:r w:rsidR="00A8323F" w:rsidRPr="0047387F">
        <w:rPr>
          <w:rFonts w:cs="Times New Roman"/>
          <w:i/>
          <w:szCs w:val="28"/>
          <w:lang w:val="en-GB"/>
        </w:rPr>
        <w:t xml:space="preserve">ion parties to uphold democracy </w:t>
      </w:r>
      <w:r w:rsidR="00A8323F" w:rsidRPr="0047387F">
        <w:rPr>
          <w:rFonts w:cs="Times New Roman"/>
          <w:szCs w:val="28"/>
          <w:lang w:val="en-GB"/>
        </w:rPr>
        <w:t>[72].</w:t>
      </w:r>
    </w:p>
    <w:p w:rsidR="0042376C" w:rsidRPr="0047387F" w:rsidRDefault="0042376C" w:rsidP="002D0473">
      <w:pPr>
        <w:pStyle w:val="aa"/>
        <w:numPr>
          <w:ilvl w:val="0"/>
          <w:numId w:val="23"/>
        </w:numPr>
        <w:rPr>
          <w:rFonts w:cs="Times New Roman"/>
          <w:szCs w:val="28"/>
        </w:rPr>
      </w:pPr>
      <w:r w:rsidRPr="0047387F">
        <w:rPr>
          <w:rFonts w:cs="Times New Roman"/>
          <w:szCs w:val="28"/>
          <w:lang w:val="en-US"/>
        </w:rPr>
        <w:t>Boris Johnson:</w:t>
      </w:r>
      <w:r w:rsidRPr="0047387F">
        <w:rPr>
          <w:rFonts w:cs="Times New Roman"/>
          <w:i/>
          <w:szCs w:val="28"/>
          <w:lang w:val="en-US"/>
        </w:rPr>
        <w:t xml:space="preserve"> </w:t>
      </w:r>
      <w:r w:rsidRPr="0047387F">
        <w:rPr>
          <w:rFonts w:cs="Times New Roman"/>
          <w:i/>
          <w:szCs w:val="28"/>
          <w:lang w:val="en-GB"/>
        </w:rPr>
        <w:t xml:space="preserve">I </w:t>
      </w:r>
      <w:r w:rsidRPr="0047387F">
        <w:rPr>
          <w:rFonts w:cs="Times New Roman"/>
          <w:b/>
          <w:i/>
          <w:szCs w:val="28"/>
          <w:lang w:val="en-GB"/>
        </w:rPr>
        <w:t>will work</w:t>
      </w:r>
      <w:r w:rsidRPr="0047387F">
        <w:rPr>
          <w:rFonts w:cs="Times New Roman"/>
          <w:i/>
          <w:szCs w:val="28"/>
          <w:lang w:val="en-GB"/>
        </w:rPr>
        <w:t xml:space="preserve"> flat-out from now on with my team, which I</w:t>
      </w:r>
      <w:r w:rsidRPr="0047387F">
        <w:rPr>
          <w:rFonts w:cs="Times New Roman"/>
          <w:b/>
          <w:i/>
          <w:szCs w:val="28"/>
          <w:lang w:val="en-GB"/>
        </w:rPr>
        <w:t xml:space="preserve"> will build</w:t>
      </w:r>
      <w:r w:rsidRPr="0047387F">
        <w:rPr>
          <w:rFonts w:cs="Times New Roman"/>
          <w:i/>
          <w:szCs w:val="28"/>
          <w:lang w:val="en-GB"/>
        </w:rPr>
        <w:t xml:space="preserve"> I hope in the next few days, to repay your confidence</w:t>
      </w:r>
      <w:r w:rsidR="00A8323F" w:rsidRPr="0047387F">
        <w:rPr>
          <w:rFonts w:cs="Times New Roman"/>
          <w:szCs w:val="28"/>
          <w:lang w:val="en-GB"/>
        </w:rPr>
        <w:t xml:space="preserve"> [76].</w:t>
      </w:r>
    </w:p>
    <w:p w:rsidR="0042376C" w:rsidRPr="0047387F" w:rsidRDefault="0042376C" w:rsidP="002D0473">
      <w:pPr>
        <w:pStyle w:val="aa"/>
        <w:numPr>
          <w:ilvl w:val="0"/>
          <w:numId w:val="23"/>
        </w:numPr>
        <w:rPr>
          <w:rFonts w:cs="Times New Roman"/>
          <w:i/>
          <w:szCs w:val="28"/>
          <w:lang w:val="en-US"/>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US"/>
        </w:rPr>
        <w:t xml:space="preserve">And I think we know we can do it, and that the people of this country are trusting in us to do it, and we know that we </w:t>
      </w:r>
      <w:r w:rsidRPr="0047387F">
        <w:rPr>
          <w:rFonts w:cs="Times New Roman"/>
          <w:b/>
          <w:i/>
          <w:szCs w:val="28"/>
          <w:lang w:val="en-US"/>
        </w:rPr>
        <w:t>will</w:t>
      </w:r>
      <w:r w:rsidRPr="0047387F">
        <w:rPr>
          <w:rFonts w:cs="Times New Roman"/>
          <w:i/>
          <w:szCs w:val="28"/>
          <w:lang w:val="en-US"/>
        </w:rPr>
        <w:t xml:space="preserve"> </w:t>
      </w:r>
      <w:r w:rsidRPr="0047387F">
        <w:rPr>
          <w:rFonts w:cs="Times New Roman"/>
          <w:b/>
          <w:i/>
          <w:szCs w:val="28"/>
          <w:lang w:val="en-US"/>
        </w:rPr>
        <w:t>do</w:t>
      </w:r>
      <w:r w:rsidR="00A8323F" w:rsidRPr="0047387F">
        <w:rPr>
          <w:rFonts w:cs="Times New Roman"/>
          <w:i/>
          <w:szCs w:val="28"/>
          <w:lang w:val="en-US"/>
        </w:rPr>
        <w:t xml:space="preserve"> it (deliver Brexit) </w:t>
      </w:r>
      <w:r w:rsidR="00A8323F" w:rsidRPr="0047387F">
        <w:rPr>
          <w:rFonts w:cs="Times New Roman"/>
          <w:szCs w:val="28"/>
          <w:lang w:val="en-GB"/>
        </w:rPr>
        <w:t>[76].</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Boris Johnson: W</w:t>
      </w:r>
      <w:r w:rsidRPr="0047387F">
        <w:rPr>
          <w:rFonts w:cs="Times New Roman"/>
          <w:i/>
          <w:szCs w:val="28"/>
          <w:lang w:val="en-GB"/>
        </w:rPr>
        <w:t xml:space="preserve">e will get Brexit done, </w:t>
      </w:r>
      <w:r w:rsidRPr="0047387F">
        <w:rPr>
          <w:rFonts w:cs="Times New Roman"/>
          <w:b/>
          <w:i/>
          <w:szCs w:val="28"/>
          <w:lang w:val="en-GB"/>
        </w:rPr>
        <w:t>we will end</w:t>
      </w:r>
      <w:r w:rsidR="00A8323F" w:rsidRPr="0047387F">
        <w:rPr>
          <w:rFonts w:cs="Times New Roman"/>
          <w:i/>
          <w:szCs w:val="28"/>
          <w:lang w:val="en-GB"/>
        </w:rPr>
        <w:t xml:space="preserve"> the acrimony and the chaos </w:t>
      </w:r>
      <w:r w:rsidR="00A8323F" w:rsidRPr="0047387F">
        <w:rPr>
          <w:rFonts w:cs="Times New Roman"/>
          <w:szCs w:val="28"/>
          <w:lang w:val="en-GB"/>
        </w:rPr>
        <w:t>[75].</w:t>
      </w:r>
    </w:p>
    <w:p w:rsidR="0042376C" w:rsidRPr="0047387F" w:rsidRDefault="0042376C" w:rsidP="0042376C">
      <w:pPr>
        <w:contextualSpacing/>
        <w:rPr>
          <w:rFonts w:cs="Times New Roman"/>
          <w:szCs w:val="28"/>
        </w:rPr>
      </w:pPr>
      <w:r w:rsidRPr="0047387F">
        <w:rPr>
          <w:rFonts w:cs="Times New Roman"/>
          <w:szCs w:val="28"/>
        </w:rPr>
        <w:t xml:space="preserve">Одним із граматичних засобів реалізації зазначеної тактики є вживання простого (неозначеного) майбутнього часу (дієслово </w:t>
      </w:r>
      <w:r w:rsidRPr="0047387F">
        <w:rPr>
          <w:rFonts w:cs="Times New Roman"/>
          <w:i/>
          <w:szCs w:val="28"/>
          <w:lang w:val="en-US"/>
        </w:rPr>
        <w:t>will</w:t>
      </w:r>
      <w:r w:rsidRPr="0047387F">
        <w:rPr>
          <w:rFonts w:cs="Times New Roman"/>
          <w:szCs w:val="28"/>
        </w:rPr>
        <w:t xml:space="preserve"> + інфінітив без частки </w:t>
      </w:r>
      <w:r w:rsidRPr="0047387F">
        <w:rPr>
          <w:rFonts w:cs="Times New Roman"/>
          <w:i/>
          <w:szCs w:val="28"/>
          <w:lang w:val="en-US"/>
        </w:rPr>
        <w:t>to</w:t>
      </w:r>
      <w:r w:rsidRPr="0047387F">
        <w:rPr>
          <w:rFonts w:cs="Times New Roman"/>
          <w:szCs w:val="28"/>
        </w:rPr>
        <w:t>): О</w:t>
      </w:r>
      <w:r w:rsidRPr="0047387F">
        <w:rPr>
          <w:rFonts w:cs="Times New Roman"/>
          <w:szCs w:val="28"/>
          <w:lang w:val="ru-RU"/>
        </w:rPr>
        <w:t>ратор</w:t>
      </w:r>
      <w:r w:rsidRPr="0047387F">
        <w:rPr>
          <w:rFonts w:cs="Times New Roman"/>
          <w:szCs w:val="28"/>
          <w:lang w:val="en-GB"/>
        </w:rPr>
        <w:t xml:space="preserve"> </w:t>
      </w:r>
      <w:r w:rsidRPr="0047387F">
        <w:rPr>
          <w:rFonts w:cs="Times New Roman"/>
          <w:szCs w:val="28"/>
        </w:rPr>
        <w:t>обіцяє не тільки назавжди врегулювати кризу в соціальному секторі, а й особисто відповідати за ці зміни:</w:t>
      </w:r>
    </w:p>
    <w:p w:rsidR="0042376C" w:rsidRPr="0047387F" w:rsidRDefault="0042376C" w:rsidP="002D0473">
      <w:pPr>
        <w:pStyle w:val="aa"/>
        <w:numPr>
          <w:ilvl w:val="0"/>
          <w:numId w:val="23"/>
        </w:numPr>
        <w:rPr>
          <w:rFonts w:cs="Times New Roman"/>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…on the steps of Downing Street – </w:t>
      </w:r>
      <w:r w:rsidRPr="0047387F">
        <w:rPr>
          <w:rFonts w:cs="Times New Roman"/>
          <w:i/>
          <w:szCs w:val="28"/>
        </w:rPr>
        <w:t>[</w:t>
      </w:r>
      <w:r w:rsidRPr="0047387F">
        <w:rPr>
          <w:rFonts w:cs="Times New Roman"/>
          <w:i/>
          <w:szCs w:val="28"/>
          <w:lang w:val="en-GB"/>
        </w:rPr>
        <w:t xml:space="preserve">I promise] - that </w:t>
      </w:r>
      <w:r w:rsidRPr="0047387F">
        <w:rPr>
          <w:rFonts w:cs="Times New Roman"/>
          <w:b/>
          <w:i/>
          <w:szCs w:val="28"/>
          <w:lang w:val="en-GB"/>
        </w:rPr>
        <w:t>we</w:t>
      </w:r>
      <w:r w:rsidRPr="0047387F">
        <w:rPr>
          <w:rFonts w:cs="Times New Roman"/>
          <w:i/>
          <w:szCs w:val="28"/>
          <w:lang w:val="en-GB"/>
        </w:rPr>
        <w:t xml:space="preserve"> </w:t>
      </w:r>
      <w:r w:rsidRPr="0047387F">
        <w:rPr>
          <w:rFonts w:cs="Times New Roman"/>
          <w:b/>
          <w:i/>
          <w:szCs w:val="28"/>
          <w:lang w:val="en-GB"/>
        </w:rPr>
        <w:t>will</w:t>
      </w:r>
      <w:r w:rsidRPr="0047387F">
        <w:rPr>
          <w:rFonts w:cs="Times New Roman"/>
          <w:i/>
          <w:szCs w:val="28"/>
          <w:lang w:val="en-GB"/>
        </w:rPr>
        <w:t xml:space="preserve"> </w:t>
      </w:r>
      <w:r w:rsidRPr="0047387F">
        <w:rPr>
          <w:rFonts w:cs="Times New Roman"/>
          <w:b/>
          <w:i/>
          <w:szCs w:val="28"/>
          <w:lang w:val="en-GB"/>
        </w:rPr>
        <w:t>fix</w:t>
      </w:r>
      <w:r w:rsidRPr="0047387F">
        <w:rPr>
          <w:rFonts w:cs="Times New Roman"/>
          <w:i/>
          <w:szCs w:val="28"/>
          <w:lang w:val="en-GB"/>
        </w:rPr>
        <w:t xml:space="preserve"> the crisis in social care once and for all</w:t>
      </w:r>
      <w:r w:rsidRPr="0047387F">
        <w:rPr>
          <w:rFonts w:cs="Times New Roman"/>
          <w:i/>
          <w:szCs w:val="28"/>
        </w:rPr>
        <w:t>…</w:t>
      </w:r>
      <w:r w:rsidRPr="0047387F">
        <w:rPr>
          <w:rFonts w:cs="Times New Roman"/>
          <w:b/>
          <w:i/>
          <w:szCs w:val="28"/>
          <w:lang w:val="en-GB"/>
        </w:rPr>
        <w:t>I</w:t>
      </w:r>
      <w:r w:rsidRPr="0047387F">
        <w:rPr>
          <w:rFonts w:cs="Times New Roman"/>
          <w:i/>
          <w:szCs w:val="28"/>
          <w:lang w:val="en-GB"/>
        </w:rPr>
        <w:t xml:space="preserve"> </w:t>
      </w:r>
      <w:r w:rsidRPr="0047387F">
        <w:rPr>
          <w:rFonts w:cs="Times New Roman"/>
          <w:b/>
          <w:i/>
          <w:szCs w:val="28"/>
          <w:lang w:val="en-GB"/>
        </w:rPr>
        <w:t>will</w:t>
      </w:r>
      <w:r w:rsidRPr="0047387F">
        <w:rPr>
          <w:rFonts w:cs="Times New Roman"/>
          <w:i/>
          <w:szCs w:val="28"/>
          <w:lang w:val="en-GB"/>
        </w:rPr>
        <w:t xml:space="preserve"> </w:t>
      </w:r>
      <w:r w:rsidRPr="0047387F">
        <w:rPr>
          <w:rFonts w:cs="Times New Roman"/>
          <w:b/>
          <w:i/>
          <w:szCs w:val="28"/>
          <w:lang w:val="en-GB"/>
        </w:rPr>
        <w:t>take</w:t>
      </w:r>
      <w:r w:rsidRPr="0047387F">
        <w:rPr>
          <w:rFonts w:cs="Times New Roman"/>
          <w:i/>
          <w:szCs w:val="28"/>
          <w:lang w:val="en-GB"/>
        </w:rPr>
        <w:t xml:space="preserve"> </w:t>
      </w:r>
      <w:r w:rsidRPr="0047387F">
        <w:rPr>
          <w:rFonts w:cs="Times New Roman"/>
          <w:b/>
          <w:i/>
          <w:szCs w:val="28"/>
          <w:lang w:val="en-GB"/>
        </w:rPr>
        <w:t>personal responsibility for</w:t>
      </w:r>
      <w:r w:rsidRPr="0047387F">
        <w:rPr>
          <w:rFonts w:cs="Times New Roman"/>
          <w:i/>
          <w:szCs w:val="28"/>
          <w:lang w:val="en-GB"/>
        </w:rPr>
        <w:t xml:space="preserve"> the change I want to see</w:t>
      </w:r>
      <w:r w:rsidR="00CB7A75" w:rsidRPr="0047387F">
        <w:rPr>
          <w:rFonts w:cs="Times New Roman"/>
          <w:i/>
          <w:szCs w:val="28"/>
        </w:rPr>
        <w:t xml:space="preserve"> </w:t>
      </w:r>
      <w:r w:rsidR="00CB7A75" w:rsidRPr="0047387F">
        <w:rPr>
          <w:rFonts w:cs="Times New Roman"/>
          <w:szCs w:val="28"/>
          <w:lang w:val="en-US"/>
        </w:rPr>
        <w:t>[77].</w:t>
      </w:r>
    </w:p>
    <w:p w:rsidR="0042376C" w:rsidRPr="0047387F" w:rsidRDefault="0042376C" w:rsidP="0042376C">
      <w:pPr>
        <w:rPr>
          <w:rFonts w:cs="Times New Roman"/>
          <w:szCs w:val="28"/>
        </w:rPr>
      </w:pPr>
      <w:r w:rsidRPr="0047387F">
        <w:rPr>
          <w:rFonts w:cs="Times New Roman"/>
          <w:szCs w:val="28"/>
        </w:rPr>
        <w:t xml:space="preserve">У наведеному фрагменті ілокутивний ефект підсилює фразеологічне словосполучення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GB"/>
        </w:rPr>
        <w:t>take</w:t>
      </w:r>
      <w:r w:rsidRPr="0047387F">
        <w:rPr>
          <w:rFonts w:cs="Times New Roman"/>
          <w:i/>
          <w:szCs w:val="28"/>
        </w:rPr>
        <w:t xml:space="preserve"> </w:t>
      </w:r>
      <w:r w:rsidRPr="0047387F">
        <w:rPr>
          <w:rFonts w:cs="Times New Roman"/>
          <w:i/>
          <w:szCs w:val="28"/>
          <w:lang w:val="en-GB"/>
        </w:rPr>
        <w:t>personal</w:t>
      </w:r>
      <w:r w:rsidRPr="0047387F">
        <w:rPr>
          <w:rFonts w:cs="Times New Roman"/>
          <w:i/>
          <w:szCs w:val="28"/>
        </w:rPr>
        <w:t xml:space="preserve"> </w:t>
      </w:r>
      <w:r w:rsidRPr="0047387F">
        <w:rPr>
          <w:rFonts w:cs="Times New Roman"/>
          <w:i/>
          <w:szCs w:val="28"/>
          <w:lang w:val="en-GB"/>
        </w:rPr>
        <w:t>responsibility</w:t>
      </w:r>
      <w:r w:rsidRPr="0047387F">
        <w:rPr>
          <w:rFonts w:cs="Times New Roman"/>
          <w:i/>
          <w:szCs w:val="28"/>
        </w:rPr>
        <w:t xml:space="preserve"> </w:t>
      </w:r>
      <w:r w:rsidRPr="0047387F">
        <w:rPr>
          <w:rFonts w:cs="Times New Roman"/>
          <w:i/>
          <w:szCs w:val="28"/>
          <w:lang w:val="en-GB"/>
        </w:rPr>
        <w:t>for</w:t>
      </w:r>
      <w:r w:rsidRPr="0047387F">
        <w:rPr>
          <w:rFonts w:cs="Times New Roman"/>
          <w:szCs w:val="28"/>
        </w:rPr>
        <w:t>, тим самим апелюючи не до логічної, а до емоційної, чуттєвої сфери сприйняття інформації. Мовець запевняє, що ніхто з тих, хто робив ставку проти відваги та амбіції країни, не досяг у цьому успіху й не досягне його у подальшому:</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No one in the last few centuries has succeeded in betting against the pluck and nerve and ambition of this country and they will not succeed</w:t>
      </w:r>
      <w:r w:rsidRPr="0047387F">
        <w:rPr>
          <w:rFonts w:cs="Times New Roman"/>
          <w:b/>
          <w:i/>
          <w:szCs w:val="28"/>
          <w:lang w:val="en-GB"/>
        </w:rPr>
        <w:t xml:space="preserve"> </w:t>
      </w:r>
      <w:r w:rsidRPr="0047387F">
        <w:rPr>
          <w:rFonts w:cs="Times New Roman"/>
          <w:i/>
          <w:szCs w:val="28"/>
          <w:lang w:val="en-GB"/>
        </w:rPr>
        <w:t xml:space="preserve">today. </w:t>
      </w:r>
      <w:r w:rsidRPr="0047387F">
        <w:rPr>
          <w:rFonts w:cs="Times New Roman"/>
          <w:b/>
          <w:i/>
          <w:szCs w:val="28"/>
          <w:lang w:val="en-GB"/>
        </w:rPr>
        <w:t>We in this government will work flat out to give this country the leadership it de</w:t>
      </w:r>
      <w:r w:rsidR="00A8323F" w:rsidRPr="0047387F">
        <w:rPr>
          <w:rFonts w:cs="Times New Roman"/>
          <w:b/>
          <w:i/>
          <w:szCs w:val="28"/>
          <w:lang w:val="en-GB"/>
        </w:rPr>
        <w:t xml:space="preserve">serves and that work begins now </w:t>
      </w:r>
      <w:r w:rsidR="00A8323F" w:rsidRPr="0047387F">
        <w:rPr>
          <w:rFonts w:cs="Times New Roman"/>
          <w:szCs w:val="28"/>
          <w:lang w:val="en-GB"/>
        </w:rPr>
        <w:t>[77].</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US"/>
        </w:rPr>
        <w:t>Boris Johnson:</w:t>
      </w:r>
      <w:r w:rsidRPr="0047387F">
        <w:rPr>
          <w:rFonts w:cs="Times New Roman"/>
          <w:i/>
          <w:szCs w:val="28"/>
        </w:rPr>
        <w:t xml:space="preserve"> </w:t>
      </w:r>
      <w:r w:rsidRPr="0047387F">
        <w:rPr>
          <w:rFonts w:cs="Times New Roman"/>
          <w:i/>
          <w:szCs w:val="28"/>
          <w:lang w:val="en-GB"/>
        </w:rPr>
        <w:t xml:space="preserve">And </w:t>
      </w:r>
      <w:r w:rsidRPr="0047387F">
        <w:rPr>
          <w:rFonts w:cs="Times New Roman"/>
          <w:b/>
          <w:i/>
          <w:szCs w:val="28"/>
          <w:lang w:val="en-GB"/>
        </w:rPr>
        <w:t>these restored powers will be available not simply to this Government but to every future British Government of a</w:t>
      </w:r>
      <w:r w:rsidR="00A8323F" w:rsidRPr="0047387F">
        <w:rPr>
          <w:rFonts w:cs="Times New Roman"/>
          <w:b/>
          <w:i/>
          <w:szCs w:val="28"/>
          <w:lang w:val="en-GB"/>
        </w:rPr>
        <w:t xml:space="preserve">ny party to use as they see fit </w:t>
      </w:r>
      <w:r w:rsidR="00A8323F" w:rsidRPr="0047387F">
        <w:rPr>
          <w:rFonts w:cs="Times New Roman"/>
          <w:szCs w:val="28"/>
          <w:lang w:val="en-GB"/>
        </w:rPr>
        <w:t>[71].</w:t>
      </w:r>
    </w:p>
    <w:p w:rsidR="0042376C" w:rsidRPr="0047387F" w:rsidRDefault="0042376C" w:rsidP="0042376C">
      <w:pPr>
        <w:rPr>
          <w:rFonts w:cs="Times New Roman"/>
          <w:szCs w:val="28"/>
        </w:rPr>
      </w:pPr>
      <w:r w:rsidRPr="0047387F">
        <w:rPr>
          <w:rFonts w:cs="Times New Roman"/>
          <w:szCs w:val="28"/>
        </w:rPr>
        <w:t>У дискурсивному фрагменті (</w:t>
      </w:r>
      <w:r w:rsidR="00BA326C" w:rsidRPr="0047387F">
        <w:rPr>
          <w:rFonts w:cs="Times New Roman"/>
          <w:szCs w:val="28"/>
          <w:lang w:val="en-US"/>
        </w:rPr>
        <w:t>64</w:t>
      </w:r>
      <w:r w:rsidRPr="0047387F">
        <w:rPr>
          <w:rFonts w:cs="Times New Roman"/>
          <w:szCs w:val="28"/>
        </w:rPr>
        <w:t>) політик, окрім майбутнього простого часу (</w:t>
      </w:r>
      <w:r w:rsidRPr="0047387F">
        <w:rPr>
          <w:rFonts w:cs="Times New Roman"/>
          <w:i/>
          <w:szCs w:val="28"/>
        </w:rPr>
        <w:t>will +</w:t>
      </w:r>
      <w:r w:rsidR="0047387F" w:rsidRPr="0047387F">
        <w:rPr>
          <w:rFonts w:cs="Times New Roman"/>
          <w:i/>
          <w:szCs w:val="28"/>
        </w:rPr>
        <w:t xml:space="preserve"> </w:t>
      </w:r>
      <w:r w:rsidRPr="0047387F">
        <w:rPr>
          <w:rFonts w:cs="Times New Roman"/>
          <w:i/>
          <w:szCs w:val="28"/>
        </w:rPr>
        <w:t>V</w:t>
      </w:r>
      <w:r w:rsidRPr="0047387F">
        <w:rPr>
          <w:rFonts w:cs="Times New Roman"/>
          <w:i/>
          <w:szCs w:val="28"/>
          <w:vertAlign w:val="subscript"/>
        </w:rPr>
        <w:t>0</w:t>
      </w:r>
      <w:r w:rsidRPr="0047387F">
        <w:rPr>
          <w:rFonts w:cs="Times New Roman"/>
          <w:szCs w:val="28"/>
        </w:rPr>
        <w:t xml:space="preserve">) на позначення промісіву, використовує емоційно детерміновані лексичні одиниці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pluck</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nerve</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ambition</w:t>
      </w:r>
      <w:r w:rsidRPr="0047387F">
        <w:rPr>
          <w:rFonts w:cs="Times New Roman"/>
          <w:szCs w:val="28"/>
        </w:rPr>
        <w:t>, які</w:t>
      </w:r>
      <w:r w:rsidRPr="0047387F">
        <w:rPr>
          <w:rFonts w:cs="Times New Roman"/>
          <w:i/>
          <w:szCs w:val="28"/>
        </w:rPr>
        <w:t xml:space="preserve"> </w:t>
      </w:r>
      <w:r w:rsidRPr="0047387F">
        <w:rPr>
          <w:rFonts w:cs="Times New Roman"/>
          <w:szCs w:val="28"/>
        </w:rPr>
        <w:t>вживаються у політичній промові для прихованого впливу на свідомість адресата.</w:t>
      </w:r>
    </w:p>
    <w:p w:rsidR="0042376C" w:rsidRPr="0047387F" w:rsidRDefault="0042376C" w:rsidP="0042376C">
      <w:pPr>
        <w:rPr>
          <w:rFonts w:cs="Times New Roman"/>
          <w:szCs w:val="28"/>
        </w:rPr>
      </w:pPr>
      <w:r w:rsidRPr="0047387F">
        <w:rPr>
          <w:rFonts w:cs="Times New Roman"/>
          <w:szCs w:val="28"/>
        </w:rPr>
        <w:t>З метою окреслення майбутніх перспектив та можливостей Джонсон використовує прийом порівняння, наприклад, актуальної політики у сфері сільського господарства та системи господарювання, яка буде використовуватися після внесення змін у чинні угоди :</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GB"/>
        </w:rPr>
        <w:t>Boris Johnson:</w:t>
      </w:r>
      <w:r w:rsidRPr="0047387F">
        <w:rPr>
          <w:rFonts w:cs="Times New Roman"/>
          <w:i/>
          <w:szCs w:val="28"/>
          <w:lang w:val="en-GB"/>
        </w:rPr>
        <w:t xml:space="preserve"> …free from the Common Agricultural Policy, </w:t>
      </w:r>
      <w:r w:rsidRPr="0047387F">
        <w:rPr>
          <w:rFonts w:cs="Times New Roman"/>
          <w:b/>
          <w:i/>
          <w:szCs w:val="28"/>
          <w:lang w:val="en-GB"/>
        </w:rPr>
        <w:t>we will have</w:t>
      </w:r>
      <w:r w:rsidRPr="0047387F">
        <w:rPr>
          <w:rFonts w:cs="Times New Roman"/>
          <w:i/>
          <w:szCs w:val="28"/>
          <w:lang w:val="en-GB"/>
        </w:rPr>
        <w:t xml:space="preserve"> a </w:t>
      </w:r>
      <w:r w:rsidRPr="0047387F">
        <w:rPr>
          <w:rFonts w:cs="Times New Roman"/>
          <w:b/>
          <w:i/>
          <w:szCs w:val="28"/>
          <w:lang w:val="en-GB"/>
        </w:rPr>
        <w:t>far simpler system where we will reward farmers for improving our environment and animal welfare many of whose provisions are impossible under the current arrangements, instead of jus</w:t>
      </w:r>
      <w:r w:rsidR="00A8323F" w:rsidRPr="0047387F">
        <w:rPr>
          <w:rFonts w:cs="Times New Roman"/>
          <w:b/>
          <w:i/>
          <w:szCs w:val="28"/>
          <w:lang w:val="en-GB"/>
        </w:rPr>
        <w:t xml:space="preserve">t paying them for their acreage </w:t>
      </w:r>
      <w:r w:rsidR="00A8323F" w:rsidRPr="0047387F">
        <w:rPr>
          <w:rFonts w:cs="Times New Roman"/>
          <w:szCs w:val="28"/>
          <w:lang w:val="en-GB"/>
        </w:rPr>
        <w:t>[71].</w:t>
      </w:r>
    </w:p>
    <w:p w:rsidR="0042376C" w:rsidRPr="0047387F" w:rsidRDefault="0042376C" w:rsidP="0042376C">
      <w:pPr>
        <w:rPr>
          <w:rFonts w:cs="Times New Roman"/>
          <w:szCs w:val="28"/>
        </w:rPr>
      </w:pPr>
      <w:r w:rsidRPr="0047387F">
        <w:rPr>
          <w:rFonts w:cs="Times New Roman"/>
          <w:szCs w:val="28"/>
        </w:rPr>
        <w:t>Політик наголошує на тому, що Британія зміцнить дружні стосунки із сусідніми країнами, а робота уряду спиратиметься на багатство досвіду:</w:t>
      </w:r>
    </w:p>
    <w:p w:rsidR="0042376C" w:rsidRPr="0047387F" w:rsidRDefault="0042376C" w:rsidP="002D0473">
      <w:pPr>
        <w:pStyle w:val="aa"/>
        <w:numPr>
          <w:ilvl w:val="0"/>
          <w:numId w:val="23"/>
        </w:numPr>
        <w:rPr>
          <w:rFonts w:cs="Times New Roman"/>
          <w:b/>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So as we </w:t>
      </w:r>
      <w:r w:rsidRPr="0047387F">
        <w:rPr>
          <w:rFonts w:cs="Times New Roman"/>
          <w:b/>
          <w:i/>
          <w:szCs w:val="28"/>
          <w:lang w:val="en-GB"/>
        </w:rPr>
        <w:t>take forward our friendship</w:t>
      </w:r>
      <w:r w:rsidRPr="0047387F">
        <w:rPr>
          <w:rFonts w:cs="Times New Roman"/>
          <w:i/>
          <w:szCs w:val="28"/>
          <w:lang w:val="en-GB"/>
        </w:rPr>
        <w:t xml:space="preserve"> </w:t>
      </w:r>
      <w:r w:rsidRPr="0047387F">
        <w:rPr>
          <w:rFonts w:cs="Times New Roman"/>
          <w:b/>
          <w:i/>
          <w:szCs w:val="28"/>
          <w:lang w:val="en-GB"/>
        </w:rPr>
        <w:t>with our closest neighbours and construct that new relationship</w:t>
      </w:r>
      <w:r w:rsidRPr="0047387F">
        <w:rPr>
          <w:rFonts w:cs="Times New Roman"/>
          <w:b/>
          <w:i/>
          <w:szCs w:val="28"/>
        </w:rPr>
        <w:t xml:space="preserve"> </w:t>
      </w:r>
      <w:r w:rsidRPr="0047387F">
        <w:rPr>
          <w:rFonts w:cs="Times New Roman"/>
          <w:b/>
          <w:i/>
          <w:szCs w:val="28"/>
          <w:lang w:val="en-GB"/>
        </w:rPr>
        <w:t>I will ensure that a broad and open process draws upon the wealth of expertise in every part of this House including sel</w:t>
      </w:r>
      <w:r w:rsidR="00A8323F" w:rsidRPr="0047387F">
        <w:rPr>
          <w:rFonts w:cs="Times New Roman"/>
          <w:b/>
          <w:i/>
          <w:szCs w:val="28"/>
          <w:lang w:val="en-GB"/>
        </w:rPr>
        <w:t xml:space="preserve">ect committees and their chairs </w:t>
      </w:r>
      <w:r w:rsidR="00A8323F" w:rsidRPr="0047387F">
        <w:rPr>
          <w:rFonts w:cs="Times New Roman"/>
          <w:szCs w:val="28"/>
          <w:lang w:val="en-GB"/>
        </w:rPr>
        <w:t>[71].</w:t>
      </w:r>
    </w:p>
    <w:p w:rsidR="0042376C" w:rsidRPr="0047387F" w:rsidRDefault="0042376C" w:rsidP="0042376C">
      <w:pPr>
        <w:textAlignment w:val="baseline"/>
        <w:rPr>
          <w:rFonts w:cs="Times New Roman"/>
          <w:szCs w:val="28"/>
        </w:rPr>
      </w:pPr>
      <w:r w:rsidRPr="0047387F">
        <w:rPr>
          <w:rFonts w:cs="Times New Roman"/>
          <w:szCs w:val="28"/>
        </w:rPr>
        <w:t xml:space="preserve">У наступному дискурсивному фрагменті тактика обіцянки реалізується шляхом обіцянки Джонсона перетворити Британію на найкраще місце у світі: </w:t>
      </w:r>
    </w:p>
    <w:p w:rsidR="0042376C" w:rsidRPr="0047387F" w:rsidRDefault="0042376C"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i/>
          <w:szCs w:val="28"/>
          <w:lang w:val="en-GB"/>
        </w:rPr>
        <w:t xml:space="preserve">And that is the vision we are offering – </w:t>
      </w:r>
      <w:r w:rsidRPr="0047387F">
        <w:rPr>
          <w:rFonts w:cs="Times New Roman"/>
          <w:b/>
          <w:i/>
          <w:szCs w:val="28"/>
          <w:lang w:val="en-GB"/>
        </w:rPr>
        <w:t>to make this country</w:t>
      </w:r>
      <w:r w:rsidRPr="0047387F">
        <w:rPr>
          <w:rFonts w:cs="Times New Roman"/>
          <w:i/>
          <w:szCs w:val="28"/>
          <w:lang w:val="en-GB"/>
        </w:rPr>
        <w:t xml:space="preserve"> </w:t>
      </w:r>
      <w:r w:rsidRPr="0047387F">
        <w:rPr>
          <w:rFonts w:cs="Times New Roman"/>
          <w:b/>
          <w:i/>
          <w:szCs w:val="28"/>
          <w:lang w:val="en-GB"/>
        </w:rPr>
        <w:t>the greatest place to live,</w:t>
      </w:r>
      <w:r w:rsidRPr="0047387F">
        <w:rPr>
          <w:rFonts w:cs="Times New Roman"/>
          <w:i/>
          <w:szCs w:val="28"/>
          <w:lang w:val="en-GB"/>
        </w:rPr>
        <w:t xml:space="preserve"> </w:t>
      </w:r>
      <w:r w:rsidRPr="0047387F">
        <w:rPr>
          <w:rFonts w:cs="Times New Roman"/>
          <w:b/>
          <w:i/>
          <w:szCs w:val="28"/>
          <w:lang w:val="en-GB"/>
        </w:rPr>
        <w:t>to breathe, to be, to raise kids, to start a business</w:t>
      </w:r>
      <w:r w:rsidRPr="0047387F">
        <w:rPr>
          <w:rFonts w:cs="Times New Roman"/>
          <w:b/>
          <w:i/>
          <w:szCs w:val="28"/>
          <w:lang w:val="en-US"/>
        </w:rPr>
        <w:t xml:space="preserve"> </w:t>
      </w:r>
      <w:r w:rsidRPr="0047387F">
        <w:rPr>
          <w:rFonts w:cs="Times New Roman"/>
          <w:b/>
          <w:i/>
          <w:szCs w:val="28"/>
          <w:lang w:val="en-GB"/>
        </w:rPr>
        <w:t>the greatest place on earth</w:t>
      </w:r>
      <w:r w:rsidRPr="0047387F">
        <w:rPr>
          <w:rFonts w:cs="Times New Roman"/>
          <w:b/>
          <w:i/>
          <w:szCs w:val="28"/>
          <w:lang w:val="en-US"/>
        </w:rPr>
        <w:t xml:space="preserve"> </w:t>
      </w:r>
      <w:r w:rsidRPr="0047387F">
        <w:rPr>
          <w:rFonts w:cs="Times New Roman"/>
          <w:b/>
          <w:i/>
          <w:szCs w:val="28"/>
          <w:lang w:val="en-GB"/>
        </w:rPr>
        <w:t>and I pro</w:t>
      </w:r>
      <w:r w:rsidRPr="0047387F">
        <w:rPr>
          <w:rFonts w:cs="Times New Roman"/>
          <w:b/>
          <w:i/>
          <w:szCs w:val="28"/>
          <w:lang w:val="en-US"/>
        </w:rPr>
        <w:t>mise</w:t>
      </w:r>
      <w:r w:rsidRPr="0047387F">
        <w:rPr>
          <w:rFonts w:cs="Times New Roman"/>
          <w:b/>
          <w:i/>
          <w:szCs w:val="28"/>
          <w:lang w:val="en-GB"/>
        </w:rPr>
        <w:t xml:space="preserve"> that we </w:t>
      </w:r>
      <w:r w:rsidRPr="0047387F">
        <w:rPr>
          <w:rFonts w:cs="Times New Roman"/>
          <w:b/>
          <w:i/>
          <w:szCs w:val="28"/>
          <w:lang w:val="en-US"/>
        </w:rPr>
        <w:t xml:space="preserve">will </w:t>
      </w:r>
      <w:r w:rsidRPr="0047387F">
        <w:rPr>
          <w:rFonts w:cs="Times New Roman"/>
          <w:b/>
          <w:i/>
          <w:szCs w:val="28"/>
          <w:lang w:val="en-GB"/>
        </w:rPr>
        <w:t>get on with it now</w:t>
      </w:r>
      <w:r w:rsidR="001C0F67" w:rsidRPr="0047387F">
        <w:rPr>
          <w:rFonts w:cs="Times New Roman"/>
          <w:i/>
          <w:szCs w:val="28"/>
          <w:lang w:val="en-GB"/>
        </w:rPr>
        <w:t xml:space="preserve"> </w:t>
      </w:r>
      <w:r w:rsidR="001C0F67" w:rsidRPr="0047387F">
        <w:rPr>
          <w:rFonts w:eastAsia="Times New Roman" w:cs="Times New Roman"/>
          <w:szCs w:val="28"/>
          <w:lang w:val="en-GB" w:eastAsia="uk-UA"/>
        </w:rPr>
        <w:t>[75].</w:t>
      </w:r>
    </w:p>
    <w:p w:rsidR="0042376C" w:rsidRPr="0047387F" w:rsidRDefault="0042376C" w:rsidP="002D0473">
      <w:pPr>
        <w:pStyle w:val="aa"/>
        <w:numPr>
          <w:ilvl w:val="0"/>
          <w:numId w:val="23"/>
        </w:numPr>
        <w:textAlignment w:val="baseline"/>
        <w:rPr>
          <w:rFonts w:eastAsia="Times New Roman" w:cs="Times New Roman"/>
          <w:i/>
          <w:szCs w:val="28"/>
          <w:lang w:val="en-GB" w:eastAsia="uk-UA"/>
        </w:rPr>
      </w:pPr>
      <w:r w:rsidRPr="0047387F">
        <w:rPr>
          <w:rFonts w:cs="Times New Roman"/>
          <w:szCs w:val="28"/>
          <w:lang w:val="en-US"/>
        </w:rPr>
        <w:t>Boris Johnson:</w:t>
      </w:r>
      <w:r w:rsidRPr="0047387F">
        <w:rPr>
          <w:rFonts w:cs="Times New Roman"/>
          <w:szCs w:val="28"/>
        </w:rPr>
        <w:t xml:space="preserve"> </w:t>
      </w:r>
      <w:r w:rsidRPr="0047387F">
        <w:rPr>
          <w:rFonts w:eastAsia="Times New Roman" w:cs="Times New Roman"/>
          <w:i/>
          <w:szCs w:val="28"/>
          <w:lang w:val="en-GB" w:eastAsia="uk-UA"/>
        </w:rPr>
        <w:t xml:space="preserve">And </w:t>
      </w:r>
      <w:r w:rsidRPr="0047387F">
        <w:rPr>
          <w:rFonts w:eastAsia="Times New Roman" w:cs="Times New Roman"/>
          <w:b/>
          <w:i/>
          <w:szCs w:val="28"/>
          <w:lang w:val="en-GB" w:eastAsia="uk-UA"/>
        </w:rPr>
        <w:t>we will make this country the greatest place to live, to raise a family, to start a business, to send your kids to school</w:t>
      </w:r>
      <w:r w:rsidRPr="0047387F">
        <w:rPr>
          <w:rFonts w:eastAsia="Times New Roman" w:cs="Times New Roman"/>
          <w:i/>
          <w:szCs w:val="28"/>
          <w:lang w:val="en-GB" w:eastAsia="uk-UA"/>
        </w:rPr>
        <w:t>.</w:t>
      </w:r>
      <w:r w:rsidRPr="0047387F">
        <w:rPr>
          <w:rFonts w:eastAsia="Times New Roman" w:cs="Times New Roman"/>
          <w:i/>
          <w:szCs w:val="28"/>
          <w:lang w:eastAsia="uk-UA"/>
        </w:rPr>
        <w:t xml:space="preserve"> </w:t>
      </w:r>
      <w:r w:rsidRPr="0047387F">
        <w:rPr>
          <w:rFonts w:eastAsia="Times New Roman" w:cs="Times New Roman"/>
          <w:i/>
          <w:szCs w:val="28"/>
          <w:lang w:val="en-GB" w:eastAsia="uk-UA"/>
        </w:rPr>
        <w:t>A country where we lead the world in cutting CO2, in tackling climate change, in clean green technology.</w:t>
      </w:r>
      <w:r w:rsidRPr="0047387F">
        <w:rPr>
          <w:rFonts w:eastAsia="Times New Roman" w:cs="Times New Roman"/>
          <w:szCs w:val="28"/>
          <w:lang w:val="en-GB" w:eastAsia="uk-UA"/>
        </w:rPr>
        <w:t xml:space="preserve"> </w:t>
      </w:r>
      <w:r w:rsidRPr="0047387F">
        <w:rPr>
          <w:rFonts w:eastAsia="Times New Roman" w:cs="Times New Roman"/>
          <w:i/>
          <w:szCs w:val="28"/>
          <w:lang w:val="en-GB" w:eastAsia="uk-UA"/>
        </w:rPr>
        <w:t>A country where everybody has the opportunity to make the most of their lives and where</w:t>
      </w:r>
      <w:r w:rsidRPr="0047387F">
        <w:rPr>
          <w:rFonts w:eastAsia="Times New Roman" w:cs="Times New Roman"/>
          <w:i/>
          <w:szCs w:val="28"/>
          <w:lang w:eastAsia="uk-UA"/>
        </w:rPr>
        <w:t xml:space="preserve">. </w:t>
      </w:r>
      <w:r w:rsidRPr="0047387F">
        <w:rPr>
          <w:rFonts w:eastAsia="Times New Roman" w:cs="Times New Roman"/>
          <w:b/>
          <w:i/>
          <w:szCs w:val="28"/>
          <w:lang w:val="en-US" w:eastAsia="uk-UA"/>
        </w:rPr>
        <w:t xml:space="preserve">I can assure you that </w:t>
      </w:r>
      <w:r w:rsidRPr="0047387F">
        <w:rPr>
          <w:rFonts w:eastAsia="Times New Roman" w:cs="Times New Roman"/>
          <w:b/>
          <w:i/>
          <w:szCs w:val="28"/>
          <w:lang w:val="en-GB" w:eastAsia="uk-UA"/>
        </w:rPr>
        <w:t>we will work as a government to give them that opportunit</w:t>
      </w:r>
      <w:r w:rsidR="001C0F67" w:rsidRPr="0047387F">
        <w:rPr>
          <w:rFonts w:eastAsia="Times New Roman" w:cs="Times New Roman"/>
          <w:b/>
          <w:i/>
          <w:szCs w:val="28"/>
          <w:lang w:val="en-GB" w:eastAsia="uk-UA"/>
        </w:rPr>
        <w:t xml:space="preserve">y from the moment they are born </w:t>
      </w:r>
      <w:hyperlink r:id="rId16" w:history="1">
        <w:r w:rsidR="001C0F67" w:rsidRPr="0047387F">
          <w:rPr>
            <w:rFonts w:eastAsia="Times New Roman" w:cs="Times New Roman"/>
            <w:szCs w:val="28"/>
            <w:lang w:val="en-GB" w:eastAsia="uk-UA"/>
          </w:rPr>
          <w:t>[74].</w:t>
        </w:r>
      </w:hyperlink>
    </w:p>
    <w:p w:rsidR="0042376C" w:rsidRPr="0047387F" w:rsidRDefault="0042376C" w:rsidP="0042376C">
      <w:pPr>
        <w:textAlignment w:val="baseline"/>
        <w:rPr>
          <w:rFonts w:cs="Times New Roman"/>
          <w:szCs w:val="28"/>
        </w:rPr>
      </w:pPr>
      <w:r w:rsidRPr="0047387F">
        <w:rPr>
          <w:rFonts w:cs="Times New Roman"/>
          <w:szCs w:val="28"/>
        </w:rPr>
        <w:t xml:space="preserve">Як бачимо, поряд з лексичними одиницями на позначення обіцянки та часової форми майбутнього часу, оратор вживає суперлатив прикметника </w:t>
      </w:r>
      <w:r w:rsidRPr="0047387F">
        <w:rPr>
          <w:rFonts w:cs="Times New Roman"/>
          <w:i/>
          <w:szCs w:val="28"/>
          <w:lang w:val="en-US"/>
        </w:rPr>
        <w:t>great</w:t>
      </w:r>
      <w:r w:rsidRPr="0047387F">
        <w:rPr>
          <w:rFonts w:cs="Times New Roman"/>
          <w:i/>
          <w:szCs w:val="28"/>
        </w:rPr>
        <w:t xml:space="preserve"> </w:t>
      </w:r>
      <w:r w:rsidRPr="0047387F">
        <w:rPr>
          <w:rFonts w:cs="Times New Roman"/>
          <w:szCs w:val="28"/>
        </w:rPr>
        <w:t>(</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greatest</w:t>
      </w:r>
      <w:r w:rsidRPr="0047387F">
        <w:rPr>
          <w:rFonts w:cs="Times New Roman"/>
          <w:i/>
          <w:szCs w:val="28"/>
        </w:rPr>
        <w:t xml:space="preserve"> </w:t>
      </w:r>
      <w:r w:rsidRPr="0047387F">
        <w:rPr>
          <w:rFonts w:cs="Times New Roman"/>
          <w:i/>
          <w:szCs w:val="28"/>
          <w:lang w:val="en-GB"/>
        </w:rPr>
        <w:t>place</w:t>
      </w:r>
      <w:r w:rsidRPr="0047387F">
        <w:rPr>
          <w:rFonts w:cs="Times New Roman"/>
          <w:i/>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live</w:t>
      </w:r>
      <w:r w:rsidRPr="0047387F">
        <w:rPr>
          <w:rFonts w:cs="Times New Roman"/>
          <w:i/>
          <w:szCs w:val="28"/>
        </w:rPr>
        <w:t xml:space="preserve"> </w:t>
      </w:r>
      <w:r w:rsidRPr="0047387F">
        <w:rPr>
          <w:rFonts w:cs="Times New Roman"/>
          <w:i/>
          <w:szCs w:val="28"/>
          <w:lang w:val="en-GB"/>
        </w:rPr>
        <w:t>on</w:t>
      </w:r>
      <w:r w:rsidRPr="0047387F">
        <w:rPr>
          <w:rFonts w:cs="Times New Roman"/>
          <w:i/>
          <w:szCs w:val="28"/>
        </w:rPr>
        <w:t xml:space="preserve"> </w:t>
      </w:r>
      <w:r w:rsidRPr="0047387F">
        <w:rPr>
          <w:rFonts w:cs="Times New Roman"/>
          <w:i/>
          <w:szCs w:val="28"/>
          <w:lang w:val="en-GB"/>
        </w:rPr>
        <w:t>Earth</w:t>
      </w:r>
      <w:r w:rsidRPr="0047387F">
        <w:rPr>
          <w:rFonts w:cs="Times New Roman"/>
          <w:szCs w:val="28"/>
        </w:rPr>
        <w:t xml:space="preserve">), а також </w:t>
      </w:r>
      <w:r w:rsidRPr="0047387F">
        <w:rPr>
          <w:rFonts w:eastAsia="Times New Roman" w:cs="Times New Roman"/>
          <w:szCs w:val="28"/>
          <w:lang w:eastAsia="uk-UA"/>
        </w:rPr>
        <w:t>синтаксичний паралелізм</w:t>
      </w:r>
      <w:r w:rsidRPr="0047387F">
        <w:rPr>
          <w:rFonts w:cs="Times New Roman"/>
          <w:szCs w:val="28"/>
        </w:rPr>
        <w:t xml:space="preserve"> для підсилення ілокутивного ефекту, що навіює адресатам ідею про можливість зробити з Великої Британії найкращу країну на Землі.</w:t>
      </w:r>
    </w:p>
    <w:p w:rsidR="0042376C" w:rsidRPr="0047387F" w:rsidRDefault="0042376C" w:rsidP="0042376C">
      <w:pPr>
        <w:rPr>
          <w:rFonts w:cs="Times New Roman"/>
          <w:szCs w:val="28"/>
        </w:rPr>
      </w:pPr>
      <w:r w:rsidRPr="0047387F">
        <w:rPr>
          <w:rFonts w:cs="Times New Roman"/>
          <w:szCs w:val="28"/>
        </w:rPr>
        <w:t>Отже, можемо зробити висновок, що до лексико-граматичних та синтаксичних засобів реалізації тактики обіцянки належать:</w:t>
      </w:r>
    </w:p>
    <w:p w:rsidR="0042376C" w:rsidRPr="0047387F" w:rsidRDefault="0042376C" w:rsidP="002D0473">
      <w:pPr>
        <w:pStyle w:val="aa"/>
        <w:numPr>
          <w:ilvl w:val="0"/>
          <w:numId w:val="22"/>
        </w:numPr>
        <w:rPr>
          <w:rFonts w:cs="Times New Roman"/>
          <w:szCs w:val="28"/>
        </w:rPr>
      </w:pPr>
      <w:r w:rsidRPr="0047387F">
        <w:rPr>
          <w:rFonts w:cs="Times New Roman"/>
          <w:szCs w:val="28"/>
        </w:rPr>
        <w:t>простий (неозначений) майбутній час;</w:t>
      </w:r>
    </w:p>
    <w:p w:rsidR="0042376C" w:rsidRPr="0047387F" w:rsidRDefault="0042376C" w:rsidP="002D0473">
      <w:pPr>
        <w:pStyle w:val="aa"/>
        <w:numPr>
          <w:ilvl w:val="0"/>
          <w:numId w:val="22"/>
        </w:numPr>
        <w:rPr>
          <w:rFonts w:cs="Times New Roman"/>
          <w:szCs w:val="28"/>
        </w:rPr>
      </w:pPr>
      <w:r w:rsidRPr="0047387F">
        <w:rPr>
          <w:rFonts w:cs="Times New Roman"/>
          <w:szCs w:val="28"/>
        </w:rPr>
        <w:t>лексичні одиниці</w:t>
      </w:r>
      <w:r w:rsidRPr="0047387F">
        <w:rPr>
          <w:rFonts w:cs="Times New Roman"/>
          <w:i/>
          <w:szCs w:val="28"/>
        </w:rPr>
        <w:t xml:space="preserve"> </w:t>
      </w:r>
      <w:r w:rsidRPr="0047387F">
        <w:rPr>
          <w:rFonts w:cs="Times New Roman"/>
          <w:szCs w:val="28"/>
        </w:rPr>
        <w:t>на позначення обіцянки;</w:t>
      </w:r>
    </w:p>
    <w:p w:rsidR="0042376C" w:rsidRPr="0047387F" w:rsidRDefault="0042376C" w:rsidP="002D0473">
      <w:pPr>
        <w:pStyle w:val="aa"/>
        <w:numPr>
          <w:ilvl w:val="0"/>
          <w:numId w:val="22"/>
        </w:numPr>
        <w:rPr>
          <w:rFonts w:cs="Times New Roman"/>
          <w:szCs w:val="28"/>
        </w:rPr>
      </w:pPr>
      <w:r w:rsidRPr="0047387F">
        <w:rPr>
          <w:rFonts w:cs="Times New Roman"/>
          <w:szCs w:val="28"/>
        </w:rPr>
        <w:t>суперлатив прикметників</w:t>
      </w:r>
      <w:r w:rsidRPr="0047387F">
        <w:rPr>
          <w:rFonts w:cs="Times New Roman"/>
          <w:szCs w:val="28"/>
          <w:lang w:val="en-US"/>
        </w:rPr>
        <w:t>;</w:t>
      </w:r>
    </w:p>
    <w:p w:rsidR="0042376C" w:rsidRPr="0047387F" w:rsidRDefault="0042376C" w:rsidP="002D0473">
      <w:pPr>
        <w:pStyle w:val="aa"/>
        <w:numPr>
          <w:ilvl w:val="0"/>
          <w:numId w:val="22"/>
        </w:numPr>
        <w:rPr>
          <w:rFonts w:cs="Times New Roman"/>
          <w:szCs w:val="28"/>
        </w:rPr>
      </w:pPr>
      <w:r w:rsidRPr="0047387F">
        <w:rPr>
          <w:rFonts w:eastAsia="Times New Roman" w:cs="Times New Roman"/>
          <w:szCs w:val="28"/>
          <w:lang w:eastAsia="uk-UA"/>
        </w:rPr>
        <w:t>синтаксичний паралелізм</w:t>
      </w:r>
      <w:r w:rsidRPr="0047387F">
        <w:rPr>
          <w:rFonts w:eastAsia="Times New Roman" w:cs="Times New Roman"/>
          <w:szCs w:val="28"/>
          <w:lang w:val="en-US" w:eastAsia="uk-UA"/>
        </w:rPr>
        <w:t>.</w:t>
      </w:r>
    </w:p>
    <w:p w:rsidR="0042376C" w:rsidRPr="0047387F" w:rsidRDefault="0042376C" w:rsidP="0042376C">
      <w:pPr>
        <w:ind w:firstLine="708"/>
        <w:rPr>
          <w:rFonts w:cs="Times New Roman"/>
          <w:szCs w:val="28"/>
        </w:rPr>
      </w:pPr>
      <w:r w:rsidRPr="0047387F">
        <w:rPr>
          <w:rFonts w:cs="Times New Roman"/>
          <w:szCs w:val="28"/>
        </w:rPr>
        <w:t>До прийомів, які підсилюють перлокутивний ефект виразів-обіцянок, відносимо прийоми синонімії, порівняння, повторення</w:t>
      </w:r>
    </w:p>
    <w:p w:rsidR="0042376C" w:rsidRPr="0047387F" w:rsidRDefault="00EA4F46" w:rsidP="00B2277B">
      <w:pPr>
        <w:pStyle w:val="aa"/>
        <w:ind w:left="0" w:firstLine="708"/>
        <w:rPr>
          <w:rFonts w:cs="Times New Roman"/>
          <w:szCs w:val="28"/>
          <w:lang w:val="ru-RU"/>
        </w:rPr>
      </w:pPr>
      <w:r w:rsidRPr="0047387F">
        <w:rPr>
          <w:rFonts w:cs="Times New Roman"/>
          <w:b/>
          <w:szCs w:val="28"/>
        </w:rPr>
        <w:t xml:space="preserve">2.3.6. </w:t>
      </w:r>
      <w:r w:rsidR="0042376C" w:rsidRPr="0047387F">
        <w:rPr>
          <w:rFonts w:cs="Times New Roman"/>
          <w:b/>
          <w:szCs w:val="28"/>
        </w:rPr>
        <w:t>Тактика прогнозування</w:t>
      </w:r>
      <w:r w:rsidR="0042376C" w:rsidRPr="0047387F">
        <w:rPr>
          <w:rFonts w:cs="Times New Roman"/>
          <w:szCs w:val="28"/>
        </w:rPr>
        <w:t xml:space="preserve">. Наступною тактикою маніпулювання, яка реалізує стратегію театральності у промовах Б. Джонсона, є </w:t>
      </w:r>
      <w:r w:rsidR="0042376C" w:rsidRPr="0047387F">
        <w:rPr>
          <w:rFonts w:cs="Times New Roman"/>
          <w:i/>
          <w:szCs w:val="28"/>
        </w:rPr>
        <w:t>тактика прогнозування</w:t>
      </w:r>
      <w:r w:rsidR="0042376C" w:rsidRPr="0047387F">
        <w:rPr>
          <w:rFonts w:cs="Times New Roman"/>
          <w:szCs w:val="28"/>
        </w:rPr>
        <w:t xml:space="preserve">. За О. Міхальовою, зазначена тактика відображає судження політичного діяча про подальший перебіг, розвиток подій на підставі інтерпретації різних наявних даних. </w:t>
      </w:r>
      <w:r w:rsidR="0042376C" w:rsidRPr="0047387F">
        <w:rPr>
          <w:rFonts w:cs="Times New Roman"/>
          <w:szCs w:val="28"/>
          <w:lang w:val="ru-RU"/>
        </w:rPr>
        <w:t>[</w:t>
      </w:r>
      <w:r w:rsidR="00A8323F" w:rsidRPr="0047387F">
        <w:rPr>
          <w:rFonts w:cs="Times New Roman"/>
          <w:szCs w:val="28"/>
          <w:lang w:val="ru-RU"/>
        </w:rPr>
        <w:t xml:space="preserve">38, </w:t>
      </w:r>
      <w:r w:rsidR="00A8323F" w:rsidRPr="0047387F">
        <w:rPr>
          <w:rFonts w:cs="Times New Roman"/>
          <w:szCs w:val="28"/>
        </w:rPr>
        <w:t>с.</w:t>
      </w:r>
      <w:r w:rsidR="0042376C" w:rsidRPr="0047387F">
        <w:rPr>
          <w:rFonts w:cs="Times New Roman"/>
          <w:szCs w:val="28"/>
          <w:lang w:val="ru-RU"/>
        </w:rPr>
        <w:t xml:space="preserve"> 65</w:t>
      </w:r>
      <w:r w:rsidR="00A8323F" w:rsidRPr="0047387F">
        <w:rPr>
          <w:rFonts w:cs="Times New Roman"/>
          <w:szCs w:val="28"/>
          <w:lang w:val="ru-RU"/>
        </w:rPr>
        <w:t>].</w:t>
      </w:r>
    </w:p>
    <w:p w:rsidR="0042376C" w:rsidRPr="0047387F" w:rsidRDefault="0042376C" w:rsidP="0042376C">
      <w:pPr>
        <w:contextualSpacing/>
        <w:rPr>
          <w:rFonts w:cs="Times New Roman"/>
          <w:szCs w:val="28"/>
          <w:lang w:val="ru-RU"/>
        </w:rPr>
      </w:pPr>
      <w:r w:rsidRPr="0047387F">
        <w:rPr>
          <w:rFonts w:cs="Times New Roman"/>
          <w:szCs w:val="28"/>
        </w:rPr>
        <w:t>У тлумачному словнику української мови зазначено, що прогноз – це передбачення на основі наявних даних напряму, характеру й особливостей розвитку та закінчення явищ і п</w:t>
      </w:r>
      <w:r w:rsidR="00A8323F" w:rsidRPr="0047387F">
        <w:rPr>
          <w:rFonts w:cs="Times New Roman"/>
          <w:szCs w:val="28"/>
        </w:rPr>
        <w:t xml:space="preserve">роцесів у природі й суспільстві </w:t>
      </w:r>
      <w:r w:rsidR="00A8323F" w:rsidRPr="0047387F">
        <w:rPr>
          <w:rFonts w:cs="Times New Roman"/>
          <w:szCs w:val="28"/>
          <w:lang w:val="ru-RU"/>
        </w:rPr>
        <w:t xml:space="preserve">[ 10, </w:t>
      </w:r>
      <w:r w:rsidR="00A8323F" w:rsidRPr="0047387F">
        <w:rPr>
          <w:rFonts w:cs="Times New Roman"/>
          <w:szCs w:val="28"/>
        </w:rPr>
        <w:t>с.</w:t>
      </w:r>
      <w:r w:rsidR="00A8323F" w:rsidRPr="0047387F">
        <w:rPr>
          <w:rFonts w:cs="Times New Roman"/>
          <w:szCs w:val="28"/>
          <w:lang w:val="ru-RU"/>
        </w:rPr>
        <w:t xml:space="preserve"> </w:t>
      </w:r>
      <w:r w:rsidR="00A8323F" w:rsidRPr="0047387F">
        <w:rPr>
          <w:rFonts w:cs="Times New Roman"/>
          <w:szCs w:val="28"/>
        </w:rPr>
        <w:t>1148</w:t>
      </w:r>
      <w:r w:rsidR="00A8323F" w:rsidRPr="0047387F">
        <w:rPr>
          <w:rFonts w:cs="Times New Roman"/>
          <w:szCs w:val="28"/>
          <w:lang w:val="ru-RU"/>
        </w:rPr>
        <w:t>].</w:t>
      </w:r>
    </w:p>
    <w:p w:rsidR="0042376C" w:rsidRPr="0047387F" w:rsidRDefault="0042376C" w:rsidP="0042376C">
      <w:pPr>
        <w:pStyle w:val="aa"/>
        <w:ind w:left="0"/>
        <w:rPr>
          <w:rFonts w:cs="Times New Roman"/>
          <w:szCs w:val="28"/>
        </w:rPr>
      </w:pPr>
      <w:r w:rsidRPr="0047387F">
        <w:rPr>
          <w:rFonts w:cs="Times New Roman"/>
          <w:szCs w:val="28"/>
        </w:rPr>
        <w:t>Прикладом реалізації стратегії театральності через тактику прогнозування слугує дискурсивний фрагмент, в якому Борис Джонсон прогнозує, що у Великій Британії покращиться інфраструктура та освіта, збільшиться число представників поліції, а у кожному домогосподарстві буде якісніший оптоволоконний інтернет. Борис Джонсон вдається до прийому уподібнення (</w:t>
      </w:r>
      <w:r w:rsidRPr="0047387F">
        <w:rPr>
          <w:rFonts w:cs="Times New Roman"/>
          <w:i/>
          <w:szCs w:val="28"/>
          <w:lang w:val="en-GB"/>
        </w:rPr>
        <w:t>like</w:t>
      </w:r>
      <w:r w:rsidRPr="0047387F">
        <w:rPr>
          <w:rFonts w:cs="Times New Roman"/>
          <w:i/>
          <w:szCs w:val="28"/>
        </w:rPr>
        <w:t xml:space="preserve"> </w:t>
      </w:r>
      <w:r w:rsidRPr="0047387F">
        <w:rPr>
          <w:rFonts w:cs="Times New Roman"/>
          <w:i/>
          <w:szCs w:val="28"/>
          <w:lang w:val="en-GB"/>
        </w:rPr>
        <w:t>some</w:t>
      </w:r>
      <w:r w:rsidRPr="0047387F">
        <w:rPr>
          <w:rFonts w:cs="Times New Roman"/>
          <w:i/>
          <w:szCs w:val="28"/>
        </w:rPr>
        <w:t xml:space="preserve"> </w:t>
      </w:r>
      <w:r w:rsidRPr="0047387F">
        <w:rPr>
          <w:rFonts w:cs="Times New Roman"/>
          <w:i/>
          <w:szCs w:val="28"/>
          <w:lang w:val="en-GB"/>
        </w:rPr>
        <w:t>slumbering</w:t>
      </w:r>
      <w:r w:rsidRPr="0047387F">
        <w:rPr>
          <w:rFonts w:cs="Times New Roman"/>
          <w:i/>
          <w:szCs w:val="28"/>
        </w:rPr>
        <w:t xml:space="preserve"> </w:t>
      </w:r>
      <w:r w:rsidRPr="0047387F">
        <w:rPr>
          <w:rFonts w:cs="Times New Roman"/>
          <w:i/>
          <w:szCs w:val="28"/>
          <w:lang w:val="en-GB"/>
        </w:rPr>
        <w:t>giant</w:t>
      </w:r>
      <w:r w:rsidRPr="0047387F">
        <w:rPr>
          <w:rFonts w:cs="Times New Roman"/>
          <w:szCs w:val="28"/>
        </w:rPr>
        <w:t>) і стверджує, що країна звільниться від кайданів негативу та невпевненості в собі. Водночас він додає, що саме консерватори збираються об'єднати країну:</w:t>
      </w:r>
    </w:p>
    <w:p w:rsidR="0042376C" w:rsidRPr="0047387F" w:rsidRDefault="0042376C" w:rsidP="002D0473">
      <w:pPr>
        <w:pStyle w:val="aa"/>
        <w:numPr>
          <w:ilvl w:val="0"/>
          <w:numId w:val="23"/>
        </w:numPr>
        <w:rPr>
          <w:rFonts w:cs="Times New Roman"/>
          <w:szCs w:val="28"/>
          <w:lang w:val="en-GB"/>
        </w:rPr>
      </w:pPr>
      <w:r w:rsidRPr="0047387F">
        <w:rPr>
          <w:rFonts w:cs="Times New Roman"/>
          <w:szCs w:val="28"/>
          <w:lang w:val="en-US"/>
        </w:rPr>
        <w:t>Boris Johnson:</w:t>
      </w:r>
      <w:r w:rsidRPr="0047387F">
        <w:rPr>
          <w:rFonts w:cs="Times New Roman"/>
          <w:i/>
          <w:szCs w:val="28"/>
          <w:lang w:val="en-US"/>
        </w:rPr>
        <w:t xml:space="preserve"> </w:t>
      </w:r>
      <w:r w:rsidRPr="0047387F">
        <w:rPr>
          <w:rFonts w:cs="Times New Roman"/>
          <w:i/>
          <w:szCs w:val="28"/>
          <w:lang w:val="en-GB"/>
        </w:rPr>
        <w:t>Like some slumbering giant, we</w:t>
      </w:r>
      <w:r w:rsidRPr="0047387F">
        <w:rPr>
          <w:rFonts w:cs="Times New Roman"/>
          <w:b/>
          <w:i/>
          <w:szCs w:val="28"/>
          <w:lang w:val="en-GB"/>
        </w:rPr>
        <w:t xml:space="preserve"> are going to</w:t>
      </w:r>
      <w:r w:rsidRPr="0047387F">
        <w:rPr>
          <w:rFonts w:cs="Times New Roman"/>
          <w:i/>
          <w:szCs w:val="28"/>
          <w:lang w:val="en-GB"/>
        </w:rPr>
        <w:t xml:space="preserve"> rise and ping off the guy ropes of self-doubt and negativity. With </w:t>
      </w:r>
      <w:r w:rsidRPr="0047387F">
        <w:rPr>
          <w:rFonts w:cs="Times New Roman"/>
          <w:b/>
          <w:i/>
          <w:szCs w:val="28"/>
          <w:lang w:val="en-GB"/>
        </w:rPr>
        <w:t>better education, better infrastructure, more police</w:t>
      </w:r>
      <w:r w:rsidRPr="0047387F">
        <w:rPr>
          <w:rFonts w:cs="Times New Roman"/>
          <w:i/>
          <w:szCs w:val="28"/>
          <w:lang w:val="en-GB"/>
        </w:rPr>
        <w:t xml:space="preserve">, </w:t>
      </w:r>
      <w:r w:rsidRPr="0047387F">
        <w:rPr>
          <w:rFonts w:cs="Times New Roman"/>
          <w:b/>
          <w:i/>
          <w:szCs w:val="28"/>
          <w:lang w:val="en-GB"/>
        </w:rPr>
        <w:t>fantastic full-fibre broadband</w:t>
      </w:r>
      <w:r w:rsidRPr="0047387F">
        <w:rPr>
          <w:rFonts w:cs="Times New Roman"/>
          <w:i/>
          <w:szCs w:val="28"/>
          <w:lang w:val="en-GB"/>
        </w:rPr>
        <w:t xml:space="preserve"> sprouting in every household, we</w:t>
      </w:r>
      <w:r w:rsidRPr="0047387F">
        <w:rPr>
          <w:rFonts w:cs="Times New Roman"/>
          <w:b/>
          <w:i/>
          <w:szCs w:val="28"/>
          <w:lang w:val="en-GB"/>
        </w:rPr>
        <w:t xml:space="preserve"> are going to</w:t>
      </w:r>
      <w:r w:rsidRPr="0047387F">
        <w:rPr>
          <w:rFonts w:cs="Times New Roman"/>
          <w:i/>
          <w:szCs w:val="28"/>
          <w:lang w:val="en-GB"/>
        </w:rPr>
        <w:t xml:space="preserve"> unite this </w:t>
      </w:r>
      <w:r w:rsidRPr="0047387F">
        <w:rPr>
          <w:rFonts w:cs="Times New Roman"/>
          <w:b/>
          <w:i/>
          <w:szCs w:val="28"/>
          <w:lang w:val="en-GB"/>
        </w:rPr>
        <w:t>amazing country</w:t>
      </w:r>
      <w:r w:rsidRPr="0047387F">
        <w:rPr>
          <w:rFonts w:cs="Times New Roman"/>
          <w:i/>
          <w:szCs w:val="28"/>
          <w:lang w:val="en-GB"/>
        </w:rPr>
        <w:t xml:space="preserve"> and we </w:t>
      </w:r>
      <w:r w:rsidRPr="0047387F">
        <w:rPr>
          <w:rFonts w:cs="Times New Roman"/>
          <w:b/>
          <w:i/>
          <w:szCs w:val="28"/>
          <w:lang w:val="en-GB"/>
        </w:rPr>
        <w:t>are going to</w:t>
      </w:r>
      <w:r w:rsidRPr="0047387F">
        <w:rPr>
          <w:rFonts w:cs="Times New Roman"/>
          <w:i/>
          <w:szCs w:val="28"/>
          <w:lang w:val="en-GB"/>
        </w:rPr>
        <w:t xml:space="preserve"> take it forward</w:t>
      </w:r>
      <w:r w:rsidR="00A8323F" w:rsidRPr="0047387F">
        <w:rPr>
          <w:rFonts w:cs="Times New Roman"/>
          <w:szCs w:val="28"/>
          <w:lang w:val="en-GB"/>
        </w:rPr>
        <w:t xml:space="preserve"> </w:t>
      </w:r>
      <w:r w:rsidR="00A8323F" w:rsidRPr="0047387F">
        <w:rPr>
          <w:rFonts w:cs="Times New Roman"/>
          <w:szCs w:val="28"/>
          <w:lang w:val="en-US"/>
        </w:rPr>
        <w:t>[76].</w:t>
      </w:r>
    </w:p>
    <w:p w:rsidR="0042376C" w:rsidRPr="0047387F" w:rsidRDefault="0042376C" w:rsidP="0042376C">
      <w:pPr>
        <w:pStyle w:val="aa"/>
        <w:ind w:left="0"/>
        <w:rPr>
          <w:rFonts w:cs="Times New Roman"/>
          <w:szCs w:val="28"/>
        </w:rPr>
      </w:pPr>
      <w:r w:rsidRPr="0047387F">
        <w:rPr>
          <w:rFonts w:cs="Times New Roman"/>
          <w:szCs w:val="28"/>
        </w:rPr>
        <w:t xml:space="preserve">Як бачимо, до граматичних засобів реалізації цієї тактики належить конструкція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be</w:t>
      </w:r>
      <w:r w:rsidRPr="0047387F">
        <w:rPr>
          <w:rFonts w:cs="Times New Roman"/>
          <w:i/>
          <w:szCs w:val="28"/>
        </w:rPr>
        <w:t xml:space="preserve"> </w:t>
      </w:r>
      <w:r w:rsidRPr="0047387F">
        <w:rPr>
          <w:rFonts w:cs="Times New Roman"/>
          <w:i/>
          <w:szCs w:val="28"/>
          <w:lang w:val="en-US"/>
        </w:rPr>
        <w:t>going</w:t>
      </w:r>
      <w:r w:rsidRPr="0047387F">
        <w:rPr>
          <w:rFonts w:cs="Times New Roman"/>
          <w:i/>
          <w:szCs w:val="28"/>
        </w:rPr>
        <w:t xml:space="preserve"> </w:t>
      </w:r>
      <w:r w:rsidRPr="0047387F">
        <w:rPr>
          <w:rFonts w:cs="Times New Roman"/>
          <w:i/>
          <w:szCs w:val="28"/>
          <w:lang w:val="en-US"/>
        </w:rPr>
        <w:t>to</w:t>
      </w:r>
      <w:r w:rsidRPr="0047387F">
        <w:rPr>
          <w:rFonts w:cs="Times New Roman"/>
          <w:szCs w:val="28"/>
        </w:rPr>
        <w:t xml:space="preserve"> на позначення прогнозу</w:t>
      </w:r>
      <w:r w:rsidRPr="0047387F">
        <w:rPr>
          <w:rFonts w:cs="Times New Roman"/>
          <w:szCs w:val="28"/>
          <w:lang w:val="ru-RU"/>
        </w:rPr>
        <w:t xml:space="preserve">, </w:t>
      </w:r>
      <w:r w:rsidRPr="0047387F">
        <w:rPr>
          <w:rFonts w:cs="Times New Roman"/>
          <w:szCs w:val="28"/>
        </w:rPr>
        <w:t>який невідмінно збудеться. Маніпулятивний вплив актуалізується за допомогою слів та словосполучень, які мають, виражену позитивну конотацію (</w:t>
      </w:r>
      <w:r w:rsidRPr="0047387F">
        <w:rPr>
          <w:rFonts w:cs="Times New Roman"/>
          <w:i/>
          <w:szCs w:val="28"/>
          <w:lang w:val="en-GB"/>
        </w:rPr>
        <w:t>better</w:t>
      </w:r>
      <w:r w:rsidRPr="0047387F">
        <w:rPr>
          <w:rFonts w:cs="Times New Roman"/>
          <w:i/>
          <w:szCs w:val="28"/>
        </w:rPr>
        <w:t xml:space="preserve"> </w:t>
      </w:r>
      <w:r w:rsidRPr="0047387F">
        <w:rPr>
          <w:rFonts w:cs="Times New Roman"/>
          <w:i/>
          <w:szCs w:val="28"/>
          <w:lang w:val="en-GB"/>
        </w:rPr>
        <w:t>education</w:t>
      </w:r>
      <w:r w:rsidRPr="0047387F">
        <w:rPr>
          <w:rFonts w:cs="Times New Roman"/>
          <w:i/>
          <w:szCs w:val="28"/>
        </w:rPr>
        <w:t xml:space="preserve">, </w:t>
      </w:r>
      <w:r w:rsidRPr="0047387F">
        <w:rPr>
          <w:rFonts w:cs="Times New Roman"/>
          <w:i/>
          <w:szCs w:val="28"/>
          <w:lang w:val="en-GB"/>
        </w:rPr>
        <w:t>amazing</w:t>
      </w:r>
      <w:r w:rsidRPr="0047387F">
        <w:rPr>
          <w:rFonts w:cs="Times New Roman"/>
          <w:i/>
          <w:szCs w:val="28"/>
        </w:rPr>
        <w:t xml:space="preserve"> </w:t>
      </w:r>
      <w:r w:rsidRPr="0047387F">
        <w:rPr>
          <w:rFonts w:cs="Times New Roman"/>
          <w:i/>
          <w:szCs w:val="28"/>
          <w:lang w:val="en-GB"/>
        </w:rPr>
        <w:t>country</w:t>
      </w:r>
      <w:r w:rsidRPr="0047387F">
        <w:rPr>
          <w:rFonts w:cs="Times New Roman"/>
          <w:i/>
          <w:szCs w:val="28"/>
        </w:rPr>
        <w:t xml:space="preserve">, </w:t>
      </w:r>
      <w:r w:rsidRPr="0047387F">
        <w:rPr>
          <w:rFonts w:cs="Times New Roman"/>
          <w:i/>
          <w:szCs w:val="28"/>
          <w:lang w:val="en-GB"/>
        </w:rPr>
        <w:t>fantastic</w:t>
      </w:r>
      <w:r w:rsidRPr="0047387F">
        <w:rPr>
          <w:rFonts w:cs="Times New Roman"/>
          <w:szCs w:val="28"/>
        </w:rPr>
        <w:t xml:space="preserve">), а також граматичних форм суперлативу прикметників </w:t>
      </w:r>
      <w:r w:rsidRPr="0047387F">
        <w:rPr>
          <w:rFonts w:cs="Times New Roman"/>
          <w:i/>
          <w:szCs w:val="28"/>
          <w:lang w:val="en-US"/>
        </w:rPr>
        <w:t>best</w:t>
      </w:r>
      <w:r w:rsidRPr="0047387F">
        <w:rPr>
          <w:rFonts w:cs="Times New Roman"/>
          <w:szCs w:val="28"/>
        </w:rPr>
        <w:t>,</w:t>
      </w:r>
      <w:r w:rsidRPr="0047387F">
        <w:rPr>
          <w:rFonts w:cs="Times New Roman"/>
          <w:i/>
          <w:szCs w:val="28"/>
        </w:rPr>
        <w:t xml:space="preserve"> </w:t>
      </w:r>
      <w:r w:rsidRPr="0047387F">
        <w:rPr>
          <w:rFonts w:cs="Times New Roman"/>
          <w:i/>
          <w:szCs w:val="28"/>
          <w:lang w:val="en-US"/>
        </w:rPr>
        <w:t>much</w:t>
      </w:r>
      <w:r w:rsidRPr="0047387F">
        <w:rPr>
          <w:rFonts w:cs="Times New Roman"/>
          <w:i/>
          <w:szCs w:val="28"/>
        </w:rPr>
        <w:t xml:space="preserve"> </w:t>
      </w:r>
      <w:r w:rsidRPr="0047387F">
        <w:rPr>
          <w:rFonts w:cs="Times New Roman"/>
          <w:szCs w:val="28"/>
        </w:rPr>
        <w:t>(</w:t>
      </w:r>
      <w:r w:rsidRPr="0047387F">
        <w:rPr>
          <w:rFonts w:cs="Times New Roman"/>
          <w:i/>
          <w:szCs w:val="28"/>
        </w:rPr>
        <w:t>better education, better infrastructure, more police</w:t>
      </w:r>
      <w:r w:rsidRPr="0047387F">
        <w:rPr>
          <w:rFonts w:cs="Times New Roman"/>
          <w:szCs w:val="28"/>
        </w:rPr>
        <w:t>). Оратор також оперує термінами (</w:t>
      </w:r>
      <w:r w:rsidRPr="0047387F">
        <w:rPr>
          <w:rFonts w:cs="Times New Roman"/>
          <w:i/>
          <w:szCs w:val="28"/>
          <w:lang w:val="en-GB"/>
        </w:rPr>
        <w:t>full</w:t>
      </w:r>
      <w:r w:rsidRPr="0047387F">
        <w:rPr>
          <w:rFonts w:cs="Times New Roman"/>
          <w:i/>
          <w:szCs w:val="28"/>
        </w:rPr>
        <w:t>-</w:t>
      </w:r>
      <w:r w:rsidRPr="0047387F">
        <w:rPr>
          <w:rFonts w:cs="Times New Roman"/>
          <w:i/>
          <w:szCs w:val="28"/>
          <w:lang w:val="en-GB"/>
        </w:rPr>
        <w:t>fibre</w:t>
      </w:r>
      <w:r w:rsidRPr="0047387F">
        <w:rPr>
          <w:rFonts w:cs="Times New Roman"/>
          <w:i/>
          <w:szCs w:val="28"/>
        </w:rPr>
        <w:t xml:space="preserve"> </w:t>
      </w:r>
      <w:r w:rsidRPr="0047387F">
        <w:rPr>
          <w:rFonts w:cs="Times New Roman"/>
          <w:i/>
          <w:szCs w:val="28"/>
          <w:lang w:val="en-GB"/>
        </w:rPr>
        <w:t>broadband</w:t>
      </w:r>
      <w:r w:rsidRPr="0047387F">
        <w:rPr>
          <w:rFonts w:cs="Times New Roman"/>
          <w:szCs w:val="28"/>
        </w:rPr>
        <w:t>,</w:t>
      </w:r>
      <w:r w:rsidRPr="0047387F">
        <w:rPr>
          <w:rFonts w:cs="Times New Roman"/>
          <w:i/>
          <w:szCs w:val="28"/>
        </w:rPr>
        <w:t xml:space="preserve"> </w:t>
      </w:r>
      <w:r w:rsidRPr="0047387F">
        <w:rPr>
          <w:rFonts w:cs="Times New Roman"/>
          <w:i/>
          <w:szCs w:val="28"/>
          <w:lang w:val="en-GB"/>
        </w:rPr>
        <w:t>infrastructure</w:t>
      </w:r>
      <w:r w:rsidRPr="0047387F">
        <w:rPr>
          <w:rFonts w:cs="Times New Roman"/>
          <w:szCs w:val="28"/>
        </w:rPr>
        <w:t>), що засвідчує його обізнаність та вказує на багатообіцяючу перспективу розвитку країни, що має переконати адресата у реалізації мовцем його планів.</w:t>
      </w:r>
    </w:p>
    <w:p w:rsidR="0042376C" w:rsidRPr="0047387F" w:rsidRDefault="0042376C" w:rsidP="0042376C">
      <w:pPr>
        <w:pStyle w:val="aa"/>
        <w:ind w:left="0"/>
        <w:rPr>
          <w:rFonts w:cs="Times New Roman"/>
          <w:szCs w:val="28"/>
        </w:rPr>
      </w:pPr>
      <w:r w:rsidRPr="0047387F">
        <w:rPr>
          <w:rFonts w:cs="Times New Roman"/>
          <w:szCs w:val="28"/>
        </w:rPr>
        <w:t>Політик зазвичай використовує тактику прогнозування для досягнення більшого перлокутивного ефекту під час промови щодо відновлення довіри до демократії, виконання зобов’язань, які були неодноразово надані народу парламентом, і виходу із ЄС 31 жовтня без будь-яких «якщо» або «але»:</w:t>
      </w:r>
    </w:p>
    <w:p w:rsidR="0042376C" w:rsidRPr="0047387F" w:rsidRDefault="0042376C" w:rsidP="002D0473">
      <w:pPr>
        <w:pStyle w:val="aa"/>
        <w:numPr>
          <w:ilvl w:val="0"/>
          <w:numId w:val="23"/>
        </w:numPr>
        <w:rPr>
          <w:rFonts w:cs="Times New Roman"/>
          <w:szCs w:val="28"/>
        </w:rPr>
      </w:pPr>
      <w:r w:rsidRPr="0047387F">
        <w:rPr>
          <w:rFonts w:cs="Times New Roman"/>
          <w:i/>
          <w:szCs w:val="28"/>
          <w:lang w:val="en-GB"/>
        </w:rPr>
        <w:t xml:space="preserve">The people who bet against Britain are going to lose their shirts because we </w:t>
      </w:r>
      <w:r w:rsidRPr="0047387F">
        <w:rPr>
          <w:rFonts w:cs="Times New Roman"/>
          <w:b/>
          <w:i/>
          <w:szCs w:val="28"/>
          <w:lang w:val="en-GB"/>
        </w:rPr>
        <w:t>are going to</w:t>
      </w:r>
      <w:r w:rsidRPr="0047387F">
        <w:rPr>
          <w:rFonts w:cs="Times New Roman"/>
          <w:i/>
          <w:szCs w:val="28"/>
          <w:lang w:val="en-GB"/>
        </w:rPr>
        <w:t xml:space="preserve"> restore trust in our democracy and we </w:t>
      </w:r>
      <w:r w:rsidRPr="0047387F">
        <w:rPr>
          <w:rFonts w:cs="Times New Roman"/>
          <w:b/>
          <w:i/>
          <w:szCs w:val="28"/>
          <w:lang w:val="en-GB"/>
        </w:rPr>
        <w:t>are going to</w:t>
      </w:r>
      <w:r w:rsidRPr="0047387F">
        <w:rPr>
          <w:rFonts w:cs="Times New Roman"/>
          <w:i/>
          <w:szCs w:val="28"/>
          <w:lang w:val="en-GB"/>
        </w:rPr>
        <w:t xml:space="preserve"> fulfil the repeated promises of parliament to the people and come out of the EU on October 31 no ifs or buts</w:t>
      </w:r>
      <w:r w:rsidR="00CB7A75" w:rsidRPr="0047387F">
        <w:rPr>
          <w:rFonts w:cs="Times New Roman"/>
          <w:i/>
          <w:szCs w:val="28"/>
        </w:rPr>
        <w:t xml:space="preserve"> </w:t>
      </w:r>
      <w:r w:rsidR="00CB7A75" w:rsidRPr="0047387F">
        <w:rPr>
          <w:rFonts w:cs="Times New Roman"/>
          <w:szCs w:val="28"/>
          <w:lang w:val="en-US"/>
        </w:rPr>
        <w:t>[77].</w:t>
      </w:r>
    </w:p>
    <w:p w:rsidR="0042376C" w:rsidRPr="0047387F" w:rsidRDefault="0042376C" w:rsidP="0042376C">
      <w:pPr>
        <w:pStyle w:val="aa"/>
        <w:ind w:left="0"/>
        <w:rPr>
          <w:rFonts w:cs="Times New Roman"/>
          <w:szCs w:val="28"/>
        </w:rPr>
      </w:pPr>
      <w:r w:rsidRPr="0047387F">
        <w:rPr>
          <w:rFonts w:cs="Times New Roman"/>
          <w:szCs w:val="28"/>
        </w:rPr>
        <w:t>Іншим прикладом тактики прогнозування слугує фрагмент, в якому Б. Джонсон використовує прийом оперування цифрами (</w:t>
      </w:r>
      <w:r w:rsidRPr="0047387F">
        <w:rPr>
          <w:rFonts w:cs="Times New Roman"/>
          <w:i/>
          <w:szCs w:val="28"/>
        </w:rPr>
        <w:t xml:space="preserve">99 </w:t>
      </w:r>
      <w:r w:rsidRPr="0047387F">
        <w:rPr>
          <w:rFonts w:cs="Times New Roman"/>
          <w:i/>
          <w:szCs w:val="28"/>
          <w:lang w:val="en-GB"/>
        </w:rPr>
        <w:t>days</w:t>
      </w:r>
      <w:r w:rsidRPr="0047387F">
        <w:rPr>
          <w:rFonts w:cs="Times New Roman"/>
          <w:i/>
          <w:szCs w:val="28"/>
        </w:rPr>
        <w:t xml:space="preserve">’ </w:t>
      </w:r>
      <w:r w:rsidRPr="0047387F">
        <w:rPr>
          <w:rFonts w:cs="Times New Roman"/>
          <w:i/>
          <w:szCs w:val="28"/>
          <w:lang w:val="en-GB"/>
        </w:rPr>
        <w:t>time</w:t>
      </w:r>
      <w:r w:rsidRPr="0047387F">
        <w:rPr>
          <w:rFonts w:cs="Times New Roman"/>
          <w:szCs w:val="28"/>
        </w:rPr>
        <w:t>) і здійснює маніпулятивний вплив на здатність адресатів робити умовиводи. Оратор висловлює впевненість у тому, що населенню Британії під силу не лише укласти кращу угоду, а й зробити це швидше, ніж за 99 днів:</w:t>
      </w:r>
    </w:p>
    <w:p w:rsidR="0042376C" w:rsidRPr="0047387F" w:rsidRDefault="0042376C" w:rsidP="002D0473">
      <w:pPr>
        <w:pStyle w:val="aa"/>
        <w:numPr>
          <w:ilvl w:val="0"/>
          <w:numId w:val="23"/>
        </w:numPr>
        <w:rPr>
          <w:rFonts w:cs="Times New Roman"/>
          <w:szCs w:val="28"/>
        </w:rPr>
      </w:pPr>
      <w:r w:rsidRPr="0047387F">
        <w:rPr>
          <w:rFonts w:cs="Times New Roman"/>
          <w:i/>
          <w:szCs w:val="28"/>
          <w:lang w:val="en-US"/>
        </w:rPr>
        <w:t>Boris Johnson:</w:t>
      </w:r>
      <w:r w:rsidRPr="0047387F">
        <w:rPr>
          <w:rFonts w:cs="Times New Roman"/>
          <w:szCs w:val="28"/>
          <w:lang w:val="en-US"/>
        </w:rPr>
        <w:t xml:space="preserve"> </w:t>
      </w:r>
      <w:r w:rsidRPr="0047387F">
        <w:rPr>
          <w:rFonts w:cs="Times New Roman"/>
          <w:i/>
          <w:szCs w:val="28"/>
          <w:lang w:val="en-GB"/>
        </w:rPr>
        <w:t xml:space="preserve">I have every confidence that </w:t>
      </w:r>
      <w:r w:rsidRPr="0047387F">
        <w:rPr>
          <w:rFonts w:cs="Times New Roman"/>
          <w:b/>
          <w:i/>
          <w:szCs w:val="28"/>
          <w:lang w:val="en-GB"/>
        </w:rPr>
        <w:t>in 99 days’ time</w:t>
      </w:r>
      <w:r w:rsidRPr="0047387F">
        <w:rPr>
          <w:rFonts w:cs="Times New Roman"/>
          <w:i/>
          <w:szCs w:val="28"/>
          <w:lang w:val="en-GB"/>
        </w:rPr>
        <w:t xml:space="preserve"> </w:t>
      </w:r>
      <w:r w:rsidRPr="0047387F">
        <w:rPr>
          <w:rFonts w:cs="Times New Roman"/>
          <w:b/>
          <w:i/>
          <w:szCs w:val="28"/>
          <w:lang w:val="en-GB"/>
        </w:rPr>
        <w:t>we will have cracked it</w:t>
      </w:r>
      <w:r w:rsidRPr="0047387F">
        <w:rPr>
          <w:rFonts w:cs="Times New Roman"/>
          <w:i/>
          <w:szCs w:val="28"/>
          <w:lang w:val="en-GB"/>
        </w:rPr>
        <w:t xml:space="preserve">, but you know what – we aren’t going to wait </w:t>
      </w:r>
      <w:r w:rsidRPr="0047387F">
        <w:rPr>
          <w:rFonts w:cs="Times New Roman"/>
          <w:b/>
          <w:i/>
          <w:szCs w:val="28"/>
          <w:lang w:val="en-GB"/>
        </w:rPr>
        <w:t>99 days</w:t>
      </w:r>
      <w:r w:rsidRPr="0047387F">
        <w:rPr>
          <w:rFonts w:cs="Times New Roman"/>
          <w:i/>
          <w:szCs w:val="28"/>
          <w:lang w:val="en-GB"/>
        </w:rPr>
        <w:t xml:space="preserve"> – because the British people have had enough of waiting, the time has come to act, to take decisions, to give strong leadership and to change this country for the better and though the Queen has just honoured me with thi</w:t>
      </w:r>
      <w:r w:rsidR="00CB7A75" w:rsidRPr="0047387F">
        <w:rPr>
          <w:rFonts w:cs="Times New Roman"/>
          <w:i/>
          <w:szCs w:val="28"/>
          <w:lang w:val="en-GB"/>
        </w:rPr>
        <w:t>s extraordinary office of state</w:t>
      </w:r>
      <w:r w:rsidRPr="0047387F">
        <w:rPr>
          <w:rFonts w:cs="Times New Roman"/>
          <w:i/>
          <w:szCs w:val="28"/>
          <w:lang w:val="en-GB"/>
        </w:rPr>
        <w:t xml:space="preserve"> </w:t>
      </w:r>
      <w:r w:rsidR="00CB7A75" w:rsidRPr="0047387F">
        <w:rPr>
          <w:rFonts w:cs="Times New Roman"/>
          <w:szCs w:val="28"/>
          <w:lang w:val="en-US"/>
        </w:rPr>
        <w:t>[77].</w:t>
      </w:r>
    </w:p>
    <w:p w:rsidR="0042376C" w:rsidRPr="0047387F" w:rsidRDefault="0042376C" w:rsidP="0042376C">
      <w:pPr>
        <w:contextualSpacing/>
        <w:rPr>
          <w:rFonts w:cs="Times New Roman"/>
          <w:i/>
          <w:szCs w:val="28"/>
        </w:rPr>
      </w:pPr>
      <w:r w:rsidRPr="0047387F">
        <w:rPr>
          <w:rFonts w:cs="Times New Roman"/>
          <w:szCs w:val="28"/>
        </w:rPr>
        <w:t xml:space="preserve">У наведеному фрагменті втілення комунікативних інтенцій мовця досягається за допомогою словосполучення </w:t>
      </w:r>
      <w:r w:rsidRPr="0047387F">
        <w:rPr>
          <w:rFonts w:cs="Times New Roman"/>
          <w:i/>
          <w:szCs w:val="28"/>
          <w:lang w:val="en-GB"/>
        </w:rPr>
        <w:t>have</w:t>
      </w:r>
      <w:r w:rsidRPr="0047387F">
        <w:rPr>
          <w:rFonts w:cs="Times New Roman"/>
          <w:i/>
          <w:szCs w:val="28"/>
        </w:rPr>
        <w:t xml:space="preserve"> </w:t>
      </w:r>
      <w:r w:rsidRPr="0047387F">
        <w:rPr>
          <w:rFonts w:cs="Times New Roman"/>
          <w:i/>
          <w:szCs w:val="28"/>
          <w:lang w:val="en-GB"/>
        </w:rPr>
        <w:t>every</w:t>
      </w:r>
      <w:r w:rsidRPr="0047387F">
        <w:rPr>
          <w:rFonts w:cs="Times New Roman"/>
          <w:i/>
          <w:szCs w:val="28"/>
        </w:rPr>
        <w:t xml:space="preserve"> </w:t>
      </w:r>
      <w:r w:rsidRPr="0047387F">
        <w:rPr>
          <w:rFonts w:cs="Times New Roman"/>
          <w:i/>
          <w:szCs w:val="28"/>
          <w:lang w:val="en-GB"/>
        </w:rPr>
        <w:t>confidence</w:t>
      </w:r>
      <w:r w:rsidRPr="0047387F">
        <w:rPr>
          <w:rFonts w:cs="Times New Roman"/>
          <w:i/>
          <w:szCs w:val="28"/>
        </w:rPr>
        <w:t xml:space="preserve">, </w:t>
      </w:r>
      <w:r w:rsidRPr="0047387F">
        <w:rPr>
          <w:rFonts w:cs="Times New Roman"/>
          <w:szCs w:val="28"/>
        </w:rPr>
        <w:t>яке підкреслює впевненість мовця у подальшій інформації. Оратор втілює комунікативні інтенції через використання майбутнього доконаного часу (</w:t>
      </w:r>
      <w:r w:rsidRPr="0047387F">
        <w:rPr>
          <w:rFonts w:cs="Times New Roman"/>
          <w:i/>
          <w:szCs w:val="28"/>
          <w:lang w:val="en-US"/>
        </w:rPr>
        <w:t>the</w:t>
      </w:r>
      <w:r w:rsidRPr="0047387F">
        <w:rPr>
          <w:rFonts w:cs="Times New Roman"/>
          <w:i/>
          <w:szCs w:val="28"/>
        </w:rPr>
        <w:t xml:space="preserve"> </w:t>
      </w:r>
      <w:r w:rsidRPr="0047387F">
        <w:rPr>
          <w:rFonts w:cs="Times New Roman"/>
          <w:i/>
          <w:szCs w:val="28"/>
          <w:lang w:val="en-US"/>
        </w:rPr>
        <w:t>Present</w:t>
      </w:r>
      <w:r w:rsidRPr="0047387F">
        <w:rPr>
          <w:rFonts w:cs="Times New Roman"/>
          <w:i/>
          <w:szCs w:val="28"/>
        </w:rPr>
        <w:t xml:space="preserve"> </w:t>
      </w:r>
      <w:r w:rsidRPr="0047387F">
        <w:rPr>
          <w:rFonts w:cs="Times New Roman"/>
          <w:i/>
          <w:szCs w:val="28"/>
          <w:lang w:val="en-US"/>
        </w:rPr>
        <w:t>Perfect</w:t>
      </w:r>
      <w:r w:rsidRPr="0047387F">
        <w:rPr>
          <w:rFonts w:cs="Times New Roman"/>
          <w:i/>
          <w:szCs w:val="28"/>
        </w:rPr>
        <w:t xml:space="preserve"> </w:t>
      </w:r>
      <w:r w:rsidRPr="0047387F">
        <w:rPr>
          <w:rFonts w:cs="Times New Roman"/>
          <w:i/>
          <w:szCs w:val="28"/>
          <w:lang w:val="en-US"/>
        </w:rPr>
        <w:t>Tense</w:t>
      </w:r>
      <w:r w:rsidRPr="0047387F">
        <w:rPr>
          <w:rFonts w:cs="Times New Roman"/>
          <w:i/>
          <w:szCs w:val="28"/>
        </w:rPr>
        <w:t xml:space="preserve"> – </w:t>
      </w:r>
      <w:r w:rsidRPr="0047387F">
        <w:rPr>
          <w:rFonts w:cs="Times New Roman"/>
          <w:i/>
          <w:szCs w:val="28"/>
          <w:lang w:val="en-GB"/>
        </w:rPr>
        <w:t>we</w:t>
      </w:r>
      <w:r w:rsidRPr="0047387F">
        <w:rPr>
          <w:rFonts w:cs="Times New Roman"/>
          <w:i/>
          <w:szCs w:val="28"/>
        </w:rPr>
        <w:t xml:space="preserve"> </w:t>
      </w:r>
      <w:r w:rsidRPr="0047387F">
        <w:rPr>
          <w:rFonts w:cs="Times New Roman"/>
          <w:i/>
          <w:szCs w:val="28"/>
          <w:lang w:val="en-GB"/>
        </w:rPr>
        <w:t>will</w:t>
      </w:r>
      <w:r w:rsidRPr="0047387F">
        <w:rPr>
          <w:rFonts w:cs="Times New Roman"/>
          <w:i/>
          <w:szCs w:val="28"/>
        </w:rPr>
        <w:t xml:space="preserve"> </w:t>
      </w:r>
      <w:r w:rsidRPr="0047387F">
        <w:rPr>
          <w:rFonts w:cs="Times New Roman"/>
          <w:i/>
          <w:szCs w:val="28"/>
          <w:lang w:val="en-GB"/>
        </w:rPr>
        <w:t>have</w:t>
      </w:r>
      <w:r w:rsidRPr="0047387F">
        <w:rPr>
          <w:rFonts w:cs="Times New Roman"/>
          <w:i/>
          <w:szCs w:val="28"/>
        </w:rPr>
        <w:t xml:space="preserve"> </w:t>
      </w:r>
      <w:r w:rsidRPr="0047387F">
        <w:rPr>
          <w:rFonts w:cs="Times New Roman"/>
          <w:i/>
          <w:szCs w:val="28"/>
          <w:lang w:val="en-GB"/>
        </w:rPr>
        <w:t>cracked</w:t>
      </w:r>
      <w:r w:rsidRPr="0047387F">
        <w:rPr>
          <w:rFonts w:cs="Times New Roman"/>
          <w:i/>
          <w:szCs w:val="28"/>
        </w:rPr>
        <w:t xml:space="preserve"> </w:t>
      </w:r>
      <w:r w:rsidRPr="0047387F">
        <w:rPr>
          <w:rFonts w:cs="Times New Roman"/>
          <w:i/>
          <w:szCs w:val="28"/>
          <w:lang w:val="en-GB"/>
        </w:rPr>
        <w:t>it</w:t>
      </w:r>
      <w:r w:rsidRPr="0047387F">
        <w:rPr>
          <w:rFonts w:cs="Times New Roman"/>
          <w:szCs w:val="28"/>
        </w:rPr>
        <w:t xml:space="preserve">, чим наголошує на доконаному аспекті дії у майбутньому, а також через прийом уточнення контекстуального значення дієслова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act</w:t>
      </w:r>
      <w:r w:rsidRPr="0047387F">
        <w:rPr>
          <w:rFonts w:cs="Times New Roman"/>
          <w:i/>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take</w:t>
      </w:r>
      <w:r w:rsidRPr="0047387F">
        <w:rPr>
          <w:rFonts w:cs="Times New Roman"/>
          <w:i/>
          <w:szCs w:val="28"/>
        </w:rPr>
        <w:t xml:space="preserve"> </w:t>
      </w:r>
      <w:r w:rsidRPr="0047387F">
        <w:rPr>
          <w:rFonts w:cs="Times New Roman"/>
          <w:i/>
          <w:szCs w:val="28"/>
          <w:lang w:val="en-GB"/>
        </w:rPr>
        <w:t>decisions</w:t>
      </w:r>
      <w:r w:rsidRPr="0047387F">
        <w:rPr>
          <w:rFonts w:cs="Times New Roman"/>
          <w:i/>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give</w:t>
      </w:r>
      <w:r w:rsidRPr="0047387F">
        <w:rPr>
          <w:rFonts w:cs="Times New Roman"/>
          <w:i/>
          <w:szCs w:val="28"/>
        </w:rPr>
        <w:t xml:space="preserve"> </w:t>
      </w:r>
      <w:r w:rsidRPr="0047387F">
        <w:rPr>
          <w:rFonts w:cs="Times New Roman"/>
          <w:i/>
          <w:szCs w:val="28"/>
          <w:lang w:val="en-GB"/>
        </w:rPr>
        <w:t>strong</w:t>
      </w:r>
      <w:r w:rsidRPr="0047387F">
        <w:rPr>
          <w:rFonts w:cs="Times New Roman"/>
          <w:i/>
          <w:szCs w:val="28"/>
        </w:rPr>
        <w:t xml:space="preserve"> </w:t>
      </w:r>
      <w:r w:rsidRPr="0047387F">
        <w:rPr>
          <w:rFonts w:cs="Times New Roman"/>
          <w:i/>
          <w:szCs w:val="28"/>
          <w:lang w:val="en-GB"/>
        </w:rPr>
        <w:t>leadership</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change</w:t>
      </w:r>
      <w:r w:rsidRPr="0047387F">
        <w:rPr>
          <w:rFonts w:cs="Times New Roman"/>
          <w:i/>
          <w:szCs w:val="28"/>
        </w:rPr>
        <w:t xml:space="preserve"> </w:t>
      </w:r>
      <w:r w:rsidRPr="0047387F">
        <w:rPr>
          <w:rFonts w:cs="Times New Roman"/>
          <w:i/>
          <w:szCs w:val="28"/>
          <w:lang w:val="en-GB"/>
        </w:rPr>
        <w:t>this</w:t>
      </w:r>
      <w:r w:rsidRPr="0047387F">
        <w:rPr>
          <w:rFonts w:cs="Times New Roman"/>
          <w:i/>
          <w:szCs w:val="28"/>
        </w:rPr>
        <w:t xml:space="preserve"> </w:t>
      </w:r>
      <w:r w:rsidRPr="0047387F">
        <w:rPr>
          <w:rFonts w:cs="Times New Roman"/>
          <w:i/>
          <w:szCs w:val="28"/>
          <w:lang w:val="en-GB"/>
        </w:rPr>
        <w:t>country</w:t>
      </w:r>
      <w:r w:rsidRPr="0047387F">
        <w:rPr>
          <w:rFonts w:cs="Times New Roman"/>
          <w:i/>
          <w:szCs w:val="28"/>
        </w:rPr>
        <w:t xml:space="preserve"> </w:t>
      </w:r>
      <w:r w:rsidRPr="0047387F">
        <w:rPr>
          <w:rFonts w:cs="Times New Roman"/>
          <w:i/>
          <w:szCs w:val="28"/>
          <w:lang w:val="en-GB"/>
        </w:rPr>
        <w:t>for</w:t>
      </w:r>
      <w:r w:rsidRPr="0047387F">
        <w:rPr>
          <w:rFonts w:cs="Times New Roman"/>
          <w:i/>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better</w:t>
      </w:r>
      <w:r w:rsidRPr="0047387F">
        <w:rPr>
          <w:rFonts w:cs="Times New Roman"/>
          <w:i/>
          <w:szCs w:val="28"/>
        </w:rPr>
        <w:t>.</w:t>
      </w:r>
    </w:p>
    <w:p w:rsidR="0042376C" w:rsidRPr="0047387F" w:rsidRDefault="0042376C" w:rsidP="0042376C">
      <w:pPr>
        <w:contextualSpacing/>
        <w:rPr>
          <w:rFonts w:cs="Times New Roman"/>
          <w:szCs w:val="28"/>
        </w:rPr>
      </w:pPr>
      <w:r w:rsidRPr="0047387F">
        <w:rPr>
          <w:rFonts w:cs="Times New Roman"/>
          <w:szCs w:val="28"/>
        </w:rPr>
        <w:t>Таким чином, тактика прогнозування здебільшого реалізовує стратегію театральності за допомогою граматичних засобів, а саме: майбутнього простого та доконаного часів, лексики на позначення впевненості. Поширеними в актуалізації тактики прогнозування виступають прийом порівняння, оперування термінами та цифрами.</w:t>
      </w:r>
    </w:p>
    <w:p w:rsidR="0042376C" w:rsidRPr="0047387F" w:rsidRDefault="00EA4F46" w:rsidP="00BC1EB8">
      <w:pPr>
        <w:pStyle w:val="aa"/>
        <w:ind w:left="0" w:firstLine="708"/>
        <w:rPr>
          <w:rFonts w:cs="Times New Roman"/>
          <w:szCs w:val="28"/>
        </w:rPr>
      </w:pPr>
      <w:r w:rsidRPr="0047387F">
        <w:rPr>
          <w:rFonts w:cs="Times New Roman"/>
          <w:b/>
          <w:szCs w:val="28"/>
        </w:rPr>
        <w:t xml:space="preserve">2.3.7. </w:t>
      </w:r>
      <w:r w:rsidR="00A8323F" w:rsidRPr="0047387F">
        <w:rPr>
          <w:rFonts w:cs="Times New Roman"/>
          <w:b/>
          <w:szCs w:val="28"/>
        </w:rPr>
        <w:t>Тактика</w:t>
      </w:r>
      <w:r w:rsidRPr="0047387F">
        <w:rPr>
          <w:rFonts w:cs="Times New Roman"/>
          <w:b/>
          <w:szCs w:val="28"/>
        </w:rPr>
        <w:t xml:space="preserve"> попередження.</w:t>
      </w:r>
      <w:r w:rsidRPr="0047387F">
        <w:rPr>
          <w:rFonts w:cs="Times New Roman"/>
          <w:szCs w:val="28"/>
        </w:rPr>
        <w:t xml:space="preserve"> </w:t>
      </w:r>
      <w:r w:rsidR="0042376C" w:rsidRPr="0047387F">
        <w:rPr>
          <w:rFonts w:cs="Times New Roman"/>
          <w:szCs w:val="28"/>
        </w:rPr>
        <w:t xml:space="preserve">Стратегія театральності також реалізується через </w:t>
      </w:r>
      <w:r w:rsidR="0042376C" w:rsidRPr="0047387F">
        <w:rPr>
          <w:rFonts w:cs="Times New Roman"/>
          <w:i/>
          <w:szCs w:val="28"/>
        </w:rPr>
        <w:t>тактику попередження</w:t>
      </w:r>
      <w:r w:rsidR="0042376C" w:rsidRPr="0047387F">
        <w:rPr>
          <w:rFonts w:cs="Times New Roman"/>
          <w:szCs w:val="28"/>
        </w:rPr>
        <w:t>, метою якої є застереження щодо можливих негативних наслідків обраної стратегії поведінки:</w:t>
      </w:r>
    </w:p>
    <w:p w:rsidR="0042376C" w:rsidRPr="0047387F" w:rsidRDefault="0042376C" w:rsidP="002D0473">
      <w:pPr>
        <w:pStyle w:val="aa"/>
        <w:numPr>
          <w:ilvl w:val="0"/>
          <w:numId w:val="23"/>
        </w:numPr>
        <w:rPr>
          <w:rFonts w:cs="Times New Roman"/>
          <w:szCs w:val="28"/>
          <w:lang w:val="en-US"/>
        </w:rPr>
      </w:pPr>
      <w:r w:rsidRPr="0047387F">
        <w:rPr>
          <w:rFonts w:cs="Times New Roman"/>
          <w:szCs w:val="28"/>
        </w:rPr>
        <w:t xml:space="preserve">Boris Johnson: </w:t>
      </w:r>
      <w:r w:rsidRPr="0047387F">
        <w:rPr>
          <w:rFonts w:cs="Times New Roman"/>
          <w:i/>
          <w:szCs w:val="28"/>
          <w:lang w:val="en-GB"/>
        </w:rPr>
        <w:t xml:space="preserve">I say </w:t>
      </w:r>
      <w:r w:rsidRPr="0047387F">
        <w:rPr>
          <w:rFonts w:cs="Times New Roman"/>
          <w:b/>
          <w:i/>
          <w:szCs w:val="28"/>
          <w:lang w:val="en-GB"/>
        </w:rPr>
        <w:t>do not underestimate</w:t>
      </w:r>
      <w:r w:rsidRPr="0047387F">
        <w:rPr>
          <w:rFonts w:cs="Times New Roman"/>
          <w:i/>
          <w:szCs w:val="28"/>
          <w:lang w:val="en-GB"/>
        </w:rPr>
        <w:t xml:space="preserve"> this country</w:t>
      </w:r>
      <w:r w:rsidRPr="0047387F">
        <w:rPr>
          <w:rFonts w:cs="Times New Roman"/>
          <w:szCs w:val="28"/>
        </w:rPr>
        <w:t>…</w:t>
      </w:r>
      <w:r w:rsidR="00CB7A75" w:rsidRPr="0047387F">
        <w:rPr>
          <w:rFonts w:cs="Times New Roman"/>
          <w:szCs w:val="28"/>
        </w:rPr>
        <w:t xml:space="preserve"> </w:t>
      </w:r>
      <w:r w:rsidR="00CB7A75" w:rsidRPr="0047387F">
        <w:rPr>
          <w:rFonts w:cs="Times New Roman"/>
          <w:szCs w:val="28"/>
          <w:lang w:val="en-US"/>
        </w:rPr>
        <w:t>[77].</w:t>
      </w:r>
    </w:p>
    <w:p w:rsidR="0042376C" w:rsidRPr="0047387F" w:rsidRDefault="0042376C" w:rsidP="002D0473">
      <w:pPr>
        <w:pStyle w:val="aa"/>
        <w:numPr>
          <w:ilvl w:val="0"/>
          <w:numId w:val="23"/>
        </w:numPr>
        <w:rPr>
          <w:rFonts w:cs="Times New Roman"/>
          <w:szCs w:val="28"/>
          <w:lang w:val="en-US"/>
        </w:rPr>
      </w:pPr>
      <w:r w:rsidRPr="0047387F">
        <w:rPr>
          <w:rFonts w:cs="Times New Roman"/>
          <w:szCs w:val="28"/>
        </w:rPr>
        <w:t>Boris Johnson:</w:t>
      </w:r>
      <w:r w:rsidRPr="0047387F">
        <w:rPr>
          <w:rFonts w:cs="Times New Roman"/>
          <w:szCs w:val="28"/>
          <w:lang w:val="en-US"/>
        </w:rPr>
        <w:t xml:space="preserve"> </w:t>
      </w:r>
      <w:r w:rsidRPr="0047387F">
        <w:rPr>
          <w:rFonts w:cs="Times New Roman"/>
          <w:i/>
          <w:szCs w:val="28"/>
        </w:rPr>
        <w:t>Do not underestimate our powers of organisation and our determination</w:t>
      </w:r>
      <w:r w:rsidR="00CB7A75" w:rsidRPr="0047387F">
        <w:rPr>
          <w:rFonts w:cs="Times New Roman"/>
          <w:i/>
          <w:szCs w:val="28"/>
          <w:lang w:val="en-US"/>
        </w:rPr>
        <w:t>…</w:t>
      </w:r>
      <w:r w:rsidR="00CB7A75" w:rsidRPr="0047387F">
        <w:rPr>
          <w:rFonts w:cs="Times New Roman"/>
          <w:i/>
          <w:szCs w:val="28"/>
        </w:rPr>
        <w:t xml:space="preserve"> </w:t>
      </w:r>
      <w:r w:rsidR="00CB7A75" w:rsidRPr="0047387F">
        <w:rPr>
          <w:rFonts w:cs="Times New Roman"/>
          <w:szCs w:val="28"/>
          <w:lang w:val="en-US"/>
        </w:rPr>
        <w:t>[77].</w:t>
      </w:r>
    </w:p>
    <w:p w:rsidR="0042376C" w:rsidRPr="0047387F" w:rsidRDefault="0042376C" w:rsidP="0042376C">
      <w:pPr>
        <w:rPr>
          <w:rFonts w:cs="Times New Roman"/>
          <w:szCs w:val="28"/>
        </w:rPr>
      </w:pPr>
      <w:r w:rsidRPr="0047387F">
        <w:rPr>
          <w:rFonts w:cs="Times New Roman"/>
          <w:szCs w:val="28"/>
        </w:rPr>
        <w:t>Як бачимо, на граматичному рівні зазначена тактика реалізовується за допомогою заперечної форми наказового способу дієслова.</w:t>
      </w:r>
    </w:p>
    <w:p w:rsidR="0042376C" w:rsidRPr="0047387F" w:rsidRDefault="0042376C" w:rsidP="0042376C">
      <w:pPr>
        <w:rPr>
          <w:rFonts w:cs="Times New Roman"/>
          <w:szCs w:val="28"/>
        </w:rPr>
      </w:pPr>
      <w:r w:rsidRPr="0047387F">
        <w:rPr>
          <w:rFonts w:cs="Times New Roman"/>
          <w:szCs w:val="28"/>
        </w:rPr>
        <w:t xml:space="preserve">В іншому дискурсивному фрагменті політик попереджає, що наразі цифровий авторитаризм – це реальність, що формується в умовах сьогодення, а також застерігає населення країни, що компанія </w:t>
      </w:r>
      <w:r w:rsidRPr="0047387F">
        <w:rPr>
          <w:rFonts w:cs="Times New Roman"/>
          <w:i/>
          <w:szCs w:val="28"/>
        </w:rPr>
        <w:t>Google</w:t>
      </w:r>
      <w:r w:rsidRPr="0047387F">
        <w:rPr>
          <w:rFonts w:cs="Times New Roman"/>
          <w:szCs w:val="28"/>
        </w:rPr>
        <w:t xml:space="preserve"> може виявитися небезпечною, оскільки володіє інформацією, яку надають їй інтернет-користувачі. Так, наприклад, оратор вважає, що у майбутньому не буде можливості сховатися від цифрових технологій:</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 xml:space="preserve">Boris Johnson: </w:t>
      </w:r>
      <w:r w:rsidRPr="0047387F">
        <w:rPr>
          <w:rFonts w:cs="Times New Roman"/>
          <w:i/>
          <w:szCs w:val="28"/>
          <w:lang w:val="en-GB"/>
        </w:rPr>
        <w:t>…</w:t>
      </w:r>
      <w:r w:rsidRPr="0047387F">
        <w:rPr>
          <w:rFonts w:cs="Times New Roman"/>
          <w:b/>
          <w:i/>
          <w:szCs w:val="28"/>
          <w:lang w:val="en-US"/>
        </w:rPr>
        <w:t>I am trying to warn</w:t>
      </w:r>
      <w:r w:rsidRPr="0047387F">
        <w:rPr>
          <w:rFonts w:cs="Times New Roman"/>
          <w:i/>
          <w:szCs w:val="28"/>
          <w:lang w:val="en-US"/>
        </w:rPr>
        <w:t xml:space="preserve"> </w:t>
      </w:r>
      <w:r w:rsidRPr="0047387F">
        <w:rPr>
          <w:rFonts w:cs="Times New Roman"/>
          <w:b/>
          <w:i/>
          <w:szCs w:val="28"/>
          <w:lang w:val="en-US"/>
        </w:rPr>
        <w:t>the country that</w:t>
      </w:r>
      <w:r w:rsidRPr="0047387F">
        <w:rPr>
          <w:rFonts w:cs="Times New Roman"/>
          <w:i/>
          <w:szCs w:val="28"/>
          <w:lang w:val="en-US"/>
        </w:rPr>
        <w:t xml:space="preserve"> </w:t>
      </w:r>
      <w:r w:rsidRPr="0047387F">
        <w:rPr>
          <w:rFonts w:cs="Times New Roman"/>
          <w:b/>
          <w:i/>
          <w:szCs w:val="28"/>
          <w:lang w:val="en-US"/>
        </w:rPr>
        <w:t>d</w:t>
      </w:r>
      <w:r w:rsidRPr="0047387F">
        <w:rPr>
          <w:rFonts w:cs="Times New Roman"/>
          <w:b/>
          <w:i/>
          <w:szCs w:val="28"/>
          <w:lang w:val="en-GB"/>
        </w:rPr>
        <w:t>igital authoritarianism</w:t>
      </w:r>
      <w:r w:rsidRPr="0047387F">
        <w:rPr>
          <w:rFonts w:cs="Times New Roman"/>
          <w:i/>
          <w:szCs w:val="28"/>
          <w:lang w:val="en-GB"/>
        </w:rPr>
        <w:t xml:space="preserve"> </w:t>
      </w:r>
      <w:r w:rsidRPr="0047387F">
        <w:rPr>
          <w:rFonts w:cs="Times New Roman"/>
          <w:b/>
          <w:i/>
          <w:szCs w:val="28"/>
          <w:lang w:val="en-GB"/>
        </w:rPr>
        <w:t xml:space="preserve">is not, alas, the stuff of dystopian fantasy but of an emerging reality. </w:t>
      </w:r>
      <w:r w:rsidRPr="0047387F">
        <w:rPr>
          <w:rFonts w:cs="Times New Roman"/>
          <w:b/>
          <w:i/>
          <w:szCs w:val="28"/>
        </w:rPr>
        <w:t>..</w:t>
      </w:r>
      <w:r w:rsidRPr="0047387F">
        <w:rPr>
          <w:rFonts w:cs="Times New Roman"/>
          <w:b/>
          <w:i/>
          <w:szCs w:val="28"/>
          <w:lang w:val="en-GB"/>
        </w:rPr>
        <w:t xml:space="preserve"> A scientific breakthrough more far-reaching in its everyday psychological impact than any other invention since Gutenberg</w:t>
      </w:r>
      <w:r w:rsidRPr="0047387F">
        <w:rPr>
          <w:rFonts w:cs="Times New Roman"/>
          <w:i/>
          <w:szCs w:val="28"/>
        </w:rPr>
        <w:t>.</w:t>
      </w:r>
      <w:r w:rsidRPr="0047387F">
        <w:rPr>
          <w:rFonts w:cs="Times New Roman"/>
          <w:i/>
          <w:szCs w:val="28"/>
          <w:lang w:val="en-GB"/>
        </w:rPr>
        <w:t xml:space="preserve">We already use all kinds of </w:t>
      </w:r>
      <w:r w:rsidRPr="0047387F">
        <w:rPr>
          <w:rFonts w:cs="Times New Roman"/>
          <w:b/>
          <w:i/>
          <w:szCs w:val="28"/>
          <w:lang w:val="en-GB"/>
        </w:rPr>
        <w:t>messaging services</w:t>
      </w:r>
      <w:r w:rsidRPr="0047387F">
        <w:rPr>
          <w:rFonts w:cs="Times New Roman"/>
          <w:i/>
          <w:szCs w:val="28"/>
          <w:lang w:val="en-GB"/>
        </w:rPr>
        <w:t xml:space="preserve"> that offer instant communication at minimal cost…</w:t>
      </w:r>
      <w:r w:rsidR="008303C9" w:rsidRPr="0047387F">
        <w:rPr>
          <w:rFonts w:cs="Times New Roman"/>
          <w:i/>
          <w:szCs w:val="28"/>
          <w:lang w:val="en-GB"/>
        </w:rPr>
        <w:t xml:space="preserve"> </w:t>
      </w:r>
      <w:r w:rsidR="008303C9" w:rsidRPr="0047387F">
        <w:rPr>
          <w:rFonts w:cs="Times New Roman"/>
          <w:szCs w:val="28"/>
          <w:lang w:val="en-GB"/>
        </w:rPr>
        <w:t>[78].</w:t>
      </w:r>
    </w:p>
    <w:p w:rsidR="0042376C" w:rsidRPr="0047387F" w:rsidRDefault="0042376C" w:rsidP="002D0473">
      <w:pPr>
        <w:pStyle w:val="aa"/>
        <w:numPr>
          <w:ilvl w:val="0"/>
          <w:numId w:val="23"/>
        </w:numPr>
        <w:rPr>
          <w:rFonts w:cs="Times New Roman"/>
          <w:szCs w:val="28"/>
        </w:rPr>
      </w:pPr>
      <w:r w:rsidRPr="0047387F">
        <w:rPr>
          <w:rFonts w:cs="Times New Roman"/>
          <w:szCs w:val="28"/>
          <w:lang w:val="en-US"/>
        </w:rPr>
        <w:t xml:space="preserve">Boris Johnson: </w:t>
      </w:r>
      <w:r w:rsidRPr="0047387F">
        <w:rPr>
          <w:rFonts w:cs="Times New Roman"/>
          <w:i/>
          <w:szCs w:val="28"/>
          <w:lang w:val="en-GB"/>
        </w:rPr>
        <w:t>You may keep secrets from your friends, from your parents, your children, your doctor – even your personal trainer –</w:t>
      </w:r>
      <w:r w:rsidRPr="0047387F">
        <w:rPr>
          <w:rFonts w:cs="Times New Roman"/>
          <w:b/>
          <w:i/>
          <w:szCs w:val="28"/>
          <w:lang w:val="en-GB"/>
        </w:rPr>
        <w:t xml:space="preserve"> but it takes real effort to conceal your thoughts from Google. And if that is true today, in</w:t>
      </w:r>
      <w:r w:rsidRPr="0047387F">
        <w:rPr>
          <w:rFonts w:cs="Times New Roman"/>
          <w:i/>
          <w:szCs w:val="28"/>
          <w:lang w:val="en-GB"/>
        </w:rPr>
        <w:t xml:space="preserve"> </w:t>
      </w:r>
      <w:r w:rsidRPr="0047387F">
        <w:rPr>
          <w:rFonts w:cs="Times New Roman"/>
          <w:b/>
          <w:i/>
          <w:szCs w:val="28"/>
          <w:lang w:val="en-GB"/>
        </w:rPr>
        <w:t>future there may be nowhere to hide</w:t>
      </w:r>
      <w:r w:rsidR="008303C9" w:rsidRPr="0047387F">
        <w:rPr>
          <w:rFonts w:cs="Times New Roman"/>
          <w:szCs w:val="28"/>
        </w:rPr>
        <w:t xml:space="preserve"> </w:t>
      </w:r>
      <w:r w:rsidR="008303C9" w:rsidRPr="0047387F">
        <w:rPr>
          <w:rFonts w:cs="Times New Roman"/>
          <w:szCs w:val="28"/>
          <w:lang w:val="en-GB"/>
        </w:rPr>
        <w:t>[78].</w:t>
      </w:r>
    </w:p>
    <w:p w:rsidR="0042376C" w:rsidRPr="0047387F" w:rsidRDefault="0042376C" w:rsidP="0042376C">
      <w:pPr>
        <w:rPr>
          <w:rFonts w:cs="Times New Roman"/>
          <w:szCs w:val="28"/>
        </w:rPr>
      </w:pPr>
      <w:r w:rsidRPr="0047387F">
        <w:rPr>
          <w:rFonts w:cs="Times New Roman"/>
          <w:szCs w:val="28"/>
        </w:rPr>
        <w:t>З метою застереження оратор посилається на історичні події</w:t>
      </w:r>
      <w:r w:rsidRPr="0047387F">
        <w:rPr>
          <w:rFonts w:cs="Times New Roman"/>
          <w:i/>
          <w:szCs w:val="28"/>
        </w:rPr>
        <w:t xml:space="preserve"> (</w:t>
      </w:r>
      <w:r w:rsidRPr="0047387F">
        <w:rPr>
          <w:rFonts w:cs="Times New Roman"/>
          <w:i/>
          <w:szCs w:val="28"/>
          <w:lang w:val="en-GB"/>
        </w:rPr>
        <w:t>invention</w:t>
      </w:r>
      <w:r w:rsidRPr="0047387F">
        <w:rPr>
          <w:rFonts w:cs="Times New Roman"/>
          <w:i/>
          <w:szCs w:val="28"/>
        </w:rPr>
        <w:t xml:space="preserve"> </w:t>
      </w:r>
      <w:r w:rsidRPr="0047387F">
        <w:rPr>
          <w:rFonts w:cs="Times New Roman"/>
          <w:i/>
          <w:szCs w:val="28"/>
          <w:lang w:val="en-GB"/>
        </w:rPr>
        <w:t>since</w:t>
      </w:r>
      <w:r w:rsidRPr="0047387F">
        <w:rPr>
          <w:rFonts w:cs="Times New Roman"/>
          <w:i/>
          <w:szCs w:val="28"/>
        </w:rPr>
        <w:t xml:space="preserve"> </w:t>
      </w:r>
      <w:r w:rsidRPr="0047387F">
        <w:rPr>
          <w:rFonts w:cs="Times New Roman"/>
          <w:i/>
          <w:szCs w:val="28"/>
          <w:lang w:val="en-GB"/>
        </w:rPr>
        <w:t>Gutenberg</w:t>
      </w:r>
      <w:r w:rsidRPr="0047387F">
        <w:rPr>
          <w:rFonts w:cs="Times New Roman"/>
          <w:szCs w:val="28"/>
        </w:rPr>
        <w:t xml:space="preserve">) і повідомляє, що наразі використовуються всі види послуг для обміну повідомленнями, які пропонують миттєве спілкування за мінімальних витрат, але наголошує, що починається ера цифрового авторитаризму, чим апелює до емоційної сфери адресатів. </w:t>
      </w:r>
    </w:p>
    <w:p w:rsidR="0042376C" w:rsidRPr="0047387F" w:rsidRDefault="0042376C" w:rsidP="0042376C">
      <w:pPr>
        <w:rPr>
          <w:rFonts w:cs="Times New Roman"/>
          <w:szCs w:val="28"/>
        </w:rPr>
      </w:pPr>
      <w:r w:rsidRPr="0047387F">
        <w:rPr>
          <w:rFonts w:cs="Times New Roman"/>
          <w:szCs w:val="28"/>
        </w:rPr>
        <w:t xml:space="preserve">Ілокутивний ефект застереження актуалізується за допомогою лексичних одиниць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warn</w:t>
      </w:r>
      <w:r w:rsidRPr="0047387F">
        <w:rPr>
          <w:rFonts w:cs="Times New Roman"/>
          <w:i/>
          <w:szCs w:val="28"/>
        </w:rPr>
        <w:t xml:space="preserve">, </w:t>
      </w:r>
      <w:r w:rsidRPr="0047387F">
        <w:rPr>
          <w:rFonts w:cs="Times New Roman"/>
          <w:i/>
          <w:szCs w:val="28"/>
          <w:lang w:val="en-US"/>
        </w:rPr>
        <w:t>warning</w:t>
      </w:r>
      <w:r w:rsidRPr="0047387F">
        <w:rPr>
          <w:rFonts w:cs="Times New Roman"/>
          <w:szCs w:val="28"/>
        </w:rPr>
        <w:t>, вжитих у комбінації з термінами</w:t>
      </w:r>
      <w:r w:rsidR="00A94003" w:rsidRPr="0047387F">
        <w:rPr>
          <w:rFonts w:cs="Times New Roman"/>
          <w:szCs w:val="28"/>
        </w:rPr>
        <w:t xml:space="preserve"> </w:t>
      </w:r>
      <w:r w:rsidRPr="0047387F">
        <w:rPr>
          <w:rFonts w:cs="Times New Roman"/>
          <w:i/>
          <w:szCs w:val="28"/>
          <w:lang w:val="en-US"/>
        </w:rPr>
        <w:t>d</w:t>
      </w:r>
      <w:r w:rsidRPr="0047387F">
        <w:rPr>
          <w:rFonts w:cs="Times New Roman"/>
          <w:i/>
          <w:szCs w:val="28"/>
          <w:lang w:val="en-GB"/>
        </w:rPr>
        <w:t>igital</w:t>
      </w:r>
      <w:r w:rsidRPr="0047387F">
        <w:rPr>
          <w:rFonts w:cs="Times New Roman"/>
          <w:i/>
          <w:szCs w:val="28"/>
        </w:rPr>
        <w:t xml:space="preserve"> </w:t>
      </w:r>
      <w:r w:rsidRPr="0047387F">
        <w:rPr>
          <w:rFonts w:cs="Times New Roman"/>
          <w:i/>
          <w:szCs w:val="28"/>
          <w:lang w:val="en-GB"/>
        </w:rPr>
        <w:t>authoritarianism</w:t>
      </w:r>
      <w:r w:rsidRPr="0047387F">
        <w:rPr>
          <w:rFonts w:cs="Times New Roman"/>
          <w:i/>
          <w:szCs w:val="28"/>
        </w:rPr>
        <w:t>,</w:t>
      </w:r>
      <w:r w:rsidRPr="0047387F">
        <w:rPr>
          <w:rFonts w:cs="Times New Roman"/>
          <w:b/>
          <w:i/>
          <w:szCs w:val="28"/>
        </w:rPr>
        <w:t xml:space="preserve"> </w:t>
      </w:r>
      <w:r w:rsidRPr="0047387F">
        <w:rPr>
          <w:rFonts w:cs="Times New Roman"/>
          <w:i/>
          <w:szCs w:val="28"/>
          <w:lang w:val="en-GB"/>
        </w:rPr>
        <w:t>psychological</w:t>
      </w:r>
      <w:r w:rsidRPr="0047387F">
        <w:rPr>
          <w:rFonts w:cs="Times New Roman"/>
          <w:i/>
          <w:szCs w:val="28"/>
        </w:rPr>
        <w:t xml:space="preserve"> </w:t>
      </w:r>
      <w:r w:rsidRPr="0047387F">
        <w:rPr>
          <w:rFonts w:cs="Times New Roman"/>
          <w:i/>
          <w:szCs w:val="28"/>
          <w:lang w:val="en-GB"/>
        </w:rPr>
        <w:t>impact</w:t>
      </w:r>
      <w:r w:rsidRPr="0047387F">
        <w:rPr>
          <w:rFonts w:cs="Times New Roman"/>
          <w:i/>
          <w:szCs w:val="28"/>
        </w:rPr>
        <w:t xml:space="preserve">, </w:t>
      </w:r>
      <w:r w:rsidRPr="0047387F">
        <w:rPr>
          <w:rFonts w:cs="Times New Roman"/>
          <w:i/>
          <w:szCs w:val="28"/>
          <w:lang w:val="en-GB"/>
        </w:rPr>
        <w:t>messaging</w:t>
      </w:r>
      <w:r w:rsidRPr="0047387F">
        <w:rPr>
          <w:rFonts w:cs="Times New Roman"/>
          <w:i/>
          <w:szCs w:val="28"/>
        </w:rPr>
        <w:t xml:space="preserve"> </w:t>
      </w:r>
      <w:r w:rsidRPr="0047387F">
        <w:rPr>
          <w:rFonts w:cs="Times New Roman"/>
          <w:i/>
          <w:szCs w:val="28"/>
          <w:lang w:val="en-GB"/>
        </w:rPr>
        <w:t>services</w:t>
      </w:r>
      <w:r w:rsidRPr="0047387F">
        <w:rPr>
          <w:rFonts w:cs="Times New Roman"/>
          <w:szCs w:val="28"/>
        </w:rPr>
        <w:t>, що безсумнівно впливає на умовиводи адресата.</w:t>
      </w:r>
    </w:p>
    <w:p w:rsidR="0042376C" w:rsidRPr="0047387F" w:rsidRDefault="0042376C" w:rsidP="0042376C">
      <w:pPr>
        <w:rPr>
          <w:rFonts w:cs="Times New Roman"/>
          <w:szCs w:val="28"/>
        </w:rPr>
      </w:pPr>
      <w:r w:rsidRPr="0047387F">
        <w:rPr>
          <w:rFonts w:cs="Times New Roman"/>
          <w:szCs w:val="28"/>
        </w:rPr>
        <w:t xml:space="preserve">Отже, тактика попередження реалізується за допомогою таких засобів та прийомів, як наказового спосіб дієслова, лексичні одиниці на позначення застереження, ілокутивний ефект яких підсилюється термінологією, повторенням. </w:t>
      </w:r>
    </w:p>
    <w:p w:rsidR="0042376C" w:rsidRPr="0047387F" w:rsidRDefault="00EA4F46" w:rsidP="00BC1EB8">
      <w:pPr>
        <w:ind w:firstLine="708"/>
        <w:rPr>
          <w:rFonts w:cs="Times New Roman"/>
          <w:szCs w:val="28"/>
          <w:lang w:val="ru-RU"/>
        </w:rPr>
      </w:pPr>
      <w:r w:rsidRPr="0047387F">
        <w:rPr>
          <w:rFonts w:cs="Times New Roman"/>
          <w:b/>
          <w:szCs w:val="28"/>
        </w:rPr>
        <w:t xml:space="preserve">2.3.8. </w:t>
      </w:r>
      <w:r w:rsidR="0042376C" w:rsidRPr="0047387F">
        <w:rPr>
          <w:rFonts w:cs="Times New Roman"/>
          <w:b/>
          <w:szCs w:val="28"/>
        </w:rPr>
        <w:t>Тактика іронізування</w:t>
      </w:r>
      <w:r w:rsidR="0042376C" w:rsidRPr="0047387F">
        <w:rPr>
          <w:rFonts w:cs="Times New Roman"/>
          <w:szCs w:val="28"/>
        </w:rPr>
        <w:t xml:space="preserve">. Інша тактикою, яка реалізує стратегію театральності, є </w:t>
      </w:r>
      <w:r w:rsidR="0042376C" w:rsidRPr="0047387F">
        <w:rPr>
          <w:rFonts w:cs="Times New Roman"/>
          <w:i/>
          <w:szCs w:val="28"/>
        </w:rPr>
        <w:t>тактика іронізування</w:t>
      </w:r>
      <w:r w:rsidR="0042376C" w:rsidRPr="0047387F">
        <w:rPr>
          <w:rFonts w:cs="Times New Roman"/>
          <w:szCs w:val="28"/>
        </w:rPr>
        <w:t>. На думку О. Міхальової, зазначена тактика має на меті здійснення впливу за рахунок контрасту між сказаним і тим, що мовець має на увазі</w:t>
      </w:r>
      <w:r w:rsidR="0042376C" w:rsidRPr="0047387F">
        <w:rPr>
          <w:rFonts w:cs="Times New Roman"/>
          <w:szCs w:val="28"/>
          <w:lang w:val="ru-RU"/>
        </w:rPr>
        <w:t xml:space="preserve"> [</w:t>
      </w:r>
      <w:r w:rsidR="00A8323F" w:rsidRPr="0047387F">
        <w:rPr>
          <w:rFonts w:cs="Times New Roman"/>
          <w:szCs w:val="28"/>
        </w:rPr>
        <w:t>38</w:t>
      </w:r>
      <w:r w:rsidR="0042376C" w:rsidRPr="0047387F">
        <w:rPr>
          <w:rFonts w:cs="Times New Roman"/>
          <w:szCs w:val="28"/>
          <w:lang w:val="ru-RU"/>
        </w:rPr>
        <w:t>, 67 с.]</w:t>
      </w:r>
    </w:p>
    <w:p w:rsidR="0042376C" w:rsidRPr="0047387F" w:rsidRDefault="0042376C" w:rsidP="0042376C">
      <w:pPr>
        <w:rPr>
          <w:rFonts w:cs="Times New Roman"/>
          <w:szCs w:val="28"/>
          <w:shd w:val="clear" w:color="auto" w:fill="FFFFFF"/>
          <w:lang w:val="ru-RU"/>
        </w:rPr>
      </w:pPr>
      <w:r w:rsidRPr="0047387F">
        <w:rPr>
          <w:rFonts w:cs="Times New Roman"/>
          <w:szCs w:val="28"/>
        </w:rPr>
        <w:t xml:space="preserve">В енциклопедії сучасної України зазначається, що іронія </w:t>
      </w:r>
      <w:r w:rsidRPr="0047387F">
        <w:rPr>
          <w:rFonts w:cs="Times New Roman"/>
          <w:szCs w:val="28"/>
          <w:shd w:val="clear" w:color="auto" w:fill="FFFFFF"/>
        </w:rPr>
        <w:t>(від грец</w:t>
      </w:r>
      <w:r w:rsidRPr="0047387F">
        <w:rPr>
          <w:rFonts w:cs="Times New Roman"/>
          <w:i/>
          <w:szCs w:val="28"/>
          <w:shd w:val="clear" w:color="auto" w:fill="FFFFFF"/>
        </w:rPr>
        <w:t>. Είρωνεία</w:t>
      </w:r>
      <w:r w:rsidRPr="0047387F">
        <w:rPr>
          <w:rFonts w:cs="Times New Roman"/>
          <w:szCs w:val="28"/>
          <w:shd w:val="clear" w:color="auto" w:fill="FFFFFF"/>
        </w:rPr>
        <w:t> – «глузування, удавання») – це прихована насмішка; стилістичний засіб, коли слову або зворотові надається протилежн</w:t>
      </w:r>
      <w:r w:rsidR="00A8323F" w:rsidRPr="0047387F">
        <w:rPr>
          <w:rFonts w:cs="Times New Roman"/>
          <w:szCs w:val="28"/>
          <w:shd w:val="clear" w:color="auto" w:fill="FFFFFF"/>
        </w:rPr>
        <w:t>е значення з метою глузування [10, с. 506</w:t>
      </w:r>
      <w:r w:rsidR="00A8323F" w:rsidRPr="0047387F">
        <w:rPr>
          <w:rFonts w:cs="Times New Roman"/>
          <w:szCs w:val="28"/>
          <w:shd w:val="clear" w:color="auto" w:fill="FFFFFF"/>
          <w:lang w:val="ru-RU"/>
        </w:rPr>
        <w:t>].</w:t>
      </w:r>
    </w:p>
    <w:p w:rsidR="0042376C" w:rsidRPr="0047387F" w:rsidRDefault="0042376C" w:rsidP="0042376C">
      <w:pPr>
        <w:rPr>
          <w:rFonts w:cs="Times New Roman"/>
          <w:szCs w:val="28"/>
          <w:u w:val="single"/>
          <w:shd w:val="clear" w:color="auto" w:fill="FFFFFF"/>
        </w:rPr>
      </w:pPr>
      <w:r w:rsidRPr="0047387F">
        <w:rPr>
          <w:rFonts w:cs="Times New Roman"/>
          <w:szCs w:val="28"/>
          <w:shd w:val="clear" w:color="auto" w:fill="FFFFFF"/>
        </w:rPr>
        <w:t xml:space="preserve">Іронія Бориса Джонсона неодмінно відчувається по відношенню до свого політичного опонента Джеремі Корбіна та його невпевненості у власній позиції щодо угоди, яку останній особисто пропонує, що засвідчується на лексичному рівні одиницями </w:t>
      </w:r>
      <w:r w:rsidRPr="0047387F">
        <w:rPr>
          <w:rFonts w:cs="Times New Roman"/>
          <w:i/>
          <w:szCs w:val="28"/>
          <w:lang w:val="en-GB"/>
        </w:rPr>
        <w:t>be</w:t>
      </w:r>
      <w:r w:rsidRPr="0047387F">
        <w:rPr>
          <w:rFonts w:cs="Times New Roman"/>
          <w:i/>
          <w:szCs w:val="28"/>
        </w:rPr>
        <w:t xml:space="preserve"> </w:t>
      </w:r>
      <w:r w:rsidRPr="0047387F">
        <w:rPr>
          <w:rFonts w:cs="Times New Roman"/>
          <w:i/>
          <w:szCs w:val="28"/>
          <w:lang w:val="en-GB"/>
        </w:rPr>
        <w:t>indecisive</w:t>
      </w:r>
      <w:r w:rsidRPr="0047387F">
        <w:rPr>
          <w:rFonts w:cs="Times New Roman"/>
          <w:i/>
          <w:szCs w:val="28"/>
        </w:rPr>
        <w:t xml:space="preserve"> </w:t>
      </w:r>
      <w:r w:rsidRPr="0047387F">
        <w:rPr>
          <w:rFonts w:cs="Times New Roman"/>
          <w:szCs w:val="28"/>
        </w:rPr>
        <w:t xml:space="preserve">та </w:t>
      </w:r>
      <w:r w:rsidRPr="0047387F">
        <w:rPr>
          <w:rFonts w:cs="Times New Roman"/>
          <w:i/>
          <w:szCs w:val="28"/>
          <w:lang w:val="en-US"/>
        </w:rPr>
        <w:t>not</w:t>
      </w:r>
      <w:r w:rsidRPr="0047387F">
        <w:rPr>
          <w:rFonts w:cs="Times New Roman"/>
          <w:i/>
          <w:szCs w:val="28"/>
        </w:rPr>
        <w:t xml:space="preserve">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be</w:t>
      </w:r>
      <w:r w:rsidRPr="0047387F">
        <w:rPr>
          <w:rFonts w:cs="Times New Roman"/>
          <w:i/>
          <w:szCs w:val="28"/>
        </w:rPr>
        <w:t xml:space="preserve"> </w:t>
      </w:r>
      <w:r w:rsidRPr="0047387F">
        <w:rPr>
          <w:rFonts w:cs="Times New Roman"/>
          <w:i/>
          <w:szCs w:val="28"/>
          <w:lang w:val="en-US"/>
        </w:rPr>
        <w:t>so</w:t>
      </w:r>
      <w:r w:rsidRPr="0047387F">
        <w:rPr>
          <w:rFonts w:cs="Times New Roman"/>
          <w:i/>
          <w:szCs w:val="28"/>
        </w:rPr>
        <w:t xml:space="preserve"> </w:t>
      </w:r>
      <w:r w:rsidRPr="0047387F">
        <w:rPr>
          <w:rFonts w:cs="Times New Roman"/>
          <w:i/>
          <w:szCs w:val="28"/>
          <w:lang w:val="en-US"/>
        </w:rPr>
        <w:t>sure</w:t>
      </w:r>
      <w:r w:rsidRPr="0047387F">
        <w:rPr>
          <w:rFonts w:cs="Times New Roman"/>
          <w:i/>
          <w:szCs w:val="28"/>
        </w:rPr>
        <w:t xml:space="preserve"> </w:t>
      </w:r>
      <w:r w:rsidRPr="0047387F">
        <w:rPr>
          <w:rFonts w:cs="Times New Roman"/>
          <w:szCs w:val="28"/>
        </w:rPr>
        <w:t>в епізоді (</w:t>
      </w:r>
      <w:r w:rsidR="004461C8" w:rsidRPr="0047387F">
        <w:rPr>
          <w:rFonts w:cs="Times New Roman"/>
          <w:szCs w:val="28"/>
          <w:lang w:val="ru-RU"/>
        </w:rPr>
        <w:t>77</w:t>
      </w:r>
      <w:r w:rsidRPr="0047387F">
        <w:rPr>
          <w:rFonts w:cs="Times New Roman"/>
          <w:szCs w:val="28"/>
        </w:rPr>
        <w:t>)</w:t>
      </w:r>
      <w:r w:rsidRPr="0047387F">
        <w:rPr>
          <w:rFonts w:cs="Times New Roman"/>
          <w:i/>
          <w:szCs w:val="28"/>
        </w:rPr>
        <w:t xml:space="preserve"> </w:t>
      </w:r>
      <w:r w:rsidRPr="0047387F">
        <w:rPr>
          <w:rFonts w:cs="Times New Roman"/>
          <w:szCs w:val="28"/>
        </w:rPr>
        <w:t>:</w:t>
      </w:r>
    </w:p>
    <w:p w:rsidR="0042376C" w:rsidRPr="0047387F" w:rsidRDefault="0042376C" w:rsidP="002D0473">
      <w:pPr>
        <w:pStyle w:val="aa"/>
        <w:numPr>
          <w:ilvl w:val="0"/>
          <w:numId w:val="23"/>
        </w:numPr>
        <w:rPr>
          <w:rFonts w:cs="Times New Roman"/>
          <w:i/>
          <w:szCs w:val="28"/>
        </w:rPr>
      </w:pPr>
      <w:r w:rsidRPr="0047387F">
        <w:rPr>
          <w:rFonts w:cs="Times New Roman"/>
          <w:szCs w:val="28"/>
        </w:rPr>
        <w:t xml:space="preserve">Boris Johnson: </w:t>
      </w:r>
      <w:r w:rsidRPr="0047387F">
        <w:rPr>
          <w:rFonts w:cs="Times New Roman"/>
          <w:szCs w:val="28"/>
          <w:lang w:val="en-US"/>
        </w:rPr>
        <w:t>…</w:t>
      </w:r>
      <w:r w:rsidRPr="0047387F">
        <w:rPr>
          <w:rFonts w:cs="Times New Roman"/>
          <w:b/>
          <w:i/>
          <w:szCs w:val="28"/>
          <w:lang w:val="en-GB"/>
        </w:rPr>
        <w:t>except that Jeremy Corbyn won’t tell us whether he would even be willing to advise people to vote in favour of his own deal. He used to be indecisive – now he’s not so sure</w:t>
      </w:r>
      <w:r w:rsidRPr="0047387F">
        <w:rPr>
          <w:rFonts w:cs="Times New Roman"/>
          <w:i/>
          <w:szCs w:val="28"/>
        </w:rPr>
        <w:t>.</w:t>
      </w:r>
    </w:p>
    <w:p w:rsidR="0042376C" w:rsidRPr="0047387F" w:rsidRDefault="0042376C" w:rsidP="0042376C">
      <w:pPr>
        <w:rPr>
          <w:rFonts w:cs="Times New Roman"/>
          <w:szCs w:val="28"/>
        </w:rPr>
      </w:pPr>
      <w:r w:rsidRPr="0047387F">
        <w:rPr>
          <w:rFonts w:cs="Times New Roman"/>
          <w:szCs w:val="28"/>
        </w:rPr>
        <w:t>Імплементація тактики іронізування передбачає розігрування політиком перед глядачами гіпотетичної ситуації з метою викриття та висміювання недоліків своїх політичних опонентів. Так, Б. Джонсон формулює серію запитань до Джеремі Корбіна, які підкреслюють неспроможність останнього приймати рішення:</w:t>
      </w:r>
      <w:r w:rsidR="00A94003" w:rsidRPr="0047387F">
        <w:rPr>
          <w:rFonts w:cs="Times New Roman"/>
          <w:szCs w:val="28"/>
        </w:rPr>
        <w:t xml:space="preserve"> </w:t>
      </w:r>
    </w:p>
    <w:p w:rsidR="0042376C" w:rsidRPr="0047387F" w:rsidRDefault="0042376C" w:rsidP="002D0473">
      <w:pPr>
        <w:pStyle w:val="ac"/>
        <w:numPr>
          <w:ilvl w:val="0"/>
          <w:numId w:val="23"/>
        </w:numPr>
        <w:spacing w:before="0" w:beforeAutospacing="0" w:after="0" w:afterAutospacing="0" w:line="360" w:lineRule="auto"/>
        <w:jc w:val="both"/>
        <w:textAlignment w:val="baseline"/>
        <w:rPr>
          <w:b/>
          <w:i/>
          <w:sz w:val="28"/>
          <w:szCs w:val="28"/>
        </w:rPr>
      </w:pPr>
      <w:r w:rsidRPr="0047387F">
        <w:rPr>
          <w:sz w:val="28"/>
          <w:szCs w:val="28"/>
          <w:lang w:val="en-US"/>
        </w:rPr>
        <w:t>Boris Johnson:</w:t>
      </w:r>
      <w:r w:rsidRPr="0047387F">
        <w:rPr>
          <w:i/>
          <w:sz w:val="28"/>
          <w:szCs w:val="28"/>
          <w:lang w:val="en-US"/>
        </w:rPr>
        <w:t xml:space="preserve"> </w:t>
      </w:r>
      <w:r w:rsidRPr="0047387F">
        <w:rPr>
          <w:b/>
          <w:i/>
          <w:sz w:val="28"/>
          <w:szCs w:val="28"/>
          <w:lang w:val="en-GB"/>
        </w:rPr>
        <w:t>What on earth are they supposed to think in Brussels?</w:t>
      </w:r>
      <w:r w:rsidRPr="0047387F">
        <w:rPr>
          <w:i/>
          <w:sz w:val="28"/>
          <w:szCs w:val="28"/>
        </w:rPr>
        <w:t xml:space="preserve"> </w:t>
      </w:r>
      <w:r w:rsidRPr="0047387F">
        <w:rPr>
          <w:b/>
          <w:i/>
          <w:sz w:val="28"/>
          <w:szCs w:val="28"/>
          <w:lang w:val="en-GB"/>
        </w:rPr>
        <w:t>Bonjour monsieur Corbyn comment allez vous?</w:t>
      </w:r>
      <w:r w:rsidRPr="0047387F">
        <w:rPr>
          <w:i/>
          <w:sz w:val="28"/>
          <w:szCs w:val="28"/>
          <w:lang w:val="en-GB"/>
        </w:rPr>
        <w:t xml:space="preserve"> </w:t>
      </w:r>
      <w:r w:rsidRPr="0047387F">
        <w:rPr>
          <w:b/>
          <w:i/>
          <w:sz w:val="28"/>
          <w:szCs w:val="28"/>
          <w:lang w:val="en-GB"/>
        </w:rPr>
        <w:t>tell us about this that deal you want…what do you mean you don’t really want it? What do you mean you don’t really believe in it or want to advocate it? Who does believe in it?</w:t>
      </w:r>
      <w:r w:rsidRPr="0047387F">
        <w:rPr>
          <w:b/>
          <w:i/>
          <w:sz w:val="28"/>
          <w:szCs w:val="28"/>
        </w:rPr>
        <w:t xml:space="preserve"> </w:t>
      </w:r>
      <w:r w:rsidRPr="0047387F">
        <w:rPr>
          <w:b/>
          <w:i/>
          <w:sz w:val="28"/>
          <w:szCs w:val="28"/>
          <w:lang w:val="en-GB"/>
        </w:rPr>
        <w:t>Not Monsieur McDonnell? not Monsieur Starmer? not Madame Abbott??</w:t>
      </w:r>
      <w:r w:rsidRPr="0047387F">
        <w:rPr>
          <w:b/>
          <w:i/>
          <w:sz w:val="28"/>
          <w:szCs w:val="28"/>
        </w:rPr>
        <w:t xml:space="preserve"> </w:t>
      </w:r>
      <w:r w:rsidRPr="0047387F">
        <w:rPr>
          <w:b/>
          <w:i/>
          <w:sz w:val="28"/>
          <w:szCs w:val="28"/>
          <w:lang w:val="en-GB"/>
        </w:rPr>
        <w:t>Then who does believe in it??</w:t>
      </w:r>
      <w:r w:rsidRPr="0047387F">
        <w:rPr>
          <w:b/>
          <w:i/>
          <w:sz w:val="28"/>
          <w:szCs w:val="28"/>
        </w:rPr>
        <w:t xml:space="preserve"> </w:t>
      </w:r>
      <w:r w:rsidRPr="0047387F">
        <w:rPr>
          <w:b/>
          <w:i/>
          <w:sz w:val="28"/>
          <w:szCs w:val="28"/>
          <w:lang w:val="en-GB"/>
        </w:rPr>
        <w:t>it would be farcical, it would be comical, if the consequences of that approach were not so disastrous for this country and for our prospects next year</w:t>
      </w:r>
      <w:r w:rsidR="004461C8" w:rsidRPr="0047387F">
        <w:rPr>
          <w:b/>
          <w:i/>
          <w:sz w:val="28"/>
          <w:szCs w:val="28"/>
          <w:lang w:val="en-GB"/>
        </w:rPr>
        <w:t> </w:t>
      </w:r>
      <w:r w:rsidR="004461C8" w:rsidRPr="0047387F">
        <w:rPr>
          <w:sz w:val="28"/>
          <w:szCs w:val="28"/>
        </w:rPr>
        <w:t>[75].</w:t>
      </w:r>
    </w:p>
    <w:p w:rsidR="0042376C" w:rsidRPr="0047387F" w:rsidRDefault="0042376C" w:rsidP="004461C8">
      <w:pPr>
        <w:pStyle w:val="ac"/>
        <w:spacing w:before="0" w:beforeAutospacing="0" w:after="0" w:afterAutospacing="0" w:line="360" w:lineRule="auto"/>
        <w:jc w:val="both"/>
        <w:textAlignment w:val="baseline"/>
        <w:rPr>
          <w:sz w:val="28"/>
          <w:szCs w:val="28"/>
        </w:rPr>
      </w:pPr>
      <w:r w:rsidRPr="0047387F">
        <w:rPr>
          <w:sz w:val="28"/>
          <w:szCs w:val="28"/>
        </w:rPr>
        <w:t>Як бачимо іронія Джонсона ґрунтується на серії риторичних питань, які не потребують відповіді та неочікуваних вкраплень французькою мовою, які засвідчують глузування з неспроможності опонента прийн</w:t>
      </w:r>
      <w:r w:rsidR="004461C8" w:rsidRPr="0047387F">
        <w:rPr>
          <w:sz w:val="28"/>
          <w:szCs w:val="28"/>
        </w:rPr>
        <w:t xml:space="preserve">яти вірне та виважене рішення. </w:t>
      </w:r>
    </w:p>
    <w:p w:rsidR="0042376C" w:rsidRPr="0047387F" w:rsidRDefault="0042376C" w:rsidP="0042376C">
      <w:pPr>
        <w:rPr>
          <w:rFonts w:cs="Times New Roman"/>
          <w:b/>
          <w:szCs w:val="28"/>
        </w:rPr>
      </w:pPr>
      <w:r w:rsidRPr="0047387F">
        <w:rPr>
          <w:rFonts w:cs="Times New Roman"/>
          <w:szCs w:val="28"/>
        </w:rPr>
        <w:t xml:space="preserve">Вважаємо за доцільне, окрім тактик, зазначених О. Міхальовою, виокремити </w:t>
      </w:r>
      <w:r w:rsidRPr="0047387F">
        <w:rPr>
          <w:rFonts w:cs="Times New Roman"/>
          <w:i/>
          <w:szCs w:val="28"/>
        </w:rPr>
        <w:t>тактики оголошення інтенції мовця, висловлення беззаперечної впевненості,</w:t>
      </w:r>
      <w:r w:rsidRPr="0047387F">
        <w:rPr>
          <w:rFonts w:cs="Times New Roman"/>
          <w:szCs w:val="28"/>
        </w:rPr>
        <w:t xml:space="preserve"> а також</w:t>
      </w:r>
      <w:r w:rsidR="00A94003" w:rsidRPr="0047387F">
        <w:rPr>
          <w:rFonts w:cs="Times New Roman"/>
          <w:i/>
          <w:szCs w:val="28"/>
        </w:rPr>
        <w:t xml:space="preserve"> </w:t>
      </w:r>
      <w:r w:rsidRPr="0047387F">
        <w:rPr>
          <w:rFonts w:cs="Times New Roman"/>
          <w:i/>
          <w:szCs w:val="28"/>
        </w:rPr>
        <w:t>припущення</w:t>
      </w:r>
      <w:r w:rsidRPr="0047387F">
        <w:rPr>
          <w:rFonts w:cs="Times New Roman"/>
          <w:szCs w:val="28"/>
        </w:rPr>
        <w:t>.</w:t>
      </w:r>
    </w:p>
    <w:p w:rsidR="0042376C" w:rsidRPr="0047387F" w:rsidRDefault="00EA4F46" w:rsidP="0049077E">
      <w:pPr>
        <w:pStyle w:val="aa"/>
        <w:ind w:left="0" w:firstLine="708"/>
        <w:rPr>
          <w:rFonts w:cs="Times New Roman"/>
          <w:szCs w:val="28"/>
          <w:lang w:val="ru-RU"/>
        </w:rPr>
      </w:pPr>
      <w:r w:rsidRPr="0047387F">
        <w:rPr>
          <w:rFonts w:cs="Times New Roman"/>
          <w:b/>
          <w:szCs w:val="28"/>
        </w:rPr>
        <w:t>2.3.9. Тактика оголошення інтенцій мовця.</w:t>
      </w:r>
      <w:r w:rsidRPr="0047387F">
        <w:rPr>
          <w:rFonts w:cs="Times New Roman"/>
          <w:szCs w:val="28"/>
        </w:rPr>
        <w:t xml:space="preserve"> </w:t>
      </w:r>
      <w:r w:rsidR="0042376C" w:rsidRPr="0047387F">
        <w:rPr>
          <w:rFonts w:cs="Times New Roman"/>
          <w:i/>
          <w:szCs w:val="28"/>
        </w:rPr>
        <w:t>Тактика оголошення інтенцій мовця</w:t>
      </w:r>
      <w:r w:rsidR="0042376C" w:rsidRPr="0047387F">
        <w:rPr>
          <w:rFonts w:cs="Times New Roman"/>
          <w:szCs w:val="28"/>
        </w:rPr>
        <w:t xml:space="preserve"> використовується для надання інформації щодо запланованих намірів адресанта.</w:t>
      </w:r>
      <w:r w:rsidR="0042376C" w:rsidRPr="0047387F">
        <w:rPr>
          <w:rFonts w:cs="Times New Roman"/>
          <w:szCs w:val="28"/>
          <w:lang w:val="ru-RU"/>
        </w:rPr>
        <w:t xml:space="preserve"> </w:t>
      </w:r>
      <w:r w:rsidR="0042376C" w:rsidRPr="0047387F">
        <w:rPr>
          <w:rFonts w:cs="Times New Roman"/>
          <w:szCs w:val="28"/>
        </w:rPr>
        <w:t xml:space="preserve">Маніпулювання в зазначеній тактиці простежується </w:t>
      </w:r>
      <w:r w:rsidR="0042376C" w:rsidRPr="0047387F">
        <w:rPr>
          <w:rFonts w:cs="Times New Roman"/>
          <w:szCs w:val="28"/>
          <w:lang w:val="ru-RU"/>
        </w:rPr>
        <w:t>в</w:t>
      </w:r>
      <w:r w:rsidR="0042376C" w:rsidRPr="0047387F">
        <w:rPr>
          <w:rFonts w:cs="Times New Roman"/>
          <w:szCs w:val="28"/>
        </w:rPr>
        <w:t xml:space="preserve"> акцентуванні уваги адресатів на тому, що події вже заплановані і відбудуться найближчим часом, що впливає на інтелектуальну й емоційну сферу об’єкта впливу.</w:t>
      </w:r>
    </w:p>
    <w:p w:rsidR="0042376C" w:rsidRPr="0047387F" w:rsidRDefault="0042376C" w:rsidP="0042376C">
      <w:pPr>
        <w:pStyle w:val="aa"/>
        <w:ind w:left="0"/>
        <w:rPr>
          <w:rFonts w:cs="Times New Roman"/>
          <w:szCs w:val="28"/>
        </w:rPr>
      </w:pPr>
      <w:r w:rsidRPr="0047387F">
        <w:rPr>
          <w:rFonts w:cs="Times New Roman"/>
          <w:szCs w:val="28"/>
        </w:rPr>
        <w:t>Згідно з тлумачним словником української мови, інтенція (від лат. </w:t>
      </w:r>
      <w:r w:rsidRPr="0047387F">
        <w:rPr>
          <w:rFonts w:cs="Times New Roman"/>
          <w:i/>
          <w:szCs w:val="28"/>
        </w:rPr>
        <w:t>Intentio –</w:t>
      </w:r>
      <w:r w:rsidRPr="0047387F">
        <w:rPr>
          <w:rFonts w:cs="Times New Roman"/>
          <w:szCs w:val="28"/>
        </w:rPr>
        <w:t xml:space="preserve"> потяг до дії, намір, мотив) позначає намір, задум, конкретну спрямованість психічної активнос</w:t>
      </w:r>
      <w:r w:rsidR="00242295" w:rsidRPr="0047387F">
        <w:rPr>
          <w:rFonts w:cs="Times New Roman"/>
          <w:szCs w:val="28"/>
        </w:rPr>
        <w:t>ті людини на будь-який об’єкт. [</w:t>
      </w:r>
      <w:r w:rsidR="00242295" w:rsidRPr="00F402A5">
        <w:rPr>
          <w:rFonts w:cs="Times New Roman"/>
          <w:szCs w:val="28"/>
        </w:rPr>
        <w:t>10,</w:t>
      </w:r>
      <w:r w:rsidRPr="0047387F">
        <w:rPr>
          <w:rStyle w:val="ab"/>
          <w:rFonts w:cs="Times New Roman"/>
          <w:color w:val="auto"/>
          <w:szCs w:val="28"/>
          <w:u w:val="none"/>
        </w:rPr>
        <w:t xml:space="preserve"> </w:t>
      </w:r>
      <w:r w:rsidR="00242295" w:rsidRPr="0047387F">
        <w:rPr>
          <w:rStyle w:val="ab"/>
          <w:rFonts w:cs="Times New Roman"/>
          <w:color w:val="auto"/>
          <w:szCs w:val="28"/>
          <w:u w:val="none"/>
        </w:rPr>
        <w:t>с</w:t>
      </w:r>
      <w:r w:rsidRPr="0047387F">
        <w:rPr>
          <w:rStyle w:val="ab"/>
          <w:rFonts w:cs="Times New Roman"/>
          <w:color w:val="auto"/>
          <w:szCs w:val="28"/>
          <w:u w:val="none"/>
        </w:rPr>
        <w:t>.500</w:t>
      </w:r>
      <w:r w:rsidRPr="0047387F">
        <w:rPr>
          <w:rFonts w:cs="Times New Roman"/>
          <w:szCs w:val="28"/>
        </w:rPr>
        <w:t xml:space="preserve">]. </w:t>
      </w:r>
    </w:p>
    <w:p w:rsidR="0042376C" w:rsidRPr="0047387F" w:rsidRDefault="0042376C" w:rsidP="0042376C">
      <w:pPr>
        <w:contextualSpacing/>
        <w:rPr>
          <w:rFonts w:cs="Times New Roman"/>
          <w:szCs w:val="28"/>
        </w:rPr>
      </w:pPr>
      <w:r w:rsidRPr="0047387F">
        <w:rPr>
          <w:rFonts w:cs="Times New Roman"/>
          <w:szCs w:val="28"/>
        </w:rPr>
        <w:t>У своїх політичних промовах Б. Джонсон повідомляє про свій намір закінчити Брексит до 31 жовтня 2019 року та скористатися всіма перевагами, які країна отримає після виходу з Європейського Союзу. Оратор оперує датами й цифрами (</w:t>
      </w:r>
      <w:r w:rsidRPr="0047387F">
        <w:rPr>
          <w:rFonts w:cs="Times New Roman"/>
          <w:i/>
          <w:szCs w:val="28"/>
          <w:lang w:val="en-GB"/>
        </w:rPr>
        <w:t>October</w:t>
      </w:r>
      <w:r w:rsidRPr="0047387F">
        <w:rPr>
          <w:rFonts w:cs="Times New Roman"/>
          <w:i/>
          <w:szCs w:val="28"/>
        </w:rPr>
        <w:t xml:space="preserve"> 31</w:t>
      </w:r>
      <w:r w:rsidRPr="0047387F">
        <w:rPr>
          <w:rFonts w:cs="Times New Roman"/>
          <w:i/>
          <w:szCs w:val="28"/>
          <w:lang w:val="en-GB"/>
        </w:rPr>
        <w:t>st</w:t>
      </w:r>
      <w:r w:rsidRPr="0047387F">
        <w:rPr>
          <w:rFonts w:cs="Times New Roman"/>
          <w:szCs w:val="28"/>
        </w:rPr>
        <w:t xml:space="preserve">, </w:t>
      </w:r>
      <w:r w:rsidRPr="0047387F">
        <w:rPr>
          <w:rFonts w:cs="Times New Roman"/>
          <w:i/>
          <w:szCs w:val="28"/>
        </w:rPr>
        <w:t xml:space="preserve">20,000 </w:t>
      </w:r>
      <w:r w:rsidRPr="0047387F">
        <w:rPr>
          <w:rFonts w:cs="Times New Roman"/>
          <w:i/>
          <w:szCs w:val="28"/>
          <w:lang w:val="en-GB"/>
        </w:rPr>
        <w:t>police</w:t>
      </w:r>
      <w:r w:rsidRPr="0047387F">
        <w:rPr>
          <w:rFonts w:cs="Times New Roman"/>
          <w:szCs w:val="28"/>
        </w:rPr>
        <w:t>) і запевняє, що збільшить штат поліції до 20 тис. осіб і почне вербування негайно (</w:t>
      </w:r>
      <w:r w:rsidRPr="0047387F">
        <w:rPr>
          <w:rFonts w:cs="Times New Roman"/>
          <w:i/>
          <w:szCs w:val="28"/>
          <w:lang w:val="en-GB"/>
        </w:rPr>
        <w:t>we</w:t>
      </w:r>
      <w:r w:rsidRPr="0047387F">
        <w:rPr>
          <w:rFonts w:cs="Times New Roman"/>
          <w:i/>
          <w:szCs w:val="28"/>
        </w:rPr>
        <w:t xml:space="preserve"> </w:t>
      </w:r>
      <w:r w:rsidRPr="0047387F">
        <w:rPr>
          <w:rFonts w:cs="Times New Roman"/>
          <w:i/>
          <w:szCs w:val="28"/>
          <w:lang w:val="en-GB"/>
        </w:rPr>
        <w:t>are</w:t>
      </w:r>
      <w:r w:rsidRPr="0047387F">
        <w:rPr>
          <w:rFonts w:cs="Times New Roman"/>
          <w:i/>
          <w:szCs w:val="28"/>
        </w:rPr>
        <w:t xml:space="preserve"> </w:t>
      </w:r>
      <w:r w:rsidRPr="0047387F">
        <w:rPr>
          <w:rFonts w:cs="Times New Roman"/>
          <w:i/>
          <w:szCs w:val="28"/>
          <w:lang w:val="en-GB"/>
        </w:rPr>
        <w:t>going</w:t>
      </w:r>
      <w:r w:rsidRPr="0047387F">
        <w:rPr>
          <w:rFonts w:cs="Times New Roman"/>
          <w:i/>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take</w:t>
      </w:r>
      <w:r w:rsidRPr="0047387F">
        <w:rPr>
          <w:rFonts w:cs="Times New Roman"/>
          <w:i/>
          <w:szCs w:val="28"/>
        </w:rPr>
        <w:t xml:space="preserve"> </w:t>
      </w:r>
      <w:r w:rsidRPr="0047387F">
        <w:rPr>
          <w:rFonts w:cs="Times New Roman"/>
          <w:i/>
          <w:szCs w:val="28"/>
          <w:lang w:val="en-GB"/>
        </w:rPr>
        <w:t>advantage</w:t>
      </w:r>
      <w:r w:rsidRPr="0047387F">
        <w:rPr>
          <w:rFonts w:cs="Times New Roman"/>
          <w:szCs w:val="28"/>
        </w:rPr>
        <w:t xml:space="preserve">, </w:t>
      </w:r>
      <w:r w:rsidRPr="0047387F">
        <w:rPr>
          <w:rFonts w:cs="Times New Roman"/>
          <w:i/>
          <w:szCs w:val="28"/>
          <w:lang w:val="en-GB"/>
        </w:rPr>
        <w:t>it</w:t>
      </w:r>
      <w:r w:rsidRPr="0047387F">
        <w:rPr>
          <w:rFonts w:cs="Times New Roman"/>
          <w:i/>
          <w:szCs w:val="28"/>
        </w:rPr>
        <w:t xml:space="preserve"> </w:t>
      </w:r>
      <w:r w:rsidRPr="0047387F">
        <w:rPr>
          <w:rFonts w:cs="Times New Roman"/>
          <w:i/>
          <w:szCs w:val="28"/>
          <w:lang w:val="en-GB"/>
        </w:rPr>
        <w:t>is</w:t>
      </w:r>
      <w:r w:rsidRPr="0047387F">
        <w:rPr>
          <w:rFonts w:cs="Times New Roman"/>
          <w:i/>
          <w:szCs w:val="28"/>
        </w:rPr>
        <w:t xml:space="preserve"> </w:t>
      </w:r>
      <w:r w:rsidRPr="0047387F">
        <w:rPr>
          <w:rFonts w:cs="Times New Roman"/>
          <w:i/>
          <w:szCs w:val="28"/>
          <w:lang w:val="en-GB"/>
        </w:rPr>
        <w:t>going</w:t>
      </w:r>
      <w:r w:rsidRPr="0047387F">
        <w:rPr>
          <w:rFonts w:cs="Times New Roman"/>
          <w:i/>
          <w:szCs w:val="28"/>
        </w:rPr>
        <w:t xml:space="preserve">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bring</w:t>
      </w:r>
      <w:r w:rsidRPr="0047387F">
        <w:rPr>
          <w:rFonts w:cs="Times New Roman"/>
          <w:szCs w:val="28"/>
        </w:rPr>
        <w:t>). Імпліцитний план змісту полягає в тому, що політики вже працюють</w:t>
      </w:r>
      <w:r w:rsidRPr="0047387F">
        <w:rPr>
          <w:rFonts w:cs="Times New Roman"/>
          <w:szCs w:val="28"/>
          <w:lang w:val="ru-RU"/>
        </w:rPr>
        <w:t xml:space="preserve">, </w:t>
      </w:r>
      <w:r w:rsidRPr="0047387F">
        <w:rPr>
          <w:rFonts w:cs="Times New Roman"/>
          <w:szCs w:val="28"/>
        </w:rPr>
        <w:t>і результат не змусить себе чекати. Таким чином, оратор апелює до свідомості цільової аудиторії і навіює адресатам ідею про стрімкий розвиток країни:</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Boris Johnson:</w:t>
      </w:r>
      <w:r w:rsidRPr="0047387F">
        <w:rPr>
          <w:rFonts w:cs="Times New Roman"/>
          <w:i/>
          <w:szCs w:val="28"/>
          <w:lang w:val="en-US"/>
        </w:rPr>
        <w:t xml:space="preserve"> </w:t>
      </w:r>
      <w:r w:rsidRPr="0047387F">
        <w:rPr>
          <w:rFonts w:cs="Times New Roman"/>
          <w:i/>
          <w:szCs w:val="28"/>
          <w:lang w:val="en-GB"/>
        </w:rPr>
        <w:t>I say to all the doubters, dude,</w:t>
      </w:r>
      <w:r w:rsidRPr="0047387F">
        <w:rPr>
          <w:rFonts w:cs="Times New Roman"/>
          <w:i/>
          <w:szCs w:val="28"/>
        </w:rPr>
        <w:t xml:space="preserve"> </w:t>
      </w:r>
      <w:r w:rsidRPr="0047387F">
        <w:rPr>
          <w:rFonts w:cs="Times New Roman"/>
          <w:i/>
          <w:szCs w:val="28"/>
          <w:lang w:val="en-GB"/>
        </w:rPr>
        <w:t>we</w:t>
      </w:r>
      <w:r w:rsidRPr="0047387F">
        <w:rPr>
          <w:rFonts w:cs="Times New Roman"/>
          <w:b/>
          <w:i/>
          <w:szCs w:val="28"/>
          <w:lang w:val="en-GB"/>
        </w:rPr>
        <w:t xml:space="preserve"> are going to energise the country</w:t>
      </w:r>
      <w:r w:rsidRPr="0047387F">
        <w:rPr>
          <w:rFonts w:cs="Times New Roman"/>
          <w:i/>
          <w:szCs w:val="28"/>
          <w:lang w:val="en-GB"/>
        </w:rPr>
        <w:t>. We</w:t>
      </w:r>
      <w:r w:rsidRPr="0047387F">
        <w:rPr>
          <w:rFonts w:cs="Times New Roman"/>
          <w:b/>
          <w:i/>
          <w:szCs w:val="28"/>
          <w:lang w:val="en-GB"/>
        </w:rPr>
        <w:t xml:space="preserve"> are going </w:t>
      </w:r>
      <w:r w:rsidRPr="0047387F">
        <w:rPr>
          <w:rFonts w:cs="Times New Roman"/>
          <w:i/>
          <w:szCs w:val="28"/>
          <w:lang w:val="en-GB"/>
        </w:rPr>
        <w:t>to get Brexit done on October 31st, we</w:t>
      </w:r>
      <w:r w:rsidRPr="0047387F">
        <w:rPr>
          <w:rFonts w:cs="Times New Roman"/>
          <w:b/>
          <w:i/>
          <w:szCs w:val="28"/>
          <w:lang w:val="en-GB"/>
        </w:rPr>
        <w:t xml:space="preserve"> are going to </w:t>
      </w:r>
      <w:r w:rsidRPr="0047387F">
        <w:rPr>
          <w:rFonts w:cs="Times New Roman"/>
          <w:i/>
          <w:szCs w:val="28"/>
          <w:lang w:val="en-GB"/>
        </w:rPr>
        <w:t xml:space="preserve">take advantage of all the opportunities </w:t>
      </w:r>
      <w:r w:rsidRPr="0047387F">
        <w:rPr>
          <w:rFonts w:cs="Times New Roman"/>
          <w:b/>
          <w:i/>
          <w:szCs w:val="28"/>
          <w:lang w:val="en-GB"/>
        </w:rPr>
        <w:t>it is going to bring</w:t>
      </w:r>
      <w:r w:rsidRPr="0047387F">
        <w:rPr>
          <w:rFonts w:cs="Times New Roman"/>
          <w:i/>
          <w:szCs w:val="28"/>
          <w:lang w:val="en-GB"/>
        </w:rPr>
        <w:t xml:space="preserve"> </w:t>
      </w:r>
      <w:r w:rsidRPr="0047387F">
        <w:rPr>
          <w:rFonts w:cs="Times New Roman"/>
          <w:b/>
          <w:i/>
          <w:szCs w:val="28"/>
          <w:lang w:val="en-GB"/>
        </w:rPr>
        <w:t>in a new spirit</w:t>
      </w:r>
      <w:r w:rsidRPr="0047387F">
        <w:rPr>
          <w:rFonts w:cs="Times New Roman"/>
          <w:i/>
          <w:szCs w:val="28"/>
          <w:lang w:val="en-GB"/>
        </w:rPr>
        <w:t xml:space="preserve"> of can-do, and we</w:t>
      </w:r>
      <w:r w:rsidRPr="0047387F">
        <w:rPr>
          <w:rFonts w:cs="Times New Roman"/>
          <w:b/>
          <w:i/>
          <w:szCs w:val="28"/>
          <w:lang w:val="en-GB"/>
        </w:rPr>
        <w:t xml:space="preserve"> are </w:t>
      </w:r>
      <w:r w:rsidRPr="0047387F">
        <w:rPr>
          <w:rFonts w:cs="Times New Roman"/>
          <w:i/>
          <w:szCs w:val="28"/>
          <w:lang w:val="en-GB"/>
        </w:rPr>
        <w:t>once again</w:t>
      </w:r>
      <w:r w:rsidRPr="0047387F">
        <w:rPr>
          <w:rFonts w:cs="Times New Roman"/>
          <w:b/>
          <w:i/>
          <w:szCs w:val="28"/>
          <w:lang w:val="en-GB"/>
        </w:rPr>
        <w:t xml:space="preserve"> going to</w:t>
      </w:r>
      <w:r w:rsidRPr="0047387F">
        <w:rPr>
          <w:rFonts w:cs="Times New Roman"/>
          <w:i/>
          <w:szCs w:val="28"/>
          <w:lang w:val="en-GB"/>
        </w:rPr>
        <w:t xml:space="preserve"> believe in ou</w:t>
      </w:r>
      <w:r w:rsidR="00C74290" w:rsidRPr="0047387F">
        <w:rPr>
          <w:rFonts w:cs="Times New Roman"/>
          <w:i/>
          <w:szCs w:val="28"/>
          <w:lang w:val="en-GB"/>
        </w:rPr>
        <w:t>rselves and what we can achieve</w:t>
      </w:r>
      <w:r w:rsidR="00A94003" w:rsidRPr="0047387F">
        <w:rPr>
          <w:rFonts w:cs="Times New Roman"/>
          <w:i/>
          <w:szCs w:val="28"/>
        </w:rPr>
        <w:t xml:space="preserve"> </w:t>
      </w:r>
      <w:hyperlink r:id="rId17" w:history="1">
        <w:r w:rsidR="00C74290" w:rsidRPr="0047387F">
          <w:rPr>
            <w:rFonts w:eastAsia="Times New Roman" w:cs="Times New Roman"/>
            <w:szCs w:val="28"/>
            <w:lang w:val="en-GB" w:eastAsia="uk-UA"/>
          </w:rPr>
          <w:t>[76].</w:t>
        </w:r>
      </w:hyperlink>
    </w:p>
    <w:p w:rsidR="0042376C" w:rsidRPr="0047387F" w:rsidRDefault="0042376C" w:rsidP="002D0473">
      <w:pPr>
        <w:pStyle w:val="aa"/>
        <w:numPr>
          <w:ilvl w:val="0"/>
          <w:numId w:val="23"/>
        </w:numPr>
        <w:textAlignment w:val="baseline"/>
        <w:rPr>
          <w:rFonts w:eastAsia="Times New Roman" w:cs="Times New Roman"/>
          <w:b/>
          <w:szCs w:val="28"/>
          <w:lang w:eastAsia="uk-UA"/>
        </w:rPr>
      </w:pPr>
      <w:r w:rsidRPr="0047387F">
        <w:rPr>
          <w:rFonts w:cs="Times New Roman"/>
          <w:szCs w:val="28"/>
          <w:lang w:val="en-US"/>
        </w:rPr>
        <w:t>Boris Johnson:</w:t>
      </w:r>
      <w:r w:rsidRPr="0047387F">
        <w:rPr>
          <w:rFonts w:cs="Times New Roman"/>
          <w:i/>
          <w:szCs w:val="28"/>
          <w:lang w:val="en-US"/>
        </w:rPr>
        <w:t xml:space="preserve"> </w:t>
      </w:r>
      <w:r w:rsidRPr="0047387F">
        <w:rPr>
          <w:rFonts w:eastAsia="Times New Roman" w:cs="Times New Roman"/>
          <w:i/>
          <w:szCs w:val="28"/>
          <w:lang w:val="en-GB" w:eastAsia="uk-UA"/>
        </w:rPr>
        <w:t>I am going out now to campaign across the whole country for thos</w:t>
      </w:r>
      <w:r w:rsidR="001C0F67" w:rsidRPr="0047387F">
        <w:rPr>
          <w:rFonts w:eastAsia="Times New Roman" w:cs="Times New Roman"/>
          <w:i/>
          <w:szCs w:val="28"/>
          <w:lang w:val="en-GB" w:eastAsia="uk-UA"/>
        </w:rPr>
        <w:t xml:space="preserve">e values and for that programme </w:t>
      </w:r>
      <w:hyperlink r:id="rId18" w:history="1">
        <w:r w:rsidR="001C0F67" w:rsidRPr="0047387F">
          <w:rPr>
            <w:rFonts w:eastAsia="Times New Roman" w:cs="Times New Roman"/>
            <w:szCs w:val="28"/>
            <w:lang w:val="en-GB" w:eastAsia="uk-UA"/>
          </w:rPr>
          <w:t>[74].</w:t>
        </w:r>
      </w:hyperlink>
    </w:p>
    <w:p w:rsidR="0042376C" w:rsidRPr="0047387F" w:rsidRDefault="0042376C" w:rsidP="002D0473">
      <w:pPr>
        <w:pStyle w:val="aa"/>
        <w:numPr>
          <w:ilvl w:val="0"/>
          <w:numId w:val="23"/>
        </w:numPr>
        <w:rPr>
          <w:rFonts w:cs="Times New Roman"/>
          <w:szCs w:val="28"/>
          <w:lang w:val="en-GB"/>
        </w:rPr>
      </w:pPr>
      <w:r w:rsidRPr="0047387F">
        <w:rPr>
          <w:rFonts w:cs="Times New Roman"/>
          <w:szCs w:val="28"/>
          <w:lang w:val="en-US"/>
        </w:rPr>
        <w:t>Boris Johnson:</w:t>
      </w:r>
      <w:r w:rsidRPr="0047387F">
        <w:rPr>
          <w:rFonts w:cs="Times New Roman"/>
          <w:szCs w:val="28"/>
        </w:rPr>
        <w:t>…</w:t>
      </w:r>
      <w:r w:rsidRPr="0047387F">
        <w:rPr>
          <w:rFonts w:cs="Times New Roman"/>
          <w:b/>
          <w:i/>
          <w:szCs w:val="28"/>
          <w:lang w:val="en-GB"/>
        </w:rPr>
        <w:t>we are going</w:t>
      </w:r>
      <w:r w:rsidRPr="0047387F">
        <w:rPr>
          <w:rFonts w:cs="Times New Roman"/>
          <w:i/>
          <w:szCs w:val="28"/>
          <w:lang w:val="en-GB"/>
        </w:rPr>
        <w:t xml:space="preserve"> to begin with another 20,000 police on the streets and we start recruiting forthwith</w:t>
      </w:r>
      <w:r w:rsidR="00CB7A75" w:rsidRPr="0047387F">
        <w:rPr>
          <w:rFonts w:cs="Times New Roman"/>
          <w:szCs w:val="28"/>
        </w:rPr>
        <w:t xml:space="preserve"> </w:t>
      </w:r>
      <w:r w:rsidR="00CB7A75" w:rsidRPr="0047387F">
        <w:rPr>
          <w:rFonts w:cs="Times New Roman"/>
          <w:szCs w:val="28"/>
          <w:lang w:val="en-US"/>
        </w:rPr>
        <w:t>[77].</w:t>
      </w:r>
    </w:p>
    <w:p w:rsidR="0042376C" w:rsidRPr="0047387F" w:rsidRDefault="0042376C" w:rsidP="0042376C">
      <w:pPr>
        <w:pStyle w:val="aa"/>
        <w:ind w:left="0"/>
        <w:rPr>
          <w:rFonts w:cs="Times New Roman"/>
          <w:szCs w:val="28"/>
        </w:rPr>
      </w:pPr>
      <w:r w:rsidRPr="0047387F">
        <w:rPr>
          <w:rFonts w:cs="Times New Roman"/>
          <w:szCs w:val="28"/>
        </w:rPr>
        <w:t>Для реалізації тактики оголошення інтенцій мовця політик вживає</w:t>
      </w:r>
      <w:r w:rsidRPr="0047387F">
        <w:rPr>
          <w:rFonts w:cs="Times New Roman"/>
          <w:szCs w:val="28"/>
          <w:lang w:val="en-GB"/>
        </w:rPr>
        <w:t xml:space="preserve"> </w:t>
      </w:r>
      <w:r w:rsidRPr="0047387F">
        <w:rPr>
          <w:rFonts w:cs="Times New Roman"/>
          <w:szCs w:val="28"/>
          <w:lang w:val="ru-RU"/>
        </w:rPr>
        <w:t>граматичну</w:t>
      </w:r>
      <w:r w:rsidRPr="0047387F">
        <w:rPr>
          <w:rFonts w:cs="Times New Roman"/>
          <w:szCs w:val="28"/>
          <w:lang w:val="en-GB"/>
        </w:rPr>
        <w:t xml:space="preserve"> </w:t>
      </w:r>
      <w:r w:rsidRPr="0047387F">
        <w:rPr>
          <w:rFonts w:cs="Times New Roman"/>
          <w:szCs w:val="28"/>
          <w:lang w:val="ru-RU"/>
        </w:rPr>
        <w:t>структуру</w:t>
      </w:r>
      <w:r w:rsidR="00A94003" w:rsidRPr="0047387F">
        <w:rPr>
          <w:rFonts w:cs="Times New Roman"/>
          <w:szCs w:val="28"/>
        </w:rPr>
        <w:t xml:space="preserve">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be</w:t>
      </w:r>
      <w:r w:rsidRPr="0047387F">
        <w:rPr>
          <w:rFonts w:cs="Times New Roman"/>
          <w:i/>
          <w:szCs w:val="28"/>
        </w:rPr>
        <w:t xml:space="preserve"> </w:t>
      </w:r>
      <w:r w:rsidRPr="0047387F">
        <w:rPr>
          <w:rFonts w:cs="Times New Roman"/>
          <w:i/>
          <w:szCs w:val="28"/>
          <w:lang w:val="en-US"/>
        </w:rPr>
        <w:t>going</w:t>
      </w:r>
      <w:r w:rsidRPr="0047387F">
        <w:rPr>
          <w:rFonts w:cs="Times New Roman"/>
          <w:i/>
          <w:szCs w:val="28"/>
        </w:rPr>
        <w:t xml:space="preserve"> </w:t>
      </w:r>
      <w:r w:rsidRPr="0047387F">
        <w:rPr>
          <w:rFonts w:cs="Times New Roman"/>
          <w:i/>
          <w:szCs w:val="28"/>
          <w:lang w:val="en-US"/>
        </w:rPr>
        <w:t>to</w:t>
      </w:r>
      <w:r w:rsidRPr="0047387F">
        <w:rPr>
          <w:rFonts w:cs="Times New Roman"/>
          <w:szCs w:val="28"/>
        </w:rPr>
        <w:t xml:space="preserve">, яка вказує на задум політичного діяча втілити в реальність заплановані проекти. Свою впевненість політик підкреслює використанням метафоричних словосполучень </w:t>
      </w:r>
      <w:r w:rsidRPr="0047387F">
        <w:rPr>
          <w:rFonts w:cs="Times New Roman"/>
          <w:i/>
          <w:szCs w:val="28"/>
          <w:lang w:val="en-GB"/>
        </w:rPr>
        <w:t>to</w:t>
      </w:r>
      <w:r w:rsidRPr="0047387F">
        <w:rPr>
          <w:rFonts w:cs="Times New Roman"/>
          <w:i/>
          <w:szCs w:val="28"/>
        </w:rPr>
        <w:t xml:space="preserve"> </w:t>
      </w:r>
      <w:r w:rsidRPr="0047387F">
        <w:rPr>
          <w:rFonts w:cs="Times New Roman"/>
          <w:i/>
          <w:szCs w:val="28"/>
          <w:lang w:val="en-GB"/>
        </w:rPr>
        <w:t>bring</w:t>
      </w:r>
      <w:r w:rsidRPr="0047387F">
        <w:rPr>
          <w:rFonts w:cs="Times New Roman"/>
          <w:i/>
          <w:szCs w:val="28"/>
        </w:rPr>
        <w:t xml:space="preserve"> </w:t>
      </w:r>
      <w:r w:rsidRPr="0047387F">
        <w:rPr>
          <w:rFonts w:cs="Times New Roman"/>
          <w:i/>
          <w:szCs w:val="28"/>
          <w:lang w:val="en-GB"/>
        </w:rPr>
        <w:t>in</w:t>
      </w:r>
      <w:r w:rsidRPr="0047387F">
        <w:rPr>
          <w:rFonts w:cs="Times New Roman"/>
          <w:i/>
          <w:szCs w:val="28"/>
        </w:rPr>
        <w:t xml:space="preserve">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new</w:t>
      </w:r>
      <w:r w:rsidRPr="0047387F">
        <w:rPr>
          <w:rFonts w:cs="Times New Roman"/>
          <w:i/>
          <w:szCs w:val="28"/>
        </w:rPr>
        <w:t xml:space="preserve"> </w:t>
      </w:r>
      <w:r w:rsidRPr="0047387F">
        <w:rPr>
          <w:rFonts w:cs="Times New Roman"/>
          <w:i/>
          <w:szCs w:val="28"/>
          <w:lang w:val="en-GB"/>
        </w:rPr>
        <w:t>spirit</w:t>
      </w:r>
      <w:r w:rsidRPr="0047387F">
        <w:rPr>
          <w:rFonts w:cs="Times New Roman"/>
          <w:i/>
          <w:szCs w:val="28"/>
        </w:rPr>
        <w:t xml:space="preserve"> </w:t>
      </w:r>
      <w:r w:rsidRPr="0047387F">
        <w:rPr>
          <w:rFonts w:cs="Times New Roman"/>
          <w:szCs w:val="28"/>
        </w:rPr>
        <w:t>та</w:t>
      </w:r>
      <w:r w:rsidRPr="0047387F">
        <w:rPr>
          <w:rFonts w:cs="Times New Roman"/>
          <w:i/>
          <w:szCs w:val="28"/>
        </w:rPr>
        <w:t xml:space="preserve">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GB"/>
        </w:rPr>
        <w:t>energise</w:t>
      </w:r>
      <w:r w:rsidRPr="0047387F">
        <w:rPr>
          <w:rFonts w:cs="Times New Roman"/>
          <w:szCs w:val="28"/>
        </w:rPr>
        <w:t xml:space="preserve"> </w:t>
      </w:r>
      <w:r w:rsidRPr="0047387F">
        <w:rPr>
          <w:rFonts w:cs="Times New Roman"/>
          <w:i/>
          <w:szCs w:val="28"/>
          <w:lang w:val="en-GB"/>
        </w:rPr>
        <w:t>the</w:t>
      </w:r>
      <w:r w:rsidRPr="0047387F">
        <w:rPr>
          <w:rFonts w:cs="Times New Roman"/>
          <w:i/>
          <w:szCs w:val="28"/>
        </w:rPr>
        <w:t xml:space="preserve"> </w:t>
      </w:r>
      <w:r w:rsidRPr="0047387F">
        <w:rPr>
          <w:rFonts w:cs="Times New Roman"/>
          <w:i/>
          <w:szCs w:val="28"/>
          <w:lang w:val="en-GB"/>
        </w:rPr>
        <w:t>country</w:t>
      </w:r>
      <w:r w:rsidRPr="0047387F">
        <w:rPr>
          <w:rFonts w:cs="Times New Roman"/>
          <w:szCs w:val="28"/>
        </w:rPr>
        <w:t xml:space="preserve">. Так, </w:t>
      </w:r>
      <w:r w:rsidR="00C6312B" w:rsidRPr="0047387F">
        <w:rPr>
          <w:rFonts w:cs="Times New Roman"/>
          <w:szCs w:val="28"/>
        </w:rPr>
        <w:t>зазначені</w:t>
      </w:r>
      <w:r w:rsidRPr="0047387F">
        <w:rPr>
          <w:rFonts w:cs="Times New Roman"/>
          <w:szCs w:val="28"/>
        </w:rPr>
        <w:t xml:space="preserve"> словосполучення українською перекладається як «надати країні енергетики» або «оживити країну». Маніпулювання знаходить своє вираження в досягненні мовцем необхідного комунікативного ефекту за допомогою емоційно забарвленої лексики, вживання яких надає слухачам впевненості у втіленні ідеалізованих планів політика.</w:t>
      </w:r>
    </w:p>
    <w:p w:rsidR="0042376C" w:rsidRPr="0047387F" w:rsidRDefault="0042376C" w:rsidP="0042376C">
      <w:pPr>
        <w:ind w:firstLine="708"/>
        <w:rPr>
          <w:rFonts w:cs="Times New Roman"/>
          <w:szCs w:val="28"/>
        </w:rPr>
      </w:pPr>
      <w:r w:rsidRPr="0047387F">
        <w:rPr>
          <w:rFonts w:cs="Times New Roman"/>
          <w:szCs w:val="28"/>
        </w:rPr>
        <w:t>Тактика оголошення інтенцій мовця реалізується в промовах, де політик неодноразово говорить про плани реформування деяких із соціальних сфер:</w:t>
      </w:r>
    </w:p>
    <w:p w:rsidR="0042376C" w:rsidRPr="0047387F" w:rsidRDefault="0042376C" w:rsidP="002D0473">
      <w:pPr>
        <w:pStyle w:val="aa"/>
        <w:numPr>
          <w:ilvl w:val="0"/>
          <w:numId w:val="23"/>
        </w:numPr>
        <w:rPr>
          <w:rFonts w:cs="Times New Roman"/>
          <w:szCs w:val="28"/>
        </w:rPr>
      </w:pPr>
      <w:r w:rsidRPr="0047387F">
        <w:rPr>
          <w:rFonts w:cs="Times New Roman"/>
          <w:szCs w:val="28"/>
          <w:lang w:val="en-US"/>
        </w:rPr>
        <w:t>Boris Johnson:</w:t>
      </w:r>
      <w:r w:rsidRPr="0047387F">
        <w:rPr>
          <w:rFonts w:cs="Times New Roman"/>
          <w:szCs w:val="28"/>
        </w:rPr>
        <w:t>…</w:t>
      </w:r>
      <w:r w:rsidRPr="0047387F">
        <w:rPr>
          <w:rFonts w:cs="Times New Roman"/>
          <w:i/>
          <w:szCs w:val="28"/>
          <w:lang w:val="en-GB"/>
        </w:rPr>
        <w:t xml:space="preserve">and that’s why we have already announced that </w:t>
      </w:r>
      <w:r w:rsidRPr="0047387F">
        <w:rPr>
          <w:rFonts w:cs="Times New Roman"/>
          <w:b/>
          <w:i/>
          <w:szCs w:val="28"/>
          <w:lang w:val="en-GB"/>
        </w:rPr>
        <w:t>we are going</w:t>
      </w:r>
      <w:r w:rsidRPr="0047387F">
        <w:rPr>
          <w:rFonts w:cs="Times New Roman"/>
          <w:i/>
          <w:szCs w:val="28"/>
          <w:lang w:val="en-GB"/>
        </w:rPr>
        <w:t xml:space="preserve"> to level up per pupil funding in primary and secondary schools</w:t>
      </w:r>
      <w:r w:rsidRPr="0047387F">
        <w:rPr>
          <w:rFonts w:cs="Times New Roman"/>
          <w:i/>
          <w:szCs w:val="28"/>
        </w:rPr>
        <w:t xml:space="preserve"> </w:t>
      </w:r>
      <w:r w:rsidR="00CB7A75" w:rsidRPr="0047387F">
        <w:rPr>
          <w:rFonts w:cs="Times New Roman"/>
          <w:szCs w:val="28"/>
          <w:lang w:val="en-US"/>
        </w:rPr>
        <w:t>[77].</w:t>
      </w:r>
    </w:p>
    <w:p w:rsidR="0042376C" w:rsidRPr="0047387F" w:rsidRDefault="0042376C" w:rsidP="0042376C">
      <w:pPr>
        <w:rPr>
          <w:rFonts w:cs="Times New Roman"/>
          <w:i/>
          <w:szCs w:val="28"/>
        </w:rPr>
      </w:pPr>
      <w:r w:rsidRPr="0047387F">
        <w:rPr>
          <w:rFonts w:cs="Times New Roman"/>
          <w:szCs w:val="28"/>
        </w:rPr>
        <w:t>Політик звертає увагу населення країни на те, що уряд має намір укласти угоду, яка дозволить розвивати нове партнерство з країнами Європи на основі вільної торгівлі та взаємної підтримки:</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Boris Johnson:</w:t>
      </w:r>
      <w:r w:rsidRPr="0047387F">
        <w:rPr>
          <w:rFonts w:cs="Times New Roman"/>
          <w:i/>
          <w:szCs w:val="28"/>
        </w:rPr>
        <w:t>…</w:t>
      </w:r>
      <w:r w:rsidRPr="0047387F">
        <w:rPr>
          <w:rFonts w:cs="Times New Roman"/>
          <w:i/>
          <w:szCs w:val="28"/>
          <w:lang w:val="en-GB"/>
        </w:rPr>
        <w:t>and we will</w:t>
      </w:r>
      <w:r w:rsidRPr="0047387F">
        <w:rPr>
          <w:rFonts w:cs="Times New Roman"/>
          <w:b/>
          <w:i/>
          <w:szCs w:val="28"/>
          <w:lang w:val="en-GB"/>
        </w:rPr>
        <w:t xml:space="preserve"> </w:t>
      </w:r>
      <w:r w:rsidRPr="0047387F">
        <w:rPr>
          <w:rFonts w:cs="Times New Roman"/>
          <w:i/>
          <w:szCs w:val="28"/>
          <w:lang w:val="en-GB"/>
        </w:rPr>
        <w:t xml:space="preserve">do </w:t>
      </w:r>
      <w:r w:rsidRPr="0047387F">
        <w:rPr>
          <w:rFonts w:cs="Times New Roman"/>
          <w:b/>
          <w:i/>
          <w:szCs w:val="28"/>
          <w:lang w:val="en-GB"/>
        </w:rPr>
        <w:t>a new deal, a better deal</w:t>
      </w:r>
      <w:r w:rsidRPr="0047387F">
        <w:rPr>
          <w:rFonts w:cs="Times New Roman"/>
          <w:i/>
          <w:szCs w:val="28"/>
          <w:lang w:val="en-GB"/>
        </w:rPr>
        <w:t xml:space="preserve"> that will maximise the opportunities of Brexit while allowing us</w:t>
      </w:r>
      <w:r w:rsidRPr="0047387F">
        <w:rPr>
          <w:rFonts w:cs="Times New Roman"/>
          <w:i/>
          <w:szCs w:val="28"/>
        </w:rPr>
        <w:t xml:space="preserve"> </w:t>
      </w:r>
      <w:r w:rsidRPr="0047387F">
        <w:rPr>
          <w:rFonts w:cs="Times New Roman"/>
          <w:i/>
          <w:szCs w:val="28"/>
          <w:lang w:val="en-GB"/>
        </w:rPr>
        <w:t>to develop a new and exciting partnership with the rest of Europe based o</w:t>
      </w:r>
      <w:r w:rsidR="00991377" w:rsidRPr="0047387F">
        <w:rPr>
          <w:rFonts w:cs="Times New Roman"/>
          <w:i/>
          <w:szCs w:val="28"/>
          <w:lang w:val="en-GB"/>
        </w:rPr>
        <w:t xml:space="preserve">n free trade and mutual support </w:t>
      </w:r>
      <w:r w:rsidR="00991377" w:rsidRPr="0047387F">
        <w:rPr>
          <w:rFonts w:cs="Times New Roman"/>
          <w:szCs w:val="28"/>
          <w:lang w:val="en-US"/>
        </w:rPr>
        <w:t>[77].</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GB"/>
        </w:rPr>
        <w:t>I don’t want</w:t>
      </w:r>
      <w:r w:rsidRPr="0047387F">
        <w:rPr>
          <w:rFonts w:cs="Times New Roman"/>
          <w:i/>
          <w:szCs w:val="28"/>
          <w:lang w:val="en-GB"/>
        </w:rPr>
        <w:t xml:space="preserve"> to waste 2020 in two more referendums</w:t>
      </w:r>
      <w:r w:rsidRPr="0047387F">
        <w:rPr>
          <w:rFonts w:cs="Times New Roman"/>
          <w:i/>
          <w:szCs w:val="28"/>
          <w:lang w:val="en-US"/>
        </w:rPr>
        <w:t xml:space="preserve">. </w:t>
      </w:r>
      <w:r w:rsidRPr="0047387F">
        <w:rPr>
          <w:rFonts w:cs="Times New Roman"/>
          <w:b/>
          <w:i/>
          <w:szCs w:val="28"/>
          <w:lang w:val="en-GB"/>
        </w:rPr>
        <w:t>I want</w:t>
      </w:r>
      <w:r w:rsidRPr="0047387F">
        <w:rPr>
          <w:rFonts w:cs="Times New Roman"/>
          <w:i/>
          <w:szCs w:val="28"/>
          <w:lang w:val="en-GB"/>
        </w:rPr>
        <w:t xml:space="preserve"> it to be </w:t>
      </w:r>
      <w:r w:rsidRPr="0047387F">
        <w:rPr>
          <w:rFonts w:cs="Times New Roman"/>
          <w:b/>
          <w:i/>
          <w:szCs w:val="28"/>
          <w:lang w:val="en-GB"/>
        </w:rPr>
        <w:t>an exciting and</w:t>
      </w:r>
      <w:r w:rsidRPr="0047387F">
        <w:rPr>
          <w:rFonts w:cs="Times New Roman"/>
          <w:i/>
          <w:szCs w:val="28"/>
          <w:lang w:val="en-GB"/>
        </w:rPr>
        <w:t xml:space="preserve"> </w:t>
      </w:r>
      <w:r w:rsidRPr="0047387F">
        <w:rPr>
          <w:rFonts w:cs="Times New Roman"/>
          <w:b/>
          <w:i/>
          <w:szCs w:val="28"/>
          <w:lang w:val="en-GB"/>
        </w:rPr>
        <w:t>productive year</w:t>
      </w:r>
      <w:r w:rsidRPr="0047387F">
        <w:rPr>
          <w:rFonts w:cs="Times New Roman"/>
          <w:i/>
          <w:szCs w:val="28"/>
          <w:lang w:val="en-GB"/>
        </w:rPr>
        <w:t xml:space="preserve">, </w:t>
      </w:r>
      <w:r w:rsidRPr="0047387F">
        <w:rPr>
          <w:rFonts w:cs="Times New Roman"/>
          <w:b/>
          <w:i/>
          <w:szCs w:val="28"/>
          <w:lang w:val="en-GB"/>
        </w:rPr>
        <w:t>a year of prosperity and growth</w:t>
      </w:r>
      <w:r w:rsidRPr="0047387F">
        <w:rPr>
          <w:rFonts w:cs="Times New Roman"/>
          <w:i/>
          <w:szCs w:val="28"/>
          <w:lang w:val="en-US"/>
        </w:rPr>
        <w:t xml:space="preserve">. </w:t>
      </w:r>
      <w:r w:rsidRPr="0047387F">
        <w:rPr>
          <w:rFonts w:cs="Times New Roman"/>
          <w:i/>
          <w:szCs w:val="28"/>
          <w:lang w:val="en-GB"/>
        </w:rPr>
        <w:t xml:space="preserve">Do you want to wake up on Friday 13th December and </w:t>
      </w:r>
      <w:r w:rsidRPr="0047387F">
        <w:rPr>
          <w:rFonts w:cs="Times New Roman"/>
          <w:b/>
          <w:i/>
          <w:szCs w:val="28"/>
          <w:lang w:val="en-GB"/>
        </w:rPr>
        <w:t>find a nightmare</w:t>
      </w:r>
      <w:r w:rsidRPr="0047387F">
        <w:rPr>
          <w:rFonts w:cs="Times New Roman"/>
          <w:i/>
          <w:szCs w:val="28"/>
          <w:lang w:val="en-GB"/>
        </w:rPr>
        <w:t xml:space="preserve"> on Downing Street, a Corbyn-Sturgeon </w:t>
      </w:r>
      <w:r w:rsidRPr="0047387F">
        <w:rPr>
          <w:rFonts w:cs="Times New Roman"/>
          <w:b/>
          <w:i/>
          <w:szCs w:val="28"/>
          <w:lang w:val="en-GB"/>
        </w:rPr>
        <w:t>coalition of chaos</w:t>
      </w:r>
      <w:r w:rsidRPr="0047387F">
        <w:rPr>
          <w:rFonts w:cs="Times New Roman"/>
          <w:i/>
          <w:szCs w:val="28"/>
          <w:lang w:val="en-GB"/>
        </w:rPr>
        <w:t>?</w:t>
      </w:r>
      <w:r w:rsidR="00991377" w:rsidRPr="0047387F">
        <w:rPr>
          <w:rFonts w:cs="Times New Roman"/>
          <w:i/>
          <w:szCs w:val="28"/>
          <w:lang w:val="en-GB"/>
        </w:rPr>
        <w:t xml:space="preserve"> </w:t>
      </w:r>
      <w:r w:rsidR="00991377" w:rsidRPr="0047387F">
        <w:rPr>
          <w:rFonts w:cs="Times New Roman"/>
          <w:szCs w:val="28"/>
          <w:lang w:val="en-GB"/>
        </w:rPr>
        <w:t>[75].</w:t>
      </w:r>
    </w:p>
    <w:p w:rsidR="0042376C" w:rsidRPr="0047387F" w:rsidRDefault="0042376C" w:rsidP="0042376C">
      <w:pPr>
        <w:rPr>
          <w:rFonts w:cs="Times New Roman"/>
          <w:szCs w:val="28"/>
        </w:rPr>
      </w:pPr>
      <w:r w:rsidRPr="0047387F">
        <w:rPr>
          <w:rFonts w:cs="Times New Roman"/>
          <w:szCs w:val="28"/>
        </w:rPr>
        <w:t>Протиставлення у дискурсивному просторі Б. Джонсона лексичних одиниць із негативним оцінним значенням (</w:t>
      </w:r>
      <w:r w:rsidRPr="0047387F">
        <w:rPr>
          <w:rFonts w:cs="Times New Roman"/>
          <w:i/>
          <w:szCs w:val="28"/>
          <w:lang w:val="en-GB"/>
        </w:rPr>
        <w:t>coalition</w:t>
      </w:r>
      <w:r w:rsidRPr="0047387F">
        <w:rPr>
          <w:rFonts w:cs="Times New Roman"/>
          <w:i/>
          <w:szCs w:val="28"/>
        </w:rPr>
        <w:t xml:space="preserve">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chaos</w:t>
      </w:r>
      <w:r w:rsidRPr="0047387F">
        <w:rPr>
          <w:rFonts w:cs="Times New Roman"/>
          <w:i/>
          <w:szCs w:val="28"/>
        </w:rPr>
        <w:t xml:space="preserve">, </w:t>
      </w:r>
      <w:r w:rsidRPr="0047387F">
        <w:rPr>
          <w:rFonts w:cs="Times New Roman"/>
          <w:i/>
          <w:szCs w:val="28"/>
          <w:lang w:val="en-GB"/>
        </w:rPr>
        <w:t>find</w:t>
      </w:r>
      <w:r w:rsidRPr="0047387F">
        <w:rPr>
          <w:rFonts w:cs="Times New Roman"/>
          <w:i/>
          <w:szCs w:val="28"/>
        </w:rPr>
        <w:t xml:space="preserve">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nightmare</w:t>
      </w:r>
      <w:r w:rsidRPr="0047387F">
        <w:rPr>
          <w:rFonts w:cs="Times New Roman"/>
          <w:szCs w:val="28"/>
        </w:rPr>
        <w:t>) позитивно забарвленим (</w:t>
      </w:r>
      <w:r w:rsidRPr="0047387F">
        <w:rPr>
          <w:rFonts w:cs="Times New Roman"/>
          <w:i/>
          <w:szCs w:val="28"/>
          <w:lang w:val="en-GB"/>
        </w:rPr>
        <w:t>an</w:t>
      </w:r>
      <w:r w:rsidRPr="0047387F">
        <w:rPr>
          <w:rFonts w:cs="Times New Roman"/>
          <w:i/>
          <w:szCs w:val="28"/>
        </w:rPr>
        <w:t xml:space="preserve"> </w:t>
      </w:r>
      <w:r w:rsidRPr="0047387F">
        <w:rPr>
          <w:rFonts w:cs="Times New Roman"/>
          <w:i/>
          <w:szCs w:val="28"/>
          <w:lang w:val="en-GB"/>
        </w:rPr>
        <w:t>exciting</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productive</w:t>
      </w:r>
      <w:r w:rsidRPr="0047387F">
        <w:rPr>
          <w:rFonts w:cs="Times New Roman"/>
          <w:i/>
          <w:szCs w:val="28"/>
        </w:rPr>
        <w:t xml:space="preserve"> </w:t>
      </w:r>
      <w:r w:rsidRPr="0047387F">
        <w:rPr>
          <w:rFonts w:cs="Times New Roman"/>
          <w:i/>
          <w:szCs w:val="28"/>
          <w:lang w:val="en-GB"/>
        </w:rPr>
        <w:t>year</w:t>
      </w:r>
      <w:r w:rsidRPr="0047387F">
        <w:rPr>
          <w:rFonts w:cs="Times New Roman"/>
          <w:i/>
          <w:szCs w:val="28"/>
        </w:rPr>
        <w:t xml:space="preserve">,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year</w:t>
      </w:r>
      <w:r w:rsidRPr="0047387F">
        <w:rPr>
          <w:rFonts w:cs="Times New Roman"/>
          <w:i/>
          <w:szCs w:val="28"/>
        </w:rPr>
        <w:t xml:space="preserve"> </w:t>
      </w:r>
      <w:r w:rsidRPr="0047387F">
        <w:rPr>
          <w:rFonts w:cs="Times New Roman"/>
          <w:i/>
          <w:szCs w:val="28"/>
          <w:lang w:val="en-GB"/>
        </w:rPr>
        <w:t>of</w:t>
      </w:r>
      <w:r w:rsidRPr="0047387F">
        <w:rPr>
          <w:rFonts w:cs="Times New Roman"/>
          <w:i/>
          <w:szCs w:val="28"/>
        </w:rPr>
        <w:t xml:space="preserve"> </w:t>
      </w:r>
      <w:r w:rsidRPr="0047387F">
        <w:rPr>
          <w:rFonts w:cs="Times New Roman"/>
          <w:i/>
          <w:szCs w:val="28"/>
          <w:lang w:val="en-GB"/>
        </w:rPr>
        <w:t>prosperity</w:t>
      </w:r>
      <w:r w:rsidRPr="0047387F">
        <w:rPr>
          <w:rFonts w:cs="Times New Roman"/>
          <w:i/>
          <w:szCs w:val="28"/>
        </w:rPr>
        <w:t xml:space="preserve"> </w:t>
      </w:r>
      <w:r w:rsidRPr="0047387F">
        <w:rPr>
          <w:rFonts w:cs="Times New Roman"/>
          <w:i/>
          <w:szCs w:val="28"/>
          <w:lang w:val="en-GB"/>
        </w:rPr>
        <w:t>and</w:t>
      </w:r>
      <w:r w:rsidRPr="0047387F">
        <w:rPr>
          <w:rFonts w:cs="Times New Roman"/>
          <w:i/>
          <w:szCs w:val="28"/>
        </w:rPr>
        <w:t xml:space="preserve"> </w:t>
      </w:r>
      <w:r w:rsidRPr="0047387F">
        <w:rPr>
          <w:rFonts w:cs="Times New Roman"/>
          <w:i/>
          <w:szCs w:val="28"/>
          <w:lang w:val="en-GB"/>
        </w:rPr>
        <w:t>growth</w:t>
      </w:r>
      <w:r w:rsidRPr="0047387F">
        <w:rPr>
          <w:rFonts w:cs="Times New Roman"/>
          <w:szCs w:val="28"/>
        </w:rPr>
        <w:t>) підсилюється прийомом градації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new</w:t>
      </w:r>
      <w:r w:rsidRPr="0047387F">
        <w:rPr>
          <w:rFonts w:cs="Times New Roman"/>
          <w:i/>
          <w:szCs w:val="28"/>
        </w:rPr>
        <w:t xml:space="preserve"> </w:t>
      </w:r>
      <w:r w:rsidRPr="0047387F">
        <w:rPr>
          <w:rFonts w:cs="Times New Roman"/>
          <w:i/>
          <w:szCs w:val="28"/>
          <w:lang w:val="en-GB"/>
        </w:rPr>
        <w:t>deal</w:t>
      </w:r>
      <w:r w:rsidRPr="0047387F">
        <w:rPr>
          <w:rFonts w:cs="Times New Roman"/>
          <w:i/>
          <w:szCs w:val="28"/>
        </w:rPr>
        <w:t xml:space="preserve">, </w:t>
      </w:r>
      <w:r w:rsidRPr="0047387F">
        <w:rPr>
          <w:rFonts w:cs="Times New Roman"/>
          <w:i/>
          <w:szCs w:val="28"/>
          <w:lang w:val="en-GB"/>
        </w:rPr>
        <w:t>a</w:t>
      </w:r>
      <w:r w:rsidRPr="0047387F">
        <w:rPr>
          <w:rFonts w:cs="Times New Roman"/>
          <w:i/>
          <w:szCs w:val="28"/>
        </w:rPr>
        <w:t xml:space="preserve"> </w:t>
      </w:r>
      <w:r w:rsidRPr="0047387F">
        <w:rPr>
          <w:rFonts w:cs="Times New Roman"/>
          <w:i/>
          <w:szCs w:val="28"/>
          <w:lang w:val="en-GB"/>
        </w:rPr>
        <w:t>better</w:t>
      </w:r>
      <w:r w:rsidRPr="0047387F">
        <w:rPr>
          <w:rFonts w:cs="Times New Roman"/>
          <w:i/>
          <w:szCs w:val="28"/>
        </w:rPr>
        <w:t xml:space="preserve"> </w:t>
      </w:r>
      <w:r w:rsidRPr="0047387F">
        <w:rPr>
          <w:rFonts w:cs="Times New Roman"/>
          <w:i/>
          <w:szCs w:val="28"/>
          <w:lang w:val="en-GB"/>
        </w:rPr>
        <w:t>deal</w:t>
      </w:r>
      <w:r w:rsidRPr="0047387F">
        <w:rPr>
          <w:rFonts w:cs="Times New Roman"/>
          <w:szCs w:val="28"/>
        </w:rPr>
        <w:t>).</w:t>
      </w:r>
    </w:p>
    <w:p w:rsidR="0042376C" w:rsidRPr="0047387F" w:rsidRDefault="0042376C" w:rsidP="0042376C">
      <w:pPr>
        <w:rPr>
          <w:rFonts w:cs="Times New Roman"/>
          <w:szCs w:val="28"/>
        </w:rPr>
      </w:pPr>
      <w:r w:rsidRPr="0047387F">
        <w:rPr>
          <w:rFonts w:cs="Times New Roman"/>
          <w:szCs w:val="28"/>
        </w:rPr>
        <w:t>Отже, тактика оголошення інтенцій мовця в політичному дискурсі вживається для акцентування уваги виборців на задумі та намірах політичного діяча щодо реалізації запланованих проектів. Серед граматичних засобів домінує прост</w:t>
      </w:r>
      <w:r w:rsidRPr="0047387F">
        <w:rPr>
          <w:rFonts w:cs="Times New Roman"/>
          <w:szCs w:val="28"/>
          <w:lang w:val="ru-RU"/>
        </w:rPr>
        <w:t>ий</w:t>
      </w:r>
      <w:r w:rsidRPr="0047387F">
        <w:rPr>
          <w:rFonts w:cs="Times New Roman"/>
          <w:szCs w:val="28"/>
        </w:rPr>
        <w:t xml:space="preserve"> майбутній час, що надає висловлюванню футуральну перспективу. Прийом протиставлення, риторичні питання, градація сприяють акцентуації комунікативних інтенцій британського політика. </w:t>
      </w:r>
    </w:p>
    <w:p w:rsidR="0042376C" w:rsidRPr="0047387F" w:rsidRDefault="00EA4F46" w:rsidP="0049077E">
      <w:pPr>
        <w:pStyle w:val="aa"/>
        <w:ind w:left="0" w:firstLine="708"/>
        <w:rPr>
          <w:rFonts w:cs="Times New Roman"/>
          <w:szCs w:val="28"/>
        </w:rPr>
      </w:pPr>
      <w:r w:rsidRPr="0047387F">
        <w:rPr>
          <w:rFonts w:cs="Times New Roman"/>
          <w:b/>
          <w:szCs w:val="28"/>
        </w:rPr>
        <w:t xml:space="preserve">2.3.10. </w:t>
      </w:r>
      <w:r w:rsidR="0042376C" w:rsidRPr="0047387F">
        <w:rPr>
          <w:rFonts w:cs="Times New Roman"/>
          <w:b/>
          <w:szCs w:val="28"/>
        </w:rPr>
        <w:t>Тактика висловлення беззаперечної впевненості</w:t>
      </w:r>
      <w:r w:rsidR="0042376C" w:rsidRPr="0047387F">
        <w:rPr>
          <w:rFonts w:cs="Times New Roman"/>
          <w:szCs w:val="28"/>
        </w:rPr>
        <w:t xml:space="preserve">. Іншою тактикою, притаманною політичному дискурсу Б. Джонсона, є </w:t>
      </w:r>
      <w:r w:rsidR="0042376C" w:rsidRPr="0047387F">
        <w:rPr>
          <w:rFonts w:cs="Times New Roman"/>
          <w:i/>
          <w:szCs w:val="28"/>
        </w:rPr>
        <w:t>тактика висловлення беззаперечної впевненості</w:t>
      </w:r>
      <w:r w:rsidR="0042376C" w:rsidRPr="0047387F">
        <w:rPr>
          <w:rFonts w:cs="Times New Roman"/>
          <w:szCs w:val="28"/>
        </w:rPr>
        <w:t>. Вона, як і тактика інформування, припускає надання фактичних даних, на підставі яких адресати роблять висновки, але, на відміну від тактики інформування, тактика висловлення беззаперечної впевненості супроводжується експліцитним вираженням ставлення мовця до повідомлення:</w:t>
      </w:r>
    </w:p>
    <w:p w:rsidR="0042376C" w:rsidRPr="0047387F" w:rsidRDefault="0042376C" w:rsidP="002D0473">
      <w:pPr>
        <w:pStyle w:val="aa"/>
        <w:numPr>
          <w:ilvl w:val="0"/>
          <w:numId w:val="23"/>
        </w:numPr>
        <w:rPr>
          <w:rFonts w:cs="Times New Roman"/>
          <w:i/>
          <w:szCs w:val="28"/>
        </w:rPr>
      </w:pPr>
      <w:r w:rsidRPr="0047387F">
        <w:rPr>
          <w:rFonts w:cs="Times New Roman"/>
          <w:szCs w:val="28"/>
          <w:lang w:val="en-US"/>
        </w:rPr>
        <w:t>Boris Johnson</w:t>
      </w:r>
      <w:r w:rsidRPr="0047387F">
        <w:rPr>
          <w:rFonts w:cs="Times New Roman"/>
          <w:szCs w:val="28"/>
        </w:rPr>
        <w:t xml:space="preserve">: </w:t>
      </w:r>
      <w:r w:rsidRPr="0047387F">
        <w:rPr>
          <w:rFonts w:cs="Times New Roman"/>
          <w:b/>
          <w:i/>
          <w:szCs w:val="28"/>
          <w:lang w:val="en-GB"/>
        </w:rPr>
        <w:t>I am convinced that we can do a deal without checks</w:t>
      </w:r>
      <w:r w:rsidRPr="0047387F">
        <w:rPr>
          <w:rFonts w:cs="Times New Roman"/>
          <w:b/>
          <w:i/>
          <w:szCs w:val="28"/>
        </w:rPr>
        <w:t xml:space="preserve"> </w:t>
      </w:r>
      <w:r w:rsidRPr="0047387F">
        <w:rPr>
          <w:rFonts w:cs="Times New Roman"/>
          <w:b/>
          <w:i/>
          <w:szCs w:val="28"/>
          <w:lang w:val="en-GB"/>
        </w:rPr>
        <w:t>at the Irish border</w:t>
      </w:r>
      <w:r w:rsidRPr="0047387F">
        <w:rPr>
          <w:rFonts w:cs="Times New Roman"/>
          <w:i/>
          <w:szCs w:val="28"/>
          <w:lang w:val="en-GB"/>
        </w:rPr>
        <w:t>, because we refuse under any circumstances to have such checks and yet without that anti-democratic backstop</w:t>
      </w:r>
      <w:r w:rsidRPr="0047387F">
        <w:rPr>
          <w:rFonts w:cs="Times New Roman"/>
          <w:i/>
          <w:szCs w:val="28"/>
        </w:rPr>
        <w:t xml:space="preserve">. </w:t>
      </w:r>
      <w:r w:rsidRPr="0047387F">
        <w:rPr>
          <w:rFonts w:cs="Times New Roman"/>
          <w:b/>
          <w:i/>
          <w:szCs w:val="28"/>
          <w:lang w:val="en-US"/>
        </w:rPr>
        <w:t>I am sure we will be able to</w:t>
      </w:r>
      <w:r w:rsidRPr="0047387F">
        <w:rPr>
          <w:rFonts w:cs="Times New Roman"/>
          <w:b/>
          <w:i/>
          <w:szCs w:val="28"/>
          <w:lang w:val="en-GB"/>
        </w:rPr>
        <w:t xml:space="preserve"> prepare for the remote possibility that Brussels refuses any further to negotiate</w:t>
      </w:r>
      <w:r w:rsidRPr="0047387F">
        <w:rPr>
          <w:rFonts w:cs="Times New Roman"/>
          <w:i/>
          <w:szCs w:val="28"/>
          <w:lang w:val="en-GB"/>
        </w:rPr>
        <w:t xml:space="preserve"> </w:t>
      </w:r>
      <w:r w:rsidR="00CB7A75" w:rsidRPr="0047387F">
        <w:rPr>
          <w:rFonts w:cs="Times New Roman"/>
          <w:szCs w:val="28"/>
          <w:lang w:val="en-US"/>
        </w:rPr>
        <w:t>[77].</w:t>
      </w:r>
    </w:p>
    <w:p w:rsidR="0042376C" w:rsidRPr="0047387F" w:rsidRDefault="0042376C" w:rsidP="0042376C">
      <w:pPr>
        <w:pStyle w:val="aa"/>
        <w:ind w:left="0"/>
        <w:rPr>
          <w:rFonts w:cs="Times New Roman"/>
          <w:szCs w:val="28"/>
        </w:rPr>
      </w:pPr>
      <w:r w:rsidRPr="0047387F">
        <w:rPr>
          <w:rFonts w:cs="Times New Roman"/>
          <w:szCs w:val="28"/>
        </w:rPr>
        <w:t>Беззаперечна впевненість адресата у фрагменті (</w:t>
      </w:r>
      <w:r w:rsidR="00A61160" w:rsidRPr="0047387F">
        <w:rPr>
          <w:rFonts w:cs="Times New Roman"/>
          <w:szCs w:val="28"/>
        </w:rPr>
        <w:t>85</w:t>
      </w:r>
      <w:r w:rsidRPr="0047387F">
        <w:rPr>
          <w:rFonts w:cs="Times New Roman"/>
          <w:szCs w:val="28"/>
        </w:rPr>
        <w:t xml:space="preserve">) експліцитно виражена за допомогою лексем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be</w:t>
      </w:r>
      <w:r w:rsidRPr="0047387F">
        <w:rPr>
          <w:rFonts w:cs="Times New Roman"/>
          <w:i/>
          <w:szCs w:val="28"/>
        </w:rPr>
        <w:t xml:space="preserve"> </w:t>
      </w:r>
      <w:r w:rsidRPr="0047387F">
        <w:rPr>
          <w:rFonts w:cs="Times New Roman"/>
          <w:i/>
          <w:szCs w:val="28"/>
          <w:lang w:val="en-US"/>
        </w:rPr>
        <w:t>convinced</w:t>
      </w:r>
      <w:r w:rsidRPr="0047387F">
        <w:rPr>
          <w:rFonts w:cs="Times New Roman"/>
          <w:i/>
          <w:szCs w:val="28"/>
        </w:rPr>
        <w:t xml:space="preserve">,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be</w:t>
      </w:r>
      <w:r w:rsidRPr="0047387F">
        <w:rPr>
          <w:rFonts w:cs="Times New Roman"/>
          <w:i/>
          <w:szCs w:val="28"/>
        </w:rPr>
        <w:t xml:space="preserve"> </w:t>
      </w:r>
      <w:r w:rsidRPr="0047387F">
        <w:rPr>
          <w:rFonts w:cs="Times New Roman"/>
          <w:i/>
          <w:szCs w:val="28"/>
          <w:lang w:val="en-US"/>
        </w:rPr>
        <w:t>sure</w:t>
      </w:r>
      <w:r w:rsidRPr="0047387F">
        <w:rPr>
          <w:rFonts w:cs="Times New Roman"/>
          <w:szCs w:val="28"/>
        </w:rPr>
        <w:t>, при цьому емфаза</w:t>
      </w:r>
      <w:r w:rsidR="00CB7A75" w:rsidRPr="0047387F">
        <w:rPr>
          <w:rFonts w:cs="Times New Roman"/>
          <w:szCs w:val="28"/>
        </w:rPr>
        <w:t xml:space="preserve"> </w:t>
      </w:r>
      <w:r w:rsidRPr="0047387F">
        <w:rPr>
          <w:rFonts w:cs="Times New Roman"/>
          <w:i/>
          <w:szCs w:val="28"/>
          <w:lang w:val="en-GB"/>
        </w:rPr>
        <w:t>under</w:t>
      </w:r>
      <w:r w:rsidRPr="0047387F">
        <w:rPr>
          <w:rFonts w:cs="Times New Roman"/>
          <w:i/>
          <w:szCs w:val="28"/>
        </w:rPr>
        <w:t xml:space="preserve"> </w:t>
      </w:r>
      <w:r w:rsidRPr="0047387F">
        <w:rPr>
          <w:rFonts w:cs="Times New Roman"/>
          <w:i/>
          <w:szCs w:val="28"/>
          <w:lang w:val="en-GB"/>
        </w:rPr>
        <w:t>any</w:t>
      </w:r>
      <w:r w:rsidRPr="0047387F">
        <w:rPr>
          <w:rFonts w:cs="Times New Roman"/>
          <w:i/>
          <w:szCs w:val="28"/>
        </w:rPr>
        <w:t xml:space="preserve"> </w:t>
      </w:r>
      <w:r w:rsidRPr="0047387F">
        <w:rPr>
          <w:rFonts w:cs="Times New Roman"/>
          <w:i/>
          <w:szCs w:val="28"/>
          <w:lang w:val="en-GB"/>
        </w:rPr>
        <w:t>circumstances</w:t>
      </w:r>
      <w:r w:rsidRPr="0047387F">
        <w:rPr>
          <w:rFonts w:cs="Times New Roman"/>
          <w:szCs w:val="28"/>
        </w:rPr>
        <w:t xml:space="preserve"> посилює ілокутивний ефект висловлювання. </w:t>
      </w:r>
    </w:p>
    <w:p w:rsidR="0042376C" w:rsidRPr="0047387F" w:rsidRDefault="0042376C" w:rsidP="0042376C">
      <w:pPr>
        <w:pStyle w:val="aa"/>
        <w:ind w:left="0"/>
        <w:rPr>
          <w:rFonts w:cs="Times New Roman"/>
          <w:szCs w:val="28"/>
        </w:rPr>
      </w:pPr>
      <w:r w:rsidRPr="0047387F">
        <w:rPr>
          <w:rFonts w:cs="Times New Roman"/>
          <w:szCs w:val="28"/>
        </w:rPr>
        <w:t xml:space="preserve">У наступному прикладі Борис Джонсон використовує словосполучення </w:t>
      </w:r>
      <w:r w:rsidRPr="0047387F">
        <w:rPr>
          <w:rFonts w:cs="Times New Roman"/>
          <w:i/>
          <w:szCs w:val="28"/>
          <w:lang w:val="en-US"/>
        </w:rPr>
        <w:t>to</w:t>
      </w:r>
      <w:r w:rsidRPr="0047387F">
        <w:rPr>
          <w:rFonts w:cs="Times New Roman"/>
          <w:i/>
          <w:szCs w:val="28"/>
        </w:rPr>
        <w:t xml:space="preserve"> </w:t>
      </w:r>
      <w:r w:rsidRPr="0047387F">
        <w:rPr>
          <w:rFonts w:cs="Times New Roman"/>
          <w:i/>
          <w:szCs w:val="28"/>
          <w:lang w:val="en-US"/>
        </w:rPr>
        <w:t>have</w:t>
      </w:r>
      <w:r w:rsidRPr="0047387F">
        <w:rPr>
          <w:rFonts w:cs="Times New Roman"/>
          <w:i/>
          <w:szCs w:val="28"/>
        </w:rPr>
        <w:t xml:space="preserve"> </w:t>
      </w:r>
      <w:r w:rsidRPr="0047387F">
        <w:rPr>
          <w:rFonts w:cs="Times New Roman"/>
          <w:i/>
          <w:szCs w:val="28"/>
          <w:lang w:val="en-US"/>
        </w:rPr>
        <w:t>confidence</w:t>
      </w:r>
      <w:r w:rsidRPr="0047387F">
        <w:rPr>
          <w:rFonts w:cs="Times New Roman"/>
          <w:szCs w:val="28"/>
        </w:rPr>
        <w:t xml:space="preserve">, яке у комбінації з іменником </w:t>
      </w:r>
      <w:r w:rsidRPr="0047387F">
        <w:rPr>
          <w:rFonts w:cs="Times New Roman"/>
          <w:i/>
          <w:szCs w:val="28"/>
          <w:lang w:val="en-US"/>
        </w:rPr>
        <w:t>we</w:t>
      </w:r>
      <w:r w:rsidRPr="0047387F">
        <w:rPr>
          <w:rFonts w:cs="Times New Roman"/>
          <w:szCs w:val="28"/>
        </w:rPr>
        <w:t>, використовується з метою навіювання аудиторії враження, що в окреслених планах впевнений не тільки полі</w:t>
      </w:r>
      <w:r w:rsidR="00CB7A75" w:rsidRPr="0047387F">
        <w:rPr>
          <w:rFonts w:cs="Times New Roman"/>
          <w:szCs w:val="28"/>
        </w:rPr>
        <w:t>тик, а й партія консерваторів:</w:t>
      </w:r>
    </w:p>
    <w:p w:rsidR="0042376C" w:rsidRPr="0047387F" w:rsidRDefault="0042376C" w:rsidP="002D0473">
      <w:pPr>
        <w:pStyle w:val="aa"/>
        <w:numPr>
          <w:ilvl w:val="0"/>
          <w:numId w:val="23"/>
        </w:numPr>
        <w:rPr>
          <w:rFonts w:cs="Times New Roman"/>
          <w:i/>
          <w:szCs w:val="28"/>
          <w:lang w:val="en-US"/>
        </w:rPr>
      </w:pPr>
      <w:r w:rsidRPr="0047387F">
        <w:rPr>
          <w:rFonts w:cs="Times New Roman"/>
          <w:szCs w:val="28"/>
          <w:lang w:val="en-GB"/>
        </w:rPr>
        <w:t>Boris Johnson:</w:t>
      </w:r>
      <w:r w:rsidRPr="0047387F">
        <w:rPr>
          <w:rFonts w:cs="Times New Roman"/>
          <w:szCs w:val="28"/>
        </w:rPr>
        <w:t xml:space="preserve"> </w:t>
      </w:r>
      <w:r w:rsidRPr="0047387F">
        <w:rPr>
          <w:rFonts w:cs="Times New Roman"/>
          <w:i/>
          <w:szCs w:val="28"/>
          <w:lang w:val="en-US"/>
        </w:rPr>
        <w:t xml:space="preserve">And </w:t>
      </w:r>
      <w:r w:rsidRPr="0047387F">
        <w:rPr>
          <w:rFonts w:cs="Times New Roman"/>
          <w:b/>
          <w:i/>
          <w:szCs w:val="28"/>
          <w:lang w:val="en-US"/>
        </w:rPr>
        <w:t>we have the confidence as one nation conservatives to make those investments not despite our belief in a strong private sector.</w:t>
      </w:r>
      <w:r w:rsidRPr="0047387F">
        <w:t xml:space="preserve"> </w:t>
      </w:r>
      <w:r w:rsidRPr="0047387F">
        <w:rPr>
          <w:rFonts w:cs="Times New Roman"/>
          <w:i/>
          <w:szCs w:val="28"/>
          <w:lang w:val="en-US"/>
        </w:rPr>
        <w:t>But precisely because we champion th</w:t>
      </w:r>
      <w:r w:rsidR="00A61160" w:rsidRPr="0047387F">
        <w:rPr>
          <w:rFonts w:cs="Times New Roman"/>
          <w:i/>
          <w:szCs w:val="28"/>
          <w:lang w:val="en-US"/>
        </w:rPr>
        <w:t>is enterprise economy in the UK </w:t>
      </w:r>
      <w:r w:rsidR="00A61160" w:rsidRPr="0047387F">
        <w:rPr>
          <w:rFonts w:cs="Times New Roman"/>
          <w:szCs w:val="28"/>
          <w:lang w:val="en-US"/>
        </w:rPr>
        <w:t>[75].</w:t>
      </w:r>
    </w:p>
    <w:p w:rsidR="0042376C" w:rsidRPr="0047387F" w:rsidRDefault="0042376C" w:rsidP="0042376C">
      <w:pPr>
        <w:pStyle w:val="aa"/>
        <w:ind w:left="0"/>
        <w:rPr>
          <w:rFonts w:eastAsia="Times New Roman" w:cs="Times New Roman"/>
          <w:szCs w:val="28"/>
          <w:lang w:eastAsia="uk-UA"/>
        </w:rPr>
      </w:pPr>
      <w:r w:rsidRPr="0047387F">
        <w:rPr>
          <w:rFonts w:eastAsia="Times New Roman" w:cs="Times New Roman"/>
          <w:szCs w:val="28"/>
          <w:lang w:eastAsia="uk-UA"/>
        </w:rPr>
        <w:t>Більш чітке розуміння тактики висловлення беззаперечної впевненості можна сформувати через аналіз наступного дискурсивного фрагменту:</w:t>
      </w:r>
    </w:p>
    <w:p w:rsidR="0042376C" w:rsidRPr="0047387F" w:rsidRDefault="0042376C" w:rsidP="002D0473">
      <w:pPr>
        <w:pStyle w:val="aa"/>
        <w:numPr>
          <w:ilvl w:val="0"/>
          <w:numId w:val="23"/>
        </w:numPr>
        <w:rPr>
          <w:rFonts w:cs="Times New Roman"/>
          <w:i/>
          <w:szCs w:val="28"/>
        </w:rPr>
      </w:pPr>
      <w:r w:rsidRPr="0047387F">
        <w:rPr>
          <w:rFonts w:cs="Times New Roman"/>
          <w:szCs w:val="28"/>
          <w:lang w:val="en-GB"/>
        </w:rPr>
        <w:t>Boris Johnson:</w:t>
      </w:r>
      <w:r w:rsidRPr="0047387F">
        <w:rPr>
          <w:rFonts w:cs="Times New Roman"/>
          <w:szCs w:val="28"/>
        </w:rPr>
        <w:t xml:space="preserve"> …</w:t>
      </w:r>
      <w:r w:rsidRPr="0047387F">
        <w:rPr>
          <w:rFonts w:cs="Times New Roman"/>
          <w:b/>
          <w:i/>
          <w:szCs w:val="28"/>
          <w:lang w:val="en-GB"/>
        </w:rPr>
        <w:t xml:space="preserve">this country is now set with high hearts and </w:t>
      </w:r>
      <w:r w:rsidRPr="0047387F">
        <w:rPr>
          <w:rFonts w:cs="Times New Roman"/>
          <w:b/>
          <w:i/>
          <w:szCs w:val="28"/>
          <w:lang w:val="en-US"/>
        </w:rPr>
        <w:t xml:space="preserve">I have a </w:t>
      </w:r>
      <w:r w:rsidRPr="0047387F">
        <w:rPr>
          <w:rFonts w:cs="Times New Roman"/>
          <w:b/>
          <w:i/>
          <w:szCs w:val="28"/>
          <w:lang w:val="en-GB"/>
        </w:rPr>
        <w:t>growing confidence we will now accelerate the work of getting ready and the ports will be ready and the banks will be ready and the factories will be ready and business will be ready and the hospitals will be ready and our amazing food and farming sector will be ready and waiting to continue selling ever more not just here but around the world and don’t forget that in the event of a no deal outcome we will have the extra lubrication of the £39 billion</w:t>
      </w:r>
      <w:r w:rsidR="00A61160" w:rsidRPr="0047387F">
        <w:rPr>
          <w:rFonts w:cs="Times New Roman"/>
          <w:i/>
          <w:szCs w:val="28"/>
          <w:lang w:val="en-GB"/>
        </w:rPr>
        <w:t xml:space="preserve"> </w:t>
      </w:r>
      <w:r w:rsidR="00A61160" w:rsidRPr="0047387F">
        <w:rPr>
          <w:rFonts w:cs="Times New Roman"/>
          <w:szCs w:val="28"/>
          <w:lang w:val="en-GB"/>
        </w:rPr>
        <w:t>[77].</w:t>
      </w:r>
    </w:p>
    <w:p w:rsidR="0042376C" w:rsidRPr="0047387F" w:rsidRDefault="0042376C" w:rsidP="0042376C">
      <w:pPr>
        <w:ind w:firstLine="708"/>
        <w:rPr>
          <w:rFonts w:cs="Times New Roman"/>
          <w:szCs w:val="28"/>
        </w:rPr>
      </w:pPr>
      <w:r w:rsidRPr="0047387F">
        <w:rPr>
          <w:rFonts w:cs="Times New Roman"/>
          <w:szCs w:val="28"/>
        </w:rPr>
        <w:t xml:space="preserve">Для переконання цільової аудиторії на мовленнєвому рівні оратор вживає лексичні одиниці на позначення впевненості, оперує цифрами, звертається до аудиторії через імператив </w:t>
      </w:r>
      <w:r w:rsidRPr="0047387F">
        <w:rPr>
          <w:rFonts w:cs="Times New Roman"/>
          <w:i/>
          <w:szCs w:val="28"/>
          <w:lang w:val="en-GB"/>
        </w:rPr>
        <w:t>don</w:t>
      </w:r>
      <w:r w:rsidRPr="0047387F">
        <w:rPr>
          <w:rFonts w:cs="Times New Roman"/>
          <w:i/>
          <w:szCs w:val="28"/>
        </w:rPr>
        <w:t>’</w:t>
      </w:r>
      <w:r w:rsidRPr="0047387F">
        <w:rPr>
          <w:rFonts w:cs="Times New Roman"/>
          <w:i/>
          <w:szCs w:val="28"/>
          <w:lang w:val="en-GB"/>
        </w:rPr>
        <w:t>t</w:t>
      </w:r>
      <w:r w:rsidRPr="0047387F">
        <w:rPr>
          <w:rFonts w:cs="Times New Roman"/>
          <w:i/>
          <w:szCs w:val="28"/>
        </w:rPr>
        <w:t xml:space="preserve"> </w:t>
      </w:r>
      <w:r w:rsidRPr="0047387F">
        <w:rPr>
          <w:rFonts w:cs="Times New Roman"/>
          <w:i/>
          <w:szCs w:val="28"/>
          <w:lang w:val="en-GB"/>
        </w:rPr>
        <w:t>forget</w:t>
      </w:r>
      <w:r w:rsidRPr="0047387F">
        <w:rPr>
          <w:rFonts w:cs="Times New Roman"/>
          <w:szCs w:val="28"/>
        </w:rPr>
        <w:t xml:space="preserve">, що підсилює емоційну забарвленість висловлювання в аспекті вираження впевненості. За допомогою використання майбутнього простого часу </w:t>
      </w:r>
      <w:r w:rsidRPr="0047387F">
        <w:rPr>
          <w:rFonts w:cs="Times New Roman"/>
          <w:i/>
          <w:szCs w:val="28"/>
          <w:lang w:val="en-US"/>
        </w:rPr>
        <w:t>will</w:t>
      </w:r>
      <w:r w:rsidRPr="0047387F">
        <w:rPr>
          <w:rFonts w:cs="Times New Roman"/>
          <w:i/>
          <w:szCs w:val="28"/>
        </w:rPr>
        <w:t xml:space="preserve"> + </w:t>
      </w:r>
      <w:r w:rsidRPr="0047387F">
        <w:rPr>
          <w:rFonts w:cs="Times New Roman"/>
          <w:i/>
          <w:szCs w:val="28"/>
          <w:lang w:val="en-US"/>
        </w:rPr>
        <w:t>V</w:t>
      </w:r>
      <w:r w:rsidRPr="0047387F">
        <w:rPr>
          <w:rFonts w:cs="Times New Roman"/>
          <w:i/>
          <w:szCs w:val="28"/>
          <w:vertAlign w:val="subscript"/>
        </w:rPr>
        <w:t>0</w:t>
      </w:r>
      <w:r w:rsidRPr="0047387F">
        <w:rPr>
          <w:rFonts w:cs="Times New Roman"/>
          <w:i/>
          <w:szCs w:val="28"/>
        </w:rPr>
        <w:t xml:space="preserve"> </w:t>
      </w:r>
      <w:r w:rsidRPr="0047387F">
        <w:rPr>
          <w:rFonts w:cs="Times New Roman"/>
          <w:szCs w:val="28"/>
        </w:rPr>
        <w:t>політик</w:t>
      </w:r>
      <w:r w:rsidRPr="0047387F">
        <w:rPr>
          <w:rFonts w:cs="Times New Roman"/>
          <w:i/>
          <w:szCs w:val="28"/>
        </w:rPr>
        <w:t xml:space="preserve"> </w:t>
      </w:r>
      <w:r w:rsidRPr="0047387F">
        <w:rPr>
          <w:rFonts w:cs="Times New Roman"/>
          <w:szCs w:val="28"/>
        </w:rPr>
        <w:t>акцентує</w:t>
      </w:r>
      <w:r w:rsidRPr="0047387F">
        <w:rPr>
          <w:rFonts w:cs="Times New Roman"/>
          <w:i/>
          <w:szCs w:val="28"/>
        </w:rPr>
        <w:t xml:space="preserve"> </w:t>
      </w:r>
      <w:r w:rsidRPr="0047387F">
        <w:rPr>
          <w:rFonts w:cs="Times New Roman"/>
          <w:szCs w:val="28"/>
        </w:rPr>
        <w:t>увагу виборця на цілях, які будуть неодмінно реалізовані в майбутньому за умови досягнення бажаного результату під час виборів. Джонсон зазначає, що певні плани починають здійснюватися вже зараз. Впевненість оратора щодо роботи з підготовки до підписання угоди с кожним днем зростає (</w:t>
      </w:r>
      <w:r w:rsidRPr="0047387F">
        <w:rPr>
          <w:rFonts w:cs="Times New Roman"/>
          <w:i/>
          <w:szCs w:val="28"/>
          <w:lang w:val="en-US"/>
        </w:rPr>
        <w:t>I</w:t>
      </w:r>
      <w:r w:rsidRPr="0047387F">
        <w:rPr>
          <w:rFonts w:cs="Times New Roman"/>
          <w:i/>
          <w:szCs w:val="28"/>
        </w:rPr>
        <w:t xml:space="preserve"> </w:t>
      </w:r>
      <w:r w:rsidRPr="0047387F">
        <w:rPr>
          <w:rFonts w:cs="Times New Roman"/>
          <w:i/>
          <w:szCs w:val="28"/>
          <w:lang w:val="en-US"/>
        </w:rPr>
        <w:t>have</w:t>
      </w:r>
      <w:r w:rsidRPr="0047387F">
        <w:rPr>
          <w:rFonts w:cs="Times New Roman"/>
          <w:i/>
          <w:szCs w:val="28"/>
        </w:rPr>
        <w:t xml:space="preserve"> </w:t>
      </w:r>
      <w:r w:rsidRPr="0047387F">
        <w:rPr>
          <w:rFonts w:cs="Times New Roman"/>
          <w:i/>
          <w:szCs w:val="28"/>
          <w:lang w:val="en-US"/>
        </w:rPr>
        <w:t>a</w:t>
      </w:r>
      <w:r w:rsidRPr="0047387F">
        <w:rPr>
          <w:rFonts w:cs="Times New Roman"/>
          <w:i/>
          <w:szCs w:val="28"/>
        </w:rPr>
        <w:t xml:space="preserve"> </w:t>
      </w:r>
      <w:r w:rsidRPr="0047387F">
        <w:rPr>
          <w:rFonts w:cs="Times New Roman"/>
          <w:i/>
          <w:szCs w:val="28"/>
          <w:lang w:val="en-GB"/>
        </w:rPr>
        <w:t>growing</w:t>
      </w:r>
      <w:r w:rsidRPr="0047387F">
        <w:rPr>
          <w:rFonts w:cs="Times New Roman"/>
          <w:i/>
          <w:szCs w:val="28"/>
        </w:rPr>
        <w:t xml:space="preserve"> </w:t>
      </w:r>
      <w:r w:rsidRPr="0047387F">
        <w:rPr>
          <w:rFonts w:cs="Times New Roman"/>
          <w:i/>
          <w:szCs w:val="28"/>
          <w:lang w:val="en-GB"/>
        </w:rPr>
        <w:t>confidence</w:t>
      </w:r>
      <w:r w:rsidRPr="0047387F">
        <w:rPr>
          <w:rFonts w:cs="Times New Roman"/>
          <w:i/>
          <w:szCs w:val="28"/>
        </w:rPr>
        <w:t>)</w:t>
      </w:r>
      <w:r w:rsidRPr="0047387F">
        <w:rPr>
          <w:rFonts w:cs="Times New Roman"/>
          <w:szCs w:val="28"/>
        </w:rPr>
        <w:t>, а тому незабаром будуть працювати порти, банки, заводи, лікарні, продовольчий та фермерський сектор тощо:</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GB"/>
        </w:rPr>
        <w:t>Boris Johnson:</w:t>
      </w:r>
      <w:r w:rsidRPr="0047387F">
        <w:rPr>
          <w:rFonts w:cs="Times New Roman"/>
          <w:szCs w:val="28"/>
        </w:rPr>
        <w:t xml:space="preserve"> …</w:t>
      </w:r>
      <w:r w:rsidRPr="0047387F">
        <w:rPr>
          <w:rFonts w:cs="Times New Roman"/>
          <w:b/>
          <w:i/>
          <w:szCs w:val="28"/>
          <w:lang w:val="en-US"/>
        </w:rPr>
        <w:t>I am sure</w:t>
      </w:r>
      <w:r w:rsidRPr="0047387F">
        <w:rPr>
          <w:rFonts w:cs="Times New Roman"/>
          <w:b/>
          <w:szCs w:val="28"/>
          <w:lang w:val="en-US"/>
        </w:rPr>
        <w:t xml:space="preserve"> </w:t>
      </w:r>
      <w:r w:rsidRPr="0047387F">
        <w:rPr>
          <w:rFonts w:cs="Times New Roman"/>
          <w:b/>
          <w:i/>
          <w:szCs w:val="28"/>
          <w:lang w:val="en-GB"/>
        </w:rPr>
        <w:t xml:space="preserve">we will now accelerate the work of getting ready and the ports will be ready and the banks will be ready and the factories will be ready and business will be ready and the hospitals will be ready and our amazing food and farming sector will be ready and waiting to continue selling ever more </w:t>
      </w:r>
      <w:r w:rsidRPr="0047387F">
        <w:rPr>
          <w:rFonts w:cs="Times New Roman"/>
          <w:b/>
          <w:i/>
          <w:szCs w:val="28"/>
        </w:rPr>
        <w:t>…</w:t>
      </w:r>
      <w:r w:rsidRPr="0047387F">
        <w:rPr>
          <w:rFonts w:cs="Times New Roman"/>
          <w:b/>
          <w:i/>
          <w:szCs w:val="28"/>
          <w:lang w:val="en-US"/>
        </w:rPr>
        <w:t xml:space="preserve"> and do not forget…</w:t>
      </w:r>
      <w:r w:rsidRPr="0047387F">
        <w:rPr>
          <w:rFonts w:cs="Times New Roman"/>
          <w:b/>
          <w:i/>
          <w:szCs w:val="28"/>
          <w:lang w:val="en-GB"/>
        </w:rPr>
        <w:t>not just here but around the world</w:t>
      </w:r>
      <w:r w:rsidR="00A43250" w:rsidRPr="0047387F">
        <w:rPr>
          <w:rFonts w:cs="Times New Roman"/>
          <w:i/>
          <w:szCs w:val="28"/>
          <w:lang w:val="en-GB"/>
        </w:rPr>
        <w:t xml:space="preserve"> </w:t>
      </w:r>
      <w:r w:rsidR="00A43250" w:rsidRPr="0047387F">
        <w:rPr>
          <w:rFonts w:cs="Times New Roman"/>
          <w:szCs w:val="28"/>
          <w:lang w:val="en-GB"/>
        </w:rPr>
        <w:t>[77].</w:t>
      </w:r>
    </w:p>
    <w:p w:rsidR="0042376C" w:rsidRPr="0047387F" w:rsidRDefault="0042376C" w:rsidP="0042376C">
      <w:pPr>
        <w:ind w:firstLine="708"/>
        <w:rPr>
          <w:rFonts w:cs="Times New Roman"/>
          <w:szCs w:val="28"/>
        </w:rPr>
      </w:pPr>
      <w:r w:rsidRPr="0047387F">
        <w:rPr>
          <w:rFonts w:cs="Times New Roman"/>
          <w:szCs w:val="28"/>
        </w:rPr>
        <w:t xml:space="preserve">Серед інших мовленнєвих засобів реалізації тактики висловлення беззаперечної впевненості необхідно також зазначити лексичну одиницю </w:t>
      </w:r>
      <w:r w:rsidRPr="0047387F">
        <w:rPr>
          <w:rFonts w:cs="Times New Roman"/>
          <w:i/>
          <w:szCs w:val="28"/>
          <w:lang w:val="en-GB"/>
        </w:rPr>
        <w:t>certainly</w:t>
      </w:r>
      <w:r w:rsidRPr="0047387F">
        <w:rPr>
          <w:rFonts w:cs="Times New Roman"/>
          <w:szCs w:val="28"/>
        </w:rPr>
        <w:t xml:space="preserve">: </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GB"/>
        </w:rPr>
        <w:t>Boris Johnson:</w:t>
      </w:r>
      <w:r w:rsidRPr="0047387F">
        <w:rPr>
          <w:rFonts w:cs="Times New Roman"/>
          <w:szCs w:val="28"/>
        </w:rPr>
        <w:t xml:space="preserve"> </w:t>
      </w:r>
      <w:r w:rsidRPr="0047387F">
        <w:rPr>
          <w:rFonts w:cs="Times New Roman"/>
          <w:i/>
          <w:szCs w:val="28"/>
          <w:lang w:val="en-GB"/>
        </w:rPr>
        <w:t xml:space="preserve">Together, </w:t>
      </w:r>
      <w:r w:rsidRPr="0047387F">
        <w:rPr>
          <w:rFonts w:cs="Times New Roman"/>
          <w:b/>
          <w:i/>
          <w:szCs w:val="28"/>
          <w:lang w:val="en-GB"/>
        </w:rPr>
        <w:t xml:space="preserve">we </w:t>
      </w:r>
      <w:r w:rsidRPr="0047387F">
        <w:rPr>
          <w:rFonts w:cs="Times New Roman"/>
          <w:b/>
          <w:i/>
          <w:szCs w:val="28"/>
          <w:lang w:val="en-US"/>
        </w:rPr>
        <w:t xml:space="preserve">will certainly be able to </w:t>
      </w:r>
      <w:r w:rsidRPr="0047387F">
        <w:rPr>
          <w:rFonts w:cs="Times New Roman"/>
          <w:i/>
          <w:szCs w:val="28"/>
          <w:lang w:val="en-GB"/>
        </w:rPr>
        <w:t>vanquish killer diseases, eliminate famine, protect the envir</w:t>
      </w:r>
      <w:r w:rsidR="00A43250" w:rsidRPr="0047387F">
        <w:rPr>
          <w:rFonts w:cs="Times New Roman"/>
          <w:i/>
          <w:szCs w:val="28"/>
          <w:lang w:val="en-GB"/>
        </w:rPr>
        <w:t xml:space="preserve">onment and transform our cities </w:t>
      </w:r>
      <w:r w:rsidR="00A43250" w:rsidRPr="0047387F">
        <w:rPr>
          <w:rFonts w:cs="Times New Roman"/>
          <w:szCs w:val="28"/>
        </w:rPr>
        <w:t>[78].</w:t>
      </w:r>
    </w:p>
    <w:p w:rsidR="0042376C" w:rsidRPr="0047387F" w:rsidRDefault="0042376C" w:rsidP="002D0473">
      <w:pPr>
        <w:pStyle w:val="aa"/>
        <w:numPr>
          <w:ilvl w:val="0"/>
          <w:numId w:val="23"/>
        </w:numPr>
        <w:rPr>
          <w:rFonts w:cs="Times New Roman"/>
          <w:i/>
          <w:szCs w:val="28"/>
        </w:rPr>
      </w:pPr>
      <w:r w:rsidRPr="0047387F">
        <w:rPr>
          <w:rFonts w:cs="Times New Roman"/>
          <w:szCs w:val="28"/>
          <w:lang w:val="en-GB"/>
        </w:rPr>
        <w:t>Boris Johnson:</w:t>
      </w:r>
      <w:r w:rsidRPr="0047387F">
        <w:rPr>
          <w:rFonts w:cs="Times New Roman"/>
          <w:szCs w:val="28"/>
        </w:rPr>
        <w:t xml:space="preserve"> </w:t>
      </w:r>
      <w:r w:rsidRPr="0047387F">
        <w:rPr>
          <w:rFonts w:cs="Times New Roman"/>
          <w:i/>
          <w:szCs w:val="28"/>
          <w:lang w:val="en-GB"/>
        </w:rPr>
        <w:t>And if we get this deal over the line</w:t>
      </w:r>
      <w:r w:rsidRPr="0047387F">
        <w:rPr>
          <w:rFonts w:cs="Times New Roman"/>
          <w:i/>
          <w:szCs w:val="28"/>
        </w:rPr>
        <w:t xml:space="preserve">… </w:t>
      </w:r>
      <w:r w:rsidRPr="0047387F">
        <w:rPr>
          <w:rFonts w:cs="Times New Roman"/>
          <w:i/>
          <w:szCs w:val="28"/>
          <w:lang w:val="en-US"/>
        </w:rPr>
        <w:t>w</w:t>
      </w:r>
      <w:r w:rsidRPr="0047387F">
        <w:rPr>
          <w:rFonts w:cs="Times New Roman"/>
          <w:i/>
          <w:szCs w:val="28"/>
          <w:lang w:val="en-GB"/>
        </w:rPr>
        <w:t>ith a sensible majority government</w:t>
      </w:r>
      <w:r w:rsidRPr="0047387F">
        <w:rPr>
          <w:rFonts w:cs="Times New Roman"/>
          <w:i/>
          <w:szCs w:val="28"/>
        </w:rPr>
        <w:t xml:space="preserve">… </w:t>
      </w:r>
      <w:r w:rsidRPr="0047387F">
        <w:rPr>
          <w:rFonts w:cs="Times New Roman"/>
          <w:b/>
          <w:i/>
          <w:szCs w:val="28"/>
          <w:lang w:val="en-GB"/>
        </w:rPr>
        <w:t>we certainly will</w:t>
      </w:r>
      <w:r w:rsidRPr="0047387F">
        <w:rPr>
          <w:rFonts w:cs="Times New Roman"/>
          <w:i/>
          <w:szCs w:val="28"/>
        </w:rPr>
        <w:t xml:space="preserve"> </w:t>
      </w:r>
      <w:r w:rsidRPr="0047387F">
        <w:rPr>
          <w:rFonts w:cs="Times New Roman"/>
          <w:b/>
          <w:i/>
          <w:szCs w:val="28"/>
        </w:rPr>
        <w:t>release that pent-up flood of investment</w:t>
      </w:r>
      <w:r w:rsidR="000E5EF4" w:rsidRPr="0047387F">
        <w:rPr>
          <w:rFonts w:cs="Times New Roman"/>
          <w:i/>
          <w:szCs w:val="28"/>
          <w:lang w:val="en-US"/>
        </w:rPr>
        <w:t> </w:t>
      </w:r>
      <w:r w:rsidR="000E5EF4" w:rsidRPr="0047387F">
        <w:rPr>
          <w:rFonts w:cs="Times New Roman"/>
          <w:szCs w:val="28"/>
        </w:rPr>
        <w:t>[74].</w:t>
      </w:r>
    </w:p>
    <w:p w:rsidR="0042376C" w:rsidRPr="0047387F" w:rsidRDefault="0042376C" w:rsidP="0042376C">
      <w:pPr>
        <w:ind w:firstLine="708"/>
        <w:rPr>
          <w:rFonts w:cs="Times New Roman"/>
          <w:szCs w:val="28"/>
        </w:rPr>
      </w:pPr>
      <w:r w:rsidRPr="0047387F">
        <w:rPr>
          <w:rFonts w:cs="Times New Roman"/>
          <w:szCs w:val="28"/>
        </w:rPr>
        <w:t xml:space="preserve">Отже, тактика висловлення беззаперечної впевненості у дискурсивному просторі передвиборчих промов використовується для експліцитного вираження впевненості політичного діяча у реалізації його планів за допомогою лексики на позначення впевненості; майбутнього простого часу, суб’єктної інфінітивної конструкції. </w:t>
      </w:r>
    </w:p>
    <w:p w:rsidR="0042376C" w:rsidRPr="0047387F" w:rsidRDefault="00EA4F46" w:rsidP="0049077E">
      <w:pPr>
        <w:ind w:firstLine="708"/>
        <w:rPr>
          <w:rFonts w:cs="Times New Roman"/>
          <w:szCs w:val="28"/>
        </w:rPr>
      </w:pPr>
      <w:r w:rsidRPr="0047387F">
        <w:rPr>
          <w:rFonts w:cs="Times New Roman"/>
          <w:b/>
          <w:szCs w:val="28"/>
        </w:rPr>
        <w:t xml:space="preserve">2.3.11. </w:t>
      </w:r>
      <w:r w:rsidR="0042376C" w:rsidRPr="0047387F">
        <w:rPr>
          <w:rFonts w:cs="Times New Roman"/>
          <w:b/>
          <w:szCs w:val="28"/>
        </w:rPr>
        <w:t>Тактика припущення</w:t>
      </w:r>
      <w:r w:rsidR="0042376C" w:rsidRPr="0047387F">
        <w:rPr>
          <w:rFonts w:cs="Times New Roman"/>
          <w:szCs w:val="28"/>
        </w:rPr>
        <w:t xml:space="preserve">. У політичному дискурсі Бориса Джонсона непоодинокими виявляються випадки вживання </w:t>
      </w:r>
      <w:r w:rsidR="0042376C" w:rsidRPr="0047387F">
        <w:rPr>
          <w:rFonts w:cs="Times New Roman"/>
          <w:i/>
          <w:szCs w:val="28"/>
        </w:rPr>
        <w:t>тактики припущення</w:t>
      </w:r>
      <w:r w:rsidR="0042376C" w:rsidRPr="0047387F">
        <w:rPr>
          <w:rFonts w:cs="Times New Roman"/>
          <w:szCs w:val="28"/>
        </w:rPr>
        <w:t>. В академічному тлумачному словнику української мови поняття «припущення» означає думку про можливість, імовірність чого-небудь [</w:t>
      </w:r>
      <w:r w:rsidR="005D5F8F" w:rsidRPr="0047387F">
        <w:rPr>
          <w:rFonts w:cs="Times New Roman"/>
          <w:szCs w:val="28"/>
        </w:rPr>
        <w:t>10, с. 1128</w:t>
      </w:r>
      <w:r w:rsidR="0042376C" w:rsidRPr="0047387F">
        <w:rPr>
          <w:rFonts w:cs="Times New Roman"/>
          <w:szCs w:val="28"/>
        </w:rPr>
        <w:t>]</w:t>
      </w:r>
      <w:r w:rsidR="0042376C" w:rsidRPr="0047387F">
        <w:rPr>
          <w:rFonts w:cs="Times New Roman"/>
          <w:szCs w:val="28"/>
          <w:lang w:val="ru-RU"/>
        </w:rPr>
        <w:t xml:space="preserve">. </w:t>
      </w:r>
      <w:r w:rsidR="0042376C" w:rsidRPr="0047387F">
        <w:rPr>
          <w:rFonts w:cs="Times New Roman"/>
          <w:szCs w:val="28"/>
        </w:rPr>
        <w:t xml:space="preserve">На нашу думку, наявність цієї тактики в політичному дискурсі оратора пояснюється бажанням не виглядати в очах адресної аудиторії категоричним політиком, який нав’язує думку електорату. Наприклад: </w:t>
      </w:r>
    </w:p>
    <w:p w:rsidR="0042376C" w:rsidRPr="0047387F" w:rsidRDefault="0042376C" w:rsidP="002D0473">
      <w:pPr>
        <w:pStyle w:val="aa"/>
        <w:numPr>
          <w:ilvl w:val="0"/>
          <w:numId w:val="23"/>
        </w:numPr>
        <w:rPr>
          <w:rFonts w:cs="Times New Roman"/>
          <w:b/>
          <w:szCs w:val="28"/>
          <w:lang w:val="en-US"/>
        </w:rPr>
      </w:pPr>
      <w:r w:rsidRPr="0047387F">
        <w:rPr>
          <w:rFonts w:cs="Times New Roman"/>
          <w:szCs w:val="28"/>
          <w:lang w:val="en-GB"/>
        </w:rPr>
        <w:t>Boris Johnson</w:t>
      </w:r>
      <w:r w:rsidRPr="0047387F">
        <w:rPr>
          <w:rFonts w:cs="Times New Roman"/>
          <w:szCs w:val="28"/>
          <w:lang w:val="en-US"/>
        </w:rPr>
        <w:t xml:space="preserve">: </w:t>
      </w:r>
      <w:r w:rsidRPr="0047387F">
        <w:rPr>
          <w:rFonts w:cs="Times New Roman"/>
          <w:i/>
          <w:szCs w:val="28"/>
          <w:lang w:val="en-US"/>
        </w:rPr>
        <w:t xml:space="preserve">I know that there will be people around the place who will question the wisdom of your decision, and </w:t>
      </w:r>
      <w:r w:rsidRPr="0047387F">
        <w:rPr>
          <w:rFonts w:cs="Times New Roman"/>
          <w:b/>
          <w:i/>
          <w:szCs w:val="28"/>
          <w:lang w:val="en-US"/>
        </w:rPr>
        <w:t>there may even be some people here who still w</w:t>
      </w:r>
      <w:r w:rsidR="000E5EF4" w:rsidRPr="0047387F">
        <w:rPr>
          <w:rFonts w:cs="Times New Roman"/>
          <w:b/>
          <w:i/>
          <w:szCs w:val="28"/>
          <w:lang w:val="en-US"/>
        </w:rPr>
        <w:t xml:space="preserve">onder quite what they have done </w:t>
      </w:r>
      <w:r w:rsidR="000E5EF4" w:rsidRPr="0047387F">
        <w:rPr>
          <w:rFonts w:cs="Times New Roman"/>
          <w:szCs w:val="28"/>
          <w:lang w:val="en-US"/>
        </w:rPr>
        <w:t>[76].</w:t>
      </w:r>
    </w:p>
    <w:p w:rsidR="0042376C" w:rsidRPr="0047387F" w:rsidRDefault="0042376C" w:rsidP="002D0473">
      <w:pPr>
        <w:pStyle w:val="aa"/>
        <w:numPr>
          <w:ilvl w:val="0"/>
          <w:numId w:val="23"/>
        </w:numPr>
        <w:rPr>
          <w:rFonts w:cs="Times New Roman"/>
          <w:i/>
          <w:szCs w:val="28"/>
          <w:lang w:val="en-GB"/>
        </w:rPr>
      </w:pPr>
      <w:r w:rsidRPr="0047387F">
        <w:rPr>
          <w:rFonts w:cs="Times New Roman"/>
          <w:szCs w:val="28"/>
          <w:lang w:val="en-GB"/>
        </w:rPr>
        <w:t>Boris Johnson:</w:t>
      </w:r>
      <w:r w:rsidRPr="0047387F">
        <w:rPr>
          <w:rFonts w:cs="Times New Roman"/>
          <w:szCs w:val="28"/>
          <w:lang w:val="en-US"/>
        </w:rPr>
        <w:t xml:space="preserve"> </w:t>
      </w:r>
      <w:r w:rsidRPr="0047387F">
        <w:rPr>
          <w:rFonts w:cs="Times New Roman"/>
          <w:i/>
          <w:szCs w:val="28"/>
          <w:lang w:val="en-GB"/>
        </w:rPr>
        <w:t xml:space="preserve">And our first decision, on which </w:t>
      </w:r>
      <w:r w:rsidRPr="0047387F">
        <w:rPr>
          <w:rFonts w:cs="Times New Roman"/>
          <w:b/>
          <w:i/>
          <w:szCs w:val="28"/>
          <w:lang w:val="en-GB"/>
        </w:rPr>
        <w:t xml:space="preserve">I imagine </w:t>
      </w:r>
      <w:r w:rsidRPr="0047387F">
        <w:rPr>
          <w:rFonts w:cs="Times New Roman"/>
          <w:i/>
          <w:szCs w:val="28"/>
          <w:lang w:val="en-GB"/>
        </w:rPr>
        <w:t>there will be unanimity is that in any future trade negotiations with any country our National Health S</w:t>
      </w:r>
      <w:r w:rsidR="00094015" w:rsidRPr="0047387F">
        <w:rPr>
          <w:rFonts w:cs="Times New Roman"/>
          <w:i/>
          <w:szCs w:val="28"/>
          <w:lang w:val="en-GB"/>
        </w:rPr>
        <w:t xml:space="preserve">ervice will not be on the table </w:t>
      </w:r>
      <w:r w:rsidR="00094015" w:rsidRPr="0047387F">
        <w:rPr>
          <w:rFonts w:cs="Times New Roman"/>
          <w:szCs w:val="28"/>
          <w:lang w:val="en-GB"/>
        </w:rPr>
        <w:t>[80].</w:t>
      </w:r>
    </w:p>
    <w:p w:rsidR="0042376C" w:rsidRPr="0047387F" w:rsidRDefault="0042376C" w:rsidP="0042376C">
      <w:pPr>
        <w:rPr>
          <w:rFonts w:cs="Times New Roman"/>
          <w:i/>
          <w:szCs w:val="28"/>
        </w:rPr>
      </w:pPr>
      <w:r w:rsidRPr="0047387F">
        <w:rPr>
          <w:rFonts w:cs="Times New Roman"/>
          <w:szCs w:val="28"/>
        </w:rPr>
        <w:t xml:space="preserve">Як бачимо, здебільшого тактика припущення реалізується за допомогою модальних дієслів </w:t>
      </w:r>
      <w:r w:rsidRPr="0047387F">
        <w:rPr>
          <w:rFonts w:cs="Times New Roman"/>
          <w:i/>
          <w:szCs w:val="28"/>
          <w:lang w:val="en-US"/>
        </w:rPr>
        <w:t>may</w:t>
      </w:r>
      <w:r w:rsidRPr="0047387F">
        <w:rPr>
          <w:rFonts w:cs="Times New Roman"/>
          <w:i/>
          <w:szCs w:val="28"/>
        </w:rPr>
        <w:t xml:space="preserve">, </w:t>
      </w:r>
      <w:r w:rsidRPr="0047387F">
        <w:rPr>
          <w:rFonts w:cs="Times New Roman"/>
          <w:i/>
          <w:szCs w:val="28"/>
          <w:lang w:val="en-US"/>
        </w:rPr>
        <w:t>might</w:t>
      </w:r>
      <w:r w:rsidRPr="0047387F">
        <w:rPr>
          <w:rFonts w:cs="Times New Roman"/>
          <w:i/>
          <w:szCs w:val="28"/>
        </w:rPr>
        <w:t xml:space="preserve">, </w:t>
      </w:r>
      <w:r w:rsidRPr="0047387F">
        <w:rPr>
          <w:rFonts w:cs="Times New Roman"/>
          <w:i/>
          <w:szCs w:val="28"/>
          <w:lang w:val="en-US"/>
        </w:rPr>
        <w:t>could</w:t>
      </w:r>
      <w:r w:rsidR="00A94003" w:rsidRPr="0047387F">
        <w:rPr>
          <w:rFonts w:cs="Times New Roman"/>
          <w:i/>
          <w:szCs w:val="28"/>
        </w:rPr>
        <w:t xml:space="preserve"> </w:t>
      </w:r>
      <w:r w:rsidRPr="0047387F">
        <w:rPr>
          <w:rFonts w:cs="Times New Roman"/>
          <w:szCs w:val="28"/>
        </w:rPr>
        <w:t>та лексем на позначення вірогідності дії</w:t>
      </w:r>
      <w:r w:rsidR="00A94003" w:rsidRPr="0047387F">
        <w:rPr>
          <w:rFonts w:cs="Times New Roman"/>
          <w:szCs w:val="28"/>
        </w:rPr>
        <w:t>.</w:t>
      </w:r>
    </w:p>
    <w:p w:rsidR="00185AE9" w:rsidRPr="0047387F" w:rsidRDefault="00185AE9" w:rsidP="009712D4">
      <w:pPr>
        <w:ind w:firstLine="0"/>
        <w:rPr>
          <w:rFonts w:cs="Times New Roman"/>
          <w:b/>
          <w:szCs w:val="28"/>
        </w:rPr>
      </w:pPr>
    </w:p>
    <w:p w:rsidR="00E67715" w:rsidRPr="0047387F" w:rsidRDefault="00E67715" w:rsidP="00E67715">
      <w:pPr>
        <w:pStyle w:val="aa"/>
        <w:ind w:firstLine="0"/>
        <w:rPr>
          <w:rFonts w:cs="Times New Roman"/>
          <w:b/>
          <w:szCs w:val="28"/>
        </w:rPr>
      </w:pPr>
      <w:r w:rsidRPr="0047387F">
        <w:rPr>
          <w:rFonts w:cs="Times New Roman"/>
          <w:b/>
          <w:szCs w:val="28"/>
        </w:rPr>
        <w:t>Висновки до розділу</w:t>
      </w:r>
      <w:r w:rsidRPr="0047387F">
        <w:rPr>
          <w:rFonts w:cs="Times New Roman"/>
          <w:b/>
          <w:szCs w:val="28"/>
          <w:lang w:val="ru-RU"/>
        </w:rPr>
        <w:t xml:space="preserve"> </w:t>
      </w:r>
      <w:r w:rsidRPr="0047387F">
        <w:rPr>
          <w:rFonts w:cs="Times New Roman"/>
          <w:b/>
          <w:szCs w:val="28"/>
        </w:rPr>
        <w:t>2</w:t>
      </w:r>
    </w:p>
    <w:p w:rsidR="00E67715" w:rsidRPr="0047387F" w:rsidRDefault="00E67715" w:rsidP="00E67715">
      <w:pPr>
        <w:ind w:firstLine="708"/>
        <w:rPr>
          <w:rFonts w:cs="Times New Roman"/>
          <w:szCs w:val="28"/>
        </w:rPr>
      </w:pPr>
      <w:r w:rsidRPr="0047387F">
        <w:rPr>
          <w:rFonts w:cs="Times New Roman"/>
          <w:szCs w:val="28"/>
        </w:rPr>
        <w:t xml:space="preserve">Аналіз передвиборчих промов Бориса Джонсона показав, що стратегії і тактики маніпулятивного впливу посідають досить важливе місце в його політичній комунікації з виборцем. Було визначено, що стратегії маніпуляції поділяються на стратегії на зниження, на підвищення та театральності. </w:t>
      </w:r>
    </w:p>
    <w:p w:rsidR="00E67715" w:rsidRPr="0047387F" w:rsidRDefault="00E67715" w:rsidP="00E67715">
      <w:pPr>
        <w:ind w:firstLine="708"/>
        <w:rPr>
          <w:rFonts w:cs="Times New Roman"/>
          <w:szCs w:val="28"/>
        </w:rPr>
      </w:pPr>
      <w:r w:rsidRPr="0047387F">
        <w:rPr>
          <w:rFonts w:cs="Times New Roman"/>
          <w:szCs w:val="28"/>
        </w:rPr>
        <w:t>Стратегія на зни</w:t>
      </w:r>
      <w:r w:rsidR="007B5332">
        <w:rPr>
          <w:rFonts w:cs="Times New Roman"/>
          <w:szCs w:val="28"/>
        </w:rPr>
        <w:t>ження реалізується через тактики</w:t>
      </w:r>
      <w:r w:rsidRPr="0047387F">
        <w:rPr>
          <w:rFonts w:cs="Times New Roman"/>
          <w:szCs w:val="28"/>
        </w:rPr>
        <w:t xml:space="preserve"> </w:t>
      </w:r>
      <w:r w:rsidR="007B5332">
        <w:rPr>
          <w:rFonts w:cs="Times New Roman"/>
          <w:szCs w:val="28"/>
        </w:rPr>
        <w:t>«</w:t>
      </w:r>
      <w:r w:rsidRPr="0047387F">
        <w:rPr>
          <w:rFonts w:cs="Times New Roman"/>
          <w:szCs w:val="28"/>
        </w:rPr>
        <w:t>аналіз-мінус</w:t>
      </w:r>
      <w:r w:rsidR="007B5332">
        <w:rPr>
          <w:rFonts w:cs="Times New Roman"/>
          <w:szCs w:val="28"/>
        </w:rPr>
        <w:t>»</w:t>
      </w:r>
      <w:r w:rsidRPr="0047387F">
        <w:rPr>
          <w:rFonts w:cs="Times New Roman"/>
          <w:szCs w:val="28"/>
        </w:rPr>
        <w:t xml:space="preserve">, звинувачення, безособове звинувачення, викриття, образи та погрози. У дискурсивному просторі Бориса Джонсона стратегія на підвищення імплементується через тактику </w:t>
      </w:r>
      <w:r w:rsidR="00A94003" w:rsidRPr="0047387F">
        <w:rPr>
          <w:rFonts w:cs="Times New Roman"/>
          <w:szCs w:val="28"/>
        </w:rPr>
        <w:t>«</w:t>
      </w:r>
      <w:r w:rsidRPr="0047387F">
        <w:rPr>
          <w:rFonts w:cs="Times New Roman"/>
          <w:szCs w:val="28"/>
        </w:rPr>
        <w:t>аналіз-плюс</w:t>
      </w:r>
      <w:r w:rsidR="00A94003" w:rsidRPr="0047387F">
        <w:rPr>
          <w:rFonts w:cs="Times New Roman"/>
          <w:szCs w:val="28"/>
        </w:rPr>
        <w:t>»</w:t>
      </w:r>
      <w:r w:rsidRPr="0047387F">
        <w:rPr>
          <w:rFonts w:cs="Times New Roman"/>
          <w:szCs w:val="28"/>
        </w:rPr>
        <w:t>. Стратег</w:t>
      </w:r>
      <w:r w:rsidR="007B5332">
        <w:rPr>
          <w:rFonts w:cs="Times New Roman"/>
          <w:szCs w:val="28"/>
        </w:rPr>
        <w:t xml:space="preserve">ія театральності реалізацується за допомогою тактик </w:t>
      </w:r>
      <w:r w:rsidRPr="0047387F">
        <w:rPr>
          <w:rFonts w:cs="Times New Roman"/>
          <w:szCs w:val="28"/>
        </w:rPr>
        <w:t>спонукання, кооперації, розмежування, інформування, обіцянки, прогнозування, попередження, іронізування,</w:t>
      </w:r>
      <w:r w:rsidR="00A94003" w:rsidRPr="0047387F">
        <w:rPr>
          <w:rFonts w:cs="Times New Roman"/>
          <w:szCs w:val="28"/>
        </w:rPr>
        <w:t xml:space="preserve"> </w:t>
      </w:r>
      <w:r w:rsidRPr="0047387F">
        <w:rPr>
          <w:rFonts w:cs="Times New Roman"/>
          <w:szCs w:val="28"/>
        </w:rPr>
        <w:t>оголошення інтенції мовця, висловлення беззаперечної впевненості, а також припущення.</w:t>
      </w:r>
    </w:p>
    <w:p w:rsidR="00E67715" w:rsidRPr="0047387F" w:rsidRDefault="00E67715" w:rsidP="00E67715">
      <w:pPr>
        <w:ind w:firstLine="708"/>
        <w:rPr>
          <w:rFonts w:cs="Times New Roman"/>
          <w:szCs w:val="28"/>
        </w:rPr>
      </w:pPr>
      <w:r w:rsidRPr="0047387F">
        <w:rPr>
          <w:rFonts w:cs="Times New Roman"/>
          <w:szCs w:val="28"/>
        </w:rPr>
        <w:t>В політичному дискурсі Бориса Джонсона основними мовленнєвими засобами, які імплементують зазначені тактики, виявляються лексико-граматичні. Серед них широко представлені лексичні одиниці та словосполучення з позитивним та негативним конотативним значенням. Велика кількість мовленнєвих прийомів, яку Б. Джонсон використовую під час промов має здатність навіювати слухачам необхідні для політика ідеї. Так, оратор неодноразово вживає лексичні одиниці, які формують у свідомості електорату абстрактні образи політичних опонентів або конкурентів, яких у подальшому наділяють негативними якостями. Водночас Борис Джонсон підсилює п</w:t>
      </w:r>
      <w:r w:rsidR="007B5332">
        <w:rPr>
          <w:rFonts w:cs="Times New Roman"/>
          <w:szCs w:val="28"/>
        </w:rPr>
        <w:t>ерлокутивний ефект висловлювань</w:t>
      </w:r>
      <w:r w:rsidRPr="0047387F">
        <w:rPr>
          <w:rFonts w:cs="Times New Roman"/>
          <w:szCs w:val="28"/>
        </w:rPr>
        <w:t xml:space="preserve"> за допомогою протиставлень та повторень для зображення ситуації у привабливому чи непривабливому для адресата світлі. Під час промов політик неодноразово використовую емфазу, тобто емоційно виділяє інформацію, яка викликає в нього обурення.</w:t>
      </w:r>
      <w:r w:rsidR="00A94003" w:rsidRPr="0047387F">
        <w:rPr>
          <w:rFonts w:cs="Times New Roman"/>
          <w:szCs w:val="28"/>
        </w:rPr>
        <w:t xml:space="preserve"> </w:t>
      </w:r>
    </w:p>
    <w:p w:rsidR="00E67715" w:rsidRPr="0047387F" w:rsidRDefault="00E67715" w:rsidP="00E67715">
      <w:pPr>
        <w:ind w:firstLine="708"/>
        <w:rPr>
          <w:rFonts w:cs="Times New Roman"/>
          <w:szCs w:val="28"/>
        </w:rPr>
      </w:pPr>
      <w:r w:rsidRPr="0047387F">
        <w:rPr>
          <w:rFonts w:cs="Times New Roman"/>
          <w:szCs w:val="28"/>
        </w:rPr>
        <w:t>На граматичному рівні у передвиборчих промовах Б. Джонсона пе</w:t>
      </w:r>
      <w:r w:rsidR="007B5332">
        <w:rPr>
          <w:rFonts w:cs="Times New Roman"/>
          <w:szCs w:val="28"/>
        </w:rPr>
        <w:t>реважає форма суперлативу прикметника</w:t>
      </w:r>
      <w:r w:rsidRPr="0047387F">
        <w:rPr>
          <w:rFonts w:cs="Times New Roman"/>
          <w:szCs w:val="28"/>
        </w:rPr>
        <w:t xml:space="preserve"> та дієслів, які вжито у нехарактерних для них граматичних часах. Крім того, оратор вдається до </w:t>
      </w:r>
      <w:r w:rsidR="007B5332">
        <w:rPr>
          <w:rFonts w:cs="Times New Roman"/>
          <w:szCs w:val="28"/>
        </w:rPr>
        <w:t xml:space="preserve">вживання </w:t>
      </w:r>
      <w:r w:rsidRPr="0047387F">
        <w:rPr>
          <w:rFonts w:cs="Times New Roman"/>
          <w:szCs w:val="28"/>
        </w:rPr>
        <w:t>великої кількості мовленнєвих засобів, які привертають увагу слухачів та спонукають до дії</w:t>
      </w:r>
      <w:r w:rsidR="007B5332">
        <w:rPr>
          <w:rFonts w:cs="Times New Roman"/>
          <w:szCs w:val="28"/>
        </w:rPr>
        <w:t xml:space="preserve">. Він також </w:t>
      </w:r>
      <w:r w:rsidRPr="0047387F">
        <w:rPr>
          <w:rFonts w:cs="Times New Roman"/>
          <w:szCs w:val="28"/>
        </w:rPr>
        <w:t>використовує граматичні моделі, які слугують для того, щоб звернути увагу аудиторії на те, що політичні діячі мають спільну з народом думку щодо подальших рішень для розвитку країни.</w:t>
      </w:r>
    </w:p>
    <w:p w:rsidR="00E67715" w:rsidRPr="0047387F" w:rsidRDefault="00E67715" w:rsidP="00E67715">
      <w:pPr>
        <w:ind w:firstLine="708"/>
        <w:rPr>
          <w:rFonts w:cs="Times New Roman"/>
          <w:szCs w:val="28"/>
        </w:rPr>
      </w:pPr>
      <w:r w:rsidRPr="0047387F">
        <w:rPr>
          <w:rFonts w:cs="Times New Roman"/>
          <w:szCs w:val="28"/>
        </w:rPr>
        <w:t>На рівні синтаксису</w:t>
      </w:r>
      <w:r w:rsidR="007B5332">
        <w:rPr>
          <w:rFonts w:cs="Times New Roman"/>
          <w:szCs w:val="28"/>
        </w:rPr>
        <w:t xml:space="preserve"> ідентифіковано непоодинокі </w:t>
      </w:r>
      <w:r w:rsidRPr="0047387F">
        <w:rPr>
          <w:rFonts w:cs="Times New Roman"/>
          <w:szCs w:val="28"/>
        </w:rPr>
        <w:t xml:space="preserve">випадки паралелізму та градації. Стилістично доцільними в аспекті маніпуляції виборцем виступають гіпербола, порівняння, метафора, протиставлення. </w:t>
      </w:r>
    </w:p>
    <w:p w:rsidR="00E67715" w:rsidRPr="0047387F" w:rsidRDefault="00E67715" w:rsidP="00E67715">
      <w:pPr>
        <w:ind w:firstLine="708"/>
        <w:rPr>
          <w:rFonts w:cs="Times New Roman"/>
          <w:szCs w:val="28"/>
        </w:rPr>
      </w:pPr>
      <w:r w:rsidRPr="0047387F">
        <w:rPr>
          <w:rFonts w:cs="Times New Roman"/>
          <w:szCs w:val="28"/>
        </w:rPr>
        <w:t>Окреслений комплекс має здатність впливати на емоційну, інтелектуальну, а також вольову сфери адресатів, оскільки навіюють ідеї, впливають на процес умовиводів слухачів та сприйняття людиною оточуючого середовища. Отже, можемо дійти висновку, що у політичному просторі політика переважає експліцитний, прямий, спосіб вираження думки.</w:t>
      </w:r>
    </w:p>
    <w:p w:rsidR="005B59A3" w:rsidRPr="0047387F" w:rsidRDefault="005B59A3" w:rsidP="005B59A3"/>
    <w:p w:rsidR="005B59A3" w:rsidRPr="0047387F" w:rsidRDefault="005B59A3"/>
    <w:p w:rsidR="005B59A3" w:rsidRPr="0047387F" w:rsidRDefault="005B59A3"/>
    <w:p w:rsidR="005B59A3" w:rsidRPr="0047387F" w:rsidRDefault="005B59A3"/>
    <w:p w:rsidR="005B59A3" w:rsidRPr="0047387F" w:rsidRDefault="005B59A3"/>
    <w:p w:rsidR="005B59A3" w:rsidRPr="0047387F" w:rsidRDefault="005B59A3"/>
    <w:p w:rsidR="000C4F0F" w:rsidRPr="0047387F" w:rsidRDefault="000C4F0F" w:rsidP="00FF4D23">
      <w:pPr>
        <w:ind w:firstLine="0"/>
      </w:pPr>
    </w:p>
    <w:p w:rsidR="000C4F0F" w:rsidRPr="0047387F" w:rsidRDefault="000C4F0F"/>
    <w:p w:rsidR="0042376C" w:rsidRPr="0047387F" w:rsidRDefault="0042376C"/>
    <w:p w:rsidR="0042376C" w:rsidRPr="0047387F" w:rsidRDefault="0042376C"/>
    <w:p w:rsidR="0042376C" w:rsidRPr="0047387F" w:rsidRDefault="0042376C"/>
    <w:p w:rsidR="0042376C" w:rsidRPr="0047387F" w:rsidRDefault="0042376C"/>
    <w:p w:rsidR="0042376C" w:rsidRPr="0047387F" w:rsidRDefault="0042376C"/>
    <w:p w:rsidR="005B59A3" w:rsidRPr="0047387F" w:rsidRDefault="005B59A3" w:rsidP="00EA4F46">
      <w:pPr>
        <w:ind w:firstLine="0"/>
      </w:pPr>
    </w:p>
    <w:p w:rsidR="00E67715" w:rsidRPr="0047387F" w:rsidRDefault="00E67715" w:rsidP="00EA4F46">
      <w:pPr>
        <w:ind w:firstLine="0"/>
      </w:pPr>
    </w:p>
    <w:p w:rsidR="00E67715" w:rsidRPr="0047387F" w:rsidRDefault="00E67715" w:rsidP="00EA4F46">
      <w:pPr>
        <w:ind w:firstLine="0"/>
      </w:pPr>
    </w:p>
    <w:p w:rsidR="00E67715" w:rsidRPr="0047387F" w:rsidRDefault="00E67715" w:rsidP="00EA4F46">
      <w:pPr>
        <w:ind w:firstLine="0"/>
      </w:pPr>
    </w:p>
    <w:p w:rsidR="00E67715" w:rsidRPr="0047387F" w:rsidRDefault="00E67715" w:rsidP="00EA4F46">
      <w:pPr>
        <w:ind w:firstLine="0"/>
      </w:pPr>
    </w:p>
    <w:p w:rsidR="00E67715" w:rsidRPr="0047387F" w:rsidRDefault="00E67715" w:rsidP="00EA4F46">
      <w:pPr>
        <w:ind w:firstLine="0"/>
      </w:pPr>
    </w:p>
    <w:p w:rsidR="00E67715" w:rsidRPr="0047387F" w:rsidRDefault="00E67715" w:rsidP="00EA4F46">
      <w:pPr>
        <w:ind w:firstLine="0"/>
      </w:pPr>
    </w:p>
    <w:p w:rsidR="00E67715" w:rsidRPr="0047387F" w:rsidRDefault="00E67715" w:rsidP="00EA4F46">
      <w:pPr>
        <w:ind w:firstLine="0"/>
      </w:pPr>
    </w:p>
    <w:p w:rsidR="00E67715" w:rsidRPr="0047387F" w:rsidRDefault="00E67715" w:rsidP="00EA4F46">
      <w:pPr>
        <w:ind w:firstLine="0"/>
      </w:pPr>
    </w:p>
    <w:p w:rsidR="002573CD" w:rsidRPr="0047387F" w:rsidRDefault="002573CD" w:rsidP="00EA4F46">
      <w:pPr>
        <w:ind w:firstLine="0"/>
      </w:pPr>
    </w:p>
    <w:p w:rsidR="002573CD" w:rsidRPr="0047387F" w:rsidRDefault="002573CD" w:rsidP="00EA4F46">
      <w:pPr>
        <w:ind w:firstLine="0"/>
      </w:pPr>
    </w:p>
    <w:p w:rsidR="002573CD" w:rsidRPr="0047387F" w:rsidRDefault="002573CD" w:rsidP="00EA4F46">
      <w:pPr>
        <w:ind w:firstLine="0"/>
      </w:pPr>
    </w:p>
    <w:p w:rsidR="002573CD" w:rsidRDefault="002573CD" w:rsidP="00EA4F46">
      <w:pPr>
        <w:ind w:firstLine="0"/>
      </w:pPr>
    </w:p>
    <w:p w:rsidR="00FD7417" w:rsidRPr="0047387F" w:rsidRDefault="00FD7417" w:rsidP="00EA4F46">
      <w:pPr>
        <w:ind w:firstLine="0"/>
      </w:pPr>
    </w:p>
    <w:p w:rsidR="002573CD" w:rsidRPr="0047387F" w:rsidRDefault="002573CD" w:rsidP="00EA4F46">
      <w:pPr>
        <w:ind w:firstLine="0"/>
      </w:pPr>
    </w:p>
    <w:p w:rsidR="005B59A3" w:rsidRPr="0047387F" w:rsidRDefault="005B59A3" w:rsidP="000C4F0F">
      <w:pPr>
        <w:ind w:firstLine="0"/>
        <w:jc w:val="center"/>
        <w:rPr>
          <w:b/>
        </w:rPr>
      </w:pPr>
      <w:r w:rsidRPr="0047387F">
        <w:rPr>
          <w:b/>
        </w:rPr>
        <w:t>ВИСНОВКИ</w:t>
      </w:r>
    </w:p>
    <w:p w:rsidR="00315DA5" w:rsidRPr="0047387F" w:rsidRDefault="00315DA5" w:rsidP="000C4F0F">
      <w:pPr>
        <w:ind w:firstLine="0"/>
        <w:jc w:val="center"/>
        <w:rPr>
          <w:b/>
        </w:rPr>
      </w:pPr>
    </w:p>
    <w:p w:rsidR="005B59A3" w:rsidRPr="0047387F" w:rsidRDefault="005B59A3" w:rsidP="005B59A3">
      <w:r w:rsidRPr="0047387F">
        <w:t>Політичний дискурс являє собою складне яв</w:t>
      </w:r>
      <w:r w:rsidR="00CF0EE5">
        <w:t xml:space="preserve">ище, що репрезентовано </w:t>
      </w:r>
      <w:r w:rsidRPr="0047387F">
        <w:t xml:space="preserve">такими поняттями, як </w:t>
      </w:r>
      <w:r w:rsidR="00CF0EE5">
        <w:t>«</w:t>
      </w:r>
      <w:r w:rsidRPr="0047387F">
        <w:t>політична комунікація</w:t>
      </w:r>
      <w:r w:rsidR="00CF0EE5">
        <w:t>»</w:t>
      </w:r>
      <w:r w:rsidRPr="0047387F">
        <w:t xml:space="preserve">, </w:t>
      </w:r>
      <w:r w:rsidR="00CF0EE5">
        <w:t>«</w:t>
      </w:r>
      <w:r w:rsidRPr="0047387F">
        <w:t>бесіда</w:t>
      </w:r>
      <w:r w:rsidR="00CF0EE5">
        <w:t>»</w:t>
      </w:r>
      <w:r w:rsidRPr="0047387F">
        <w:t xml:space="preserve"> та </w:t>
      </w:r>
      <w:r w:rsidR="00CF0EE5">
        <w:t>«</w:t>
      </w:r>
      <w:r w:rsidRPr="0047387F">
        <w:t>будь-який текст</w:t>
      </w:r>
      <w:r w:rsidR="00CF0EE5">
        <w:t xml:space="preserve">, зреалізований </w:t>
      </w:r>
      <w:r w:rsidRPr="0047387F">
        <w:t>у мовленні</w:t>
      </w:r>
      <w:r w:rsidR="00CF0EE5">
        <w:t xml:space="preserve">». Зазначений дискурс </w:t>
      </w:r>
      <w:r w:rsidRPr="0047387F">
        <w:t>передбачає комунікативну взаємодію політичного об’єкта та політичного суб’єкта; наявність моделей поведінки та сформованих упе</w:t>
      </w:r>
      <w:r w:rsidR="00CF0EE5">
        <w:t>реджень, а також комплекс мовленнєвих</w:t>
      </w:r>
      <w:r w:rsidRPr="0047387F">
        <w:t xml:space="preserve"> засобів, які використовуються для переконання. Серед вчених, які досліджують політичний дискурс – </w:t>
      </w:r>
      <w:r w:rsidR="002540F8" w:rsidRPr="0047387F">
        <w:rPr>
          <w:rFonts w:cs="Times New Roman"/>
          <w:szCs w:val="28"/>
        </w:rPr>
        <w:t>В. Дем’янков</w:t>
      </w:r>
      <w:r w:rsidR="002540F8" w:rsidRPr="0047387F">
        <w:rPr>
          <w:rFonts w:cs="Times New Roman"/>
          <w:szCs w:val="28"/>
          <w:lang w:val="ru-RU"/>
        </w:rPr>
        <w:t>,</w:t>
      </w:r>
      <w:r w:rsidR="002573CD" w:rsidRPr="0047387F">
        <w:rPr>
          <w:rFonts w:cs="Times New Roman"/>
          <w:szCs w:val="28"/>
          <w:lang w:val="ru-RU"/>
        </w:rPr>
        <w:t xml:space="preserve"> </w:t>
      </w:r>
      <w:r w:rsidR="002573CD" w:rsidRPr="0047387F">
        <w:rPr>
          <w:rFonts w:cs="Times New Roman"/>
          <w:szCs w:val="28"/>
        </w:rPr>
        <w:t>Т. ван Дейк,</w:t>
      </w:r>
      <w:r w:rsidR="002540F8" w:rsidRPr="0047387F">
        <w:rPr>
          <w:rFonts w:cs="Times New Roman"/>
          <w:szCs w:val="28"/>
          <w:lang w:val="ru-RU"/>
        </w:rPr>
        <w:t xml:space="preserve"> </w:t>
      </w:r>
      <w:r w:rsidR="002540F8" w:rsidRPr="0047387F">
        <w:rPr>
          <w:rFonts w:cs="Times New Roman"/>
          <w:szCs w:val="28"/>
        </w:rPr>
        <w:t>Н. Кондратенко</w:t>
      </w:r>
      <w:r w:rsidR="002540F8" w:rsidRPr="0047387F">
        <w:rPr>
          <w:rFonts w:cs="Times New Roman"/>
          <w:szCs w:val="28"/>
          <w:lang w:val="ru-RU"/>
        </w:rPr>
        <w:t>,</w:t>
      </w:r>
      <w:r w:rsidR="002540F8" w:rsidRPr="0047387F">
        <w:rPr>
          <w:rFonts w:cs="Times New Roman"/>
          <w:szCs w:val="28"/>
        </w:rPr>
        <w:t xml:space="preserve"> </w:t>
      </w:r>
      <w:r w:rsidR="00932013" w:rsidRPr="0047387F">
        <w:rPr>
          <w:rFonts w:cs="Times New Roman"/>
          <w:szCs w:val="28"/>
        </w:rPr>
        <w:t xml:space="preserve">П. Серіо, </w:t>
      </w:r>
      <w:r w:rsidRPr="0047387F">
        <w:rPr>
          <w:rFonts w:cs="Times New Roman"/>
          <w:szCs w:val="28"/>
        </w:rPr>
        <w:t>О. Шейгал</w:t>
      </w:r>
      <w:r w:rsidR="00932013" w:rsidRPr="0047387F">
        <w:rPr>
          <w:rFonts w:cs="Times New Roman"/>
          <w:szCs w:val="28"/>
        </w:rPr>
        <w:t xml:space="preserve"> </w:t>
      </w:r>
      <w:r w:rsidRPr="0047387F">
        <w:rPr>
          <w:rFonts w:cs="Times New Roman"/>
          <w:szCs w:val="28"/>
        </w:rPr>
        <w:t xml:space="preserve">та інші. </w:t>
      </w:r>
      <w:r w:rsidRPr="0047387F">
        <w:t>Дослідники розглядають політичний дискурс з філологічної, соціопсихолінгвістичної та індивідуа</w:t>
      </w:r>
      <w:r w:rsidR="00367C69">
        <w:t xml:space="preserve">льно-герменевтичної точок зору, а також </w:t>
      </w:r>
      <w:r w:rsidRPr="0047387F">
        <w:t xml:space="preserve">у рамках </w:t>
      </w:r>
      <w:r w:rsidRPr="0047387F">
        <w:rPr>
          <w:rFonts w:cs="Times New Roman"/>
          <w:szCs w:val="28"/>
        </w:rPr>
        <w:t xml:space="preserve">дескриптивного, </w:t>
      </w:r>
      <w:r w:rsidRPr="0047387F">
        <w:t>критичного та когнітивного підходів.</w:t>
      </w:r>
    </w:p>
    <w:p w:rsidR="005B59A3" w:rsidRPr="0047387F" w:rsidRDefault="005B59A3" w:rsidP="005B59A3">
      <w:r w:rsidRPr="0047387F">
        <w:t>Комунікативна сутність політичного дискурсу простежується через регулятивну, культурно-символічну, інструментальну, магічну та креативн</w:t>
      </w:r>
      <w:r w:rsidR="00367C69">
        <w:t>у функції. Поняттю, що досліджує</w:t>
      </w:r>
      <w:r w:rsidRPr="0047387F">
        <w:t xml:space="preserve">ться, притаманна інституціональна, інформативна специфіка, а також змістовна невизначеність, фантомність, езотеричність, авторитарність, театральність та динамічність змін одиниць тезаурусу. </w:t>
      </w:r>
    </w:p>
    <w:p w:rsidR="00B07ADE" w:rsidRPr="0047387F" w:rsidRDefault="005B59A3" w:rsidP="005B59A3">
      <w:r w:rsidRPr="0047387F">
        <w:t>Т</w:t>
      </w:r>
      <w:r w:rsidRPr="0047387F">
        <w:rPr>
          <w:rFonts w:cs="Times New Roman"/>
          <w:szCs w:val="28"/>
        </w:rPr>
        <w:t>еоретичні засади дослідження маніпулятивних стратегій і тактик у політичному дискурсі аналізуються у працях таких вчених, як</w:t>
      </w:r>
      <w:r w:rsidR="002F26BB" w:rsidRPr="0047387F">
        <w:rPr>
          <w:rFonts w:cs="Times New Roman"/>
          <w:szCs w:val="28"/>
        </w:rPr>
        <w:t xml:space="preserve"> </w:t>
      </w:r>
      <w:r w:rsidRPr="0047387F">
        <w:rPr>
          <w:rFonts w:cs="Times New Roman"/>
          <w:szCs w:val="28"/>
        </w:rPr>
        <w:t xml:space="preserve">О. Міхальова, </w:t>
      </w:r>
      <w:r w:rsidR="00EF0B9E" w:rsidRPr="0047387F">
        <w:rPr>
          <w:rFonts w:cs="Times New Roman"/>
          <w:szCs w:val="28"/>
        </w:rPr>
        <w:t xml:space="preserve">О. Паршина, </w:t>
      </w:r>
      <w:r w:rsidR="006F02EF" w:rsidRPr="0047387F">
        <w:rPr>
          <w:rFonts w:cs="Times New Roman"/>
          <w:szCs w:val="28"/>
        </w:rPr>
        <w:t xml:space="preserve">О. Філінський, </w:t>
      </w:r>
      <w:r w:rsidRPr="0047387F">
        <w:rPr>
          <w:rFonts w:cs="Times New Roman"/>
          <w:szCs w:val="28"/>
        </w:rPr>
        <w:t>О. Шей</w:t>
      </w:r>
      <w:r w:rsidR="00EF0B9E" w:rsidRPr="0047387F">
        <w:rPr>
          <w:rFonts w:cs="Times New Roman"/>
          <w:szCs w:val="28"/>
        </w:rPr>
        <w:t xml:space="preserve">гал </w:t>
      </w:r>
      <w:r w:rsidRPr="0047387F">
        <w:rPr>
          <w:rFonts w:cs="Times New Roman"/>
          <w:szCs w:val="28"/>
        </w:rPr>
        <w:t>та багатьох інших.</w:t>
      </w:r>
      <w:r w:rsidRPr="0047387F">
        <w:t xml:space="preserve"> Дослідники виокремлюють стратегії на підставі </w:t>
      </w:r>
      <w:r w:rsidR="00367C69" w:rsidRPr="0047387F">
        <w:t>категорії відчуженості</w:t>
      </w:r>
      <w:r w:rsidR="00367C69">
        <w:t xml:space="preserve">, </w:t>
      </w:r>
      <w:r w:rsidR="00367C69" w:rsidRPr="0047387F">
        <w:t>невизначеності як інструмента маніпулювання</w:t>
      </w:r>
      <w:r w:rsidR="00367C69">
        <w:t xml:space="preserve">, </w:t>
      </w:r>
      <w:r w:rsidRPr="0047387F">
        <w:t>стратегії залежно від об’єкту, на який здійснюється вплив</w:t>
      </w:r>
      <w:r w:rsidR="00552599">
        <w:t>, а також агональності.</w:t>
      </w:r>
      <w:r w:rsidRPr="0047387F">
        <w:t xml:space="preserve"> Так, </w:t>
      </w:r>
      <w:r w:rsidR="0070298E" w:rsidRPr="0047387F">
        <w:t>с</w:t>
      </w:r>
      <w:r w:rsidR="00552599">
        <w:t>еред стратегій в залежності від</w:t>
      </w:r>
      <w:r w:rsidRPr="0047387F">
        <w:t xml:space="preserve"> поділу політичних діячів на «своїх» та «чужих» виокремлюють</w:t>
      </w:r>
      <w:r w:rsidR="00B07ADE" w:rsidRPr="0047387F">
        <w:t>:</w:t>
      </w:r>
    </w:p>
    <w:p w:rsidR="00B07ADE" w:rsidRPr="0047387F" w:rsidRDefault="00552599" w:rsidP="002D0473">
      <w:pPr>
        <w:pStyle w:val="aa"/>
        <w:numPr>
          <w:ilvl w:val="0"/>
          <w:numId w:val="30"/>
        </w:numPr>
        <w:ind w:left="0" w:firstLine="709"/>
      </w:pPr>
      <w:r>
        <w:t>а</w:t>
      </w:r>
      <w:r w:rsidR="00B07ADE" w:rsidRPr="0047387F">
        <w:t>ргументативну</w:t>
      </w:r>
      <w:r>
        <w:t xml:space="preserve"> стратегію</w:t>
      </w:r>
      <w:r w:rsidR="00B07ADE" w:rsidRPr="0047387F">
        <w:t>;</w:t>
      </w:r>
    </w:p>
    <w:p w:rsidR="00B07ADE" w:rsidRPr="0047387F" w:rsidRDefault="005B59A3" w:rsidP="002D0473">
      <w:pPr>
        <w:pStyle w:val="aa"/>
        <w:numPr>
          <w:ilvl w:val="0"/>
          <w:numId w:val="30"/>
        </w:numPr>
        <w:ind w:left="0" w:firstLine="709"/>
      </w:pPr>
      <w:r w:rsidRPr="0047387F">
        <w:t>агітаційну</w:t>
      </w:r>
      <w:r w:rsidR="00552599">
        <w:t xml:space="preserve"> </w:t>
      </w:r>
      <w:r w:rsidR="00552599">
        <w:t>стратегію</w:t>
      </w:r>
      <w:r w:rsidR="00B07ADE" w:rsidRPr="0047387F">
        <w:t>;</w:t>
      </w:r>
    </w:p>
    <w:p w:rsidR="00B07ADE" w:rsidRPr="0047387F" w:rsidRDefault="005B59A3" w:rsidP="002D0473">
      <w:pPr>
        <w:pStyle w:val="aa"/>
        <w:numPr>
          <w:ilvl w:val="0"/>
          <w:numId w:val="30"/>
        </w:numPr>
        <w:ind w:left="0" w:firstLine="709"/>
      </w:pPr>
      <w:r w:rsidRPr="0047387F">
        <w:t>інформаційно-інтерпретаційну</w:t>
      </w:r>
      <w:r w:rsidR="00552599" w:rsidRPr="00552599">
        <w:t xml:space="preserve"> </w:t>
      </w:r>
      <w:r w:rsidR="00552599">
        <w:t>стратегію</w:t>
      </w:r>
      <w:r w:rsidRPr="0047387F">
        <w:t xml:space="preserve">. </w:t>
      </w:r>
    </w:p>
    <w:p w:rsidR="00B07ADE" w:rsidRPr="0047387F" w:rsidRDefault="005B59A3" w:rsidP="00B07ADE">
      <w:pPr>
        <w:pStyle w:val="aa"/>
        <w:ind w:left="0"/>
      </w:pPr>
      <w:r w:rsidRPr="0047387F">
        <w:t>До стратегій н</w:t>
      </w:r>
      <w:r w:rsidR="00552599">
        <w:t>а підставі невизначеності належа</w:t>
      </w:r>
      <w:r w:rsidRPr="0047387F">
        <w:t>ть</w:t>
      </w:r>
      <w:r w:rsidR="00552599">
        <w:t xml:space="preserve"> такі стратегії, як</w:t>
      </w:r>
      <w:r w:rsidR="00B07ADE" w:rsidRPr="0047387F">
        <w:t>:</w:t>
      </w:r>
    </w:p>
    <w:p w:rsidR="00B07ADE" w:rsidRPr="0047387F" w:rsidRDefault="005B59A3" w:rsidP="002D0473">
      <w:pPr>
        <w:pStyle w:val="aa"/>
        <w:numPr>
          <w:ilvl w:val="0"/>
          <w:numId w:val="30"/>
        </w:numPr>
        <w:ind w:left="0" w:firstLine="709"/>
      </w:pPr>
      <w:r w:rsidRPr="0047387F">
        <w:t>завуалюва</w:t>
      </w:r>
      <w:r w:rsidR="00B07ADE" w:rsidRPr="0047387F">
        <w:t>ння;</w:t>
      </w:r>
    </w:p>
    <w:p w:rsidR="00B07ADE" w:rsidRPr="0047387F" w:rsidRDefault="005B59A3" w:rsidP="002D0473">
      <w:pPr>
        <w:pStyle w:val="aa"/>
        <w:numPr>
          <w:ilvl w:val="0"/>
          <w:numId w:val="30"/>
        </w:numPr>
        <w:ind w:left="0" w:firstLine="709"/>
      </w:pPr>
      <w:r w:rsidRPr="0047387F">
        <w:t>містифікаці</w:t>
      </w:r>
      <w:r w:rsidR="00B07ADE" w:rsidRPr="0047387F">
        <w:t>ї;</w:t>
      </w:r>
    </w:p>
    <w:p w:rsidR="00B07ADE" w:rsidRPr="0047387F" w:rsidRDefault="00B07ADE" w:rsidP="002D0473">
      <w:pPr>
        <w:pStyle w:val="aa"/>
        <w:numPr>
          <w:ilvl w:val="0"/>
          <w:numId w:val="30"/>
        </w:numPr>
        <w:ind w:left="0" w:firstLine="709"/>
      </w:pPr>
      <w:r w:rsidRPr="0047387F">
        <w:t>анонімності</w:t>
      </w:r>
      <w:r w:rsidR="005B59A3" w:rsidRPr="0047387F">
        <w:t xml:space="preserve">. </w:t>
      </w:r>
    </w:p>
    <w:p w:rsidR="00B07ADE" w:rsidRPr="0047387F" w:rsidRDefault="005B59A3" w:rsidP="00B07ADE">
      <w:pPr>
        <w:ind w:firstLine="708"/>
      </w:pPr>
      <w:r w:rsidRPr="0047387F">
        <w:t>Дослідження предмету впливу передбачає наявність</w:t>
      </w:r>
      <w:r w:rsidR="00B07ADE" w:rsidRPr="0047387F">
        <w:t xml:space="preserve"> наступних стратегій:</w:t>
      </w:r>
    </w:p>
    <w:p w:rsidR="00B07ADE" w:rsidRPr="0047387F" w:rsidRDefault="00B07ADE" w:rsidP="002D0473">
      <w:pPr>
        <w:pStyle w:val="aa"/>
        <w:numPr>
          <w:ilvl w:val="0"/>
          <w:numId w:val="30"/>
        </w:numPr>
        <w:ind w:left="0" w:firstLine="709"/>
      </w:pPr>
      <w:r w:rsidRPr="0047387F">
        <w:t>стратегія впливу на інтелект;</w:t>
      </w:r>
    </w:p>
    <w:p w:rsidR="00B07ADE" w:rsidRPr="0047387F" w:rsidRDefault="00B07ADE" w:rsidP="002D0473">
      <w:pPr>
        <w:pStyle w:val="aa"/>
        <w:numPr>
          <w:ilvl w:val="0"/>
          <w:numId w:val="30"/>
        </w:numPr>
        <w:ind w:left="0" w:firstLine="709"/>
      </w:pPr>
      <w:r w:rsidRPr="0047387F">
        <w:t>стратегія впливу</w:t>
      </w:r>
      <w:r w:rsidR="005B59A3" w:rsidRPr="0047387F">
        <w:t xml:space="preserve"> волю</w:t>
      </w:r>
      <w:r w:rsidRPr="0047387F">
        <w:t>;</w:t>
      </w:r>
    </w:p>
    <w:p w:rsidR="00B07ADE" w:rsidRPr="0047387F" w:rsidRDefault="00B07ADE" w:rsidP="002D0473">
      <w:pPr>
        <w:pStyle w:val="aa"/>
        <w:numPr>
          <w:ilvl w:val="0"/>
          <w:numId w:val="30"/>
        </w:numPr>
        <w:ind w:left="0" w:firstLine="709"/>
      </w:pPr>
      <w:r w:rsidRPr="0047387F">
        <w:t>стратегія впливу на</w:t>
      </w:r>
      <w:r w:rsidR="005B59A3" w:rsidRPr="0047387F">
        <w:t xml:space="preserve"> відчуття.</w:t>
      </w:r>
      <w:r w:rsidR="0070298E" w:rsidRPr="0047387F">
        <w:t xml:space="preserve"> </w:t>
      </w:r>
    </w:p>
    <w:p w:rsidR="00315620" w:rsidRPr="0047387F" w:rsidRDefault="00552599" w:rsidP="00B07ADE">
      <w:pPr>
        <w:ind w:firstLine="708"/>
      </w:pPr>
      <w:r>
        <w:t>Д</w:t>
      </w:r>
      <w:r w:rsidR="0070298E" w:rsidRPr="0047387F">
        <w:t>о стратегій, які визнач</w:t>
      </w:r>
      <w:r>
        <w:t>ають на підставі категорії агональності, належа</w:t>
      </w:r>
      <w:r w:rsidR="00315620" w:rsidRPr="0047387F">
        <w:t>ть:</w:t>
      </w:r>
    </w:p>
    <w:p w:rsidR="00315620" w:rsidRPr="0047387F" w:rsidRDefault="00315620" w:rsidP="002D0473">
      <w:pPr>
        <w:pStyle w:val="aa"/>
        <w:numPr>
          <w:ilvl w:val="0"/>
          <w:numId w:val="29"/>
        </w:numPr>
        <w:ind w:left="0" w:firstLine="709"/>
      </w:pPr>
      <w:r w:rsidRPr="0047387F">
        <w:t>стратегія на зниження;</w:t>
      </w:r>
    </w:p>
    <w:p w:rsidR="00315620" w:rsidRPr="0047387F" w:rsidRDefault="00315620" w:rsidP="002D0473">
      <w:pPr>
        <w:pStyle w:val="aa"/>
        <w:numPr>
          <w:ilvl w:val="0"/>
          <w:numId w:val="29"/>
        </w:numPr>
        <w:ind w:left="0" w:firstLine="709"/>
      </w:pPr>
      <w:r w:rsidRPr="0047387F">
        <w:t xml:space="preserve">стратегія </w:t>
      </w:r>
      <w:r w:rsidR="0070298E" w:rsidRPr="0047387F">
        <w:t>на пі</w:t>
      </w:r>
      <w:r w:rsidRPr="0047387F">
        <w:t>двищення;</w:t>
      </w:r>
    </w:p>
    <w:p w:rsidR="005B59A3" w:rsidRPr="0047387F" w:rsidRDefault="00315620" w:rsidP="002D0473">
      <w:pPr>
        <w:pStyle w:val="aa"/>
        <w:numPr>
          <w:ilvl w:val="0"/>
          <w:numId w:val="29"/>
        </w:numPr>
        <w:ind w:left="0" w:firstLine="709"/>
      </w:pPr>
      <w:r w:rsidRPr="0047387F">
        <w:t>стратегія</w:t>
      </w:r>
      <w:r w:rsidR="0070298E" w:rsidRPr="0047387F">
        <w:t xml:space="preserve"> театральності.</w:t>
      </w:r>
    </w:p>
    <w:p w:rsidR="00552599" w:rsidRDefault="005B59A3" w:rsidP="005D5F8F">
      <w:pPr>
        <w:rPr>
          <w:rFonts w:cs="Times New Roman"/>
          <w:szCs w:val="28"/>
        </w:rPr>
      </w:pPr>
      <w:r w:rsidRPr="0047387F">
        <w:rPr>
          <w:rFonts w:cs="Times New Roman"/>
          <w:szCs w:val="28"/>
        </w:rPr>
        <w:t>У нашій роботі об’єктом дослідження виступає політичний дискурс, який представлено промовами чинного прем’єр-міністра Великої Британії протягом електоральної кампанії 2019 року. Предметом дослідження є стратегії, так</w:t>
      </w:r>
      <w:r w:rsidR="00552599">
        <w:rPr>
          <w:rFonts w:cs="Times New Roman"/>
          <w:szCs w:val="28"/>
        </w:rPr>
        <w:t>тики та мовленнєві засоби, що характериз</w:t>
      </w:r>
      <w:r w:rsidRPr="0047387F">
        <w:rPr>
          <w:rFonts w:cs="Times New Roman"/>
          <w:szCs w:val="28"/>
        </w:rPr>
        <w:t xml:space="preserve">ують політичний дискурс Бориса Джонсона в аспекті маніпулятивного впливу. </w:t>
      </w:r>
    </w:p>
    <w:p w:rsidR="005D5F8F" w:rsidRPr="0047387F" w:rsidRDefault="005B59A3" w:rsidP="00552599">
      <w:pPr>
        <w:rPr>
          <w:rFonts w:cs="Times New Roman"/>
          <w:szCs w:val="28"/>
        </w:rPr>
      </w:pPr>
      <w:r w:rsidRPr="0047387F">
        <w:t xml:space="preserve">Аналіз </w:t>
      </w:r>
      <w:r w:rsidRPr="0047387F">
        <w:rPr>
          <w:rFonts w:cs="Times New Roman"/>
          <w:szCs w:val="28"/>
        </w:rPr>
        <w:t>передвибо</w:t>
      </w:r>
      <w:r w:rsidR="00552599">
        <w:rPr>
          <w:rFonts w:cs="Times New Roman"/>
          <w:szCs w:val="28"/>
        </w:rPr>
        <w:t xml:space="preserve">рчих промов Б. Джонсона </w:t>
      </w:r>
      <w:r w:rsidR="007B5332">
        <w:rPr>
          <w:rFonts w:cs="Times New Roman"/>
          <w:szCs w:val="28"/>
        </w:rPr>
        <w:t>уможливлює ідентифікацію</w:t>
      </w:r>
      <w:r w:rsidR="00552599">
        <w:rPr>
          <w:rFonts w:cs="Times New Roman"/>
          <w:szCs w:val="28"/>
        </w:rPr>
        <w:t xml:space="preserve"> </w:t>
      </w:r>
      <w:r w:rsidRPr="0047387F">
        <w:rPr>
          <w:rFonts w:cs="Times New Roman"/>
          <w:szCs w:val="28"/>
        </w:rPr>
        <w:t>комплекс</w:t>
      </w:r>
      <w:r w:rsidR="00552599">
        <w:rPr>
          <w:rFonts w:cs="Times New Roman"/>
          <w:szCs w:val="28"/>
        </w:rPr>
        <w:t>у</w:t>
      </w:r>
      <w:r w:rsidRPr="0047387F">
        <w:rPr>
          <w:rFonts w:cs="Times New Roman"/>
          <w:szCs w:val="28"/>
        </w:rPr>
        <w:t xml:space="preserve"> маніпулятивних стратегій, тактик та мовленнєвих засоб</w:t>
      </w:r>
      <w:r w:rsidR="00552599">
        <w:rPr>
          <w:rFonts w:cs="Times New Roman"/>
          <w:szCs w:val="28"/>
        </w:rPr>
        <w:t>ів у політичній комунікації, де ключову роль відіграє агональність,</w:t>
      </w:r>
      <w:r w:rsidRPr="0047387F">
        <w:rPr>
          <w:rFonts w:cs="Times New Roman"/>
          <w:szCs w:val="28"/>
        </w:rPr>
        <w:t xml:space="preserve"> зу</w:t>
      </w:r>
      <w:r w:rsidR="00552599">
        <w:rPr>
          <w:rFonts w:cs="Times New Roman"/>
          <w:szCs w:val="28"/>
        </w:rPr>
        <w:t xml:space="preserve">мовлена боротьбою за владу. </w:t>
      </w:r>
      <w:r w:rsidR="007B5332">
        <w:rPr>
          <w:rFonts w:cs="Times New Roman"/>
          <w:szCs w:val="28"/>
        </w:rPr>
        <w:t>З</w:t>
      </w:r>
      <w:r w:rsidR="00552599">
        <w:rPr>
          <w:rFonts w:cs="Times New Roman"/>
          <w:szCs w:val="28"/>
        </w:rPr>
        <w:t>азначений політичний дискурс  представлено</w:t>
      </w:r>
      <w:r w:rsidRPr="0047387F">
        <w:rPr>
          <w:rFonts w:cs="Times New Roman"/>
          <w:szCs w:val="28"/>
        </w:rPr>
        <w:t xml:space="preserve"> стратегіями, як</w:t>
      </w:r>
      <w:r w:rsidR="005D5F8F" w:rsidRPr="0047387F">
        <w:rPr>
          <w:rFonts w:cs="Times New Roman"/>
          <w:szCs w:val="28"/>
        </w:rPr>
        <w:t>і реалізують відповідні тактики. С</w:t>
      </w:r>
      <w:r w:rsidRPr="0047387F">
        <w:rPr>
          <w:rFonts w:cs="Times New Roman"/>
          <w:szCs w:val="28"/>
        </w:rPr>
        <w:t xml:space="preserve">тратегія на зниження </w:t>
      </w:r>
      <w:r w:rsidR="005D5F8F" w:rsidRPr="0047387F">
        <w:rPr>
          <w:rFonts w:cs="Times New Roman"/>
          <w:szCs w:val="28"/>
        </w:rPr>
        <w:t>передбачає</w:t>
      </w:r>
      <w:r w:rsidR="00552599">
        <w:rPr>
          <w:rFonts w:cs="Times New Roman"/>
          <w:szCs w:val="28"/>
        </w:rPr>
        <w:t xml:space="preserve"> використання таких тактик, як</w:t>
      </w:r>
      <w:r w:rsidR="005D5F8F" w:rsidRPr="0047387F">
        <w:rPr>
          <w:rFonts w:cs="Times New Roman"/>
          <w:szCs w:val="28"/>
        </w:rPr>
        <w:t>:</w:t>
      </w:r>
    </w:p>
    <w:p w:rsidR="005D5F8F" w:rsidRPr="0047387F" w:rsidRDefault="005D5F8F" w:rsidP="002D0473">
      <w:pPr>
        <w:pStyle w:val="aa"/>
        <w:numPr>
          <w:ilvl w:val="0"/>
          <w:numId w:val="26"/>
        </w:numPr>
        <w:ind w:left="0" w:firstLine="709"/>
        <w:rPr>
          <w:rFonts w:cs="Times New Roman"/>
          <w:szCs w:val="28"/>
        </w:rPr>
      </w:pPr>
      <w:r w:rsidRPr="0047387F">
        <w:rPr>
          <w:rFonts w:cs="Times New Roman"/>
          <w:szCs w:val="28"/>
        </w:rPr>
        <w:t>звинувачення;</w:t>
      </w:r>
    </w:p>
    <w:p w:rsidR="005D5F8F" w:rsidRPr="0047387F" w:rsidRDefault="005B59A3" w:rsidP="002D0473">
      <w:pPr>
        <w:pStyle w:val="aa"/>
        <w:numPr>
          <w:ilvl w:val="0"/>
          <w:numId w:val="26"/>
        </w:numPr>
        <w:ind w:left="0" w:firstLine="709"/>
        <w:rPr>
          <w:rFonts w:cs="Times New Roman"/>
          <w:szCs w:val="28"/>
        </w:rPr>
      </w:pPr>
      <w:r w:rsidRPr="0047387F">
        <w:rPr>
          <w:rFonts w:cs="Times New Roman"/>
          <w:szCs w:val="28"/>
        </w:rPr>
        <w:t>безособового звинувачення</w:t>
      </w:r>
      <w:r w:rsidR="005D5F8F" w:rsidRPr="0047387F">
        <w:rPr>
          <w:rFonts w:cs="Times New Roman"/>
          <w:szCs w:val="28"/>
        </w:rPr>
        <w:t>;</w:t>
      </w:r>
    </w:p>
    <w:p w:rsidR="005B59A3" w:rsidRPr="0047387F" w:rsidRDefault="005B59A3" w:rsidP="002D0473">
      <w:pPr>
        <w:pStyle w:val="aa"/>
        <w:numPr>
          <w:ilvl w:val="0"/>
          <w:numId w:val="26"/>
        </w:numPr>
        <w:ind w:left="0" w:firstLine="709"/>
        <w:rPr>
          <w:rFonts w:cs="Times New Roman"/>
          <w:szCs w:val="28"/>
        </w:rPr>
      </w:pPr>
      <w:r w:rsidRPr="0047387F">
        <w:rPr>
          <w:rFonts w:cs="Times New Roman"/>
          <w:szCs w:val="28"/>
        </w:rPr>
        <w:t>викриття</w:t>
      </w:r>
      <w:r w:rsidR="005D5F8F" w:rsidRPr="0047387F">
        <w:rPr>
          <w:rFonts w:cs="Times New Roman"/>
          <w:szCs w:val="28"/>
        </w:rPr>
        <w:t>.</w:t>
      </w:r>
    </w:p>
    <w:p w:rsidR="005D5F8F" w:rsidRPr="0047387F" w:rsidRDefault="005D5F8F" w:rsidP="005D5F8F">
      <w:pPr>
        <w:pStyle w:val="aa"/>
        <w:ind w:left="709" w:firstLine="0"/>
        <w:rPr>
          <w:rFonts w:cs="Times New Roman"/>
          <w:szCs w:val="28"/>
        </w:rPr>
      </w:pPr>
      <w:r w:rsidRPr="0047387F">
        <w:rPr>
          <w:rFonts w:cs="Times New Roman"/>
          <w:szCs w:val="28"/>
        </w:rPr>
        <w:t xml:space="preserve">Стратегія </w:t>
      </w:r>
      <w:r w:rsidR="005B59A3" w:rsidRPr="0047387F">
        <w:rPr>
          <w:rFonts w:cs="Times New Roman"/>
          <w:szCs w:val="28"/>
        </w:rPr>
        <w:t>на підвищення</w:t>
      </w:r>
      <w:r w:rsidRPr="0047387F">
        <w:rPr>
          <w:rFonts w:cs="Times New Roman"/>
          <w:szCs w:val="28"/>
        </w:rPr>
        <w:t xml:space="preserve"> зреалізовується тактикою</w:t>
      </w:r>
      <w:r w:rsidR="005B59A3" w:rsidRPr="0047387F">
        <w:rPr>
          <w:rFonts w:cs="Times New Roman"/>
          <w:szCs w:val="28"/>
        </w:rPr>
        <w:t xml:space="preserve"> </w:t>
      </w:r>
      <w:r w:rsidRPr="0047387F">
        <w:rPr>
          <w:rFonts w:cs="Times New Roman"/>
          <w:szCs w:val="28"/>
        </w:rPr>
        <w:t>«</w:t>
      </w:r>
      <w:r w:rsidR="005B59A3" w:rsidRPr="0047387F">
        <w:rPr>
          <w:rFonts w:cs="Times New Roman"/>
          <w:szCs w:val="28"/>
        </w:rPr>
        <w:t>аналіз-плюс</w:t>
      </w:r>
      <w:r w:rsidRPr="0047387F">
        <w:rPr>
          <w:rFonts w:cs="Times New Roman"/>
          <w:szCs w:val="28"/>
        </w:rPr>
        <w:t>».</w:t>
      </w:r>
    </w:p>
    <w:p w:rsidR="005D5F8F" w:rsidRPr="0047387F" w:rsidRDefault="005D5F8F" w:rsidP="005D5F8F">
      <w:pPr>
        <w:pStyle w:val="aa"/>
        <w:ind w:left="709" w:firstLine="0"/>
        <w:rPr>
          <w:rFonts w:cs="Times New Roman"/>
          <w:szCs w:val="28"/>
        </w:rPr>
      </w:pPr>
      <w:r w:rsidRPr="0047387F">
        <w:rPr>
          <w:rFonts w:cs="Times New Roman"/>
          <w:szCs w:val="28"/>
        </w:rPr>
        <w:t xml:space="preserve">Стратегія </w:t>
      </w:r>
      <w:r w:rsidR="005B59A3" w:rsidRPr="0047387F">
        <w:rPr>
          <w:rFonts w:cs="Times New Roman"/>
          <w:szCs w:val="28"/>
        </w:rPr>
        <w:t xml:space="preserve">театральності </w:t>
      </w:r>
      <w:r w:rsidR="00213F57">
        <w:rPr>
          <w:rFonts w:cs="Times New Roman"/>
          <w:szCs w:val="28"/>
        </w:rPr>
        <w:t xml:space="preserve">у політичному дискурсі Б. Джонсона репрезентована: </w:t>
      </w:r>
    </w:p>
    <w:p w:rsidR="005D5F8F" w:rsidRPr="0047387F" w:rsidRDefault="005B59A3" w:rsidP="002D0473">
      <w:pPr>
        <w:pStyle w:val="aa"/>
        <w:numPr>
          <w:ilvl w:val="0"/>
          <w:numId w:val="27"/>
        </w:numPr>
        <w:ind w:left="0" w:firstLine="709"/>
        <w:rPr>
          <w:rFonts w:cs="Times New Roman"/>
          <w:szCs w:val="28"/>
        </w:rPr>
      </w:pPr>
      <w:r w:rsidRPr="0047387F">
        <w:rPr>
          <w:rFonts w:cs="Times New Roman"/>
          <w:szCs w:val="28"/>
        </w:rPr>
        <w:t>тактик</w:t>
      </w:r>
      <w:r w:rsidR="005D5F8F" w:rsidRPr="0047387F">
        <w:rPr>
          <w:rFonts w:cs="Times New Roman"/>
          <w:szCs w:val="28"/>
        </w:rPr>
        <w:t>ою</w:t>
      </w:r>
      <w:r w:rsidRPr="0047387F">
        <w:rPr>
          <w:rFonts w:cs="Times New Roman"/>
          <w:i/>
          <w:szCs w:val="28"/>
        </w:rPr>
        <w:t xml:space="preserve"> </w:t>
      </w:r>
      <w:r w:rsidR="005D5F8F" w:rsidRPr="0047387F">
        <w:rPr>
          <w:rFonts w:cs="Times New Roman"/>
          <w:szCs w:val="28"/>
        </w:rPr>
        <w:t>спонукання;</w:t>
      </w:r>
    </w:p>
    <w:p w:rsidR="005D5F8F" w:rsidRPr="0047387F" w:rsidRDefault="005D5F8F" w:rsidP="002D0473">
      <w:pPr>
        <w:pStyle w:val="aa"/>
        <w:numPr>
          <w:ilvl w:val="0"/>
          <w:numId w:val="27"/>
        </w:numPr>
        <w:ind w:left="0" w:firstLine="709"/>
        <w:rPr>
          <w:rFonts w:cs="Times New Roman"/>
          <w:szCs w:val="28"/>
        </w:rPr>
      </w:pPr>
      <w:r w:rsidRPr="0047387F">
        <w:rPr>
          <w:rFonts w:cs="Times New Roman"/>
          <w:szCs w:val="28"/>
        </w:rPr>
        <w:t>тактикою кооперації;</w:t>
      </w:r>
    </w:p>
    <w:p w:rsidR="005D5F8F" w:rsidRPr="0047387F" w:rsidRDefault="005D5F8F" w:rsidP="002D0473">
      <w:pPr>
        <w:pStyle w:val="aa"/>
        <w:numPr>
          <w:ilvl w:val="0"/>
          <w:numId w:val="27"/>
        </w:numPr>
        <w:ind w:left="0" w:firstLine="709"/>
        <w:rPr>
          <w:rFonts w:cs="Times New Roman"/>
          <w:szCs w:val="28"/>
        </w:rPr>
      </w:pPr>
      <w:r w:rsidRPr="0047387F">
        <w:rPr>
          <w:rFonts w:cs="Times New Roman"/>
          <w:szCs w:val="28"/>
        </w:rPr>
        <w:t>тактикою</w:t>
      </w:r>
      <w:r w:rsidR="005B59A3" w:rsidRPr="0047387F">
        <w:rPr>
          <w:rFonts w:cs="Times New Roman"/>
          <w:szCs w:val="28"/>
        </w:rPr>
        <w:t xml:space="preserve"> </w:t>
      </w:r>
      <w:r w:rsidRPr="0047387F">
        <w:rPr>
          <w:rFonts w:cs="Times New Roman"/>
          <w:szCs w:val="28"/>
        </w:rPr>
        <w:t>розмежування;</w:t>
      </w:r>
    </w:p>
    <w:p w:rsidR="005D5F8F" w:rsidRPr="0047387F" w:rsidRDefault="005D5F8F" w:rsidP="002D0473">
      <w:pPr>
        <w:pStyle w:val="aa"/>
        <w:numPr>
          <w:ilvl w:val="0"/>
          <w:numId w:val="27"/>
        </w:numPr>
        <w:ind w:left="0" w:firstLine="709"/>
        <w:rPr>
          <w:rFonts w:cs="Times New Roman"/>
          <w:szCs w:val="28"/>
        </w:rPr>
      </w:pPr>
      <w:r w:rsidRPr="0047387F">
        <w:rPr>
          <w:rFonts w:cs="Times New Roman"/>
          <w:szCs w:val="28"/>
        </w:rPr>
        <w:t>тактикою</w:t>
      </w:r>
      <w:r w:rsidR="005B59A3" w:rsidRPr="0047387F">
        <w:rPr>
          <w:rFonts w:cs="Times New Roman"/>
          <w:szCs w:val="28"/>
        </w:rPr>
        <w:t xml:space="preserve"> інформування</w:t>
      </w:r>
      <w:r w:rsidRPr="0047387F">
        <w:rPr>
          <w:rFonts w:cs="Times New Roman"/>
          <w:szCs w:val="28"/>
        </w:rPr>
        <w:t>;</w:t>
      </w:r>
    </w:p>
    <w:p w:rsidR="005D5F8F" w:rsidRPr="0047387F" w:rsidRDefault="005D5F8F" w:rsidP="002D0473">
      <w:pPr>
        <w:pStyle w:val="aa"/>
        <w:numPr>
          <w:ilvl w:val="0"/>
          <w:numId w:val="27"/>
        </w:numPr>
        <w:ind w:left="0" w:firstLine="709"/>
        <w:rPr>
          <w:rFonts w:cs="Times New Roman"/>
          <w:szCs w:val="28"/>
        </w:rPr>
      </w:pPr>
      <w:r w:rsidRPr="0047387F">
        <w:rPr>
          <w:rFonts w:cs="Times New Roman"/>
          <w:szCs w:val="28"/>
        </w:rPr>
        <w:t>тактикою обіцянки;</w:t>
      </w:r>
    </w:p>
    <w:p w:rsidR="005D5F8F" w:rsidRPr="0047387F" w:rsidRDefault="005D5F8F" w:rsidP="002D0473">
      <w:pPr>
        <w:pStyle w:val="aa"/>
        <w:numPr>
          <w:ilvl w:val="0"/>
          <w:numId w:val="27"/>
        </w:numPr>
        <w:ind w:left="0" w:firstLine="709"/>
        <w:rPr>
          <w:rFonts w:cs="Times New Roman"/>
          <w:szCs w:val="28"/>
        </w:rPr>
      </w:pPr>
      <w:r w:rsidRPr="0047387F">
        <w:rPr>
          <w:rFonts w:cs="Times New Roman"/>
          <w:szCs w:val="28"/>
        </w:rPr>
        <w:t>тактикою</w:t>
      </w:r>
      <w:r w:rsidR="005B59A3" w:rsidRPr="0047387F">
        <w:rPr>
          <w:rFonts w:cs="Times New Roman"/>
          <w:szCs w:val="28"/>
        </w:rPr>
        <w:t xml:space="preserve"> прогнозування</w:t>
      </w:r>
      <w:r w:rsidRPr="0047387F">
        <w:rPr>
          <w:rFonts w:cs="Times New Roman"/>
          <w:szCs w:val="28"/>
        </w:rPr>
        <w:t xml:space="preserve">; </w:t>
      </w:r>
    </w:p>
    <w:p w:rsidR="005D5F8F" w:rsidRPr="0047387F" w:rsidRDefault="005D5F8F" w:rsidP="002D0473">
      <w:pPr>
        <w:pStyle w:val="aa"/>
        <w:numPr>
          <w:ilvl w:val="0"/>
          <w:numId w:val="27"/>
        </w:numPr>
        <w:ind w:left="0" w:firstLine="709"/>
        <w:rPr>
          <w:rFonts w:cs="Times New Roman"/>
          <w:szCs w:val="28"/>
        </w:rPr>
      </w:pPr>
      <w:r w:rsidRPr="0047387F">
        <w:rPr>
          <w:rFonts w:cs="Times New Roman"/>
          <w:szCs w:val="28"/>
        </w:rPr>
        <w:t xml:space="preserve">тактикою </w:t>
      </w:r>
      <w:r w:rsidR="005B59A3" w:rsidRPr="0047387F">
        <w:rPr>
          <w:rFonts w:cs="Times New Roman"/>
          <w:szCs w:val="28"/>
        </w:rPr>
        <w:t>іронізування</w:t>
      </w:r>
      <w:r w:rsidRPr="0047387F">
        <w:rPr>
          <w:rFonts w:cs="Times New Roman"/>
          <w:szCs w:val="28"/>
        </w:rPr>
        <w:t>;</w:t>
      </w:r>
    </w:p>
    <w:p w:rsidR="005D5F8F" w:rsidRPr="0047387F" w:rsidRDefault="005D5F8F" w:rsidP="002D0473">
      <w:pPr>
        <w:pStyle w:val="aa"/>
        <w:numPr>
          <w:ilvl w:val="0"/>
          <w:numId w:val="27"/>
        </w:numPr>
        <w:ind w:left="0" w:firstLine="709"/>
        <w:rPr>
          <w:rFonts w:cs="Times New Roman"/>
          <w:szCs w:val="28"/>
        </w:rPr>
      </w:pPr>
      <w:r w:rsidRPr="0047387F">
        <w:rPr>
          <w:rFonts w:cs="Times New Roman"/>
          <w:szCs w:val="28"/>
        </w:rPr>
        <w:t>тактикою</w:t>
      </w:r>
      <w:r w:rsidR="005B59A3" w:rsidRPr="0047387F">
        <w:rPr>
          <w:rFonts w:cs="Times New Roman"/>
          <w:szCs w:val="28"/>
        </w:rPr>
        <w:t xml:space="preserve"> </w:t>
      </w:r>
      <w:r w:rsidRPr="0047387F">
        <w:rPr>
          <w:rFonts w:cs="Times New Roman"/>
          <w:szCs w:val="28"/>
        </w:rPr>
        <w:t>провокації;</w:t>
      </w:r>
    </w:p>
    <w:p w:rsidR="005D5F8F" w:rsidRPr="0047387F" w:rsidRDefault="005D5F8F" w:rsidP="002D0473">
      <w:pPr>
        <w:pStyle w:val="aa"/>
        <w:numPr>
          <w:ilvl w:val="0"/>
          <w:numId w:val="27"/>
        </w:numPr>
        <w:ind w:left="0" w:firstLine="709"/>
        <w:rPr>
          <w:rFonts w:cs="Times New Roman"/>
          <w:szCs w:val="28"/>
        </w:rPr>
      </w:pPr>
      <w:r w:rsidRPr="0047387F">
        <w:rPr>
          <w:rFonts w:cs="Times New Roman"/>
          <w:szCs w:val="28"/>
        </w:rPr>
        <w:t>тактикою оголошення інтенції мовця;</w:t>
      </w:r>
    </w:p>
    <w:p w:rsidR="005D5F8F" w:rsidRPr="0047387F" w:rsidRDefault="005D5F8F" w:rsidP="002D0473">
      <w:pPr>
        <w:pStyle w:val="aa"/>
        <w:numPr>
          <w:ilvl w:val="0"/>
          <w:numId w:val="27"/>
        </w:numPr>
        <w:ind w:left="0" w:firstLine="709"/>
        <w:rPr>
          <w:rFonts w:cs="Times New Roman"/>
          <w:szCs w:val="28"/>
        </w:rPr>
      </w:pPr>
      <w:r w:rsidRPr="0047387F">
        <w:rPr>
          <w:rFonts w:cs="Times New Roman"/>
          <w:szCs w:val="28"/>
        </w:rPr>
        <w:t>тактикою</w:t>
      </w:r>
      <w:r w:rsidR="005B59A3" w:rsidRPr="0047387F">
        <w:rPr>
          <w:rFonts w:cs="Times New Roman"/>
          <w:szCs w:val="28"/>
        </w:rPr>
        <w:t xml:space="preserve"> вислов</w:t>
      </w:r>
      <w:r w:rsidRPr="0047387F">
        <w:rPr>
          <w:rFonts w:cs="Times New Roman"/>
          <w:szCs w:val="28"/>
        </w:rPr>
        <w:t>лення беззаперечної впевненості;</w:t>
      </w:r>
    </w:p>
    <w:p w:rsidR="005B59A3" w:rsidRPr="0047387F" w:rsidRDefault="005D5F8F" w:rsidP="002D0473">
      <w:pPr>
        <w:pStyle w:val="aa"/>
        <w:numPr>
          <w:ilvl w:val="0"/>
          <w:numId w:val="27"/>
        </w:numPr>
        <w:ind w:left="0" w:firstLine="709"/>
        <w:rPr>
          <w:rFonts w:cs="Times New Roman"/>
          <w:szCs w:val="28"/>
        </w:rPr>
      </w:pPr>
      <w:r w:rsidRPr="0047387F">
        <w:rPr>
          <w:rFonts w:cs="Times New Roman"/>
          <w:szCs w:val="28"/>
        </w:rPr>
        <w:t>тактикою</w:t>
      </w:r>
      <w:r w:rsidR="005B59A3" w:rsidRPr="0047387F">
        <w:rPr>
          <w:rFonts w:cs="Times New Roman"/>
          <w:szCs w:val="28"/>
        </w:rPr>
        <w:t xml:space="preserve"> припущення.</w:t>
      </w:r>
    </w:p>
    <w:p w:rsidR="00213F57" w:rsidRDefault="00213F57" w:rsidP="005B59A3">
      <w:pPr>
        <w:pStyle w:val="aa"/>
        <w:ind w:left="0"/>
        <w:rPr>
          <w:rFonts w:cs="Times New Roman"/>
          <w:szCs w:val="28"/>
        </w:rPr>
      </w:pPr>
      <w:r>
        <w:rPr>
          <w:rFonts w:cs="Times New Roman"/>
          <w:szCs w:val="28"/>
        </w:rPr>
        <w:t>З</w:t>
      </w:r>
      <w:r w:rsidR="005B59A3" w:rsidRPr="0047387F">
        <w:rPr>
          <w:rFonts w:cs="Times New Roman"/>
          <w:szCs w:val="28"/>
        </w:rPr>
        <w:t>азначені тактики</w:t>
      </w:r>
      <w:r>
        <w:rPr>
          <w:rFonts w:cs="Times New Roman"/>
          <w:szCs w:val="28"/>
        </w:rPr>
        <w:t xml:space="preserve"> здебільшого реалізуються за допомогою лексичних та граматичних мовленнєвих засобів, а саме: </w:t>
      </w:r>
    </w:p>
    <w:p w:rsidR="00213F57" w:rsidRPr="0047387F" w:rsidRDefault="00213F57" w:rsidP="00213F57">
      <w:pPr>
        <w:pStyle w:val="aa"/>
        <w:numPr>
          <w:ilvl w:val="0"/>
          <w:numId w:val="27"/>
        </w:numPr>
        <w:ind w:left="0" w:firstLine="709"/>
        <w:rPr>
          <w:rFonts w:cs="Times New Roman"/>
        </w:rPr>
      </w:pPr>
      <w:r w:rsidRPr="0047387F">
        <w:rPr>
          <w:rFonts w:cs="Times New Roman"/>
        </w:rPr>
        <w:t>емоційно детерм</w:t>
      </w:r>
      <w:r>
        <w:rPr>
          <w:rFonts w:cs="Times New Roman"/>
        </w:rPr>
        <w:t>іновані лексичні одиниці</w:t>
      </w:r>
      <w:r w:rsidRPr="0047387F">
        <w:rPr>
          <w:rFonts w:cs="Times New Roman"/>
        </w:rPr>
        <w:t xml:space="preserve">; </w:t>
      </w:r>
    </w:p>
    <w:p w:rsidR="00213F57" w:rsidRPr="0047387F" w:rsidRDefault="00213F57" w:rsidP="00213F57">
      <w:pPr>
        <w:pStyle w:val="aa"/>
        <w:numPr>
          <w:ilvl w:val="0"/>
          <w:numId w:val="27"/>
        </w:numPr>
        <w:ind w:left="0" w:firstLine="709"/>
        <w:rPr>
          <w:rFonts w:cs="Times New Roman"/>
        </w:rPr>
      </w:pPr>
      <w:r w:rsidRPr="0047387F">
        <w:rPr>
          <w:rFonts w:cs="Times New Roman"/>
        </w:rPr>
        <w:t>терміни;</w:t>
      </w:r>
    </w:p>
    <w:p w:rsidR="00213F57" w:rsidRPr="0047387F" w:rsidRDefault="00213F57" w:rsidP="00213F57">
      <w:pPr>
        <w:pStyle w:val="aa"/>
        <w:numPr>
          <w:ilvl w:val="0"/>
          <w:numId w:val="27"/>
        </w:numPr>
        <w:ind w:left="0" w:firstLine="709"/>
        <w:rPr>
          <w:rFonts w:cs="Times New Roman"/>
        </w:rPr>
      </w:pPr>
      <w:r w:rsidRPr="0047387F">
        <w:rPr>
          <w:rFonts w:cs="Times New Roman"/>
        </w:rPr>
        <w:t xml:space="preserve"> словосполучення із переносним значенням;</w:t>
      </w:r>
    </w:p>
    <w:p w:rsidR="00213F57" w:rsidRPr="00213F57" w:rsidRDefault="00213F57" w:rsidP="00213F57">
      <w:pPr>
        <w:pStyle w:val="aa"/>
        <w:numPr>
          <w:ilvl w:val="0"/>
          <w:numId w:val="27"/>
        </w:numPr>
        <w:ind w:left="0" w:firstLine="709"/>
        <w:rPr>
          <w:rFonts w:cs="Times New Roman"/>
        </w:rPr>
      </w:pPr>
      <w:r w:rsidRPr="00213F57">
        <w:rPr>
          <w:rFonts w:cs="Times New Roman"/>
        </w:rPr>
        <w:t xml:space="preserve"> </w:t>
      </w:r>
      <w:r w:rsidRPr="00213F57">
        <w:rPr>
          <w:rFonts w:cs="Times New Roman"/>
        </w:rPr>
        <w:t>фразеологічні вирази;</w:t>
      </w:r>
    </w:p>
    <w:p w:rsidR="00213F57" w:rsidRPr="0047387F" w:rsidRDefault="00213F57" w:rsidP="00213F57">
      <w:pPr>
        <w:pStyle w:val="aa"/>
        <w:numPr>
          <w:ilvl w:val="0"/>
          <w:numId w:val="28"/>
        </w:numPr>
        <w:ind w:left="0" w:firstLine="709"/>
        <w:rPr>
          <w:rFonts w:cs="Times New Roman"/>
        </w:rPr>
      </w:pPr>
      <w:r>
        <w:rPr>
          <w:rFonts w:cs="Times New Roman"/>
        </w:rPr>
        <w:t xml:space="preserve"> імперативна форма  дієслова</w:t>
      </w:r>
      <w:r w:rsidRPr="0047387F">
        <w:rPr>
          <w:rFonts w:cs="Times New Roman"/>
        </w:rPr>
        <w:t>;</w:t>
      </w:r>
    </w:p>
    <w:p w:rsidR="00213F57" w:rsidRPr="0047387F" w:rsidRDefault="00213F57" w:rsidP="00213F57">
      <w:pPr>
        <w:pStyle w:val="aa"/>
        <w:numPr>
          <w:ilvl w:val="0"/>
          <w:numId w:val="28"/>
        </w:numPr>
        <w:ind w:left="0" w:firstLine="709"/>
        <w:rPr>
          <w:rFonts w:cs="Times New Roman"/>
        </w:rPr>
      </w:pPr>
      <w:r w:rsidRPr="0047387F">
        <w:rPr>
          <w:rFonts w:cs="Times New Roman"/>
        </w:rPr>
        <w:t>модальні дієслова.</w:t>
      </w:r>
    </w:p>
    <w:p w:rsidR="00213F57" w:rsidRPr="0047387F" w:rsidRDefault="00213F57" w:rsidP="00213F57">
      <w:pPr>
        <w:pStyle w:val="aa"/>
        <w:numPr>
          <w:ilvl w:val="0"/>
          <w:numId w:val="27"/>
        </w:numPr>
        <w:ind w:left="0" w:firstLine="709"/>
        <w:rPr>
          <w:rFonts w:cs="Times New Roman"/>
        </w:rPr>
      </w:pPr>
      <w:r>
        <w:rPr>
          <w:rFonts w:cs="Times New Roman"/>
        </w:rPr>
        <w:t>різноманітні часові форми дієслова.</w:t>
      </w:r>
    </w:p>
    <w:p w:rsidR="00213F57" w:rsidRDefault="005B59A3" w:rsidP="005B59A3">
      <w:pPr>
        <w:pStyle w:val="aa"/>
        <w:ind w:left="0"/>
        <w:rPr>
          <w:rFonts w:cs="Times New Roman"/>
          <w:szCs w:val="28"/>
        </w:rPr>
      </w:pPr>
      <w:r w:rsidRPr="0047387F">
        <w:rPr>
          <w:rFonts w:cs="Times New Roman"/>
          <w:szCs w:val="28"/>
        </w:rPr>
        <w:t>На рівні синтаксису ідентифікова</w:t>
      </w:r>
      <w:r w:rsidR="00213F57">
        <w:rPr>
          <w:rFonts w:cs="Times New Roman"/>
          <w:szCs w:val="28"/>
        </w:rPr>
        <w:t>но чисельні випадки паралелізму, інверсії, риторичних питань, емфази.</w:t>
      </w:r>
    </w:p>
    <w:p w:rsidR="005B59A3" w:rsidRPr="0047387F" w:rsidRDefault="005B59A3" w:rsidP="005B59A3">
      <w:pPr>
        <w:pStyle w:val="aa"/>
        <w:ind w:left="0"/>
        <w:rPr>
          <w:rFonts w:cs="Times New Roman"/>
          <w:szCs w:val="28"/>
        </w:rPr>
      </w:pPr>
      <w:r w:rsidRPr="0047387F">
        <w:rPr>
          <w:rFonts w:cs="Times New Roman"/>
          <w:szCs w:val="28"/>
        </w:rPr>
        <w:t xml:space="preserve"> Стилістично доцільними в аспекті маніпуляції виборцем виступають гіпербола, порівняння, метафора, протиставлення. Окреслений комплекс має здатність впливати на емоційну, інтелектуальну, а також вольову сфери адресатів, оскільки навіюють ідеї, впливають на процес умовиводів об’єкта впливу та сприйняття людиною оточуючого середовища.</w:t>
      </w:r>
    </w:p>
    <w:p w:rsidR="002573CD" w:rsidRPr="0047387F" w:rsidRDefault="002573CD" w:rsidP="00DB15F2">
      <w:pPr>
        <w:ind w:firstLine="0"/>
        <w:jc w:val="center"/>
        <w:rPr>
          <w:b/>
          <w:bCs/>
          <w:szCs w:val="28"/>
        </w:rPr>
      </w:pPr>
    </w:p>
    <w:p w:rsidR="00DB15F2" w:rsidRPr="0047387F" w:rsidRDefault="00DB15F2" w:rsidP="00DB15F2">
      <w:pPr>
        <w:ind w:firstLine="0"/>
        <w:jc w:val="center"/>
      </w:pPr>
      <w:r w:rsidRPr="0047387F">
        <w:rPr>
          <w:b/>
          <w:bCs/>
          <w:szCs w:val="28"/>
        </w:rPr>
        <w:t>СПИСОК ВИКОРИСТАНОЇ ЛІТЕРАТУРИ</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Аккурт В. Є. Методи маніпулятивного впливу у лінгвістиці / В. Є. Аккурт // Науковий вісник Південноукраїнського національного педагогічного університету ім. К. Д. Ушинського : Лінгвістичні науки : зб. наук. праць. – Одеса: Астропринт, 2020. – Вип. 30. – С. 5–23.</w:t>
      </w:r>
    </w:p>
    <w:p w:rsidR="00E25E22" w:rsidRPr="0047387F" w:rsidRDefault="00E25E22" w:rsidP="002D0473">
      <w:pPr>
        <w:pStyle w:val="aa"/>
        <w:numPr>
          <w:ilvl w:val="0"/>
          <w:numId w:val="24"/>
        </w:numPr>
        <w:spacing w:after="160"/>
        <w:ind w:left="0" w:firstLine="0"/>
        <w:rPr>
          <w:rFonts w:cs="Times New Roman"/>
          <w:szCs w:val="28"/>
          <w:lang w:val="ru-RU"/>
        </w:rPr>
      </w:pPr>
      <w:r w:rsidRPr="0047387F">
        <w:rPr>
          <w:rFonts w:cs="Times New Roman"/>
          <w:szCs w:val="28"/>
          <w:lang w:val="ru-RU"/>
        </w:rPr>
        <w:t>Андреев Ю. В. Цена свободы и гармонии. Несколько штрихов к портрету греческой цивилизации : серия «Античная библиотека», раздел «Исследования» / Андреев Юрий Викторович. – Санкт-Петербург : АЛЕТЕЙЯ, 1998. – 432 с.</w:t>
      </w:r>
    </w:p>
    <w:p w:rsidR="00E25E22" w:rsidRPr="0047387F" w:rsidRDefault="00E25E22" w:rsidP="002D0473">
      <w:pPr>
        <w:pStyle w:val="aa"/>
        <w:numPr>
          <w:ilvl w:val="0"/>
          <w:numId w:val="24"/>
        </w:numPr>
        <w:spacing w:after="160"/>
        <w:ind w:left="0" w:firstLine="0"/>
        <w:rPr>
          <w:rFonts w:cs="Times New Roman"/>
          <w:szCs w:val="28"/>
          <w:shd w:val="clear" w:color="auto" w:fill="FFFEFB"/>
          <w:lang w:val="ru-RU"/>
        </w:rPr>
      </w:pPr>
      <w:r w:rsidRPr="0047387F">
        <w:rPr>
          <w:rFonts w:cs="Times New Roman"/>
          <w:szCs w:val="28"/>
          <w:lang w:val="ru-RU"/>
        </w:rPr>
        <w:t>Анненкова О. В. Системообразующие признаки англосаксонского властного дискурса / О. В. Анненкова, Е. С</w:t>
      </w:r>
      <w:r w:rsidRPr="0047387F">
        <w:rPr>
          <w:rFonts w:cs="Times New Roman"/>
          <w:szCs w:val="28"/>
        </w:rPr>
        <w:t>. </w:t>
      </w:r>
      <w:r w:rsidRPr="0047387F">
        <w:rPr>
          <w:rFonts w:cs="Times New Roman"/>
          <w:szCs w:val="28"/>
          <w:lang w:val="ru-RU"/>
        </w:rPr>
        <w:t>Дубовик // Приоритетные научные направления: от теории к практике. – Волжский : Волжский институт экономики, 2014. – № 14. – С. 144–148.</w:t>
      </w:r>
    </w:p>
    <w:p w:rsidR="00E25E22" w:rsidRPr="0047387F" w:rsidRDefault="00E25E22" w:rsidP="002D0473">
      <w:pPr>
        <w:pStyle w:val="aa"/>
        <w:numPr>
          <w:ilvl w:val="0"/>
          <w:numId w:val="24"/>
        </w:numPr>
        <w:spacing w:after="160"/>
        <w:ind w:left="0" w:firstLine="0"/>
        <w:rPr>
          <w:rFonts w:cs="Times New Roman"/>
          <w:szCs w:val="28"/>
          <w:lang w:val="ru-RU"/>
        </w:rPr>
      </w:pPr>
      <w:r w:rsidRPr="0047387F">
        <w:rPr>
          <w:rFonts w:cs="Times New Roman"/>
          <w:szCs w:val="28"/>
          <w:lang w:val="ru-RU"/>
        </w:rPr>
        <w:t>Астафьева Н. С. Информационно-политические манипуляции : ситуативніе проявления / Н. С. Астафьева // Вестник СамГУ. – 2011. – №9 (90). – С. 4-10.</w:t>
      </w:r>
    </w:p>
    <w:p w:rsidR="00E25E22" w:rsidRPr="0047387F" w:rsidRDefault="00E25E22" w:rsidP="002D0473">
      <w:pPr>
        <w:pStyle w:val="aa"/>
        <w:numPr>
          <w:ilvl w:val="0"/>
          <w:numId w:val="24"/>
        </w:numPr>
        <w:spacing w:after="160"/>
        <w:ind w:left="0" w:firstLine="0"/>
        <w:rPr>
          <w:rFonts w:cs="Times New Roman"/>
          <w:szCs w:val="28"/>
          <w:lang w:val="ru-RU"/>
        </w:rPr>
      </w:pPr>
      <w:r w:rsidRPr="0047387F">
        <w:rPr>
          <w:rFonts w:cs="Times New Roman"/>
          <w:szCs w:val="28"/>
          <w:lang w:val="ru-RU"/>
        </w:rPr>
        <w:t>Атаманюк З. М. Маніпулювання масовою свідомістю засобами культури / З. М. Атаманюк, А.</w:t>
      </w:r>
      <w:r w:rsidRPr="0047387F">
        <w:rPr>
          <w:rFonts w:cs="Times New Roman"/>
          <w:szCs w:val="28"/>
          <w:lang w:val="en-US"/>
        </w:rPr>
        <w:t> </w:t>
      </w:r>
      <w:r w:rsidRPr="0047387F">
        <w:rPr>
          <w:rFonts w:cs="Times New Roman"/>
          <w:szCs w:val="28"/>
          <w:lang w:val="ru-RU"/>
        </w:rPr>
        <w:t>Торгашина // Наукове пізнання: методологія та технології. – 2019. – №1. – С. 6–13.</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 xml:space="preserve">Бацевич Ф. С. Основи комунікативної лінгвістики : підручник / Флорій Сергійович Бацевич. – Київ : Академія, 2004. – 344 с. </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Бо</w:t>
      </w:r>
      <w:r w:rsidRPr="0047387F">
        <w:rPr>
          <w:rFonts w:cs="Times New Roman"/>
          <w:szCs w:val="28"/>
          <w:shd w:val="clear" w:color="auto" w:fill="FFFFFF" w:themeFill="background1"/>
        </w:rPr>
        <w:t>бошко Т.</w:t>
      </w:r>
      <w:r w:rsidRPr="0047387F">
        <w:rPr>
          <w:rFonts w:cs="Times New Roman"/>
          <w:szCs w:val="28"/>
          <w:shd w:val="clear" w:color="auto" w:fill="FFFFFF" w:themeFill="background1"/>
          <w:lang w:val="ru-RU"/>
        </w:rPr>
        <w:t> </w:t>
      </w:r>
      <w:r w:rsidRPr="0047387F">
        <w:rPr>
          <w:rFonts w:cs="Times New Roman"/>
          <w:szCs w:val="28"/>
          <w:shd w:val="clear" w:color="auto" w:fill="FFFFFF" w:themeFill="background1"/>
        </w:rPr>
        <w:t>М. Комунікативні стратегії й тактики та оцінні висловлення / Т.</w:t>
      </w:r>
      <w:r w:rsidRPr="0047387F">
        <w:rPr>
          <w:rFonts w:cs="Times New Roman"/>
          <w:szCs w:val="28"/>
          <w:shd w:val="clear" w:color="auto" w:fill="FFFFFF" w:themeFill="background1"/>
          <w:lang w:val="ru-RU"/>
        </w:rPr>
        <w:t> </w:t>
      </w:r>
      <w:r w:rsidRPr="0047387F">
        <w:rPr>
          <w:rFonts w:cs="Times New Roman"/>
          <w:szCs w:val="28"/>
        </w:rPr>
        <w:t>М.</w:t>
      </w:r>
      <w:r w:rsidRPr="0047387F">
        <w:rPr>
          <w:rFonts w:cs="Times New Roman"/>
          <w:szCs w:val="28"/>
          <w:lang w:val="ru-RU"/>
        </w:rPr>
        <w:t> </w:t>
      </w:r>
      <w:r w:rsidRPr="0047387F">
        <w:rPr>
          <w:rFonts w:cs="Times New Roman"/>
          <w:szCs w:val="28"/>
        </w:rPr>
        <w:t>Бобошко // Лінгвістика ХХІ століття. – 2013. – № 2013. – С. 51–58.</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Богоявленская</w:t>
      </w:r>
      <w:r w:rsidRPr="0047387F">
        <w:rPr>
          <w:rFonts w:cs="Times New Roman"/>
          <w:szCs w:val="28"/>
          <w:lang w:val="ru-RU"/>
        </w:rPr>
        <w:t xml:space="preserve"> </w:t>
      </w:r>
      <w:r w:rsidRPr="0047387F">
        <w:rPr>
          <w:rFonts w:cs="Times New Roman"/>
          <w:szCs w:val="28"/>
        </w:rPr>
        <w:t>Ю.</w:t>
      </w:r>
      <w:r w:rsidRPr="0047387F">
        <w:rPr>
          <w:rFonts w:cs="Times New Roman"/>
          <w:szCs w:val="28"/>
          <w:lang w:val="ru-RU"/>
        </w:rPr>
        <w:t> </w:t>
      </w:r>
      <w:r w:rsidRPr="0047387F">
        <w:rPr>
          <w:rFonts w:cs="Times New Roman"/>
          <w:szCs w:val="28"/>
        </w:rPr>
        <w:t>В.</w:t>
      </w:r>
      <w:r w:rsidRPr="0047387F">
        <w:rPr>
          <w:rFonts w:cs="Times New Roman"/>
          <w:szCs w:val="28"/>
          <w:lang w:val="ru-RU"/>
        </w:rPr>
        <w:t xml:space="preserve"> </w:t>
      </w:r>
      <w:r w:rsidRPr="0047387F">
        <w:rPr>
          <w:rFonts w:cs="Times New Roman"/>
          <w:szCs w:val="28"/>
        </w:rPr>
        <w:t>Парцелляция как эффективный прием речевого воздействия</w:t>
      </w:r>
      <w:r w:rsidRPr="0047387F">
        <w:rPr>
          <w:rFonts w:cs="Times New Roman"/>
          <w:szCs w:val="28"/>
          <w:lang w:val="ru-RU"/>
        </w:rPr>
        <w:t xml:space="preserve"> / </w:t>
      </w:r>
      <w:r w:rsidRPr="0047387F">
        <w:rPr>
          <w:rFonts w:cs="Times New Roman"/>
          <w:szCs w:val="28"/>
        </w:rPr>
        <w:t>Ю.</w:t>
      </w:r>
      <w:r w:rsidRPr="0047387F">
        <w:rPr>
          <w:rFonts w:cs="Times New Roman"/>
          <w:szCs w:val="28"/>
          <w:lang w:val="ru-RU"/>
        </w:rPr>
        <w:t> </w:t>
      </w:r>
      <w:r w:rsidRPr="0047387F">
        <w:rPr>
          <w:rFonts w:cs="Times New Roman"/>
          <w:szCs w:val="28"/>
        </w:rPr>
        <w:t>В</w:t>
      </w:r>
      <w:r w:rsidRPr="0047387F">
        <w:rPr>
          <w:rFonts w:cs="Times New Roman"/>
          <w:szCs w:val="28"/>
          <w:lang w:val="ru-RU"/>
        </w:rPr>
        <w:t>. </w:t>
      </w:r>
      <w:r w:rsidRPr="0047387F">
        <w:rPr>
          <w:rFonts w:cs="Times New Roman"/>
          <w:szCs w:val="28"/>
        </w:rPr>
        <w:t>Богоявленская</w:t>
      </w:r>
      <w:r w:rsidRPr="0047387F">
        <w:rPr>
          <w:rFonts w:cs="Times New Roman"/>
          <w:szCs w:val="28"/>
          <w:lang w:val="ru-RU"/>
        </w:rPr>
        <w:t xml:space="preserve"> // Политическая коммуникация: перспективы развития научного направления : матер. Международной научн. конф. (Екатеринбург, 26-28 августа 2014 г.). – Екатеринбург : Уральский государственный педагогический университет, 2014. — С. 32–34.</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 xml:space="preserve">Великий тлумачний словник сучасної мови [Електронний ресурс] / Словники й енциклопедії. – Режим доступу: </w:t>
      </w:r>
      <w:hyperlink r:id="rId19" w:history="1">
        <w:r w:rsidRPr="0047387F">
          <w:rPr>
            <w:rStyle w:val="ab"/>
            <w:rFonts w:cs="Times New Roman"/>
            <w:color w:val="auto"/>
            <w:szCs w:val="28"/>
            <w:u w:val="none"/>
          </w:rPr>
          <w:t>https://slovnyk.me/dict/vts/%D0%BA%D0%BE%D0%BE%D0%BF%D0%B5%D1%80%D0%B0%D1%86%D1%96%D1%8F</w:t>
        </w:r>
      </w:hyperlink>
      <w:r w:rsidRPr="0047387F">
        <w:rPr>
          <w:rFonts w:cs="Times New Roman"/>
          <w:szCs w:val="28"/>
        </w:rPr>
        <w:t>. – Назва з екрана.</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Великий тлумачний словник сучасної української мови (з дод. і допов.) / [уклад. і голов. ред. В. Т. Бусел]. – Київ : ВТФ «Перун», 2005. – 1728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 xml:space="preserve">Вільний тлумачний словник. Новітній онлайновий словник української мови (2013 – 2018) </w:t>
      </w:r>
      <w:r w:rsidRPr="0047387F">
        <w:rPr>
          <w:rFonts w:cs="Times New Roman"/>
          <w:szCs w:val="28"/>
          <w:lang w:val="ru-RU"/>
        </w:rPr>
        <w:t>[Електронний ресурс]</w:t>
      </w:r>
      <w:r w:rsidRPr="0047387F">
        <w:rPr>
          <w:rFonts w:cs="Times New Roman"/>
          <w:szCs w:val="28"/>
        </w:rPr>
        <w:t xml:space="preserve"> – Режим доступу : http://sum.in.ua/f/dyskurs </w:t>
      </w:r>
      <w:r w:rsidRPr="0047387F">
        <w:rPr>
          <w:rFonts w:cs="Times New Roman"/>
          <w:szCs w:val="28"/>
          <w:lang w:val="ru-RU"/>
        </w:rPr>
        <w:t xml:space="preserve">(дата звернення 29.11.2020). </w:t>
      </w:r>
      <w:r w:rsidRPr="0047387F">
        <w:rPr>
          <w:rFonts w:cs="Times New Roman"/>
          <w:szCs w:val="28"/>
        </w:rPr>
        <w:t>– Назва з екрана.</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Герасимова А. С. Манипулятивные стратегии в современной английской рекламе и их передача на русский язык / А. С. Герасимова, А. А. Шахова // Ученые записки Санкт-Петербургского Университета Технологий Управления и Экономики. – Санкт-Петербург : Санкт-Петербургский университет технологий управления и экономики, 2019. – №4 (68). – С. 48–54.</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Гохман К.</w:t>
      </w:r>
      <w:r w:rsidRPr="0047387F">
        <w:rPr>
          <w:rFonts w:cs="Times New Roman"/>
          <w:szCs w:val="28"/>
          <w:lang w:val="en-US"/>
        </w:rPr>
        <w:t> </w:t>
      </w:r>
      <w:r w:rsidRPr="0047387F">
        <w:rPr>
          <w:rFonts w:cs="Times New Roman"/>
          <w:szCs w:val="28"/>
        </w:rPr>
        <w:t>Є. До питання кореляції термінів “текст” і “дискурс” / К.</w:t>
      </w:r>
      <w:r w:rsidRPr="0047387F">
        <w:rPr>
          <w:rFonts w:cs="Times New Roman"/>
          <w:szCs w:val="28"/>
          <w:lang w:val="en-US"/>
        </w:rPr>
        <w:t> </w:t>
      </w:r>
      <w:r w:rsidRPr="0047387F">
        <w:rPr>
          <w:rFonts w:cs="Times New Roman"/>
          <w:szCs w:val="28"/>
        </w:rPr>
        <w:t>Є.</w:t>
      </w:r>
      <w:r w:rsidRPr="0047387F">
        <w:rPr>
          <w:rFonts w:cs="Times New Roman"/>
          <w:szCs w:val="28"/>
          <w:lang w:val="en-US"/>
        </w:rPr>
        <w:t> </w:t>
      </w:r>
      <w:r w:rsidRPr="0047387F">
        <w:rPr>
          <w:rFonts w:cs="Times New Roman"/>
          <w:szCs w:val="28"/>
        </w:rPr>
        <w:t>Гохман // Науковий вісник Південноукраїнського національного педагогічного університету ім/ К.</w:t>
      </w:r>
      <w:r w:rsidRPr="0047387F">
        <w:rPr>
          <w:rFonts w:cs="Times New Roman"/>
          <w:szCs w:val="28"/>
          <w:lang w:val="en-US"/>
        </w:rPr>
        <w:t> </w:t>
      </w:r>
      <w:r w:rsidRPr="0047387F">
        <w:rPr>
          <w:rFonts w:cs="Times New Roman"/>
          <w:szCs w:val="28"/>
        </w:rPr>
        <w:t>Д.</w:t>
      </w:r>
      <w:r w:rsidRPr="0047387F">
        <w:rPr>
          <w:rFonts w:cs="Times New Roman"/>
          <w:szCs w:val="28"/>
          <w:lang w:val="en-US"/>
        </w:rPr>
        <w:t> </w:t>
      </w:r>
      <w:r w:rsidRPr="0047387F">
        <w:rPr>
          <w:rFonts w:cs="Times New Roman"/>
          <w:szCs w:val="28"/>
        </w:rPr>
        <w:t>Ушинського : Лінгвістичні науки : зб. наук. праць. – Одеса: Астропринт, 2017. – № 25. – С. 12–19.</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Демьянков В. З. Политический дискурс как предмет политологической филологии</w:t>
      </w:r>
      <w:r w:rsidRPr="0047387F">
        <w:rPr>
          <w:rFonts w:cs="Times New Roman"/>
          <w:szCs w:val="28"/>
          <w:lang w:val="ru-RU"/>
        </w:rPr>
        <w:t xml:space="preserve"> [Електронний ресурс] / </w:t>
      </w:r>
      <w:r w:rsidRPr="0047387F">
        <w:rPr>
          <w:rFonts w:cs="Times New Roman"/>
          <w:szCs w:val="28"/>
        </w:rPr>
        <w:t>В.</w:t>
      </w:r>
      <w:r w:rsidRPr="0047387F">
        <w:rPr>
          <w:rFonts w:cs="Times New Roman"/>
          <w:szCs w:val="28"/>
          <w:lang w:val="ru-RU"/>
        </w:rPr>
        <w:t> </w:t>
      </w:r>
      <w:r w:rsidRPr="0047387F">
        <w:rPr>
          <w:rFonts w:cs="Times New Roman"/>
          <w:szCs w:val="28"/>
        </w:rPr>
        <w:t>З.</w:t>
      </w:r>
      <w:r w:rsidRPr="0047387F">
        <w:rPr>
          <w:rFonts w:cs="Times New Roman"/>
          <w:szCs w:val="28"/>
          <w:lang w:val="ru-RU"/>
        </w:rPr>
        <w:t> </w:t>
      </w:r>
      <w:r w:rsidRPr="0047387F">
        <w:rPr>
          <w:rFonts w:cs="Times New Roman"/>
          <w:szCs w:val="28"/>
        </w:rPr>
        <w:t>Демьянков</w:t>
      </w:r>
      <w:r w:rsidRPr="0047387F">
        <w:rPr>
          <w:rFonts w:cs="Times New Roman"/>
          <w:szCs w:val="28"/>
          <w:lang w:val="ru-RU"/>
        </w:rPr>
        <w:t xml:space="preserve"> // Когнитивные аспекты лексикографии. – Режим доступу :</w:t>
      </w:r>
      <w:r w:rsidRPr="0047387F">
        <w:rPr>
          <w:rFonts w:cs="Times New Roman"/>
          <w:szCs w:val="28"/>
        </w:rPr>
        <w:t xml:space="preserve"> </w:t>
      </w:r>
      <w:hyperlink r:id="rId20" w:history="1">
        <w:r w:rsidRPr="0047387F">
          <w:rPr>
            <w:rStyle w:val="ab"/>
            <w:rFonts w:cs="Times New Roman"/>
            <w:color w:val="auto"/>
            <w:szCs w:val="28"/>
          </w:rPr>
          <w:t>http://www.infolex.ru/PolDis.html</w:t>
        </w:r>
      </w:hyperlink>
      <w:r w:rsidRPr="0047387F">
        <w:rPr>
          <w:rFonts w:cs="Times New Roman"/>
          <w:szCs w:val="28"/>
          <w:lang w:val="ru-RU"/>
        </w:rPr>
        <w:t>. – (дата обращения 29.11.2020). – Заглавие с экрана.</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Деренчук Н.</w:t>
      </w:r>
      <w:r w:rsidRPr="0047387F">
        <w:rPr>
          <w:rFonts w:cs="Times New Roman"/>
          <w:szCs w:val="28"/>
          <w:lang w:val="en-US"/>
        </w:rPr>
        <w:t> </w:t>
      </w:r>
      <w:r w:rsidRPr="0047387F">
        <w:rPr>
          <w:rFonts w:cs="Times New Roman"/>
          <w:szCs w:val="28"/>
        </w:rPr>
        <w:t>В. Особливості формування маніпулятивної стратегії в українському політичному дискурсі / Н. В. Деренчук // Наукові записки Вінницького державного педагогічного університету імені Михайла Коцюбинського. – 2017. – №24. – С. 102–107.</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Ділове спілкування : усна і писемна форми : навч. посіб. [Електронний ресурс] / О. О. Тєлєжкіна, Н. О. Лисенко, О. О. Кушнір, О. О. Литвиненко, Н.</w:t>
      </w:r>
      <w:r w:rsidRPr="0047387F">
        <w:rPr>
          <w:rFonts w:cs="Times New Roman"/>
          <w:szCs w:val="28"/>
          <w:lang w:val="ru-RU"/>
        </w:rPr>
        <w:t> </w:t>
      </w:r>
      <w:r w:rsidRPr="0047387F">
        <w:rPr>
          <w:rFonts w:cs="Times New Roman"/>
          <w:szCs w:val="28"/>
        </w:rPr>
        <w:t>В.</w:t>
      </w:r>
      <w:r w:rsidRPr="0047387F">
        <w:rPr>
          <w:rFonts w:cs="Times New Roman"/>
          <w:szCs w:val="28"/>
          <w:lang w:val="ru-RU"/>
        </w:rPr>
        <w:t> </w:t>
      </w:r>
      <w:r w:rsidRPr="0047387F">
        <w:rPr>
          <w:rFonts w:cs="Times New Roman"/>
          <w:szCs w:val="28"/>
        </w:rPr>
        <w:t>Піддубна. – Харків : Смугаста типографія, 2015. – 384 с. – Режим доступу: https://pidru4niki.com/84456/dokumentoznavstvo/strategiya_taktika_spilkuvannya#35</w:t>
      </w:r>
    </w:p>
    <w:p w:rsidR="00E25E22" w:rsidRPr="0047387F" w:rsidRDefault="00E25E22" w:rsidP="002D0473">
      <w:pPr>
        <w:pStyle w:val="aa"/>
        <w:numPr>
          <w:ilvl w:val="0"/>
          <w:numId w:val="24"/>
        </w:numPr>
        <w:spacing w:after="160"/>
        <w:ind w:left="0" w:firstLine="0"/>
        <w:rPr>
          <w:rFonts w:cs="Times New Roman"/>
          <w:szCs w:val="28"/>
          <w:shd w:val="clear" w:color="auto" w:fill="FFFEFB"/>
          <w:lang w:val="ru-RU"/>
        </w:rPr>
      </w:pPr>
      <w:r w:rsidRPr="0047387F">
        <w:rPr>
          <w:rFonts w:cs="Times New Roman"/>
          <w:szCs w:val="28"/>
          <w:shd w:val="clear" w:color="auto" w:fill="FFFEFB"/>
        </w:rPr>
        <w:t>Жанры речи</w:t>
      </w:r>
      <w:r w:rsidRPr="0047387F">
        <w:rPr>
          <w:rFonts w:cs="Times New Roman"/>
          <w:szCs w:val="28"/>
          <w:shd w:val="clear" w:color="auto" w:fill="FFFEFB"/>
          <w:lang w:val="ru-RU"/>
        </w:rPr>
        <w:t xml:space="preserve"> : сб. науч. статей. Вып. 2 / отв. ред. В. Е. Гольдин. – </w:t>
      </w:r>
      <w:r w:rsidRPr="0047387F">
        <w:rPr>
          <w:rFonts w:cs="Times New Roman"/>
          <w:szCs w:val="28"/>
          <w:shd w:val="clear" w:color="auto" w:fill="FFFEFB"/>
        </w:rPr>
        <w:t xml:space="preserve">Саратов : </w:t>
      </w:r>
      <w:r w:rsidRPr="0047387F">
        <w:rPr>
          <w:rFonts w:cs="Times New Roman"/>
          <w:szCs w:val="28"/>
          <w:shd w:val="clear" w:color="auto" w:fill="FFFEFB"/>
          <w:lang w:val="ru-RU"/>
        </w:rPr>
        <w:t>Изд-во Государственного учебно-научного центра «Колледж»</w:t>
      </w:r>
      <w:r w:rsidRPr="0047387F">
        <w:rPr>
          <w:rFonts w:cs="Times New Roman"/>
          <w:szCs w:val="28"/>
          <w:shd w:val="clear" w:color="auto" w:fill="FFFEFB"/>
        </w:rPr>
        <w:t xml:space="preserve">, 1999. – </w:t>
      </w:r>
      <w:r w:rsidRPr="0047387F">
        <w:rPr>
          <w:rFonts w:cs="Times New Roman"/>
          <w:szCs w:val="28"/>
        </w:rPr>
        <w:t>300 с.</w:t>
      </w:r>
    </w:p>
    <w:p w:rsidR="00E25E22" w:rsidRPr="0047387F" w:rsidRDefault="00E25E22" w:rsidP="002D0473">
      <w:pPr>
        <w:pStyle w:val="aa"/>
        <w:numPr>
          <w:ilvl w:val="0"/>
          <w:numId w:val="24"/>
        </w:numPr>
        <w:spacing w:after="160"/>
        <w:ind w:left="0" w:firstLine="0"/>
        <w:rPr>
          <w:rFonts w:cs="Times New Roman"/>
          <w:szCs w:val="28"/>
          <w:shd w:val="clear" w:color="auto" w:fill="FFFEFB"/>
          <w:lang w:val="ru-RU"/>
        </w:rPr>
      </w:pPr>
      <w:r w:rsidRPr="0047387F">
        <w:rPr>
          <w:rFonts w:cs="Times New Roman"/>
          <w:szCs w:val="28"/>
          <w:lang w:val="ru-RU"/>
        </w:rPr>
        <w:t>За</w:t>
      </w:r>
      <w:r w:rsidRPr="0047387F">
        <w:rPr>
          <w:rFonts w:cs="Times New Roman"/>
          <w:szCs w:val="28"/>
        </w:rPr>
        <w:t>порожець О. Ю. Особливості політичного дискурсу у період світової економічної кризи / О. Ю. Запорожець // Політичний менеджмент, – 2010. – №4. – С. 83–93</w:t>
      </w:r>
      <w:r w:rsidRPr="0047387F">
        <w:rPr>
          <w:rFonts w:cs="Times New Roman"/>
          <w:szCs w:val="28"/>
          <w:lang w:val="ru-RU"/>
        </w:rPr>
        <w:t>.</w:t>
      </w:r>
    </w:p>
    <w:p w:rsidR="00E25E22" w:rsidRPr="0047387F" w:rsidRDefault="00E25E22" w:rsidP="002D0473">
      <w:pPr>
        <w:pStyle w:val="aa"/>
        <w:numPr>
          <w:ilvl w:val="0"/>
          <w:numId w:val="24"/>
        </w:numPr>
        <w:spacing w:after="160"/>
        <w:ind w:left="0" w:firstLine="0"/>
        <w:rPr>
          <w:rFonts w:cs="Times New Roman"/>
          <w:szCs w:val="28"/>
          <w:shd w:val="clear" w:color="auto" w:fill="FFFEFB"/>
          <w:lang w:val="ru-RU"/>
        </w:rPr>
      </w:pPr>
      <w:r w:rsidRPr="0047387F">
        <w:rPr>
          <w:rFonts w:cs="Times New Roman"/>
          <w:szCs w:val="28"/>
          <w:lang w:val="ru-RU"/>
        </w:rPr>
        <w:t xml:space="preserve">Зернецкий П. В. Речевое общение на английском языке (Коммуникативно-функциональный анализ дискурса) : монографія / Павел Васильевич Зернецкий. </w:t>
      </w:r>
      <w:r w:rsidRPr="0047387F">
        <w:rPr>
          <w:rFonts w:cs="Times New Roman"/>
          <w:szCs w:val="28"/>
        </w:rPr>
        <w:t>– Киев : Л</w:t>
      </w:r>
      <w:r w:rsidRPr="0047387F">
        <w:rPr>
          <w:rFonts w:cs="Times New Roman"/>
          <w:szCs w:val="28"/>
          <w:lang w:val="ru-RU"/>
        </w:rPr>
        <w:t>ы</w:t>
      </w:r>
      <w:r w:rsidRPr="0047387F">
        <w:rPr>
          <w:rFonts w:cs="Times New Roman"/>
          <w:szCs w:val="28"/>
        </w:rPr>
        <w:t>бидь</w:t>
      </w:r>
      <w:r w:rsidRPr="0047387F">
        <w:rPr>
          <w:rFonts w:cs="Times New Roman"/>
          <w:szCs w:val="28"/>
          <w:lang w:val="ru-RU"/>
        </w:rPr>
        <w:t>, 1992. – 144 с.</w:t>
      </w:r>
    </w:p>
    <w:p w:rsidR="00E25E22" w:rsidRPr="0047387F" w:rsidRDefault="00E25E22" w:rsidP="002D0473">
      <w:pPr>
        <w:pStyle w:val="aa"/>
        <w:numPr>
          <w:ilvl w:val="0"/>
          <w:numId w:val="24"/>
        </w:numPr>
        <w:spacing w:after="160"/>
        <w:ind w:left="0" w:firstLine="0"/>
        <w:rPr>
          <w:rFonts w:cs="Times New Roman"/>
          <w:szCs w:val="28"/>
          <w:shd w:val="clear" w:color="auto" w:fill="FFFEFB"/>
          <w:lang w:val="ru-RU"/>
        </w:rPr>
      </w:pPr>
      <w:r w:rsidRPr="0047387F">
        <w:rPr>
          <w:rFonts w:cs="Times New Roman"/>
          <w:szCs w:val="28"/>
        </w:rPr>
        <w:t>Иванов</w:t>
      </w:r>
      <w:r w:rsidRPr="0047387F">
        <w:rPr>
          <w:rFonts w:cs="Times New Roman"/>
          <w:szCs w:val="28"/>
          <w:lang w:val="ru-RU"/>
        </w:rPr>
        <w:t xml:space="preserve"> С. В. Политическая коммуникация как образец речевого манипулирования / С. В. Иванов, Р. Т. Садуов // Политическая лингвистика. – Екатеринбург : Уральский государственный педагогический университет, 2008. – №2 (25). – С. 52–59.</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Иссерс О. С. Коммуникативные стратегии и тактики русской речи : монография / Оксана Сергеевна Иссерс. ‒ 5-е изд. ‒ Москва : Изд-во ЛКИ, 2008. ‒ 288 с.</w:t>
      </w:r>
    </w:p>
    <w:p w:rsidR="00E25E22" w:rsidRPr="0047387F" w:rsidRDefault="00E25E22" w:rsidP="002D0473">
      <w:pPr>
        <w:pStyle w:val="aa"/>
        <w:numPr>
          <w:ilvl w:val="0"/>
          <w:numId w:val="24"/>
        </w:numPr>
        <w:spacing w:after="160"/>
        <w:ind w:left="0" w:firstLine="0"/>
        <w:rPr>
          <w:rFonts w:cs="Times New Roman"/>
          <w:szCs w:val="28"/>
          <w:lang w:val="ru-RU"/>
        </w:rPr>
      </w:pPr>
      <w:r w:rsidRPr="0047387F">
        <w:rPr>
          <w:rFonts w:cs="Times New Roman"/>
          <w:szCs w:val="28"/>
          <w:lang w:val="ru-RU"/>
        </w:rPr>
        <w:t>Казаков А. А. Способы языкового манипулирования в политическом медиадискурсе : попытка систематизации / А. А. Казаков // Политическая лингвистика. – 2013. – № 3 (45). – С. 87–90.</w:t>
      </w:r>
    </w:p>
    <w:p w:rsidR="00E25E22" w:rsidRPr="0047387F" w:rsidRDefault="00E25E22" w:rsidP="002D0473">
      <w:pPr>
        <w:pStyle w:val="aa"/>
        <w:numPr>
          <w:ilvl w:val="0"/>
          <w:numId w:val="24"/>
        </w:numPr>
        <w:spacing w:after="160"/>
        <w:ind w:left="0" w:firstLine="0"/>
        <w:rPr>
          <w:rFonts w:cs="Times New Roman"/>
          <w:szCs w:val="28"/>
          <w:lang w:val="ru-RU"/>
        </w:rPr>
      </w:pPr>
      <w:r w:rsidRPr="0047387F">
        <w:rPr>
          <w:rFonts w:cs="Times New Roman"/>
          <w:szCs w:val="28"/>
          <w:lang w:val="ru-RU"/>
        </w:rPr>
        <w:t>Квадратура смысла : Французская школа анализа дискурса : сб. науч. тр. / отв. ред. П. Серио. – Москва : ОАО ИГ «Прогресс», 1999. – 416 с.</w:t>
      </w:r>
    </w:p>
    <w:p w:rsidR="00E25E22" w:rsidRPr="0047387F" w:rsidRDefault="00E25E22" w:rsidP="002D0473">
      <w:pPr>
        <w:pStyle w:val="aa"/>
        <w:numPr>
          <w:ilvl w:val="0"/>
          <w:numId w:val="24"/>
        </w:numPr>
        <w:spacing w:after="160"/>
        <w:ind w:left="0" w:firstLine="0"/>
        <w:rPr>
          <w:rFonts w:cs="Times New Roman"/>
          <w:szCs w:val="28"/>
          <w:lang w:val="ru-RU"/>
        </w:rPr>
      </w:pPr>
      <w:r w:rsidRPr="0047387F">
        <w:rPr>
          <w:rFonts w:cs="Times New Roman"/>
          <w:szCs w:val="28"/>
          <w:lang w:val="ru-RU"/>
        </w:rPr>
        <w:t>Киреева Т. В. Документально-художественный синтез как дискурсивная стратегия литературной личности : лингвориторический подход (А. И. Солженицын, «Архипелаг ГУЛаг») : автореф. дис. … канд. филол. наук / Т. В. Киреева. – Нальчик, 2012. – 23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 xml:space="preserve">Кишина Е. В. </w:t>
      </w:r>
      <w:r w:rsidRPr="0047387F">
        <w:rPr>
          <w:rFonts w:cs="Times New Roman"/>
          <w:szCs w:val="28"/>
        </w:rPr>
        <w:t>Метафорическая репрезентация семантической оппозиции «свой – чужой» в</w:t>
      </w:r>
      <w:r w:rsidRPr="0047387F">
        <w:rPr>
          <w:rFonts w:cs="Times New Roman"/>
          <w:szCs w:val="28"/>
          <w:lang w:val="ru-RU"/>
        </w:rPr>
        <w:t xml:space="preserve"> т</w:t>
      </w:r>
      <w:r w:rsidRPr="0047387F">
        <w:rPr>
          <w:rFonts w:cs="Times New Roman"/>
          <w:szCs w:val="28"/>
        </w:rPr>
        <w:t>оталитарном политическом дискурсе</w:t>
      </w:r>
      <w:r w:rsidRPr="0047387F">
        <w:rPr>
          <w:rFonts w:cs="Times New Roman"/>
          <w:szCs w:val="28"/>
          <w:lang w:val="ru-RU"/>
        </w:rPr>
        <w:t xml:space="preserve"> / Е. В. Кишина // Политическая коммуникация: перспективы развития научного направления : матер. Международной научн. конф. (Екатеринбург, 26-28 августа 2014 г.). – Екатеринбург : Уральский государственный педагогический университет, 2014. – С. 111–114.</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Ковальова О.</w:t>
      </w:r>
      <w:r w:rsidRPr="0047387F">
        <w:rPr>
          <w:rFonts w:cs="Times New Roman"/>
          <w:szCs w:val="28"/>
          <w:lang w:val="ru-RU"/>
        </w:rPr>
        <w:t> </w:t>
      </w:r>
      <w:r w:rsidRPr="0047387F">
        <w:rPr>
          <w:rFonts w:cs="Times New Roman"/>
          <w:szCs w:val="28"/>
        </w:rPr>
        <w:t>К. Політичний дискурс: сучасні лінгвістичні інтерпретації / О.</w:t>
      </w:r>
      <w:r w:rsidRPr="0047387F">
        <w:rPr>
          <w:rFonts w:cs="Times New Roman"/>
          <w:szCs w:val="28"/>
          <w:lang w:val="ru-RU"/>
        </w:rPr>
        <w:t> </w:t>
      </w:r>
      <w:r w:rsidRPr="0047387F">
        <w:rPr>
          <w:rFonts w:cs="Times New Roman"/>
          <w:szCs w:val="28"/>
        </w:rPr>
        <w:t>К.</w:t>
      </w:r>
      <w:r w:rsidRPr="0047387F">
        <w:rPr>
          <w:rFonts w:cs="Times New Roman"/>
          <w:szCs w:val="28"/>
          <w:lang w:val="ru-RU"/>
        </w:rPr>
        <w:t> </w:t>
      </w:r>
      <w:r w:rsidRPr="0047387F">
        <w:rPr>
          <w:rFonts w:cs="Times New Roman"/>
          <w:szCs w:val="28"/>
        </w:rPr>
        <w:t>Ковальова // Актуальнi питання гуманiтарних наук. – 2020. – №27. – Т. 2. – С. 101–107.</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Коломиец</w:t>
      </w:r>
      <w:r w:rsidRPr="0047387F">
        <w:rPr>
          <w:rFonts w:cs="Times New Roman"/>
          <w:szCs w:val="28"/>
          <w:lang w:val="ru-RU"/>
        </w:rPr>
        <w:t xml:space="preserve"> </w:t>
      </w:r>
      <w:r w:rsidRPr="0047387F">
        <w:rPr>
          <w:rFonts w:cs="Times New Roman"/>
          <w:szCs w:val="28"/>
        </w:rPr>
        <w:t>С.</w:t>
      </w:r>
      <w:r w:rsidRPr="0047387F">
        <w:rPr>
          <w:rFonts w:cs="Times New Roman"/>
          <w:szCs w:val="28"/>
          <w:lang w:val="ru-RU"/>
        </w:rPr>
        <w:t> </w:t>
      </w:r>
      <w:r w:rsidRPr="0047387F">
        <w:rPr>
          <w:rFonts w:cs="Times New Roman"/>
          <w:szCs w:val="28"/>
        </w:rPr>
        <w:t>В.</w:t>
      </w:r>
      <w:r w:rsidRPr="0047387F">
        <w:rPr>
          <w:rFonts w:cs="Times New Roman"/>
          <w:szCs w:val="28"/>
          <w:lang w:val="ru-RU"/>
        </w:rPr>
        <w:t xml:space="preserve"> </w:t>
      </w:r>
      <w:r w:rsidRPr="0047387F">
        <w:rPr>
          <w:rFonts w:cs="Times New Roman"/>
          <w:szCs w:val="28"/>
        </w:rPr>
        <w:t>Манипулятивные стратегии в текстах интернет-комментариев</w:t>
      </w:r>
      <w:r w:rsidRPr="0047387F">
        <w:rPr>
          <w:rFonts w:cs="Times New Roman"/>
          <w:szCs w:val="28"/>
          <w:lang w:val="ru-RU"/>
        </w:rPr>
        <w:t xml:space="preserve"> </w:t>
      </w:r>
      <w:r w:rsidRPr="0047387F">
        <w:rPr>
          <w:rFonts w:cs="Times New Roman"/>
          <w:szCs w:val="28"/>
        </w:rPr>
        <w:t>к политическим статьям</w:t>
      </w:r>
      <w:r w:rsidRPr="0047387F">
        <w:rPr>
          <w:rFonts w:cs="Times New Roman"/>
          <w:szCs w:val="28"/>
          <w:lang w:val="ru-RU"/>
        </w:rPr>
        <w:t xml:space="preserve"> </w:t>
      </w:r>
      <w:r w:rsidRPr="0047387F">
        <w:rPr>
          <w:rFonts w:cs="Times New Roman"/>
          <w:szCs w:val="28"/>
        </w:rPr>
        <w:t>: лингвоперсонологический аспект</w:t>
      </w:r>
      <w:r w:rsidRPr="0047387F">
        <w:rPr>
          <w:rFonts w:cs="Times New Roman"/>
          <w:szCs w:val="28"/>
          <w:lang w:val="ru-RU"/>
        </w:rPr>
        <w:t xml:space="preserve"> / С. В. Коломиец, </w:t>
      </w:r>
      <w:r w:rsidRPr="0047387F">
        <w:rPr>
          <w:rFonts w:cs="Times New Roman"/>
          <w:szCs w:val="28"/>
        </w:rPr>
        <w:t>И.</w:t>
      </w:r>
      <w:r w:rsidRPr="0047387F">
        <w:rPr>
          <w:rFonts w:cs="Times New Roman"/>
          <w:szCs w:val="28"/>
          <w:lang w:val="ru-RU"/>
        </w:rPr>
        <w:t> </w:t>
      </w:r>
      <w:r w:rsidRPr="0047387F">
        <w:rPr>
          <w:rFonts w:cs="Times New Roman"/>
          <w:szCs w:val="28"/>
        </w:rPr>
        <w:t>В.</w:t>
      </w:r>
      <w:r w:rsidRPr="0047387F">
        <w:rPr>
          <w:rFonts w:cs="Times New Roman"/>
          <w:szCs w:val="28"/>
          <w:lang w:val="ru-RU"/>
        </w:rPr>
        <w:t> </w:t>
      </w:r>
      <w:r w:rsidRPr="0047387F">
        <w:rPr>
          <w:rFonts w:cs="Times New Roman"/>
          <w:szCs w:val="28"/>
        </w:rPr>
        <w:t xml:space="preserve">Савельева </w:t>
      </w:r>
      <w:r w:rsidRPr="0047387F">
        <w:rPr>
          <w:rFonts w:cs="Times New Roman"/>
          <w:szCs w:val="28"/>
          <w:lang w:val="ru-RU"/>
        </w:rPr>
        <w:t>// Политическая коммуникация: перспективы развития научного направления : матер. Международной научн. конф. (Екатеринбург, 26-28 августа 2014 г.). – Екатеринбург : Уральский государственный педагогический университет, 2014. — С. 120–122.</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Кондратенко Н.</w:t>
      </w:r>
      <w:r w:rsidRPr="0047387F">
        <w:rPr>
          <w:rFonts w:cs="Times New Roman"/>
          <w:szCs w:val="28"/>
          <w:lang w:val="ru-RU"/>
        </w:rPr>
        <w:t> </w:t>
      </w:r>
      <w:r w:rsidRPr="0047387F">
        <w:rPr>
          <w:rFonts w:cs="Times New Roman"/>
          <w:szCs w:val="28"/>
        </w:rPr>
        <w:t xml:space="preserve">В. Український політичний дискурс : текстуалізація реальності : монографія / </w:t>
      </w:r>
      <w:r w:rsidRPr="0047387F">
        <w:rPr>
          <w:rFonts w:cs="Times New Roman"/>
          <w:szCs w:val="28"/>
          <w:lang w:val="ru-RU"/>
        </w:rPr>
        <w:t>Наталя Васил</w:t>
      </w:r>
      <w:r w:rsidRPr="0047387F">
        <w:rPr>
          <w:rFonts w:cs="Times New Roman"/>
          <w:szCs w:val="28"/>
        </w:rPr>
        <w:t>і</w:t>
      </w:r>
      <w:r w:rsidRPr="0047387F">
        <w:rPr>
          <w:rFonts w:cs="Times New Roman"/>
          <w:szCs w:val="28"/>
          <w:lang w:val="ru-RU"/>
        </w:rPr>
        <w:t xml:space="preserve">вна </w:t>
      </w:r>
      <w:r w:rsidRPr="0047387F">
        <w:rPr>
          <w:rFonts w:cs="Times New Roman"/>
          <w:szCs w:val="28"/>
        </w:rPr>
        <w:t>Кондратенко. – Одеський нац. ун-т ім. Мечникова. – Одеса : Чорномор’я, 2007. – 156 с</w:t>
      </w:r>
      <w:r w:rsidRPr="0047387F">
        <w:rPr>
          <w:rFonts w:cs="Times New Roman"/>
          <w:szCs w:val="28"/>
          <w:lang w:val="ru-RU"/>
        </w:rPr>
        <w:t>.</w:t>
      </w:r>
    </w:p>
    <w:p w:rsidR="00DB15F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Корольова Т. М. Лексико-граматичні засоби актуалізації епістемічної модальності в науково-популярному дискурсі / Т. М. Корольова, В. І. Могілевський, Г. В. Сивокінь // Науковий вісник Південноукраїнського національного педагогічного університету ім. К. Д. Ушинського : Лінгвістичні науки : зб. наук. праць. – Одеса: Астропринт, 2013. – № 16. – С. 111</w:t>
      </w:r>
      <w:r w:rsidRPr="0047387F">
        <w:rPr>
          <w:rFonts w:cs="Times New Roman"/>
          <w:szCs w:val="28"/>
          <w:lang w:val="ru-RU"/>
        </w:rPr>
        <w:t>–</w:t>
      </w:r>
      <w:r w:rsidRPr="0047387F">
        <w:rPr>
          <w:rFonts w:cs="Times New Roman"/>
          <w:szCs w:val="28"/>
        </w:rPr>
        <w:t>121.</w:t>
      </w:r>
    </w:p>
    <w:p w:rsidR="00DB15F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 xml:space="preserve">Костюнина М. В. </w:t>
      </w:r>
      <w:r w:rsidRPr="0047387F">
        <w:rPr>
          <w:rFonts w:cs="Times New Roman"/>
          <w:szCs w:val="28"/>
          <w:shd w:val="clear" w:color="auto" w:fill="FFFFFF" w:themeFill="background1"/>
        </w:rPr>
        <w:t>Лингвориторические особенности предвыборных речей Б.</w:t>
      </w:r>
      <w:r w:rsidRPr="0047387F">
        <w:rPr>
          <w:rFonts w:cs="Times New Roman"/>
          <w:szCs w:val="28"/>
          <w:shd w:val="clear" w:color="auto" w:fill="FFFFFF" w:themeFill="background1"/>
          <w:lang w:val="ru-RU"/>
        </w:rPr>
        <w:t> </w:t>
      </w:r>
      <w:r w:rsidRPr="0047387F">
        <w:rPr>
          <w:rFonts w:cs="Times New Roman"/>
          <w:szCs w:val="28"/>
          <w:shd w:val="clear" w:color="auto" w:fill="FFFFFF" w:themeFill="background1"/>
        </w:rPr>
        <w:t>Обамы (2008 г.)</w:t>
      </w:r>
      <w:r w:rsidRPr="0047387F">
        <w:rPr>
          <w:rFonts w:cs="Times New Roman"/>
          <w:szCs w:val="28"/>
          <w:shd w:val="clear" w:color="auto" w:fill="FFFFFF" w:themeFill="background1"/>
          <w:lang w:val="ru-RU"/>
        </w:rPr>
        <w:t xml:space="preserve"> / М. В. Костюнина // Политическая коммуникация: перспективы развития научного направления : матер. Международной научн. конф. (Екатеринбург, 26-28 августа 2014 г.). – Екатеринбург : Уральский государственный педагогический университет, 2014. — С. 131</w:t>
      </w:r>
      <w:r w:rsidRPr="0047387F">
        <w:rPr>
          <w:rFonts w:cs="Times New Roman"/>
          <w:szCs w:val="28"/>
          <w:lang w:val="ru-RU"/>
        </w:rPr>
        <w:t>–136.</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Кошкарова Н. Н.</w:t>
      </w:r>
      <w:r w:rsidRPr="0047387F">
        <w:rPr>
          <w:rFonts w:cs="Times New Roman"/>
          <w:szCs w:val="28"/>
        </w:rPr>
        <w:t xml:space="preserve"> </w:t>
      </w:r>
      <w:r w:rsidRPr="0047387F">
        <w:rPr>
          <w:rFonts w:cs="Times New Roman"/>
          <w:szCs w:val="28"/>
          <w:lang w:val="ru-RU"/>
        </w:rPr>
        <w:t xml:space="preserve">Манипулятивные приемы в хрониках у. Шекспира </w:t>
      </w:r>
      <w:r w:rsidRPr="0047387F">
        <w:rPr>
          <w:rFonts w:cs="Times New Roman"/>
          <w:szCs w:val="28"/>
          <w:shd w:val="clear" w:color="auto" w:fill="FFFFFF" w:themeFill="background1"/>
          <w:lang w:val="ru-RU"/>
        </w:rPr>
        <w:t>/ Н. Н. </w:t>
      </w:r>
      <w:r w:rsidRPr="0047387F">
        <w:rPr>
          <w:rFonts w:cs="Times New Roman"/>
          <w:szCs w:val="28"/>
          <w:lang w:val="ru-RU"/>
        </w:rPr>
        <w:t xml:space="preserve">Кошкарова </w:t>
      </w:r>
      <w:r w:rsidRPr="0047387F">
        <w:rPr>
          <w:rFonts w:cs="Times New Roman"/>
          <w:szCs w:val="28"/>
          <w:shd w:val="clear" w:color="auto" w:fill="FFFFFF" w:themeFill="background1"/>
          <w:lang w:val="ru-RU"/>
        </w:rPr>
        <w:t>// Политическая коммуникация: перспективы развития научного направления : матер. Международной научн. конф. (Екатеринбург, 26-28 августа 2014 г.). – Екатеринбург : Уральский государственный педагогический университет, 2014. — С. 136</w:t>
      </w:r>
      <w:r w:rsidRPr="0047387F">
        <w:rPr>
          <w:rFonts w:cs="Times New Roman"/>
          <w:szCs w:val="28"/>
          <w:lang w:val="ru-RU"/>
        </w:rPr>
        <w:t>–138.</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 xml:space="preserve">Куранова С. І. Основи психолінгвістики : підручник / Світлана Іванівна Куранова. – Київ : Академія, 2012. – 208 с. </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Лазаренко С.</w:t>
      </w:r>
      <w:r w:rsidRPr="0047387F">
        <w:rPr>
          <w:rFonts w:cs="Times New Roman"/>
          <w:szCs w:val="28"/>
          <w:lang w:val="ru-RU"/>
        </w:rPr>
        <w:t> </w:t>
      </w:r>
      <w:r w:rsidRPr="0047387F">
        <w:rPr>
          <w:rFonts w:cs="Times New Roman"/>
          <w:szCs w:val="28"/>
        </w:rPr>
        <w:t>В. Види інтертестуальності в сучасному політичному дискурсі / С. В. Лазаренко, А. І. Ротар // Науковий вісник Південноукраїнського національного педагогічного університету імені К. Д. Ушинського : Лінгвістичні науки : зб. наук. праць. – Одеса: Астропринт, 2014. – № 19. – С. 73–80.</w:t>
      </w:r>
    </w:p>
    <w:p w:rsidR="00705965"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Леонтьев А.</w:t>
      </w:r>
      <w:r w:rsidRPr="0047387F">
        <w:rPr>
          <w:rFonts w:cs="Times New Roman"/>
          <w:szCs w:val="28"/>
          <w:lang w:val="ru-RU"/>
        </w:rPr>
        <w:t> </w:t>
      </w:r>
      <w:r w:rsidRPr="0047387F">
        <w:rPr>
          <w:rFonts w:cs="Times New Roman"/>
          <w:szCs w:val="28"/>
        </w:rPr>
        <w:t>А. Основы психолингвистики</w:t>
      </w:r>
      <w:r w:rsidRPr="0047387F">
        <w:rPr>
          <w:rFonts w:cs="Times New Roman"/>
          <w:szCs w:val="28"/>
          <w:lang w:val="ru-RU"/>
        </w:rPr>
        <w:t xml:space="preserve"> </w:t>
      </w:r>
      <w:r w:rsidRPr="0047387F">
        <w:rPr>
          <w:rFonts w:cs="Times New Roman"/>
          <w:szCs w:val="28"/>
        </w:rPr>
        <w:t xml:space="preserve">: учебник для студ. высш. учеб. заведений / </w:t>
      </w:r>
      <w:r w:rsidRPr="0047387F">
        <w:rPr>
          <w:rFonts w:cs="Times New Roman"/>
          <w:szCs w:val="28"/>
          <w:lang w:val="ru-RU"/>
        </w:rPr>
        <w:t>Алексей Алексеевич Леонтьев. –</w:t>
      </w:r>
      <w:r w:rsidRPr="0047387F">
        <w:rPr>
          <w:rFonts w:cs="Times New Roman"/>
          <w:szCs w:val="28"/>
        </w:rPr>
        <w:t xml:space="preserve"> 4-е изд</w:t>
      </w:r>
      <w:r w:rsidRPr="0047387F">
        <w:rPr>
          <w:rFonts w:cs="Times New Roman"/>
          <w:szCs w:val="28"/>
          <w:lang w:val="ru-RU"/>
        </w:rPr>
        <w:t>.</w:t>
      </w:r>
      <w:r w:rsidRPr="0047387F">
        <w:rPr>
          <w:rFonts w:cs="Times New Roman"/>
          <w:szCs w:val="28"/>
        </w:rPr>
        <w:t>, испр. – М</w:t>
      </w:r>
      <w:r w:rsidRPr="0047387F">
        <w:rPr>
          <w:rFonts w:cs="Times New Roman"/>
          <w:szCs w:val="28"/>
          <w:lang w:val="ru-RU"/>
        </w:rPr>
        <w:t xml:space="preserve">осква </w:t>
      </w:r>
      <w:r w:rsidRPr="0047387F">
        <w:rPr>
          <w:rFonts w:cs="Times New Roman"/>
          <w:szCs w:val="28"/>
        </w:rPr>
        <w:t>:</w:t>
      </w:r>
      <w:r w:rsidRPr="0047387F">
        <w:rPr>
          <w:rFonts w:cs="Times New Roman"/>
          <w:szCs w:val="28"/>
          <w:lang w:val="ru-RU"/>
        </w:rPr>
        <w:t xml:space="preserve"> </w:t>
      </w:r>
      <w:r w:rsidRPr="0047387F">
        <w:rPr>
          <w:rFonts w:cs="Times New Roman"/>
          <w:szCs w:val="28"/>
        </w:rPr>
        <w:t>Смысл</w:t>
      </w:r>
      <w:r w:rsidRPr="0047387F">
        <w:rPr>
          <w:rFonts w:cs="Times New Roman"/>
          <w:szCs w:val="28"/>
          <w:lang w:val="ru-RU"/>
        </w:rPr>
        <w:t xml:space="preserve"> ;</w:t>
      </w:r>
      <w:r w:rsidRPr="0047387F">
        <w:rPr>
          <w:rFonts w:cs="Times New Roman"/>
          <w:szCs w:val="28"/>
        </w:rPr>
        <w:t xml:space="preserve"> Издательский центр «Академия», 1999</w:t>
      </w:r>
      <w:r w:rsidRPr="0047387F">
        <w:rPr>
          <w:rFonts w:cs="Times New Roman"/>
          <w:szCs w:val="28"/>
          <w:lang w:val="ru-RU"/>
        </w:rPr>
        <w:t>.</w:t>
      </w:r>
      <w:r w:rsidRPr="0047387F">
        <w:rPr>
          <w:rFonts w:cs="Times New Roman"/>
          <w:szCs w:val="28"/>
        </w:rPr>
        <w:t xml:space="preserve"> – 288 с.</w:t>
      </w:r>
    </w:p>
    <w:p w:rsidR="00705965"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 xml:space="preserve">Лещак О. В. </w:t>
      </w:r>
      <w:r w:rsidRPr="0047387F">
        <w:rPr>
          <w:rFonts w:cs="Times New Roman"/>
          <w:szCs w:val="28"/>
        </w:rPr>
        <w:t>Теория дискурса – теории дискурса – теории дискурсов: к вопросу о возможности создания частных предметных лингвистических теорий / О.</w:t>
      </w:r>
      <w:r w:rsidRPr="0047387F">
        <w:rPr>
          <w:rFonts w:cs="Times New Roman"/>
          <w:szCs w:val="28"/>
          <w:lang w:val="ru-RU"/>
        </w:rPr>
        <w:t> </w:t>
      </w:r>
      <w:r w:rsidRPr="0047387F">
        <w:rPr>
          <w:rFonts w:cs="Times New Roman"/>
          <w:szCs w:val="28"/>
        </w:rPr>
        <w:t>В.</w:t>
      </w:r>
      <w:r w:rsidRPr="0047387F">
        <w:rPr>
          <w:rFonts w:cs="Times New Roman"/>
          <w:szCs w:val="28"/>
          <w:lang w:val="ru-RU"/>
        </w:rPr>
        <w:t> </w:t>
      </w:r>
      <w:r w:rsidRPr="0047387F">
        <w:rPr>
          <w:rFonts w:cs="Times New Roman"/>
          <w:szCs w:val="28"/>
        </w:rPr>
        <w:t xml:space="preserve">Лещак // Культура народов Причерноморья. </w:t>
      </w:r>
      <w:r w:rsidRPr="0047387F">
        <w:rPr>
          <w:rFonts w:cs="Times New Roman"/>
          <w:szCs w:val="28"/>
          <w:lang w:val="ru-RU"/>
        </w:rPr>
        <w:t>–</w:t>
      </w:r>
      <w:r w:rsidRPr="0047387F">
        <w:rPr>
          <w:rFonts w:cs="Times New Roman"/>
          <w:szCs w:val="28"/>
        </w:rPr>
        <w:t xml:space="preserve"> 2007. </w:t>
      </w:r>
      <w:r w:rsidRPr="0047387F">
        <w:rPr>
          <w:rFonts w:cs="Times New Roman"/>
          <w:szCs w:val="28"/>
          <w:lang w:val="ru-RU"/>
        </w:rPr>
        <w:t xml:space="preserve">– </w:t>
      </w:r>
      <w:r w:rsidRPr="0047387F">
        <w:rPr>
          <w:rFonts w:cs="Times New Roman"/>
          <w:szCs w:val="28"/>
        </w:rPr>
        <w:t>№ 110, Т. 1. – С. 319–322</w:t>
      </w:r>
      <w:r w:rsidRPr="0047387F">
        <w:rPr>
          <w:rFonts w:cs="Times New Roman"/>
          <w:szCs w:val="28"/>
          <w:lang w:val="ru-RU"/>
        </w:rPr>
        <w:t>.</w:t>
      </w:r>
    </w:p>
    <w:p w:rsidR="00705965"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Логунов Т.</w:t>
      </w:r>
      <w:r w:rsidRPr="0047387F">
        <w:rPr>
          <w:rFonts w:cs="Times New Roman"/>
          <w:szCs w:val="28"/>
          <w:lang w:val="en-US"/>
        </w:rPr>
        <w:t> </w:t>
      </w:r>
      <w:r w:rsidRPr="0047387F">
        <w:rPr>
          <w:rFonts w:cs="Times New Roman"/>
          <w:szCs w:val="28"/>
          <w:lang w:val="ru-RU"/>
        </w:rPr>
        <w:t>А. Стратегиия манипуляциив высказываниях с футуральной временной отнесенностью в англоязычном электоральном дискурсе (на материале предвыборных дебатов начала ХХ</w:t>
      </w:r>
      <w:r w:rsidRPr="0047387F">
        <w:rPr>
          <w:rFonts w:cs="Times New Roman"/>
          <w:szCs w:val="28"/>
        </w:rPr>
        <w:t>І</w:t>
      </w:r>
      <w:r w:rsidRPr="0047387F">
        <w:rPr>
          <w:rFonts w:cs="Times New Roman"/>
          <w:szCs w:val="28"/>
          <w:lang w:val="ru-RU"/>
        </w:rPr>
        <w:t xml:space="preserve"> века в США) / Т. А. Логунов // Вестник Кемеровского государственного университета. – Кемерово : Кемеровский государственный университет, 2014. – №3 (59), Т. 2. – С. 84–86</w:t>
      </w:r>
      <w:r w:rsidR="00705965" w:rsidRPr="0047387F">
        <w:rPr>
          <w:rFonts w:cs="Times New Roman"/>
          <w:szCs w:val="28"/>
          <w:lang w:val="ru-RU"/>
        </w:rPr>
        <w:t>.</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Матвеева Г. Г. Манипулятивность немецкого парламентского дискурса в аспекте скрытой прагмалингвистики / Г. Г. Матвеева, М. В. Лесняк, Зюбина И. А. // Филологические науки. Вопросы теории и практики. – Тамбов : Грамота, 2015. – №12 (54). – Ч. 2. – С. 126–130.</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Михалёва</w:t>
      </w:r>
      <w:r w:rsidRPr="0047387F">
        <w:rPr>
          <w:rFonts w:cs="Times New Roman"/>
          <w:szCs w:val="28"/>
          <w:lang w:val="ru-RU"/>
        </w:rPr>
        <w:t xml:space="preserve"> </w:t>
      </w:r>
      <w:r w:rsidRPr="0047387F">
        <w:rPr>
          <w:rFonts w:cs="Times New Roman"/>
          <w:szCs w:val="28"/>
        </w:rPr>
        <w:t>О. Л. Политический дискурс</w:t>
      </w:r>
      <w:r w:rsidRPr="0047387F">
        <w:rPr>
          <w:rFonts w:cs="Times New Roman"/>
          <w:szCs w:val="28"/>
          <w:lang w:val="ru-RU"/>
        </w:rPr>
        <w:t xml:space="preserve"> </w:t>
      </w:r>
      <w:r w:rsidRPr="0047387F">
        <w:rPr>
          <w:rFonts w:cs="Times New Roman"/>
          <w:szCs w:val="28"/>
        </w:rPr>
        <w:t>: Специфика манипулятивного воздействия: монография / Ольга Леонидовна Михалёва. ‒ Москва : Книжный дом «ЛИБРОКОМ», 2009. ‒ 256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Михальская А.</w:t>
      </w:r>
      <w:r w:rsidRPr="0047387F">
        <w:rPr>
          <w:rFonts w:cs="Times New Roman"/>
          <w:szCs w:val="28"/>
          <w:lang w:val="ru-RU"/>
        </w:rPr>
        <w:t> </w:t>
      </w:r>
      <w:r w:rsidRPr="0047387F">
        <w:rPr>
          <w:rFonts w:cs="Times New Roman"/>
          <w:szCs w:val="28"/>
        </w:rPr>
        <w:t>К. Основы риторики</w:t>
      </w:r>
      <w:r w:rsidRPr="0047387F">
        <w:rPr>
          <w:rFonts w:cs="Times New Roman"/>
          <w:szCs w:val="28"/>
          <w:lang w:val="ru-RU"/>
        </w:rPr>
        <w:t xml:space="preserve"> </w:t>
      </w:r>
      <w:r w:rsidRPr="0047387F">
        <w:rPr>
          <w:rFonts w:cs="Times New Roman"/>
          <w:szCs w:val="28"/>
        </w:rPr>
        <w:t>: Мысль и слово</w:t>
      </w:r>
      <w:r w:rsidRPr="0047387F">
        <w:rPr>
          <w:rFonts w:cs="Times New Roman"/>
          <w:szCs w:val="28"/>
          <w:lang w:val="ru-RU"/>
        </w:rPr>
        <w:t xml:space="preserve"> </w:t>
      </w:r>
      <w:r w:rsidRPr="0047387F">
        <w:rPr>
          <w:rFonts w:cs="Times New Roman"/>
          <w:szCs w:val="28"/>
        </w:rPr>
        <w:t xml:space="preserve">: </w:t>
      </w:r>
      <w:r w:rsidRPr="0047387F">
        <w:rPr>
          <w:rFonts w:cs="Times New Roman"/>
          <w:szCs w:val="28"/>
          <w:lang w:val="ru-RU"/>
        </w:rPr>
        <w:t>у</w:t>
      </w:r>
      <w:r w:rsidRPr="0047387F">
        <w:rPr>
          <w:rFonts w:cs="Times New Roman"/>
          <w:szCs w:val="28"/>
        </w:rPr>
        <w:t xml:space="preserve">чебное пособие для учащихся 10–11 классов общеобразоват. </w:t>
      </w:r>
      <w:r w:rsidRPr="0047387F">
        <w:rPr>
          <w:rFonts w:cs="Times New Roman"/>
          <w:szCs w:val="28"/>
          <w:lang w:val="ru-RU"/>
        </w:rPr>
        <w:t>у</w:t>
      </w:r>
      <w:r w:rsidRPr="0047387F">
        <w:rPr>
          <w:rFonts w:cs="Times New Roman"/>
          <w:szCs w:val="28"/>
        </w:rPr>
        <w:t>чреждений</w:t>
      </w:r>
      <w:r w:rsidRPr="0047387F">
        <w:rPr>
          <w:rFonts w:cs="Times New Roman"/>
          <w:szCs w:val="28"/>
          <w:lang w:val="ru-RU"/>
        </w:rPr>
        <w:t xml:space="preserve"> /</w:t>
      </w:r>
      <w:r w:rsidRPr="0047387F">
        <w:rPr>
          <w:rFonts w:cs="Times New Roman"/>
          <w:szCs w:val="28"/>
        </w:rPr>
        <w:t xml:space="preserve"> Михальская Анна Константиновна. – Москва : Просвещение, 1996. – 416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Мищук О.Н. Речевое воздействие в рекламном дискурсе / О. Н. Мищук // Lingua mobilis. – 2014. – №4 (50). – С. 32–43.</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 xml:space="preserve">Морозова О. Н. </w:t>
      </w:r>
      <w:r w:rsidRPr="0047387F">
        <w:rPr>
          <w:rFonts w:cs="Times New Roman"/>
          <w:szCs w:val="28"/>
          <w:shd w:val="clear" w:color="auto" w:fill="FFFFFF" w:themeFill="background1"/>
        </w:rPr>
        <w:t xml:space="preserve">Формы речевого воздействия политической рекламы в интернет-пространстве </w:t>
      </w:r>
      <w:r w:rsidRPr="0047387F">
        <w:rPr>
          <w:rFonts w:cs="Times New Roman"/>
          <w:szCs w:val="28"/>
          <w:shd w:val="clear" w:color="auto" w:fill="FFFFFF" w:themeFill="background1"/>
          <w:lang w:val="ru-RU"/>
        </w:rPr>
        <w:t>В</w:t>
      </w:r>
      <w:r w:rsidRPr="0047387F">
        <w:rPr>
          <w:rFonts w:cs="Times New Roman"/>
          <w:szCs w:val="28"/>
          <w:shd w:val="clear" w:color="auto" w:fill="FFFFFF" w:themeFill="background1"/>
        </w:rPr>
        <w:t>еликобритании</w:t>
      </w:r>
      <w:r w:rsidRPr="0047387F">
        <w:rPr>
          <w:rFonts w:cs="Times New Roman"/>
          <w:szCs w:val="28"/>
          <w:shd w:val="clear" w:color="auto" w:fill="FFFFFF" w:themeFill="background1"/>
          <w:lang w:val="ru-RU"/>
        </w:rPr>
        <w:t xml:space="preserve"> / </w:t>
      </w:r>
      <w:r w:rsidRPr="0047387F">
        <w:rPr>
          <w:rFonts w:cs="Times New Roman"/>
          <w:szCs w:val="28"/>
          <w:lang w:val="ru-RU"/>
        </w:rPr>
        <w:t>О. Н. Морозова</w:t>
      </w:r>
      <w:r w:rsidRPr="0047387F">
        <w:rPr>
          <w:rFonts w:cs="Times New Roman"/>
          <w:szCs w:val="28"/>
          <w:shd w:val="clear" w:color="auto" w:fill="FFFFFF" w:themeFill="background1"/>
          <w:lang w:val="ru-RU"/>
        </w:rPr>
        <w:t xml:space="preserve"> // Политическая коммуникация: перспективы развития научного направления : матер. Международной научн. конф. (Екатеринбург, 26-28 августа 2014 г.). – Екатеринбург : Уральский государственный педагогический университет, 2014. — С. 163</w:t>
      </w:r>
      <w:r w:rsidRPr="0047387F">
        <w:rPr>
          <w:rFonts w:cs="Times New Roman"/>
          <w:szCs w:val="28"/>
          <w:lang w:val="ru-RU"/>
        </w:rPr>
        <w:t>–167.</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Навасартян Л. Г. Языковые средства и речевые приемы манипуляции информацией в сми (на материале российских газет) : дис. … канд. филол. наук / Лариса Гагиковна Навасартян. – Саратов, 2017. – 172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Найдина Д. С. Классификация стратегий и тактик манипулирования по аспекту объекта воздействия / Д. С. Найдина // Филологические науки. Вопросы теории и практики. – Тамбов : Грамота, 2015. – № 4. : в 2 ч. Ч. 1. – С. 123–126.</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Никулина Д.</w:t>
      </w:r>
      <w:r w:rsidRPr="0047387F">
        <w:rPr>
          <w:rFonts w:cs="Times New Roman"/>
          <w:szCs w:val="28"/>
          <w:lang w:val="en-US"/>
        </w:rPr>
        <w:t> </w:t>
      </w:r>
      <w:r w:rsidRPr="0047387F">
        <w:rPr>
          <w:rFonts w:cs="Times New Roman"/>
          <w:szCs w:val="28"/>
          <w:lang w:val="ru-RU"/>
        </w:rPr>
        <w:t>Е. Политический дискурс как объект лингвистического исследования / Д. Е. Никулина // Филологические науки. Вопросы теории и практики. – Тамбов : Грамота, 2017. – № 9 (75). – Ч. 1. – С. 147–149.</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Паршина О. Н. Стратегии и тактики речевого поведения современной политической элиты России : дис. … д-ра филол. наук / Ольга Николаевна Паршина. – Саратов, 2005. – 325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Пікалова А. О. Тактики маніпулятивної стратегії в англомовному казковому дискурсі / А. О. Пікалова // Вісник Житомирського державного університету ім. І. Франка. – 2012. – №64. – С. 185–189</w:t>
      </w:r>
      <w:r w:rsidRPr="0047387F">
        <w:rPr>
          <w:rFonts w:cs="Times New Roman"/>
          <w:szCs w:val="28"/>
          <w:lang w:val="ru-RU"/>
        </w:rPr>
        <w:t>.</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Плетников</w:t>
      </w:r>
      <w:r w:rsidRPr="0047387F">
        <w:rPr>
          <w:rFonts w:cs="Times New Roman"/>
          <w:szCs w:val="28"/>
          <w:lang w:val="ru-RU"/>
        </w:rPr>
        <w:t xml:space="preserve"> В. В.</w:t>
      </w:r>
      <w:r w:rsidRPr="0047387F">
        <w:rPr>
          <w:rFonts w:cs="Times New Roman"/>
          <w:szCs w:val="28"/>
        </w:rPr>
        <w:t xml:space="preserve"> Агональность как тип состязательности</w:t>
      </w:r>
      <w:r w:rsidRPr="0047387F">
        <w:rPr>
          <w:rFonts w:cs="Times New Roman"/>
          <w:szCs w:val="28"/>
          <w:lang w:val="ru-RU"/>
        </w:rPr>
        <w:t xml:space="preserve"> </w:t>
      </w:r>
      <w:r w:rsidRPr="0047387F">
        <w:rPr>
          <w:rFonts w:cs="Times New Roman"/>
          <w:szCs w:val="28"/>
        </w:rPr>
        <w:t>: характеристика и сущностные ч</w:t>
      </w:r>
      <w:r w:rsidRPr="0047387F">
        <w:rPr>
          <w:rFonts w:cs="Times New Roman"/>
          <w:szCs w:val="28"/>
          <w:lang w:val="ru-RU"/>
        </w:rPr>
        <w:t xml:space="preserve">ерты / В. В. Плетников // Социум и власть. – </w:t>
      </w:r>
      <w:r w:rsidRPr="0047387F">
        <w:rPr>
          <w:rFonts w:cs="Times New Roman"/>
          <w:szCs w:val="28"/>
        </w:rPr>
        <w:t>Тюмень</w:t>
      </w:r>
      <w:r w:rsidRPr="0047387F">
        <w:rPr>
          <w:rFonts w:cs="Times New Roman"/>
          <w:szCs w:val="28"/>
          <w:lang w:val="ru-RU"/>
        </w:rPr>
        <w:t>, 2017</w:t>
      </w:r>
      <w:r w:rsidRPr="0047387F">
        <w:rPr>
          <w:rFonts w:cs="Times New Roman"/>
          <w:szCs w:val="28"/>
        </w:rPr>
        <w:t>.</w:t>
      </w:r>
      <w:r w:rsidRPr="0047387F">
        <w:rPr>
          <w:rFonts w:cs="Times New Roman"/>
          <w:szCs w:val="28"/>
          <w:lang w:val="ru-RU"/>
        </w:rPr>
        <w:t xml:space="preserve"> – № 4 (66). </w:t>
      </w:r>
      <w:r w:rsidRPr="0047387F">
        <w:rPr>
          <w:rFonts w:cs="Times New Roman"/>
          <w:szCs w:val="28"/>
        </w:rPr>
        <w:t>–</w:t>
      </w:r>
      <w:r w:rsidRPr="0047387F">
        <w:rPr>
          <w:rFonts w:cs="Times New Roman"/>
          <w:szCs w:val="28"/>
          <w:lang w:val="ru-RU"/>
        </w:rPr>
        <w:t xml:space="preserve"> С. </w:t>
      </w:r>
      <w:r w:rsidRPr="0047387F">
        <w:rPr>
          <w:rFonts w:cs="Times New Roman"/>
          <w:szCs w:val="28"/>
        </w:rPr>
        <w:t>114–121</w:t>
      </w:r>
      <w:r w:rsidRPr="0047387F">
        <w:rPr>
          <w:rFonts w:cs="Times New Roman"/>
          <w:szCs w:val="28"/>
          <w:lang w:val="ru-RU"/>
        </w:rPr>
        <w:t>.</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Поварницына М. В. Манипуляция, суггестия, аттракция и фасцинация в креализованном тексте / М. В. Поварницына // Известия ВГПУ. – Волгоград, 2016. – С. 117–124.</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Политический дискурс : история и современные исследования</w:t>
      </w:r>
      <w:r w:rsidRPr="0047387F">
        <w:rPr>
          <w:rFonts w:cs="Times New Roman"/>
          <w:szCs w:val="28"/>
          <w:lang w:val="ru-RU"/>
        </w:rPr>
        <w:t xml:space="preserve"> : сб. научн. труд. Вып. 3 – Москва : </w:t>
      </w:r>
      <w:r w:rsidRPr="0047387F">
        <w:rPr>
          <w:rFonts w:cs="Times New Roman"/>
          <w:szCs w:val="28"/>
        </w:rPr>
        <w:t>РАН. Институт научной информации по общественным наукам</w:t>
      </w:r>
      <w:r w:rsidRPr="0047387F">
        <w:rPr>
          <w:rFonts w:cs="Times New Roman"/>
          <w:szCs w:val="28"/>
          <w:lang w:val="ru-RU"/>
        </w:rPr>
        <w:t>,</w:t>
      </w:r>
      <w:r w:rsidRPr="0047387F">
        <w:rPr>
          <w:rFonts w:cs="Times New Roman"/>
          <w:szCs w:val="28"/>
        </w:rPr>
        <w:t xml:space="preserve"> 2002</w:t>
      </w:r>
      <w:r w:rsidRPr="0047387F">
        <w:rPr>
          <w:rFonts w:cs="Times New Roman"/>
          <w:szCs w:val="28"/>
          <w:lang w:val="ru-RU"/>
        </w:rPr>
        <w:t xml:space="preserve"> </w:t>
      </w:r>
      <w:r w:rsidRPr="0047387F">
        <w:rPr>
          <w:rFonts w:cs="Times New Roman"/>
          <w:szCs w:val="28"/>
        </w:rPr>
        <w:t>– 184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Попова Е. С. Структура манипулятивного воздействия в рекламном тексте / Е. С. Попова // Известия Уральского государственного университета. – 2002. – № 24. – С. 276–288</w:t>
      </w:r>
      <w:r w:rsidRPr="0047387F">
        <w:rPr>
          <w:rFonts w:cs="Times New Roman"/>
          <w:szCs w:val="28"/>
          <w:lang w:val="ru-RU"/>
        </w:rPr>
        <w:t>.</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Роль человеческого фактора в языке</w:t>
      </w:r>
      <w:r w:rsidRPr="0047387F">
        <w:rPr>
          <w:rFonts w:cs="Times New Roman"/>
          <w:szCs w:val="28"/>
          <w:lang w:val="ru-RU"/>
        </w:rPr>
        <w:t xml:space="preserve"> </w:t>
      </w:r>
      <w:r w:rsidRPr="0047387F">
        <w:rPr>
          <w:rFonts w:cs="Times New Roman"/>
          <w:szCs w:val="28"/>
        </w:rPr>
        <w:t>: Язык и картина мира /. Б.</w:t>
      </w:r>
      <w:r w:rsidRPr="0047387F">
        <w:rPr>
          <w:rFonts w:cs="Times New Roman"/>
          <w:szCs w:val="28"/>
          <w:lang w:val="ru-RU"/>
        </w:rPr>
        <w:t> </w:t>
      </w:r>
      <w:r w:rsidRPr="0047387F">
        <w:rPr>
          <w:rFonts w:cs="Times New Roman"/>
          <w:szCs w:val="28"/>
        </w:rPr>
        <w:t>А.</w:t>
      </w:r>
      <w:r w:rsidRPr="0047387F">
        <w:rPr>
          <w:rFonts w:cs="Times New Roman"/>
          <w:szCs w:val="28"/>
          <w:lang w:val="ru-RU"/>
        </w:rPr>
        <w:t> </w:t>
      </w:r>
      <w:r w:rsidRPr="0047387F">
        <w:rPr>
          <w:rFonts w:cs="Times New Roman"/>
          <w:szCs w:val="28"/>
        </w:rPr>
        <w:t>Серебренников, Е.</w:t>
      </w:r>
      <w:r w:rsidRPr="0047387F">
        <w:rPr>
          <w:rFonts w:cs="Times New Roman"/>
          <w:szCs w:val="28"/>
          <w:lang w:val="ru-RU"/>
        </w:rPr>
        <w:t> </w:t>
      </w:r>
      <w:r w:rsidRPr="0047387F">
        <w:rPr>
          <w:rFonts w:cs="Times New Roman"/>
          <w:szCs w:val="28"/>
        </w:rPr>
        <w:t>С.</w:t>
      </w:r>
      <w:r w:rsidRPr="0047387F">
        <w:rPr>
          <w:rFonts w:cs="Times New Roman"/>
          <w:szCs w:val="28"/>
          <w:lang w:val="ru-RU"/>
        </w:rPr>
        <w:t> </w:t>
      </w:r>
      <w:r w:rsidRPr="0047387F">
        <w:rPr>
          <w:rFonts w:cs="Times New Roman"/>
          <w:szCs w:val="28"/>
        </w:rPr>
        <w:t>Кубрякова, В.</w:t>
      </w:r>
      <w:r w:rsidRPr="0047387F">
        <w:rPr>
          <w:rFonts w:cs="Times New Roman"/>
          <w:szCs w:val="28"/>
          <w:lang w:val="ru-RU"/>
        </w:rPr>
        <w:t> </w:t>
      </w:r>
      <w:r w:rsidRPr="0047387F">
        <w:rPr>
          <w:rFonts w:cs="Times New Roman"/>
          <w:szCs w:val="28"/>
        </w:rPr>
        <w:t>И.</w:t>
      </w:r>
      <w:r w:rsidRPr="0047387F">
        <w:rPr>
          <w:rFonts w:cs="Times New Roman"/>
          <w:szCs w:val="28"/>
          <w:lang w:val="ru-RU"/>
        </w:rPr>
        <w:t> </w:t>
      </w:r>
      <w:r w:rsidRPr="0047387F">
        <w:rPr>
          <w:rFonts w:cs="Times New Roman"/>
          <w:szCs w:val="28"/>
        </w:rPr>
        <w:t>Постовалова и др.</w:t>
      </w:r>
      <w:r w:rsidRPr="0047387F">
        <w:rPr>
          <w:rFonts w:cs="Times New Roman"/>
          <w:szCs w:val="28"/>
          <w:lang w:val="ru-RU"/>
        </w:rPr>
        <w:t xml:space="preserve"> ; за ред. Б. А. </w:t>
      </w:r>
      <w:r w:rsidRPr="0047387F">
        <w:rPr>
          <w:rFonts w:cs="Times New Roman"/>
          <w:szCs w:val="28"/>
        </w:rPr>
        <w:t>Серебренников</w:t>
      </w:r>
      <w:r w:rsidRPr="0047387F">
        <w:rPr>
          <w:rFonts w:cs="Times New Roman"/>
          <w:szCs w:val="28"/>
          <w:lang w:val="ru-RU"/>
        </w:rPr>
        <w:t>.</w:t>
      </w:r>
      <w:r w:rsidRPr="0047387F">
        <w:rPr>
          <w:rFonts w:cs="Times New Roman"/>
          <w:szCs w:val="28"/>
        </w:rPr>
        <w:t xml:space="preserve"> </w:t>
      </w:r>
      <w:r w:rsidRPr="0047387F">
        <w:rPr>
          <w:rFonts w:cs="Times New Roman"/>
          <w:szCs w:val="28"/>
          <w:lang w:val="ru-RU"/>
        </w:rPr>
        <w:t>–</w:t>
      </w:r>
      <w:r w:rsidRPr="0047387F">
        <w:rPr>
          <w:rFonts w:cs="Times New Roman"/>
          <w:szCs w:val="28"/>
        </w:rPr>
        <w:t xml:space="preserve"> М</w:t>
      </w:r>
      <w:r w:rsidRPr="0047387F">
        <w:rPr>
          <w:rFonts w:cs="Times New Roman"/>
          <w:szCs w:val="28"/>
          <w:lang w:val="ru-RU"/>
        </w:rPr>
        <w:t xml:space="preserve">осква </w:t>
      </w:r>
      <w:r w:rsidRPr="0047387F">
        <w:rPr>
          <w:rFonts w:cs="Times New Roman"/>
          <w:szCs w:val="28"/>
        </w:rPr>
        <w:t xml:space="preserve">: Наука, 1988. </w:t>
      </w:r>
      <w:r w:rsidRPr="0047387F">
        <w:rPr>
          <w:rFonts w:cs="Times New Roman"/>
          <w:szCs w:val="28"/>
          <w:lang w:val="ru-RU"/>
        </w:rPr>
        <w:t>–</w:t>
      </w:r>
      <w:r w:rsidRPr="0047387F">
        <w:rPr>
          <w:rFonts w:cs="Times New Roman"/>
          <w:szCs w:val="28"/>
        </w:rPr>
        <w:t xml:space="preserve"> 216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Романюк А.</w:t>
      </w:r>
      <w:r w:rsidRPr="0047387F">
        <w:rPr>
          <w:rFonts w:cs="Times New Roman"/>
          <w:szCs w:val="28"/>
          <w:lang w:val="ru-RU"/>
        </w:rPr>
        <w:t> </w:t>
      </w:r>
      <w:r w:rsidRPr="0047387F">
        <w:rPr>
          <w:rFonts w:cs="Times New Roman"/>
          <w:szCs w:val="28"/>
        </w:rPr>
        <w:t>Б. Аналіз досліджень політичного дискурсу / А.</w:t>
      </w:r>
      <w:r w:rsidRPr="0047387F">
        <w:rPr>
          <w:rFonts w:cs="Times New Roman"/>
          <w:szCs w:val="28"/>
          <w:lang w:val="ru-RU"/>
        </w:rPr>
        <w:t> </w:t>
      </w:r>
      <w:r w:rsidRPr="0047387F">
        <w:rPr>
          <w:rFonts w:cs="Times New Roman"/>
          <w:szCs w:val="28"/>
        </w:rPr>
        <w:t>Б.</w:t>
      </w:r>
      <w:r w:rsidRPr="0047387F">
        <w:rPr>
          <w:rFonts w:cs="Times New Roman"/>
          <w:szCs w:val="28"/>
          <w:lang w:val="ru-RU"/>
        </w:rPr>
        <w:t> </w:t>
      </w:r>
      <w:r w:rsidRPr="0047387F">
        <w:rPr>
          <w:rFonts w:cs="Times New Roman"/>
          <w:szCs w:val="28"/>
        </w:rPr>
        <w:t>Романюк, А.</w:t>
      </w:r>
      <w:r w:rsidRPr="0047387F">
        <w:rPr>
          <w:rFonts w:cs="Times New Roman"/>
          <w:szCs w:val="28"/>
          <w:lang w:val="ru-RU"/>
        </w:rPr>
        <w:t> </w:t>
      </w:r>
      <w:r w:rsidRPr="0047387F">
        <w:rPr>
          <w:rFonts w:cs="Times New Roman"/>
          <w:szCs w:val="28"/>
        </w:rPr>
        <w:t>В.</w:t>
      </w:r>
      <w:r w:rsidRPr="0047387F">
        <w:rPr>
          <w:rFonts w:cs="Times New Roman"/>
          <w:szCs w:val="28"/>
          <w:lang w:val="ru-RU"/>
        </w:rPr>
        <w:t> </w:t>
      </w:r>
      <w:r w:rsidRPr="0047387F">
        <w:rPr>
          <w:rFonts w:cs="Times New Roman"/>
          <w:szCs w:val="28"/>
        </w:rPr>
        <w:t>Заяць // Вісник Національного університету «Львівська політехніка». Інформаційні системи та мережі. – 2012. – № 743. – С. 200–209.</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Сальников Н. В. Речевые стратегии манипулирования сознанием в СМИ / Н. В. Сальников, Магомедова Д. Ш. // Международный научно-исследовательский журнал. – 2016. – № 6 (48). – Ч. 4. – С. 61-64</w:t>
      </w:r>
      <w:r w:rsidR="0068660E" w:rsidRPr="0047387F">
        <w:rPr>
          <w:rFonts w:cs="Times New Roman"/>
          <w:szCs w:val="28"/>
          <w:lang w:val="ru-RU"/>
        </w:rPr>
        <w:t>.</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Сергеева Е. </w:t>
      </w:r>
      <w:r w:rsidRPr="0047387F">
        <w:rPr>
          <w:rFonts w:cs="Times New Roman"/>
          <w:szCs w:val="28"/>
        </w:rPr>
        <w:t>В.</w:t>
      </w:r>
      <w:r w:rsidRPr="0047387F">
        <w:rPr>
          <w:rFonts w:cs="Times New Roman"/>
          <w:szCs w:val="28"/>
          <w:lang w:val="ru-RU"/>
        </w:rPr>
        <w:t xml:space="preserve"> </w:t>
      </w:r>
      <w:r w:rsidRPr="0047387F">
        <w:rPr>
          <w:rFonts w:cs="Times New Roman"/>
          <w:szCs w:val="28"/>
        </w:rPr>
        <w:t>Языковая картина мира современных оппозиционных интернет-сми: значимость иронии как приема речевого воздействия</w:t>
      </w:r>
      <w:r w:rsidRPr="0047387F">
        <w:rPr>
          <w:rFonts w:cs="Times New Roman"/>
          <w:szCs w:val="28"/>
          <w:lang w:val="ru-RU"/>
        </w:rPr>
        <w:t xml:space="preserve"> / Е. В. Сергеева</w:t>
      </w:r>
      <w:r w:rsidRPr="0047387F">
        <w:rPr>
          <w:rFonts w:cs="Times New Roman"/>
          <w:szCs w:val="28"/>
        </w:rPr>
        <w:t xml:space="preserve"> </w:t>
      </w:r>
      <w:r w:rsidRPr="0047387F">
        <w:rPr>
          <w:rFonts w:cs="Times New Roman"/>
          <w:szCs w:val="28"/>
          <w:lang w:val="ru-RU"/>
        </w:rPr>
        <w:t>// Политическая коммуникация: перспективы развития научного направления : матер. Международной научн. конф. (Екатеринбург, 26-28 августа 2014 г.). – Екатеринбург : Уральский государственный педагогический университет, 2014. — С. 232–236.</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Соколовська С.</w:t>
      </w:r>
      <w:r w:rsidRPr="0047387F">
        <w:rPr>
          <w:rFonts w:cs="Times New Roman"/>
          <w:szCs w:val="28"/>
          <w:lang w:val="ru-RU"/>
        </w:rPr>
        <w:t> </w:t>
      </w:r>
      <w:r w:rsidRPr="0047387F">
        <w:rPr>
          <w:rFonts w:cs="Times New Roman"/>
          <w:szCs w:val="28"/>
        </w:rPr>
        <w:t>В. Політична дискурсологія : проблеми і перспективи розвитку / С.</w:t>
      </w:r>
      <w:r w:rsidRPr="0047387F">
        <w:rPr>
          <w:rFonts w:cs="Times New Roman"/>
          <w:szCs w:val="28"/>
          <w:lang w:val="ru-RU"/>
        </w:rPr>
        <w:t> </w:t>
      </w:r>
      <w:r w:rsidRPr="0047387F">
        <w:rPr>
          <w:rFonts w:cs="Times New Roman"/>
          <w:szCs w:val="28"/>
        </w:rPr>
        <w:t>В.</w:t>
      </w:r>
      <w:r w:rsidRPr="0047387F">
        <w:rPr>
          <w:rFonts w:cs="Times New Roman"/>
          <w:szCs w:val="28"/>
          <w:lang w:val="ru-RU"/>
        </w:rPr>
        <w:t> </w:t>
      </w:r>
      <w:r w:rsidRPr="0047387F">
        <w:rPr>
          <w:rFonts w:cs="Times New Roman"/>
          <w:szCs w:val="28"/>
        </w:rPr>
        <w:t>Соколовська // Науковий вісник Східноєвропейського національного університету імені Лесі Українки. Філологічні науки. – 2013. – № 19. – С. 229–233.</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Сычев О.</w:t>
      </w:r>
      <w:r w:rsidRPr="0047387F">
        <w:rPr>
          <w:rFonts w:cs="Times New Roman"/>
          <w:szCs w:val="28"/>
          <w:lang w:val="en-US"/>
        </w:rPr>
        <w:t> </w:t>
      </w:r>
      <w:r w:rsidRPr="0047387F">
        <w:rPr>
          <w:rFonts w:cs="Times New Roman"/>
          <w:szCs w:val="28"/>
          <w:lang w:val="ru-RU"/>
        </w:rPr>
        <w:t xml:space="preserve">А. </w:t>
      </w:r>
      <w:r w:rsidRPr="0047387F">
        <w:rPr>
          <w:rFonts w:cs="Times New Roman"/>
          <w:szCs w:val="28"/>
        </w:rPr>
        <w:t xml:space="preserve">Аристотель. Риторика / </w:t>
      </w:r>
      <w:r w:rsidRPr="0047387F">
        <w:rPr>
          <w:rFonts w:cs="Times New Roman"/>
          <w:szCs w:val="28"/>
          <w:lang w:val="ru-RU"/>
        </w:rPr>
        <w:t>О. А. Сычев, И. В. Пешков. – Москва : Лабиринт, 2000. – 224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Сотников А. В. Ключові слова в політичному дискурсі / А. В. Сотников // Лінгвістика ХХІ століття: нові дослідження і перспективи. – 2009. – № 3. – С. 216–224.</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 xml:space="preserve">Суханова А. С. </w:t>
      </w:r>
      <w:r w:rsidRPr="0047387F">
        <w:rPr>
          <w:rFonts w:cs="Times New Roman"/>
          <w:bCs/>
          <w:szCs w:val="28"/>
        </w:rPr>
        <w:t xml:space="preserve">Реализация стратегии положительной самопрезентации в политическом дискурсе </w:t>
      </w:r>
      <w:r w:rsidRPr="0047387F">
        <w:rPr>
          <w:rFonts w:cs="Times New Roman"/>
          <w:bCs/>
          <w:szCs w:val="28"/>
          <w:lang w:val="ru-RU"/>
        </w:rPr>
        <w:t>Б</w:t>
      </w:r>
      <w:r w:rsidRPr="0047387F">
        <w:rPr>
          <w:rFonts w:cs="Times New Roman"/>
          <w:bCs/>
          <w:szCs w:val="28"/>
        </w:rPr>
        <w:t>.</w:t>
      </w:r>
      <w:r w:rsidRPr="0047387F">
        <w:rPr>
          <w:rFonts w:cs="Times New Roman"/>
          <w:bCs/>
          <w:szCs w:val="28"/>
          <w:lang w:val="ru-RU"/>
        </w:rPr>
        <w:t> </w:t>
      </w:r>
      <w:r w:rsidRPr="0047387F">
        <w:rPr>
          <w:rFonts w:cs="Times New Roman"/>
          <w:bCs/>
          <w:szCs w:val="28"/>
        </w:rPr>
        <w:t>Грилло (</w:t>
      </w:r>
      <w:r w:rsidRPr="0047387F">
        <w:rPr>
          <w:rFonts w:cs="Times New Roman"/>
          <w:bCs/>
          <w:szCs w:val="28"/>
          <w:lang w:val="ru-RU"/>
        </w:rPr>
        <w:t>И</w:t>
      </w:r>
      <w:r w:rsidRPr="0047387F">
        <w:rPr>
          <w:rFonts w:cs="Times New Roman"/>
          <w:bCs/>
          <w:szCs w:val="28"/>
        </w:rPr>
        <w:t>талия)</w:t>
      </w:r>
      <w:r w:rsidRPr="0047387F">
        <w:rPr>
          <w:rFonts w:cs="Times New Roman"/>
          <w:szCs w:val="28"/>
          <w:lang w:val="ru-RU"/>
        </w:rPr>
        <w:t xml:space="preserve"> / А. С. Суханова // Филологические науки. Вопросы теории и практики. – Тамбов : Грамота, 2017. – № 8. Ч. 2. – С. 154–156.</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Терземан</w:t>
      </w:r>
      <w:r w:rsidRPr="0047387F">
        <w:rPr>
          <w:rFonts w:cs="Times New Roman"/>
          <w:szCs w:val="28"/>
          <w:lang w:val="ru-RU"/>
        </w:rPr>
        <w:t> </w:t>
      </w:r>
      <w:r w:rsidRPr="0047387F">
        <w:rPr>
          <w:rFonts w:cs="Times New Roman"/>
          <w:szCs w:val="28"/>
        </w:rPr>
        <w:t>О.</w:t>
      </w:r>
      <w:r w:rsidRPr="0047387F">
        <w:rPr>
          <w:rFonts w:cs="Times New Roman"/>
          <w:szCs w:val="28"/>
          <w:lang w:val="ru-RU"/>
        </w:rPr>
        <w:t> </w:t>
      </w:r>
      <w:r w:rsidRPr="0047387F">
        <w:rPr>
          <w:rFonts w:cs="Times New Roman"/>
          <w:szCs w:val="28"/>
        </w:rPr>
        <w:t>В. Дослідження дискурсу в комуникативно-орієнтованому напрямку / О.</w:t>
      </w:r>
      <w:r w:rsidRPr="0047387F">
        <w:rPr>
          <w:rFonts w:cs="Times New Roman"/>
          <w:szCs w:val="28"/>
          <w:lang w:val="ru-RU"/>
        </w:rPr>
        <w:t> </w:t>
      </w:r>
      <w:r w:rsidRPr="0047387F">
        <w:rPr>
          <w:rFonts w:cs="Times New Roman"/>
          <w:szCs w:val="28"/>
        </w:rPr>
        <w:t>В.</w:t>
      </w:r>
      <w:r w:rsidRPr="0047387F">
        <w:rPr>
          <w:rFonts w:cs="Times New Roman"/>
          <w:szCs w:val="28"/>
          <w:lang w:val="ru-RU"/>
        </w:rPr>
        <w:t> </w:t>
      </w:r>
      <w:r w:rsidRPr="0047387F">
        <w:rPr>
          <w:rFonts w:cs="Times New Roman"/>
          <w:szCs w:val="28"/>
        </w:rPr>
        <w:t>Терземан // Наукове пізнання: методологія та технологія : наук. журнал. – 2018. – №</w:t>
      </w:r>
      <w:r w:rsidRPr="0047387F">
        <w:rPr>
          <w:rFonts w:cs="Times New Roman"/>
          <w:szCs w:val="28"/>
          <w:lang w:val="ru-RU"/>
        </w:rPr>
        <w:t xml:space="preserve"> </w:t>
      </w:r>
      <w:r w:rsidRPr="0047387F">
        <w:rPr>
          <w:rFonts w:cs="Times New Roman"/>
          <w:szCs w:val="28"/>
        </w:rPr>
        <w:t>2. – С. 122</w:t>
      </w:r>
      <w:r w:rsidRPr="0047387F">
        <w:rPr>
          <w:rFonts w:cs="Times New Roman"/>
          <w:szCs w:val="28"/>
          <w:lang w:val="ru-RU"/>
        </w:rPr>
        <w:t>–</w:t>
      </w:r>
      <w:r w:rsidRPr="0047387F">
        <w:rPr>
          <w:rFonts w:cs="Times New Roman"/>
          <w:szCs w:val="28"/>
        </w:rPr>
        <w:t>126.</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Филинский А. А. Критический анализ политического дискурса предвыборных кампаний 1999 - 2000 гг. : дис. … канд. филол. наук / Алексей Анатольевич Филинский. – Тверь, 2002. – 163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Фролова</w:t>
      </w:r>
      <w:r w:rsidRPr="0047387F">
        <w:rPr>
          <w:rFonts w:cs="Times New Roman"/>
          <w:szCs w:val="28"/>
          <w:lang w:val="ru-RU"/>
        </w:rPr>
        <w:t xml:space="preserve"> </w:t>
      </w:r>
      <w:r w:rsidRPr="0047387F">
        <w:rPr>
          <w:rFonts w:cs="Times New Roman"/>
          <w:szCs w:val="28"/>
        </w:rPr>
        <w:t>І.</w:t>
      </w:r>
      <w:r w:rsidRPr="0047387F">
        <w:rPr>
          <w:rFonts w:cs="Times New Roman"/>
          <w:szCs w:val="28"/>
          <w:lang w:val="ru-RU"/>
        </w:rPr>
        <w:t> </w:t>
      </w:r>
      <w:r w:rsidRPr="0047387F">
        <w:rPr>
          <w:rFonts w:cs="Times New Roman"/>
          <w:szCs w:val="28"/>
        </w:rPr>
        <w:t>Є. Дискурсивна стратегія як когнітивно-комунікативний феномен / І.</w:t>
      </w:r>
      <w:r w:rsidRPr="0047387F">
        <w:rPr>
          <w:rFonts w:cs="Times New Roman"/>
          <w:szCs w:val="28"/>
          <w:lang w:val="ru-RU"/>
        </w:rPr>
        <w:t> </w:t>
      </w:r>
      <w:r w:rsidRPr="0047387F">
        <w:rPr>
          <w:rFonts w:cs="Times New Roman"/>
          <w:szCs w:val="28"/>
        </w:rPr>
        <w:t>Є.</w:t>
      </w:r>
      <w:r w:rsidRPr="0047387F">
        <w:rPr>
          <w:rFonts w:cs="Times New Roman"/>
          <w:szCs w:val="28"/>
          <w:lang w:val="ru-RU"/>
        </w:rPr>
        <w:t> </w:t>
      </w:r>
      <w:r w:rsidRPr="0047387F">
        <w:rPr>
          <w:rFonts w:cs="Times New Roman"/>
          <w:szCs w:val="28"/>
        </w:rPr>
        <w:t xml:space="preserve">Фролова // Культура народов Причерноморья. </w:t>
      </w:r>
      <w:r w:rsidRPr="0047387F">
        <w:rPr>
          <w:rFonts w:cs="Times New Roman"/>
          <w:szCs w:val="28"/>
          <w:lang w:val="ru-RU"/>
        </w:rPr>
        <w:t xml:space="preserve">– </w:t>
      </w:r>
      <w:r w:rsidRPr="0047387F">
        <w:rPr>
          <w:rFonts w:cs="Times New Roman"/>
          <w:szCs w:val="28"/>
        </w:rPr>
        <w:t xml:space="preserve">2006. </w:t>
      </w:r>
      <w:r w:rsidRPr="0047387F">
        <w:rPr>
          <w:rFonts w:cs="Times New Roman"/>
          <w:szCs w:val="28"/>
          <w:lang w:val="ru-RU"/>
        </w:rPr>
        <w:t>–</w:t>
      </w:r>
      <w:r w:rsidRPr="0047387F">
        <w:rPr>
          <w:rFonts w:cs="Times New Roman"/>
          <w:szCs w:val="28"/>
        </w:rPr>
        <w:t xml:space="preserve"> № 82. </w:t>
      </w:r>
      <w:r w:rsidRPr="0047387F">
        <w:rPr>
          <w:rFonts w:cs="Times New Roman"/>
          <w:szCs w:val="28"/>
          <w:lang w:val="ru-RU"/>
        </w:rPr>
        <w:t xml:space="preserve">– </w:t>
      </w:r>
      <w:r w:rsidRPr="0047387F">
        <w:rPr>
          <w:rFonts w:cs="Times New Roman"/>
          <w:szCs w:val="28"/>
        </w:rPr>
        <w:t xml:space="preserve">Т. 2. </w:t>
      </w:r>
      <w:r w:rsidRPr="0047387F">
        <w:rPr>
          <w:rFonts w:cs="Times New Roman"/>
          <w:szCs w:val="28"/>
          <w:lang w:val="ru-RU"/>
        </w:rPr>
        <w:t>–</w:t>
      </w:r>
      <w:r w:rsidRPr="0047387F">
        <w:rPr>
          <w:rFonts w:cs="Times New Roman"/>
          <w:szCs w:val="28"/>
        </w:rPr>
        <w:t xml:space="preserve"> С. 207–209.</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Худолій А. О. Публічний дискурс у зовнішньополітичній діяльності президентів США (1945 - 2012 рр.) : дис. … д-ра політ. наук / Анатолій Олексійович Худолій. – Острог, 2013. – 463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Шакенова</w:t>
      </w:r>
      <w:r w:rsidRPr="0047387F">
        <w:rPr>
          <w:rFonts w:cs="Times New Roman"/>
          <w:szCs w:val="28"/>
          <w:lang w:val="ru-RU"/>
        </w:rPr>
        <w:t xml:space="preserve"> </w:t>
      </w:r>
      <w:r w:rsidRPr="0047387F">
        <w:rPr>
          <w:rFonts w:cs="Times New Roman"/>
          <w:szCs w:val="28"/>
        </w:rPr>
        <w:t>М.</w:t>
      </w:r>
      <w:r w:rsidRPr="0047387F">
        <w:rPr>
          <w:rFonts w:cs="Times New Roman"/>
          <w:szCs w:val="28"/>
          <w:lang w:val="ru-RU"/>
        </w:rPr>
        <w:t> </w:t>
      </w:r>
      <w:r w:rsidRPr="0047387F">
        <w:rPr>
          <w:rFonts w:cs="Times New Roman"/>
          <w:szCs w:val="28"/>
        </w:rPr>
        <w:t xml:space="preserve">Т. Лексико-грамматические маркеры манипулятивности массмедийного дискурса (на материале корпуса русскоязычных текстов СМИ в Республике Казахстан) </w:t>
      </w:r>
      <w:r w:rsidRPr="0047387F">
        <w:rPr>
          <w:rFonts w:cs="Times New Roman"/>
          <w:szCs w:val="28"/>
          <w:lang w:val="ru-RU"/>
        </w:rPr>
        <w:t>/ М. Т </w:t>
      </w:r>
      <w:r w:rsidRPr="0047387F">
        <w:rPr>
          <w:rFonts w:cs="Times New Roman"/>
          <w:szCs w:val="28"/>
        </w:rPr>
        <w:t>Шакенова</w:t>
      </w:r>
      <w:r w:rsidRPr="0047387F">
        <w:rPr>
          <w:rFonts w:cs="Times New Roman"/>
          <w:szCs w:val="28"/>
          <w:lang w:val="ru-RU"/>
        </w:rPr>
        <w:t>, Д. С. </w:t>
      </w:r>
      <w:r w:rsidRPr="0047387F">
        <w:rPr>
          <w:rFonts w:cs="Times New Roman"/>
          <w:szCs w:val="28"/>
        </w:rPr>
        <w:t xml:space="preserve">Ташимханова, </w:t>
      </w:r>
      <w:r w:rsidRPr="0047387F">
        <w:rPr>
          <w:rFonts w:cs="Times New Roman"/>
          <w:szCs w:val="28"/>
          <w:lang w:val="ru-RU"/>
        </w:rPr>
        <w:t>У. А. </w:t>
      </w:r>
      <w:r w:rsidRPr="0047387F">
        <w:rPr>
          <w:rFonts w:cs="Times New Roman"/>
          <w:szCs w:val="28"/>
        </w:rPr>
        <w:t>Оспанова</w:t>
      </w:r>
      <w:r w:rsidRPr="0047387F">
        <w:rPr>
          <w:rFonts w:cs="Times New Roman"/>
          <w:szCs w:val="28"/>
          <w:lang w:val="ru-RU"/>
        </w:rPr>
        <w:t>, Т. К. </w:t>
      </w:r>
      <w:r w:rsidRPr="0047387F">
        <w:rPr>
          <w:rFonts w:cs="Times New Roman"/>
          <w:szCs w:val="28"/>
        </w:rPr>
        <w:t xml:space="preserve">Булдыбаев </w:t>
      </w:r>
      <w:r w:rsidRPr="0047387F">
        <w:rPr>
          <w:rFonts w:cs="Times New Roman"/>
          <w:szCs w:val="28"/>
          <w:lang w:val="ru-RU"/>
        </w:rPr>
        <w:t>//</w:t>
      </w:r>
      <w:r w:rsidRPr="0047387F">
        <w:rPr>
          <w:rFonts w:cs="Times New Roman"/>
          <w:szCs w:val="28"/>
        </w:rPr>
        <w:t xml:space="preserve"> Научный диалог. </w:t>
      </w:r>
      <w:r w:rsidRPr="0047387F">
        <w:rPr>
          <w:rFonts w:cs="Times New Roman"/>
          <w:szCs w:val="28"/>
          <w:lang w:val="ru-RU"/>
        </w:rPr>
        <w:t xml:space="preserve">– </w:t>
      </w:r>
      <w:r w:rsidRPr="0047387F">
        <w:rPr>
          <w:rFonts w:cs="Times New Roman"/>
          <w:szCs w:val="28"/>
        </w:rPr>
        <w:t>2020</w:t>
      </w:r>
      <w:r w:rsidRPr="0047387F">
        <w:rPr>
          <w:rFonts w:cs="Times New Roman"/>
          <w:szCs w:val="28"/>
          <w:lang w:val="ru-RU"/>
        </w:rPr>
        <w:t>. – №</w:t>
      </w:r>
      <w:r w:rsidRPr="0047387F">
        <w:rPr>
          <w:rFonts w:cs="Times New Roman"/>
          <w:szCs w:val="28"/>
        </w:rPr>
        <w:t>2</w:t>
      </w:r>
      <w:r w:rsidRPr="0047387F">
        <w:rPr>
          <w:rFonts w:cs="Times New Roman"/>
          <w:szCs w:val="28"/>
          <w:lang w:val="ru-RU"/>
        </w:rPr>
        <w:t xml:space="preserve">. – С. </w:t>
      </w:r>
      <w:r w:rsidRPr="0047387F">
        <w:rPr>
          <w:rFonts w:cs="Times New Roman"/>
          <w:szCs w:val="28"/>
        </w:rPr>
        <w:t>141</w:t>
      </w:r>
      <w:r w:rsidRPr="0047387F">
        <w:rPr>
          <w:rFonts w:cs="Times New Roman"/>
          <w:szCs w:val="28"/>
          <w:lang w:val="ru-RU"/>
        </w:rPr>
        <w:t>–</w:t>
      </w:r>
      <w:r w:rsidRPr="0047387F">
        <w:rPr>
          <w:rFonts w:cs="Times New Roman"/>
          <w:szCs w:val="28"/>
        </w:rPr>
        <w:t>160</w:t>
      </w:r>
      <w:r w:rsidRPr="0047387F">
        <w:rPr>
          <w:rFonts w:cs="Times New Roman"/>
          <w:szCs w:val="28"/>
          <w:lang w:val="ru-RU"/>
        </w:rPr>
        <w:t>.</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lang w:val="ru-RU"/>
        </w:rPr>
        <w:t>Шейгал Е.</w:t>
      </w:r>
      <w:r w:rsidRPr="0047387F">
        <w:rPr>
          <w:rFonts w:cs="Times New Roman"/>
          <w:szCs w:val="28"/>
          <w:lang w:val="en-US"/>
        </w:rPr>
        <w:t> </w:t>
      </w:r>
      <w:r w:rsidRPr="0047387F">
        <w:rPr>
          <w:rFonts w:cs="Times New Roman"/>
          <w:szCs w:val="28"/>
          <w:lang w:val="ru-RU"/>
        </w:rPr>
        <w:t xml:space="preserve">И. Инаугурационное обращение как жанр политического дискурса [Электронный ресурс] / Е. И. Шейгал // Жанры речи. – 2002. – Режим доступа: </w:t>
      </w:r>
      <w:hyperlink r:id="rId21" w:history="1">
        <w:r w:rsidRPr="0047387F">
          <w:rPr>
            <w:rStyle w:val="ab"/>
            <w:rFonts w:cs="Times New Roman"/>
            <w:color w:val="auto"/>
            <w:szCs w:val="28"/>
            <w:u w:val="none"/>
            <w:lang w:val="ru-RU"/>
          </w:rPr>
          <w:t>http://www.philology.ru/linguistics1/sheygal-02.htm</w:t>
        </w:r>
      </w:hyperlink>
      <w:r w:rsidRPr="0047387F">
        <w:rPr>
          <w:rFonts w:cs="Times New Roman"/>
          <w:szCs w:val="28"/>
          <w:lang w:val="ru-RU"/>
        </w:rPr>
        <w:t>. – (дата обращения 29.11.2020). – Название с экрана.</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 xml:space="preserve">Шейгал Е. И. Семиотика политического дискурса : </w:t>
      </w:r>
      <w:r w:rsidRPr="0047387F">
        <w:rPr>
          <w:rFonts w:cs="Times New Roman"/>
          <w:szCs w:val="28"/>
          <w:lang w:val="ru-RU"/>
        </w:rPr>
        <w:t xml:space="preserve">автореф. </w:t>
      </w:r>
      <w:r w:rsidRPr="0047387F">
        <w:rPr>
          <w:rFonts w:cs="Times New Roman"/>
          <w:szCs w:val="28"/>
        </w:rPr>
        <w:t xml:space="preserve">дис. … д-ра филол. наук / </w:t>
      </w:r>
      <w:r w:rsidRPr="0047387F">
        <w:rPr>
          <w:rFonts w:cs="Times New Roman"/>
          <w:szCs w:val="28"/>
          <w:lang w:val="ru-RU"/>
        </w:rPr>
        <w:t>Е. И. </w:t>
      </w:r>
      <w:r w:rsidRPr="0047387F">
        <w:rPr>
          <w:rFonts w:cs="Times New Roman"/>
          <w:szCs w:val="28"/>
        </w:rPr>
        <w:t>Шейгал. – Волгоград, 2000. – 31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Шейгал Е. И. Семиотика политического дискурса : дис. … д-ра филол. наук / Е</w:t>
      </w:r>
      <w:r w:rsidRPr="0047387F">
        <w:rPr>
          <w:rFonts w:cs="Times New Roman"/>
          <w:szCs w:val="28"/>
          <w:lang w:val="ru-RU"/>
        </w:rPr>
        <w:t xml:space="preserve">лена </w:t>
      </w:r>
      <w:r w:rsidRPr="0047387F">
        <w:rPr>
          <w:rFonts w:cs="Times New Roman"/>
          <w:szCs w:val="28"/>
        </w:rPr>
        <w:t>И</w:t>
      </w:r>
      <w:r w:rsidRPr="0047387F">
        <w:rPr>
          <w:rFonts w:cs="Times New Roman"/>
          <w:szCs w:val="28"/>
          <w:lang w:val="ru-RU"/>
        </w:rPr>
        <w:t xml:space="preserve">осифовна </w:t>
      </w:r>
      <w:r w:rsidRPr="0047387F">
        <w:rPr>
          <w:rFonts w:cs="Times New Roman"/>
          <w:szCs w:val="28"/>
        </w:rPr>
        <w:t>Шейгал. – Волгоград, 2000. – 440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 xml:space="preserve">Языковая личность: институциональный и персональный дискурс : сб. науч. тр. / </w:t>
      </w:r>
      <w:r w:rsidR="00DB15F2" w:rsidRPr="0047387F">
        <w:rPr>
          <w:rFonts w:cs="Times New Roman"/>
          <w:szCs w:val="28"/>
        </w:rPr>
        <w:t>отв.</w:t>
      </w:r>
      <w:r w:rsidRPr="0047387F">
        <w:rPr>
          <w:rFonts w:cs="Times New Roman"/>
          <w:szCs w:val="28"/>
        </w:rPr>
        <w:t xml:space="preserve"> ред. В. И. Карасика, Г. Г. Слышкина. – Волгоград: Перемена, 2000. – 228 с.</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Van Dijk T.</w:t>
      </w:r>
      <w:r w:rsidRPr="0047387F">
        <w:rPr>
          <w:rFonts w:cs="Times New Roman"/>
          <w:szCs w:val="28"/>
          <w:lang w:val="en-US"/>
        </w:rPr>
        <w:t> </w:t>
      </w:r>
      <w:r w:rsidRPr="0047387F">
        <w:rPr>
          <w:rFonts w:cs="Times New Roman"/>
          <w:szCs w:val="28"/>
        </w:rPr>
        <w:t>A. Ideology. A Multidisciplinary Approach / Teun Adrianus van Dijk. – London : SAGE Publications. Thousand Oaks, 1998. – 390 p.</w:t>
      </w:r>
    </w:p>
    <w:p w:rsidR="00E25E22" w:rsidRPr="0047387F" w:rsidRDefault="00E25E22" w:rsidP="002D0473">
      <w:pPr>
        <w:pStyle w:val="aa"/>
        <w:numPr>
          <w:ilvl w:val="0"/>
          <w:numId w:val="24"/>
        </w:numPr>
        <w:spacing w:after="160"/>
        <w:ind w:left="0" w:firstLine="0"/>
        <w:rPr>
          <w:rFonts w:cs="Times New Roman"/>
          <w:szCs w:val="28"/>
        </w:rPr>
      </w:pPr>
      <w:r w:rsidRPr="0047387F">
        <w:rPr>
          <w:rFonts w:cs="Times New Roman"/>
          <w:szCs w:val="28"/>
        </w:rPr>
        <w:t>Van Dijk</w:t>
      </w:r>
      <w:r w:rsidRPr="0047387F">
        <w:rPr>
          <w:rFonts w:cs="Times New Roman"/>
          <w:szCs w:val="28"/>
          <w:lang w:val="en-US"/>
        </w:rPr>
        <w:t xml:space="preserve"> </w:t>
      </w:r>
      <w:r w:rsidRPr="0047387F">
        <w:rPr>
          <w:rFonts w:cs="Times New Roman"/>
          <w:szCs w:val="28"/>
        </w:rPr>
        <w:t>T.</w:t>
      </w:r>
      <w:r w:rsidRPr="0047387F">
        <w:rPr>
          <w:rFonts w:cs="Times New Roman"/>
          <w:szCs w:val="28"/>
          <w:lang w:val="en-US"/>
        </w:rPr>
        <w:t> </w:t>
      </w:r>
      <w:r w:rsidRPr="0047387F">
        <w:rPr>
          <w:rFonts w:cs="Times New Roman"/>
          <w:szCs w:val="28"/>
        </w:rPr>
        <w:t xml:space="preserve">A. Strategies of Discourse Comprehension </w:t>
      </w:r>
      <w:r w:rsidRPr="0047387F">
        <w:rPr>
          <w:rFonts w:cs="Times New Roman"/>
          <w:szCs w:val="28"/>
          <w:lang w:val="en-US"/>
        </w:rPr>
        <w:t xml:space="preserve">/ </w:t>
      </w:r>
      <w:r w:rsidRPr="0047387F">
        <w:rPr>
          <w:rFonts w:cs="Times New Roman"/>
          <w:szCs w:val="28"/>
        </w:rPr>
        <w:t>T.</w:t>
      </w:r>
      <w:r w:rsidRPr="0047387F">
        <w:rPr>
          <w:rFonts w:cs="Times New Roman"/>
          <w:szCs w:val="28"/>
          <w:lang w:val="en-US"/>
        </w:rPr>
        <w:t> </w:t>
      </w:r>
      <w:r w:rsidRPr="0047387F">
        <w:rPr>
          <w:rFonts w:cs="Times New Roman"/>
          <w:szCs w:val="28"/>
        </w:rPr>
        <w:t>A</w:t>
      </w:r>
      <w:r w:rsidRPr="0047387F">
        <w:rPr>
          <w:rFonts w:cs="Times New Roman"/>
          <w:szCs w:val="28"/>
          <w:lang w:val="en-US"/>
        </w:rPr>
        <w:t> v</w:t>
      </w:r>
      <w:r w:rsidRPr="0047387F">
        <w:rPr>
          <w:rFonts w:cs="Times New Roman"/>
          <w:szCs w:val="28"/>
        </w:rPr>
        <w:t>an Dijk</w:t>
      </w:r>
      <w:r w:rsidRPr="0047387F">
        <w:rPr>
          <w:rFonts w:cs="Times New Roman"/>
          <w:szCs w:val="28"/>
          <w:lang w:val="en-US"/>
        </w:rPr>
        <w:t>, W. Kintsch</w:t>
      </w:r>
      <w:r w:rsidRPr="0047387F">
        <w:rPr>
          <w:rFonts w:cs="Times New Roman"/>
          <w:szCs w:val="28"/>
        </w:rPr>
        <w:t xml:space="preserve">. </w:t>
      </w:r>
      <w:r w:rsidRPr="0047387F">
        <w:rPr>
          <w:rFonts w:cs="Times New Roman"/>
          <w:szCs w:val="28"/>
          <w:lang w:val="en-US"/>
        </w:rPr>
        <w:t>–</w:t>
      </w:r>
      <w:r w:rsidRPr="0047387F">
        <w:rPr>
          <w:rFonts w:cs="Times New Roman"/>
          <w:szCs w:val="28"/>
        </w:rPr>
        <w:t xml:space="preserve"> New York</w:t>
      </w:r>
      <w:r w:rsidRPr="0047387F">
        <w:rPr>
          <w:rFonts w:cs="Times New Roman"/>
          <w:szCs w:val="28"/>
          <w:lang w:val="en-US"/>
        </w:rPr>
        <w:t xml:space="preserve"> </w:t>
      </w:r>
      <w:r w:rsidRPr="0047387F">
        <w:rPr>
          <w:rFonts w:cs="Times New Roman"/>
          <w:szCs w:val="28"/>
        </w:rPr>
        <w:t>: Academic Press</w:t>
      </w:r>
      <w:r w:rsidRPr="0047387F">
        <w:rPr>
          <w:rFonts w:cs="Times New Roman"/>
          <w:szCs w:val="28"/>
          <w:lang w:val="en-US"/>
        </w:rPr>
        <w:t>, 1983. – 413 p.</w:t>
      </w:r>
    </w:p>
    <w:p w:rsidR="00E25E22" w:rsidRPr="0047387F" w:rsidRDefault="00E25E22" w:rsidP="00E25E22">
      <w:pPr>
        <w:pStyle w:val="aa"/>
        <w:ind w:left="0"/>
        <w:rPr>
          <w:rFonts w:cs="Times New Roman"/>
          <w:szCs w:val="28"/>
        </w:rPr>
      </w:pPr>
    </w:p>
    <w:p w:rsidR="00E25E22" w:rsidRPr="0047387F" w:rsidRDefault="00E25E22" w:rsidP="00E25E22">
      <w:pPr>
        <w:pStyle w:val="aa"/>
        <w:ind w:left="0"/>
        <w:jc w:val="center"/>
        <w:rPr>
          <w:rFonts w:cs="Times New Roman"/>
          <w:szCs w:val="28"/>
        </w:rPr>
      </w:pPr>
      <w:r w:rsidRPr="0047387F">
        <w:rPr>
          <w:rFonts w:cs="Times New Roman"/>
          <w:szCs w:val="28"/>
        </w:rPr>
        <w:t>СПИСОК ДЖЕРЕЛ ФАКТОЛОГІЧНОГО МАТЕРІАЛУ</w:t>
      </w:r>
    </w:p>
    <w:p w:rsidR="00E25E22"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Conservatives : Boris begins the General Election outside 10 Downing Street, 6 November 2019 [Electronic resource]. – Mode of access : URL : https://www.conservatives.com/news/boris-begins-the-general-election-outside-10-downing-street. – Title from the screen.</w:t>
      </w:r>
    </w:p>
    <w:p w:rsidR="00E25E22"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Conservatives : This is what Boris Johnson said about his Brexit Deal in Parliament, 2 October 2019 [Electronic resource]. – Mode of access : URL : https://www.conservatives.com/news/this-is-what-boris-johnson-said-about-his-brxit-deal-in-parliament. – Title from the screen.</w:t>
      </w:r>
    </w:p>
    <w:p w:rsidR="00E25E22"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 xml:space="preserve">House of Commons : Prime Minister's Update, 25 September 2019, Volume 664 [Electronic resource]. – Mode of access : URL : https://hansard.parliament.uk/commons/2019-09-25/debates/AD2A07E5-9741-4EBA-997A-97776F80AA38/PrimeMinisterSUpdate. – Title from the screen. </w:t>
      </w:r>
    </w:p>
    <w:p w:rsidR="00E25E22"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 xml:space="preserve">House of Lords : Update to Parliament, 25 September 2019, Volume 799 [Electronic resource]. – Mode of access : URL : https://hansard.parliament.uk/Lords/2019-09-25/debates/2F6C46C0-1700-4A7C-A05C-D696DFF1C310/UpdateToParliament. – Title from the screen. </w:t>
      </w:r>
    </w:p>
    <w:p w:rsidR="00E25E22"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UKPOL.CO.UK : Boris Johnson – 2019 Launching General Election, 11 November 2019 [Electronic resource]. – Mode of access : URL :</w:t>
      </w:r>
      <w:r w:rsidRPr="0047387F">
        <w:rPr>
          <w:lang w:val="en-GB"/>
        </w:rPr>
        <w:t xml:space="preserve"> </w:t>
      </w:r>
      <w:r w:rsidRPr="0047387F">
        <w:rPr>
          <w:rFonts w:cs="Times New Roman"/>
          <w:szCs w:val="28"/>
          <w:lang w:val="en-GB"/>
        </w:rPr>
        <w:t>http://www.ukpol.co.uk/boris-johnson-2019-speech-launching-general-election/. – Title from the screen.</w:t>
      </w:r>
    </w:p>
    <w:p w:rsidR="00E25E22"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 xml:space="preserve">UKPOL.CO.UK : Boris Johnson – 2019 Speech at Conservative Manifesto Launch, 26 November 2019 [Electronic resource]. – Mode of access : URL : </w:t>
      </w:r>
      <w:hyperlink r:id="rId22" w:history="1">
        <w:r w:rsidRPr="0047387F">
          <w:rPr>
            <w:rStyle w:val="ab"/>
            <w:rFonts w:cs="Times New Roman"/>
            <w:color w:val="auto"/>
            <w:szCs w:val="28"/>
            <w:u w:val="none"/>
            <w:lang w:val="en-GB"/>
          </w:rPr>
          <w:t>http://www.ukpol.co.uk/boris-johnson-2019-speech-at-conservative-manifesto-launch/</w:t>
        </w:r>
      </w:hyperlink>
      <w:r w:rsidRPr="0047387F">
        <w:rPr>
          <w:rFonts w:cs="Times New Roman"/>
          <w:szCs w:val="28"/>
          <w:lang w:val="en-GB"/>
        </w:rPr>
        <w:t>. – Title from the screen.</w:t>
      </w:r>
    </w:p>
    <w:p w:rsidR="00E25E22"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 xml:space="preserve">UKPOL.CO.UK : Boris Johnson – 2019 Speech on Becoming Prime Minister, 23 July 2019 [Electronic resource]. – Mode of access : URL : </w:t>
      </w:r>
      <w:hyperlink r:id="rId23" w:history="1">
        <w:r w:rsidRPr="0047387F">
          <w:rPr>
            <w:rStyle w:val="ab"/>
            <w:rFonts w:cs="Times New Roman"/>
            <w:color w:val="auto"/>
            <w:szCs w:val="28"/>
            <w:u w:val="none"/>
            <w:lang w:val="en-GB"/>
          </w:rPr>
          <w:t>http://www.ukpol.co.uk/boris-johnson-2019-speech-on-becoming-prime-minister/</w:t>
        </w:r>
      </w:hyperlink>
      <w:r w:rsidRPr="0047387F">
        <w:rPr>
          <w:rFonts w:cs="Times New Roman"/>
          <w:szCs w:val="28"/>
          <w:lang w:val="en-GB"/>
        </w:rPr>
        <w:t>. – Title from the screen.</w:t>
      </w:r>
    </w:p>
    <w:p w:rsidR="00E25E22"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 xml:space="preserve">UKPOL.CO.UK : Boris Johnson – 2019 Speech on Becoming Prime Minister, 25 July 2019 [Electronic resource]. – Mode of access : URL : </w:t>
      </w:r>
      <w:hyperlink r:id="rId24" w:history="1">
        <w:r w:rsidRPr="0047387F">
          <w:rPr>
            <w:rStyle w:val="ab"/>
            <w:rFonts w:cs="Times New Roman"/>
            <w:color w:val="auto"/>
            <w:szCs w:val="28"/>
            <w:u w:val="none"/>
            <w:lang w:val="en-GB"/>
          </w:rPr>
          <w:t>http://www.ukpol.co.uk/boris-johnson-2019-speech-on-becoming-prime-minister-2/</w:t>
        </w:r>
      </w:hyperlink>
      <w:r w:rsidRPr="0047387F">
        <w:rPr>
          <w:rFonts w:cs="Times New Roman"/>
          <w:szCs w:val="28"/>
          <w:lang w:val="en-GB"/>
        </w:rPr>
        <w:t>. – Title from the screen.</w:t>
      </w:r>
    </w:p>
    <w:p w:rsidR="00E25E22"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UKPOL.CO.UK : Boris Johnson – 2019 Speech to UN General Assembly, 25 September 2019 [Electronic resource]. – Mode of access : URL : http://www.ukpol.co.uk/boris-johnson-2019-speech-to-un-general-assembly/. – Title from the screen.</w:t>
      </w:r>
    </w:p>
    <w:p w:rsidR="00E25E22" w:rsidRPr="0047387F" w:rsidRDefault="00E25E22" w:rsidP="002D0473">
      <w:pPr>
        <w:pStyle w:val="aa"/>
        <w:numPr>
          <w:ilvl w:val="0"/>
          <w:numId w:val="24"/>
        </w:numPr>
        <w:spacing w:after="160"/>
        <w:ind w:left="0" w:firstLine="0"/>
        <w:rPr>
          <w:rFonts w:cs="Times New Roman"/>
          <w:szCs w:val="28"/>
          <w:lang w:val="en-GB"/>
        </w:rPr>
      </w:pPr>
      <w:r w:rsidRPr="0047387F">
        <w:rPr>
          <w:rFonts w:cs="Times New Roman"/>
          <w:szCs w:val="28"/>
          <w:lang w:val="en-GB"/>
        </w:rPr>
        <w:t xml:space="preserve">UKPOL.CO.UK : Boris Johnson – 2019 Statement at the G7, 27 August 2019 [Electronic resource]. – Mode of access : URL : </w:t>
      </w:r>
      <w:r w:rsidRPr="0047387F">
        <w:rPr>
          <w:rFonts w:cs="Times New Roman"/>
          <w:szCs w:val="28"/>
        </w:rPr>
        <w:t>http://www.ukpol.co.uk/boris-johnson-2019-statement-at-the-g7/</w:t>
      </w:r>
      <w:r w:rsidRPr="0047387F">
        <w:rPr>
          <w:rFonts w:cs="Times New Roman"/>
          <w:szCs w:val="28"/>
          <w:lang w:val="en-GB"/>
        </w:rPr>
        <w:t>. – Title from the screen.</w:t>
      </w:r>
    </w:p>
    <w:p w:rsidR="008D21AE" w:rsidRPr="0047387F" w:rsidRDefault="00E25E22" w:rsidP="002D0473">
      <w:pPr>
        <w:pStyle w:val="aa"/>
        <w:numPr>
          <w:ilvl w:val="0"/>
          <w:numId w:val="24"/>
        </w:numPr>
        <w:spacing w:after="160"/>
        <w:ind w:left="0" w:firstLine="0"/>
        <w:jc w:val="left"/>
        <w:rPr>
          <w:rFonts w:cs="Times New Roman"/>
          <w:szCs w:val="28"/>
          <w:lang w:val="en-GB"/>
        </w:rPr>
      </w:pPr>
      <w:r w:rsidRPr="0047387F">
        <w:rPr>
          <w:rFonts w:cs="Times New Roman"/>
          <w:szCs w:val="28"/>
          <w:lang w:val="en-GB"/>
        </w:rPr>
        <w:t xml:space="preserve">UKPOL.CO.UK : Boris Johnson – 2019 Statement on Brexit, 19 October 2019 [Electronic resource]. – Mode of access : URL : </w:t>
      </w:r>
      <w:hyperlink r:id="rId25" w:history="1">
        <w:r w:rsidRPr="0047387F">
          <w:rPr>
            <w:rStyle w:val="ab"/>
            <w:rFonts w:cs="Times New Roman"/>
            <w:color w:val="auto"/>
            <w:szCs w:val="28"/>
            <w:u w:val="none"/>
            <w:lang w:val="en-GB"/>
          </w:rPr>
          <w:t>http://www.ukpol.co.uk/boris-johnson-2019-statement-on-brexit-2/</w:t>
        </w:r>
      </w:hyperlink>
      <w:r w:rsidRPr="0047387F">
        <w:rPr>
          <w:rFonts w:cs="Times New Roman"/>
          <w:szCs w:val="28"/>
          <w:lang w:val="en-GB"/>
        </w:rPr>
        <w:t>. – Title from the screen.</w:t>
      </w:r>
    </w:p>
    <w:sectPr w:rsidR="008D21AE" w:rsidRPr="0047387F" w:rsidSect="00DC29F0">
      <w:headerReference w:type="default" r:id="rId26"/>
      <w:headerReference w:type="first" r:id="rId2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2B" w:rsidRDefault="002F7F2B" w:rsidP="00BC541B">
      <w:pPr>
        <w:spacing w:line="240" w:lineRule="auto"/>
      </w:pPr>
      <w:r>
        <w:separator/>
      </w:r>
    </w:p>
  </w:endnote>
  <w:endnote w:type="continuationSeparator" w:id="0">
    <w:p w:rsidR="002F7F2B" w:rsidRDefault="002F7F2B" w:rsidP="00BC5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2B" w:rsidRDefault="002F7F2B" w:rsidP="00BC541B">
      <w:pPr>
        <w:spacing w:line="240" w:lineRule="auto"/>
      </w:pPr>
      <w:r>
        <w:separator/>
      </w:r>
    </w:p>
  </w:footnote>
  <w:footnote w:type="continuationSeparator" w:id="0">
    <w:p w:rsidR="002F7F2B" w:rsidRDefault="002F7F2B" w:rsidP="00BC54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27048"/>
      <w:docPartObj>
        <w:docPartGallery w:val="Page Numbers (Top of Page)"/>
        <w:docPartUnique/>
      </w:docPartObj>
    </w:sdtPr>
    <w:sdtContent>
      <w:p w:rsidR="00CF0EE5" w:rsidRDefault="00CF0EE5">
        <w:pPr>
          <w:pStyle w:val="af6"/>
          <w:jc w:val="right"/>
        </w:pPr>
        <w:r>
          <w:fldChar w:fldCharType="begin"/>
        </w:r>
        <w:r>
          <w:instrText>PAGE   \* MERGEFORMAT</w:instrText>
        </w:r>
        <w:r>
          <w:fldChar w:fldCharType="separate"/>
        </w:r>
        <w:r w:rsidR="004D11E0" w:rsidRPr="004D11E0">
          <w:rPr>
            <w:noProof/>
            <w:lang w:val="ru-RU"/>
          </w:rPr>
          <w:t>8</w:t>
        </w:r>
        <w:r>
          <w:fldChar w:fldCharType="end"/>
        </w:r>
      </w:p>
    </w:sdtContent>
  </w:sdt>
  <w:p w:rsidR="00CF0EE5" w:rsidRDefault="00CF0EE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E5" w:rsidRDefault="00CF0EE5">
    <w:pPr>
      <w:pStyle w:val="af6"/>
      <w:jc w:val="right"/>
    </w:pPr>
  </w:p>
  <w:p w:rsidR="00CF0EE5" w:rsidRDefault="00CF0EE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785C00"/>
    <w:lvl w:ilvl="0">
      <w:start w:val="1"/>
      <w:numFmt w:val="bullet"/>
      <w:pStyle w:val="a"/>
      <w:lvlText w:val=""/>
      <w:lvlJc w:val="left"/>
      <w:pPr>
        <w:tabs>
          <w:tab w:val="num" w:pos="360"/>
        </w:tabs>
        <w:ind w:left="360" w:hanging="360"/>
      </w:pPr>
      <w:rPr>
        <w:rFonts w:ascii="Symbol" w:hAnsi="Symbol" w:hint="default"/>
      </w:rPr>
    </w:lvl>
  </w:abstractNum>
  <w:abstractNum w:abstractNumId="1">
    <w:nsid w:val="00AD168B"/>
    <w:multiLevelType w:val="hybridMultilevel"/>
    <w:tmpl w:val="476EDF04"/>
    <w:lvl w:ilvl="0" w:tplc="E0968704">
      <w:start w:val="1"/>
      <w:numFmt w:val="decimal"/>
      <w:lvlText w:val="%1)"/>
      <w:lvlJc w:val="left"/>
      <w:pPr>
        <w:ind w:left="907" w:hanging="34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2">
    <w:nsid w:val="02B456D4"/>
    <w:multiLevelType w:val="hybridMultilevel"/>
    <w:tmpl w:val="4C888702"/>
    <w:lvl w:ilvl="0" w:tplc="AFDAC2C4">
      <w:start w:val="1"/>
      <w:numFmt w:val="decimal"/>
      <w:lvlText w:val="%1)"/>
      <w:lvlJc w:val="left"/>
      <w:pPr>
        <w:ind w:left="907" w:hanging="34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B1F494F"/>
    <w:multiLevelType w:val="hybridMultilevel"/>
    <w:tmpl w:val="38D25A80"/>
    <w:lvl w:ilvl="0" w:tplc="28D4D6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BD76B4"/>
    <w:multiLevelType w:val="hybridMultilevel"/>
    <w:tmpl w:val="7B748B30"/>
    <w:lvl w:ilvl="0" w:tplc="3ADA2E60">
      <w:start w:val="1"/>
      <w:numFmt w:val="decimal"/>
      <w:lvlText w:val="%1)"/>
      <w:lvlJc w:val="left"/>
      <w:pPr>
        <w:ind w:left="907" w:hanging="34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0EFD3B22"/>
    <w:multiLevelType w:val="hybridMultilevel"/>
    <w:tmpl w:val="9B98BE78"/>
    <w:lvl w:ilvl="0" w:tplc="E6D61D72">
      <w:numFmt w:val="bullet"/>
      <w:lvlText w:val="–"/>
      <w:lvlJc w:val="left"/>
      <w:pPr>
        <w:ind w:left="700"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2631EAE"/>
    <w:multiLevelType w:val="hybridMultilevel"/>
    <w:tmpl w:val="CAB4D794"/>
    <w:lvl w:ilvl="0" w:tplc="D7B27FAE">
      <w:start w:val="1"/>
      <w:numFmt w:val="decimal"/>
      <w:lvlText w:val="%1)"/>
      <w:lvlJc w:val="left"/>
      <w:pPr>
        <w:ind w:left="907" w:hanging="34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8B64691"/>
    <w:multiLevelType w:val="hybridMultilevel"/>
    <w:tmpl w:val="24C04F8E"/>
    <w:lvl w:ilvl="0" w:tplc="28D4D63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AFC60BD"/>
    <w:multiLevelType w:val="hybridMultilevel"/>
    <w:tmpl w:val="95E03F0A"/>
    <w:lvl w:ilvl="0" w:tplc="9448F49C">
      <w:start w:val="1"/>
      <w:numFmt w:val="decimal"/>
      <w:lvlText w:val="%1)"/>
      <w:lvlJc w:val="left"/>
      <w:pPr>
        <w:ind w:left="907" w:hanging="34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nsid w:val="1EF259FC"/>
    <w:multiLevelType w:val="hybridMultilevel"/>
    <w:tmpl w:val="D446FC98"/>
    <w:lvl w:ilvl="0" w:tplc="0409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1FF65420"/>
    <w:multiLevelType w:val="hybridMultilevel"/>
    <w:tmpl w:val="0F80F888"/>
    <w:lvl w:ilvl="0" w:tplc="2000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9DF790B"/>
    <w:multiLevelType w:val="hybridMultilevel"/>
    <w:tmpl w:val="E42AA1A6"/>
    <w:lvl w:ilvl="0" w:tplc="94C00320">
      <w:numFmt w:val="bullet"/>
      <w:lvlText w:val="–"/>
      <w:lvlJc w:val="left"/>
      <w:pPr>
        <w:ind w:left="720" w:hanging="38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B5A6604"/>
    <w:multiLevelType w:val="hybridMultilevel"/>
    <w:tmpl w:val="0DF24732"/>
    <w:lvl w:ilvl="0" w:tplc="01F2E428">
      <w:numFmt w:val="bullet"/>
      <w:lvlText w:val="–"/>
      <w:lvlJc w:val="left"/>
      <w:pPr>
        <w:ind w:left="700"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19D2201"/>
    <w:multiLevelType w:val="hybridMultilevel"/>
    <w:tmpl w:val="3D00A6C4"/>
    <w:lvl w:ilvl="0" w:tplc="28D4D6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2017C63"/>
    <w:multiLevelType w:val="hybridMultilevel"/>
    <w:tmpl w:val="5318286E"/>
    <w:lvl w:ilvl="0" w:tplc="28D4D63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A660F15"/>
    <w:multiLevelType w:val="hybridMultilevel"/>
    <w:tmpl w:val="2D300C7E"/>
    <w:lvl w:ilvl="0" w:tplc="32ECFACC">
      <w:start w:val="1"/>
      <w:numFmt w:val="decimal"/>
      <w:lvlText w:val="%1)"/>
      <w:lvlJc w:val="left"/>
      <w:pPr>
        <w:ind w:left="964" w:hanging="397"/>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3C40283F"/>
    <w:multiLevelType w:val="hybridMultilevel"/>
    <w:tmpl w:val="E3D042E8"/>
    <w:lvl w:ilvl="0" w:tplc="CEA2CD98">
      <w:start w:val="1"/>
      <w:numFmt w:val="decimal"/>
      <w:lvlText w:val="(%1)"/>
      <w:lvlJc w:val="left"/>
      <w:pPr>
        <w:ind w:left="0" w:firstLine="709"/>
      </w:pPr>
      <w:rPr>
        <w:rFonts w:hint="default"/>
        <w:b w:val="0"/>
        <w:i w:val="0"/>
        <w:lang w:val="en-GB"/>
      </w:rPr>
    </w:lvl>
    <w:lvl w:ilvl="1" w:tplc="04220019" w:tentative="1">
      <w:start w:val="1"/>
      <w:numFmt w:val="lowerLetter"/>
      <w:lvlText w:val="%2."/>
      <w:lvlJc w:val="left"/>
      <w:pPr>
        <w:ind w:left="3284" w:hanging="360"/>
      </w:pPr>
    </w:lvl>
    <w:lvl w:ilvl="2" w:tplc="0422001B" w:tentative="1">
      <w:start w:val="1"/>
      <w:numFmt w:val="lowerRoman"/>
      <w:lvlText w:val="%3."/>
      <w:lvlJc w:val="right"/>
      <w:pPr>
        <w:ind w:left="4004" w:hanging="180"/>
      </w:pPr>
    </w:lvl>
    <w:lvl w:ilvl="3" w:tplc="0422000F" w:tentative="1">
      <w:start w:val="1"/>
      <w:numFmt w:val="decimal"/>
      <w:lvlText w:val="%4."/>
      <w:lvlJc w:val="left"/>
      <w:pPr>
        <w:ind w:left="4724" w:hanging="360"/>
      </w:pPr>
    </w:lvl>
    <w:lvl w:ilvl="4" w:tplc="04220019" w:tentative="1">
      <w:start w:val="1"/>
      <w:numFmt w:val="lowerLetter"/>
      <w:lvlText w:val="%5."/>
      <w:lvlJc w:val="left"/>
      <w:pPr>
        <w:ind w:left="5444" w:hanging="360"/>
      </w:pPr>
    </w:lvl>
    <w:lvl w:ilvl="5" w:tplc="0422001B" w:tentative="1">
      <w:start w:val="1"/>
      <w:numFmt w:val="lowerRoman"/>
      <w:lvlText w:val="%6."/>
      <w:lvlJc w:val="right"/>
      <w:pPr>
        <w:ind w:left="6164" w:hanging="180"/>
      </w:pPr>
    </w:lvl>
    <w:lvl w:ilvl="6" w:tplc="0422000F" w:tentative="1">
      <w:start w:val="1"/>
      <w:numFmt w:val="decimal"/>
      <w:lvlText w:val="%7."/>
      <w:lvlJc w:val="left"/>
      <w:pPr>
        <w:ind w:left="6884" w:hanging="360"/>
      </w:pPr>
    </w:lvl>
    <w:lvl w:ilvl="7" w:tplc="04220019" w:tentative="1">
      <w:start w:val="1"/>
      <w:numFmt w:val="lowerLetter"/>
      <w:lvlText w:val="%8."/>
      <w:lvlJc w:val="left"/>
      <w:pPr>
        <w:ind w:left="7604" w:hanging="360"/>
      </w:pPr>
    </w:lvl>
    <w:lvl w:ilvl="8" w:tplc="0422001B" w:tentative="1">
      <w:start w:val="1"/>
      <w:numFmt w:val="lowerRoman"/>
      <w:lvlText w:val="%9."/>
      <w:lvlJc w:val="right"/>
      <w:pPr>
        <w:ind w:left="8324" w:hanging="180"/>
      </w:pPr>
    </w:lvl>
  </w:abstractNum>
  <w:abstractNum w:abstractNumId="17">
    <w:nsid w:val="42DA6490"/>
    <w:multiLevelType w:val="hybridMultilevel"/>
    <w:tmpl w:val="0E78845C"/>
    <w:lvl w:ilvl="0" w:tplc="3BC45ED8">
      <w:start w:val="1"/>
      <w:numFmt w:val="decimal"/>
      <w:lvlText w:val="%1)"/>
      <w:lvlJc w:val="left"/>
      <w:pPr>
        <w:ind w:left="907" w:hanging="34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440D6434"/>
    <w:multiLevelType w:val="hybridMultilevel"/>
    <w:tmpl w:val="D1EAA858"/>
    <w:lvl w:ilvl="0" w:tplc="3D8811E4">
      <w:start w:val="1"/>
      <w:numFmt w:val="decimal"/>
      <w:lvlText w:val="%1)"/>
      <w:lvlJc w:val="left"/>
      <w:pPr>
        <w:ind w:left="907" w:hanging="34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4B8D338A"/>
    <w:multiLevelType w:val="hybridMultilevel"/>
    <w:tmpl w:val="DD2EA792"/>
    <w:lvl w:ilvl="0" w:tplc="28D4D6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1200297"/>
    <w:multiLevelType w:val="hybridMultilevel"/>
    <w:tmpl w:val="61A2EA5C"/>
    <w:lvl w:ilvl="0" w:tplc="742E9004">
      <w:start w:val="1"/>
      <w:numFmt w:val="decimal"/>
      <w:lvlText w:val="%1)"/>
      <w:lvlJc w:val="left"/>
      <w:pPr>
        <w:ind w:left="907" w:hanging="34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56666250"/>
    <w:multiLevelType w:val="hybridMultilevel"/>
    <w:tmpl w:val="C9CC4D8A"/>
    <w:lvl w:ilvl="0" w:tplc="4262FED4">
      <w:start w:val="1"/>
      <w:numFmt w:val="decimal"/>
      <w:lvlText w:val="%1)"/>
      <w:lvlJc w:val="left"/>
      <w:pPr>
        <w:ind w:left="907" w:hanging="340"/>
      </w:pPr>
      <w:rPr>
        <w:rFonts w:hint="default"/>
        <w:sz w:val="28"/>
        <w:szCs w:val="28"/>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2">
    <w:nsid w:val="58F56886"/>
    <w:multiLevelType w:val="hybridMultilevel"/>
    <w:tmpl w:val="66867914"/>
    <w:lvl w:ilvl="0" w:tplc="4262FED4">
      <w:start w:val="1"/>
      <w:numFmt w:val="decimal"/>
      <w:lvlText w:val="%1)"/>
      <w:lvlJc w:val="left"/>
      <w:pPr>
        <w:ind w:left="720" w:hanging="360"/>
      </w:pPr>
      <w:rPr>
        <w:rFonts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64A84A05"/>
    <w:multiLevelType w:val="hybridMultilevel"/>
    <w:tmpl w:val="DCE039AC"/>
    <w:lvl w:ilvl="0" w:tplc="EC10BA70">
      <w:start w:val="1"/>
      <w:numFmt w:val="decimal"/>
      <w:lvlText w:val="%1)"/>
      <w:lvlJc w:val="left"/>
      <w:pPr>
        <w:ind w:left="907" w:hanging="547"/>
      </w:pPr>
      <w:rPr>
        <w:rFonts w:hint="default"/>
        <w:sz w:val="28"/>
        <w:szCs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5024D8C"/>
    <w:multiLevelType w:val="hybridMultilevel"/>
    <w:tmpl w:val="05E2EC0A"/>
    <w:lvl w:ilvl="0" w:tplc="28D4D63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D552B7F"/>
    <w:multiLevelType w:val="hybridMultilevel"/>
    <w:tmpl w:val="9850C90C"/>
    <w:lvl w:ilvl="0" w:tplc="28D4D63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DB03942"/>
    <w:multiLevelType w:val="hybridMultilevel"/>
    <w:tmpl w:val="CABC199A"/>
    <w:lvl w:ilvl="0" w:tplc="AC34B718">
      <w:start w:val="1"/>
      <w:numFmt w:val="decimal"/>
      <w:lvlText w:val="%1)"/>
      <w:lvlJc w:val="left"/>
      <w:pPr>
        <w:ind w:left="907" w:hanging="34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6E737724"/>
    <w:multiLevelType w:val="hybridMultilevel"/>
    <w:tmpl w:val="E9669A6C"/>
    <w:lvl w:ilvl="0" w:tplc="78DE3DBC">
      <w:numFmt w:val="bullet"/>
      <w:lvlText w:val="–"/>
      <w:lvlJc w:val="left"/>
      <w:pPr>
        <w:ind w:left="720" w:hanging="38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3596663"/>
    <w:multiLevelType w:val="hybridMultilevel"/>
    <w:tmpl w:val="44C80F5E"/>
    <w:lvl w:ilvl="0" w:tplc="C01ED724">
      <w:start w:val="1"/>
      <w:numFmt w:val="decimal"/>
      <w:lvlText w:val="%1."/>
      <w:lvlJc w:val="left"/>
      <w:pPr>
        <w:ind w:left="1495" w:hanging="360"/>
      </w:pPr>
      <w:rPr>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4577AE3"/>
    <w:multiLevelType w:val="hybridMultilevel"/>
    <w:tmpl w:val="00CE2298"/>
    <w:lvl w:ilvl="0" w:tplc="4DF88814">
      <w:start w:val="1"/>
      <w:numFmt w:val="decimal"/>
      <w:lvlText w:val="%1)"/>
      <w:lvlJc w:val="left"/>
      <w:pPr>
        <w:ind w:left="907" w:hanging="340"/>
      </w:pPr>
      <w:rPr>
        <w:rFonts w:hint="default"/>
        <w:sz w:val="28"/>
        <w:szCs w:val="28"/>
      </w:rPr>
    </w:lvl>
    <w:lvl w:ilvl="1" w:tplc="20000019" w:tentative="1">
      <w:start w:val="1"/>
      <w:numFmt w:val="lowerLetter"/>
      <w:lvlText w:val="%2."/>
      <w:lvlJc w:val="left"/>
      <w:pPr>
        <w:ind w:left="2508" w:hanging="360"/>
      </w:pPr>
    </w:lvl>
    <w:lvl w:ilvl="2" w:tplc="2000001B" w:tentative="1">
      <w:start w:val="1"/>
      <w:numFmt w:val="lowerRoman"/>
      <w:lvlText w:val="%3."/>
      <w:lvlJc w:val="right"/>
      <w:pPr>
        <w:ind w:left="3228" w:hanging="180"/>
      </w:pPr>
    </w:lvl>
    <w:lvl w:ilvl="3" w:tplc="2000000F" w:tentative="1">
      <w:start w:val="1"/>
      <w:numFmt w:val="decimal"/>
      <w:lvlText w:val="%4."/>
      <w:lvlJc w:val="left"/>
      <w:pPr>
        <w:ind w:left="3948" w:hanging="360"/>
      </w:pPr>
    </w:lvl>
    <w:lvl w:ilvl="4" w:tplc="20000019" w:tentative="1">
      <w:start w:val="1"/>
      <w:numFmt w:val="lowerLetter"/>
      <w:lvlText w:val="%5."/>
      <w:lvlJc w:val="left"/>
      <w:pPr>
        <w:ind w:left="4668" w:hanging="360"/>
      </w:pPr>
    </w:lvl>
    <w:lvl w:ilvl="5" w:tplc="2000001B" w:tentative="1">
      <w:start w:val="1"/>
      <w:numFmt w:val="lowerRoman"/>
      <w:lvlText w:val="%6."/>
      <w:lvlJc w:val="right"/>
      <w:pPr>
        <w:ind w:left="5388" w:hanging="180"/>
      </w:pPr>
    </w:lvl>
    <w:lvl w:ilvl="6" w:tplc="2000000F" w:tentative="1">
      <w:start w:val="1"/>
      <w:numFmt w:val="decimal"/>
      <w:lvlText w:val="%7."/>
      <w:lvlJc w:val="left"/>
      <w:pPr>
        <w:ind w:left="6108" w:hanging="360"/>
      </w:pPr>
    </w:lvl>
    <w:lvl w:ilvl="7" w:tplc="20000019" w:tentative="1">
      <w:start w:val="1"/>
      <w:numFmt w:val="lowerLetter"/>
      <w:lvlText w:val="%8."/>
      <w:lvlJc w:val="left"/>
      <w:pPr>
        <w:ind w:left="6828" w:hanging="360"/>
      </w:pPr>
    </w:lvl>
    <w:lvl w:ilvl="8" w:tplc="2000001B" w:tentative="1">
      <w:start w:val="1"/>
      <w:numFmt w:val="lowerRoman"/>
      <w:lvlText w:val="%9."/>
      <w:lvlJc w:val="right"/>
      <w:pPr>
        <w:ind w:left="7548" w:hanging="180"/>
      </w:pPr>
    </w:lvl>
  </w:abstractNum>
  <w:abstractNum w:abstractNumId="30">
    <w:nsid w:val="799349EA"/>
    <w:multiLevelType w:val="hybridMultilevel"/>
    <w:tmpl w:val="89C0FE2C"/>
    <w:lvl w:ilvl="0" w:tplc="6BFC3FCA">
      <w:start w:val="1"/>
      <w:numFmt w:val="decimal"/>
      <w:lvlText w:val="%1)"/>
      <w:lvlJc w:val="left"/>
      <w:pPr>
        <w:ind w:left="907" w:hanging="3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3"/>
  </w:num>
  <w:num w:numId="2">
    <w:abstractNumId w:val="0"/>
  </w:num>
  <w:num w:numId="3">
    <w:abstractNumId w:val="18"/>
  </w:num>
  <w:num w:numId="4">
    <w:abstractNumId w:val="17"/>
  </w:num>
  <w:num w:numId="5">
    <w:abstractNumId w:val="15"/>
  </w:num>
  <w:num w:numId="6">
    <w:abstractNumId w:val="6"/>
  </w:num>
  <w:num w:numId="7">
    <w:abstractNumId w:val="10"/>
  </w:num>
  <w:num w:numId="8">
    <w:abstractNumId w:val="26"/>
  </w:num>
  <w:num w:numId="9">
    <w:abstractNumId w:val="30"/>
  </w:num>
  <w:num w:numId="10">
    <w:abstractNumId w:val="1"/>
  </w:num>
  <w:num w:numId="11">
    <w:abstractNumId w:val="4"/>
  </w:num>
  <w:num w:numId="12">
    <w:abstractNumId w:val="8"/>
  </w:num>
  <w:num w:numId="13">
    <w:abstractNumId w:val="21"/>
  </w:num>
  <w:num w:numId="14">
    <w:abstractNumId w:val="22"/>
  </w:num>
  <w:num w:numId="15">
    <w:abstractNumId w:val="29"/>
  </w:num>
  <w:num w:numId="16">
    <w:abstractNumId w:val="23"/>
  </w:num>
  <w:num w:numId="17">
    <w:abstractNumId w:val="2"/>
  </w:num>
  <w:num w:numId="18">
    <w:abstractNumId w:val="20"/>
  </w:num>
  <w:num w:numId="19">
    <w:abstractNumId w:val="5"/>
  </w:num>
  <w:num w:numId="20">
    <w:abstractNumId w:val="11"/>
  </w:num>
  <w:num w:numId="21">
    <w:abstractNumId w:val="12"/>
  </w:num>
  <w:num w:numId="22">
    <w:abstractNumId w:val="27"/>
  </w:num>
  <w:num w:numId="23">
    <w:abstractNumId w:val="16"/>
  </w:num>
  <w:num w:numId="24">
    <w:abstractNumId w:val="28"/>
  </w:num>
  <w:num w:numId="25">
    <w:abstractNumId w:val="3"/>
  </w:num>
  <w:num w:numId="26">
    <w:abstractNumId w:val="19"/>
  </w:num>
  <w:num w:numId="27">
    <w:abstractNumId w:val="25"/>
  </w:num>
  <w:num w:numId="28">
    <w:abstractNumId w:val="7"/>
  </w:num>
  <w:num w:numId="29">
    <w:abstractNumId w:val="14"/>
  </w:num>
  <w:num w:numId="30">
    <w:abstractNumId w:val="24"/>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A2"/>
    <w:rsid w:val="000139ED"/>
    <w:rsid w:val="000223A3"/>
    <w:rsid w:val="00026CB4"/>
    <w:rsid w:val="0003084A"/>
    <w:rsid w:val="00043556"/>
    <w:rsid w:val="00056C97"/>
    <w:rsid w:val="000642D0"/>
    <w:rsid w:val="000754E3"/>
    <w:rsid w:val="000837DF"/>
    <w:rsid w:val="00094015"/>
    <w:rsid w:val="000C4F0F"/>
    <w:rsid w:val="000E080B"/>
    <w:rsid w:val="000E5EF4"/>
    <w:rsid w:val="00124552"/>
    <w:rsid w:val="0014399F"/>
    <w:rsid w:val="001500ED"/>
    <w:rsid w:val="00165299"/>
    <w:rsid w:val="00185AE9"/>
    <w:rsid w:val="00194BD2"/>
    <w:rsid w:val="00195372"/>
    <w:rsid w:val="001A33AD"/>
    <w:rsid w:val="001A5C98"/>
    <w:rsid w:val="001B4863"/>
    <w:rsid w:val="001B6CF3"/>
    <w:rsid w:val="001C0F67"/>
    <w:rsid w:val="001E695E"/>
    <w:rsid w:val="00213F57"/>
    <w:rsid w:val="00241D2F"/>
    <w:rsid w:val="00242295"/>
    <w:rsid w:val="00252510"/>
    <w:rsid w:val="002540F8"/>
    <w:rsid w:val="002573CD"/>
    <w:rsid w:val="00265B88"/>
    <w:rsid w:val="00285694"/>
    <w:rsid w:val="00293780"/>
    <w:rsid w:val="002A385A"/>
    <w:rsid w:val="002B2259"/>
    <w:rsid w:val="002B2ADE"/>
    <w:rsid w:val="002D0473"/>
    <w:rsid w:val="002D6D3B"/>
    <w:rsid w:val="002E10C6"/>
    <w:rsid w:val="002F26BB"/>
    <w:rsid w:val="002F7F2B"/>
    <w:rsid w:val="00303B31"/>
    <w:rsid w:val="00310FF1"/>
    <w:rsid w:val="00315620"/>
    <w:rsid w:val="00315DA5"/>
    <w:rsid w:val="003262F6"/>
    <w:rsid w:val="003625CF"/>
    <w:rsid w:val="00367C69"/>
    <w:rsid w:val="00384B38"/>
    <w:rsid w:val="003945F5"/>
    <w:rsid w:val="003A03B6"/>
    <w:rsid w:val="003A41C9"/>
    <w:rsid w:val="003B23C2"/>
    <w:rsid w:val="003C0632"/>
    <w:rsid w:val="0042376C"/>
    <w:rsid w:val="004461C8"/>
    <w:rsid w:val="00461166"/>
    <w:rsid w:val="00466BEC"/>
    <w:rsid w:val="0047387F"/>
    <w:rsid w:val="004856C7"/>
    <w:rsid w:val="0049077E"/>
    <w:rsid w:val="004A56A2"/>
    <w:rsid w:val="004C05B9"/>
    <w:rsid w:val="004C3F11"/>
    <w:rsid w:val="004C6640"/>
    <w:rsid w:val="004D11E0"/>
    <w:rsid w:val="004D5EE9"/>
    <w:rsid w:val="004F50AB"/>
    <w:rsid w:val="004F7159"/>
    <w:rsid w:val="00502693"/>
    <w:rsid w:val="005276A5"/>
    <w:rsid w:val="00552599"/>
    <w:rsid w:val="00562FC1"/>
    <w:rsid w:val="00563649"/>
    <w:rsid w:val="00594D78"/>
    <w:rsid w:val="005A13A6"/>
    <w:rsid w:val="005B59A3"/>
    <w:rsid w:val="005C3932"/>
    <w:rsid w:val="005C7375"/>
    <w:rsid w:val="005D5DFA"/>
    <w:rsid w:val="005D5F8F"/>
    <w:rsid w:val="005E34FC"/>
    <w:rsid w:val="006071C7"/>
    <w:rsid w:val="00635BD8"/>
    <w:rsid w:val="006452D8"/>
    <w:rsid w:val="00656553"/>
    <w:rsid w:val="0068660E"/>
    <w:rsid w:val="00695634"/>
    <w:rsid w:val="006B6CC3"/>
    <w:rsid w:val="006D10B0"/>
    <w:rsid w:val="006F02EF"/>
    <w:rsid w:val="0070298E"/>
    <w:rsid w:val="00705965"/>
    <w:rsid w:val="007231C5"/>
    <w:rsid w:val="007308AC"/>
    <w:rsid w:val="00741EC4"/>
    <w:rsid w:val="007554A2"/>
    <w:rsid w:val="00765ED7"/>
    <w:rsid w:val="0077212F"/>
    <w:rsid w:val="007727E2"/>
    <w:rsid w:val="00782E9D"/>
    <w:rsid w:val="007A0955"/>
    <w:rsid w:val="007B5332"/>
    <w:rsid w:val="007C5C1E"/>
    <w:rsid w:val="007D4787"/>
    <w:rsid w:val="007E039D"/>
    <w:rsid w:val="007F363F"/>
    <w:rsid w:val="007F75CF"/>
    <w:rsid w:val="007F793E"/>
    <w:rsid w:val="00814532"/>
    <w:rsid w:val="0082572D"/>
    <w:rsid w:val="008303C9"/>
    <w:rsid w:val="00840514"/>
    <w:rsid w:val="00857CB4"/>
    <w:rsid w:val="00866A8C"/>
    <w:rsid w:val="00887951"/>
    <w:rsid w:val="00897234"/>
    <w:rsid w:val="008B5B32"/>
    <w:rsid w:val="008D21AE"/>
    <w:rsid w:val="00932013"/>
    <w:rsid w:val="00951F0D"/>
    <w:rsid w:val="009679F4"/>
    <w:rsid w:val="009712D4"/>
    <w:rsid w:val="00991377"/>
    <w:rsid w:val="009D3DD0"/>
    <w:rsid w:val="00A011F4"/>
    <w:rsid w:val="00A03EA2"/>
    <w:rsid w:val="00A07344"/>
    <w:rsid w:val="00A14F1F"/>
    <w:rsid w:val="00A2312A"/>
    <w:rsid w:val="00A43250"/>
    <w:rsid w:val="00A61160"/>
    <w:rsid w:val="00A8323F"/>
    <w:rsid w:val="00A94003"/>
    <w:rsid w:val="00AC6B28"/>
    <w:rsid w:val="00B07ADE"/>
    <w:rsid w:val="00B2277B"/>
    <w:rsid w:val="00B34DC8"/>
    <w:rsid w:val="00B479B1"/>
    <w:rsid w:val="00BA326C"/>
    <w:rsid w:val="00BB2256"/>
    <w:rsid w:val="00BB7EEF"/>
    <w:rsid w:val="00BC1EB8"/>
    <w:rsid w:val="00BC239D"/>
    <w:rsid w:val="00BC541B"/>
    <w:rsid w:val="00BD5258"/>
    <w:rsid w:val="00C11649"/>
    <w:rsid w:val="00C22378"/>
    <w:rsid w:val="00C6312B"/>
    <w:rsid w:val="00C74290"/>
    <w:rsid w:val="00C91DE5"/>
    <w:rsid w:val="00C9689D"/>
    <w:rsid w:val="00CA31B9"/>
    <w:rsid w:val="00CA34BF"/>
    <w:rsid w:val="00CA5DC6"/>
    <w:rsid w:val="00CA752C"/>
    <w:rsid w:val="00CB7A75"/>
    <w:rsid w:val="00CD2FD0"/>
    <w:rsid w:val="00CE08C7"/>
    <w:rsid w:val="00CE11B1"/>
    <w:rsid w:val="00CE405B"/>
    <w:rsid w:val="00CF0EE5"/>
    <w:rsid w:val="00CF3892"/>
    <w:rsid w:val="00D00830"/>
    <w:rsid w:val="00D07914"/>
    <w:rsid w:val="00D10EAA"/>
    <w:rsid w:val="00D170E5"/>
    <w:rsid w:val="00D22C8E"/>
    <w:rsid w:val="00D35C57"/>
    <w:rsid w:val="00D541A4"/>
    <w:rsid w:val="00D54A5A"/>
    <w:rsid w:val="00D62261"/>
    <w:rsid w:val="00D7258D"/>
    <w:rsid w:val="00DA3255"/>
    <w:rsid w:val="00DB15F2"/>
    <w:rsid w:val="00DC29F0"/>
    <w:rsid w:val="00E00B2A"/>
    <w:rsid w:val="00E25E22"/>
    <w:rsid w:val="00E3683F"/>
    <w:rsid w:val="00E67715"/>
    <w:rsid w:val="00E86A72"/>
    <w:rsid w:val="00EA2F45"/>
    <w:rsid w:val="00EA4F46"/>
    <w:rsid w:val="00EC49C6"/>
    <w:rsid w:val="00EF0B9E"/>
    <w:rsid w:val="00F21C12"/>
    <w:rsid w:val="00F402A5"/>
    <w:rsid w:val="00F43CDB"/>
    <w:rsid w:val="00F54770"/>
    <w:rsid w:val="00FB1248"/>
    <w:rsid w:val="00FB318F"/>
    <w:rsid w:val="00FD70A6"/>
    <w:rsid w:val="00FD7417"/>
    <w:rsid w:val="00FF4D23"/>
    <w:rsid w:val="00FF7C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59A3"/>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5B59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5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5B59A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B5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5B59A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5B59A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5B59A3"/>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5B59A3"/>
    <w:pPr>
      <w:spacing w:after="0" w:line="240" w:lineRule="auto"/>
      <w:ind w:firstLine="709"/>
      <w:jc w:val="both"/>
    </w:pPr>
  </w:style>
  <w:style w:type="paragraph" w:customStyle="1" w:styleId="a6">
    <w:name w:val="Магістерська робота"/>
    <w:basedOn w:val="a0"/>
    <w:link w:val="a7"/>
    <w:autoRedefine/>
    <w:rsid w:val="005B59A3"/>
    <w:pPr>
      <w:contextualSpacing/>
    </w:pPr>
    <w:rPr>
      <w:color w:val="000000" w:themeColor="text1"/>
    </w:rPr>
  </w:style>
  <w:style w:type="character" w:customStyle="1" w:styleId="a7">
    <w:name w:val="Магістерська робота Знак"/>
    <w:basedOn w:val="a1"/>
    <w:link w:val="a6"/>
    <w:rsid w:val="005B59A3"/>
    <w:rPr>
      <w:rFonts w:ascii="Times New Roman" w:hAnsi="Times New Roman"/>
      <w:color w:val="000000" w:themeColor="text1"/>
      <w:sz w:val="28"/>
    </w:rPr>
  </w:style>
  <w:style w:type="paragraph" w:customStyle="1" w:styleId="Default">
    <w:name w:val="Default"/>
    <w:rsid w:val="005B59A3"/>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styleId="a8">
    <w:name w:val="TOC Heading"/>
    <w:basedOn w:val="1"/>
    <w:next w:val="a0"/>
    <w:uiPriority w:val="39"/>
    <w:unhideWhenUsed/>
    <w:qFormat/>
    <w:rsid w:val="005B59A3"/>
    <w:pPr>
      <w:outlineLvl w:val="9"/>
    </w:pPr>
    <w:rPr>
      <w:lang w:eastAsia="uk-UA"/>
    </w:rPr>
  </w:style>
  <w:style w:type="character" w:styleId="a9">
    <w:name w:val="Placeholder Text"/>
    <w:basedOn w:val="a1"/>
    <w:uiPriority w:val="99"/>
    <w:semiHidden/>
    <w:rsid w:val="005B59A3"/>
    <w:rPr>
      <w:color w:val="808080"/>
    </w:rPr>
  </w:style>
  <w:style w:type="paragraph" w:styleId="aa">
    <w:name w:val="List Paragraph"/>
    <w:basedOn w:val="a0"/>
    <w:uiPriority w:val="34"/>
    <w:qFormat/>
    <w:rsid w:val="005B59A3"/>
    <w:pPr>
      <w:ind w:left="720"/>
      <w:contextualSpacing/>
    </w:pPr>
  </w:style>
  <w:style w:type="character" w:styleId="ab">
    <w:name w:val="Hyperlink"/>
    <w:basedOn w:val="a1"/>
    <w:uiPriority w:val="99"/>
    <w:unhideWhenUsed/>
    <w:rsid w:val="005B59A3"/>
    <w:rPr>
      <w:color w:val="0000FF"/>
      <w:u w:val="single"/>
    </w:rPr>
  </w:style>
  <w:style w:type="paragraph" w:styleId="ac">
    <w:name w:val="Normal (Web)"/>
    <w:basedOn w:val="a0"/>
    <w:uiPriority w:val="99"/>
    <w:unhideWhenUsed/>
    <w:rsid w:val="005B59A3"/>
    <w:pPr>
      <w:spacing w:before="100" w:beforeAutospacing="1" w:after="100" w:afterAutospacing="1" w:line="240" w:lineRule="auto"/>
      <w:jc w:val="left"/>
    </w:pPr>
    <w:rPr>
      <w:rFonts w:eastAsia="Times New Roman" w:cs="Times New Roman"/>
      <w:sz w:val="24"/>
      <w:szCs w:val="24"/>
      <w:lang w:eastAsia="uk-UA"/>
    </w:rPr>
  </w:style>
  <w:style w:type="character" w:styleId="ad">
    <w:name w:val="Strong"/>
    <w:basedOn w:val="a1"/>
    <w:uiPriority w:val="22"/>
    <w:qFormat/>
    <w:rsid w:val="005B59A3"/>
    <w:rPr>
      <w:b/>
      <w:bCs/>
    </w:rPr>
  </w:style>
  <w:style w:type="paragraph" w:styleId="ae">
    <w:name w:val="Body Text Indent"/>
    <w:basedOn w:val="a0"/>
    <w:link w:val="af"/>
    <w:rsid w:val="005B59A3"/>
    <w:pPr>
      <w:tabs>
        <w:tab w:val="left" w:pos="540"/>
        <w:tab w:val="left" w:pos="720"/>
      </w:tabs>
    </w:pPr>
    <w:rPr>
      <w:rFonts w:eastAsia="Times New Roman" w:cs="Times New Roman"/>
      <w:sz w:val="24"/>
      <w:szCs w:val="20"/>
      <w:lang w:val="ru-RU" w:eastAsia="ru-RU"/>
    </w:rPr>
  </w:style>
  <w:style w:type="character" w:customStyle="1" w:styleId="af">
    <w:name w:val="Основной текст с отступом Знак"/>
    <w:basedOn w:val="a1"/>
    <w:link w:val="ae"/>
    <w:rsid w:val="005B59A3"/>
    <w:rPr>
      <w:rFonts w:ascii="Times New Roman" w:eastAsia="Times New Roman" w:hAnsi="Times New Roman" w:cs="Times New Roman"/>
      <w:sz w:val="24"/>
      <w:szCs w:val="20"/>
      <w:lang w:val="ru-RU" w:eastAsia="ru-RU"/>
    </w:rPr>
  </w:style>
  <w:style w:type="paragraph" w:styleId="a">
    <w:name w:val="List Bullet"/>
    <w:basedOn w:val="a0"/>
    <w:uiPriority w:val="99"/>
    <w:unhideWhenUsed/>
    <w:rsid w:val="005B59A3"/>
    <w:pPr>
      <w:numPr>
        <w:numId w:val="2"/>
      </w:numPr>
      <w:contextualSpacing/>
    </w:pPr>
  </w:style>
  <w:style w:type="character" w:customStyle="1" w:styleId="hvr">
    <w:name w:val="hvr"/>
    <w:basedOn w:val="a1"/>
    <w:rsid w:val="005B59A3"/>
  </w:style>
  <w:style w:type="paragraph" w:styleId="af0">
    <w:name w:val="annotation text"/>
    <w:basedOn w:val="a0"/>
    <w:link w:val="af1"/>
    <w:uiPriority w:val="99"/>
    <w:semiHidden/>
    <w:unhideWhenUsed/>
    <w:rsid w:val="005B59A3"/>
    <w:pPr>
      <w:spacing w:line="240" w:lineRule="auto"/>
    </w:pPr>
    <w:rPr>
      <w:sz w:val="20"/>
      <w:szCs w:val="20"/>
    </w:rPr>
  </w:style>
  <w:style w:type="character" w:customStyle="1" w:styleId="af1">
    <w:name w:val="Текст примечания Знак"/>
    <w:basedOn w:val="a1"/>
    <w:link w:val="af0"/>
    <w:uiPriority w:val="99"/>
    <w:semiHidden/>
    <w:rsid w:val="005B59A3"/>
    <w:rPr>
      <w:rFonts w:ascii="Times New Roman" w:hAnsi="Times New Roman"/>
      <w:sz w:val="20"/>
      <w:szCs w:val="20"/>
    </w:rPr>
  </w:style>
  <w:style w:type="character" w:customStyle="1" w:styleId="af2">
    <w:name w:val="Тема примечания Знак"/>
    <w:basedOn w:val="af1"/>
    <w:link w:val="af3"/>
    <w:uiPriority w:val="99"/>
    <w:semiHidden/>
    <w:rsid w:val="005B59A3"/>
    <w:rPr>
      <w:rFonts w:ascii="Times New Roman" w:hAnsi="Times New Roman"/>
      <w:b/>
      <w:bCs/>
      <w:sz w:val="20"/>
      <w:szCs w:val="20"/>
    </w:rPr>
  </w:style>
  <w:style w:type="paragraph" w:styleId="af3">
    <w:name w:val="annotation subject"/>
    <w:basedOn w:val="af0"/>
    <w:next w:val="af0"/>
    <w:link w:val="af2"/>
    <w:uiPriority w:val="99"/>
    <w:semiHidden/>
    <w:unhideWhenUsed/>
    <w:rsid w:val="005B59A3"/>
    <w:rPr>
      <w:b/>
      <w:bCs/>
    </w:rPr>
  </w:style>
  <w:style w:type="character" w:customStyle="1" w:styleId="11">
    <w:name w:val="Тема примечания Знак1"/>
    <w:basedOn w:val="af1"/>
    <w:uiPriority w:val="99"/>
    <w:semiHidden/>
    <w:rsid w:val="005B59A3"/>
    <w:rPr>
      <w:rFonts w:ascii="Times New Roman" w:hAnsi="Times New Roman"/>
      <w:b/>
      <w:bCs/>
      <w:sz w:val="20"/>
      <w:szCs w:val="20"/>
    </w:rPr>
  </w:style>
  <w:style w:type="character" w:customStyle="1" w:styleId="af4">
    <w:name w:val="Текст выноски Знак"/>
    <w:basedOn w:val="a1"/>
    <w:link w:val="af5"/>
    <w:uiPriority w:val="99"/>
    <w:semiHidden/>
    <w:rsid w:val="005B59A3"/>
    <w:rPr>
      <w:rFonts w:ascii="Segoe UI" w:hAnsi="Segoe UI" w:cs="Segoe UI"/>
      <w:sz w:val="18"/>
      <w:szCs w:val="18"/>
    </w:rPr>
  </w:style>
  <w:style w:type="paragraph" w:styleId="af5">
    <w:name w:val="Balloon Text"/>
    <w:basedOn w:val="a0"/>
    <w:link w:val="af4"/>
    <w:uiPriority w:val="99"/>
    <w:semiHidden/>
    <w:unhideWhenUsed/>
    <w:rsid w:val="005B59A3"/>
    <w:pPr>
      <w:spacing w:line="240" w:lineRule="auto"/>
    </w:pPr>
    <w:rPr>
      <w:rFonts w:ascii="Segoe UI" w:hAnsi="Segoe UI" w:cs="Segoe UI"/>
      <w:sz w:val="18"/>
      <w:szCs w:val="18"/>
    </w:rPr>
  </w:style>
  <w:style w:type="character" w:customStyle="1" w:styleId="12">
    <w:name w:val="Текст выноски Знак1"/>
    <w:basedOn w:val="a1"/>
    <w:uiPriority w:val="99"/>
    <w:semiHidden/>
    <w:rsid w:val="005B59A3"/>
    <w:rPr>
      <w:rFonts w:ascii="Segoe UI" w:hAnsi="Segoe UI" w:cs="Segoe UI"/>
      <w:sz w:val="18"/>
      <w:szCs w:val="18"/>
    </w:rPr>
  </w:style>
  <w:style w:type="paragraph" w:styleId="af6">
    <w:name w:val="header"/>
    <w:basedOn w:val="a0"/>
    <w:link w:val="af7"/>
    <w:uiPriority w:val="99"/>
    <w:unhideWhenUsed/>
    <w:rsid w:val="005B59A3"/>
    <w:pPr>
      <w:tabs>
        <w:tab w:val="center" w:pos="4677"/>
        <w:tab w:val="right" w:pos="9355"/>
      </w:tabs>
      <w:spacing w:line="240" w:lineRule="auto"/>
    </w:pPr>
  </w:style>
  <w:style w:type="character" w:customStyle="1" w:styleId="af7">
    <w:name w:val="Верхний колонтитул Знак"/>
    <w:basedOn w:val="a1"/>
    <w:link w:val="af6"/>
    <w:uiPriority w:val="99"/>
    <w:rsid w:val="005B59A3"/>
    <w:rPr>
      <w:rFonts w:ascii="Times New Roman" w:hAnsi="Times New Roman"/>
      <w:sz w:val="28"/>
    </w:rPr>
  </w:style>
  <w:style w:type="paragraph" w:styleId="af8">
    <w:name w:val="footer"/>
    <w:basedOn w:val="a0"/>
    <w:link w:val="af9"/>
    <w:uiPriority w:val="99"/>
    <w:unhideWhenUsed/>
    <w:rsid w:val="005B59A3"/>
    <w:pPr>
      <w:tabs>
        <w:tab w:val="center" w:pos="4677"/>
        <w:tab w:val="right" w:pos="9355"/>
      </w:tabs>
      <w:spacing w:line="240" w:lineRule="auto"/>
    </w:pPr>
  </w:style>
  <w:style w:type="character" w:customStyle="1" w:styleId="af9">
    <w:name w:val="Нижний колонтитул Знак"/>
    <w:basedOn w:val="a1"/>
    <w:link w:val="af8"/>
    <w:uiPriority w:val="99"/>
    <w:rsid w:val="005B59A3"/>
    <w:rPr>
      <w:rFonts w:ascii="Times New Roman" w:hAnsi="Times New Roman"/>
      <w:sz w:val="28"/>
    </w:rPr>
  </w:style>
  <w:style w:type="character" w:styleId="afa">
    <w:name w:val="FollowedHyperlink"/>
    <w:basedOn w:val="a1"/>
    <w:uiPriority w:val="99"/>
    <w:semiHidden/>
    <w:unhideWhenUsed/>
    <w:rsid w:val="00E25E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59A3"/>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5B59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5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5B59A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B5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5B59A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5B59A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5B59A3"/>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5B59A3"/>
    <w:pPr>
      <w:spacing w:after="0" w:line="240" w:lineRule="auto"/>
      <w:ind w:firstLine="709"/>
      <w:jc w:val="both"/>
    </w:pPr>
  </w:style>
  <w:style w:type="paragraph" w:customStyle="1" w:styleId="a6">
    <w:name w:val="Магістерська робота"/>
    <w:basedOn w:val="a0"/>
    <w:link w:val="a7"/>
    <w:autoRedefine/>
    <w:rsid w:val="005B59A3"/>
    <w:pPr>
      <w:contextualSpacing/>
    </w:pPr>
    <w:rPr>
      <w:color w:val="000000" w:themeColor="text1"/>
    </w:rPr>
  </w:style>
  <w:style w:type="character" w:customStyle="1" w:styleId="a7">
    <w:name w:val="Магістерська робота Знак"/>
    <w:basedOn w:val="a1"/>
    <w:link w:val="a6"/>
    <w:rsid w:val="005B59A3"/>
    <w:rPr>
      <w:rFonts w:ascii="Times New Roman" w:hAnsi="Times New Roman"/>
      <w:color w:val="000000" w:themeColor="text1"/>
      <w:sz w:val="28"/>
    </w:rPr>
  </w:style>
  <w:style w:type="paragraph" w:customStyle="1" w:styleId="Default">
    <w:name w:val="Default"/>
    <w:rsid w:val="005B59A3"/>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styleId="a8">
    <w:name w:val="TOC Heading"/>
    <w:basedOn w:val="1"/>
    <w:next w:val="a0"/>
    <w:uiPriority w:val="39"/>
    <w:unhideWhenUsed/>
    <w:qFormat/>
    <w:rsid w:val="005B59A3"/>
    <w:pPr>
      <w:outlineLvl w:val="9"/>
    </w:pPr>
    <w:rPr>
      <w:lang w:eastAsia="uk-UA"/>
    </w:rPr>
  </w:style>
  <w:style w:type="character" w:styleId="a9">
    <w:name w:val="Placeholder Text"/>
    <w:basedOn w:val="a1"/>
    <w:uiPriority w:val="99"/>
    <w:semiHidden/>
    <w:rsid w:val="005B59A3"/>
    <w:rPr>
      <w:color w:val="808080"/>
    </w:rPr>
  </w:style>
  <w:style w:type="paragraph" w:styleId="aa">
    <w:name w:val="List Paragraph"/>
    <w:basedOn w:val="a0"/>
    <w:uiPriority w:val="34"/>
    <w:qFormat/>
    <w:rsid w:val="005B59A3"/>
    <w:pPr>
      <w:ind w:left="720"/>
      <w:contextualSpacing/>
    </w:pPr>
  </w:style>
  <w:style w:type="character" w:styleId="ab">
    <w:name w:val="Hyperlink"/>
    <w:basedOn w:val="a1"/>
    <w:uiPriority w:val="99"/>
    <w:unhideWhenUsed/>
    <w:rsid w:val="005B59A3"/>
    <w:rPr>
      <w:color w:val="0000FF"/>
      <w:u w:val="single"/>
    </w:rPr>
  </w:style>
  <w:style w:type="paragraph" w:styleId="ac">
    <w:name w:val="Normal (Web)"/>
    <w:basedOn w:val="a0"/>
    <w:uiPriority w:val="99"/>
    <w:unhideWhenUsed/>
    <w:rsid w:val="005B59A3"/>
    <w:pPr>
      <w:spacing w:before="100" w:beforeAutospacing="1" w:after="100" w:afterAutospacing="1" w:line="240" w:lineRule="auto"/>
      <w:jc w:val="left"/>
    </w:pPr>
    <w:rPr>
      <w:rFonts w:eastAsia="Times New Roman" w:cs="Times New Roman"/>
      <w:sz w:val="24"/>
      <w:szCs w:val="24"/>
      <w:lang w:eastAsia="uk-UA"/>
    </w:rPr>
  </w:style>
  <w:style w:type="character" w:styleId="ad">
    <w:name w:val="Strong"/>
    <w:basedOn w:val="a1"/>
    <w:uiPriority w:val="22"/>
    <w:qFormat/>
    <w:rsid w:val="005B59A3"/>
    <w:rPr>
      <w:b/>
      <w:bCs/>
    </w:rPr>
  </w:style>
  <w:style w:type="paragraph" w:styleId="ae">
    <w:name w:val="Body Text Indent"/>
    <w:basedOn w:val="a0"/>
    <w:link w:val="af"/>
    <w:rsid w:val="005B59A3"/>
    <w:pPr>
      <w:tabs>
        <w:tab w:val="left" w:pos="540"/>
        <w:tab w:val="left" w:pos="720"/>
      </w:tabs>
    </w:pPr>
    <w:rPr>
      <w:rFonts w:eastAsia="Times New Roman" w:cs="Times New Roman"/>
      <w:sz w:val="24"/>
      <w:szCs w:val="20"/>
      <w:lang w:val="ru-RU" w:eastAsia="ru-RU"/>
    </w:rPr>
  </w:style>
  <w:style w:type="character" w:customStyle="1" w:styleId="af">
    <w:name w:val="Основной текст с отступом Знак"/>
    <w:basedOn w:val="a1"/>
    <w:link w:val="ae"/>
    <w:rsid w:val="005B59A3"/>
    <w:rPr>
      <w:rFonts w:ascii="Times New Roman" w:eastAsia="Times New Roman" w:hAnsi="Times New Roman" w:cs="Times New Roman"/>
      <w:sz w:val="24"/>
      <w:szCs w:val="20"/>
      <w:lang w:val="ru-RU" w:eastAsia="ru-RU"/>
    </w:rPr>
  </w:style>
  <w:style w:type="paragraph" w:styleId="a">
    <w:name w:val="List Bullet"/>
    <w:basedOn w:val="a0"/>
    <w:uiPriority w:val="99"/>
    <w:unhideWhenUsed/>
    <w:rsid w:val="005B59A3"/>
    <w:pPr>
      <w:numPr>
        <w:numId w:val="2"/>
      </w:numPr>
      <w:contextualSpacing/>
    </w:pPr>
  </w:style>
  <w:style w:type="character" w:customStyle="1" w:styleId="hvr">
    <w:name w:val="hvr"/>
    <w:basedOn w:val="a1"/>
    <w:rsid w:val="005B59A3"/>
  </w:style>
  <w:style w:type="paragraph" w:styleId="af0">
    <w:name w:val="annotation text"/>
    <w:basedOn w:val="a0"/>
    <w:link w:val="af1"/>
    <w:uiPriority w:val="99"/>
    <w:semiHidden/>
    <w:unhideWhenUsed/>
    <w:rsid w:val="005B59A3"/>
    <w:pPr>
      <w:spacing w:line="240" w:lineRule="auto"/>
    </w:pPr>
    <w:rPr>
      <w:sz w:val="20"/>
      <w:szCs w:val="20"/>
    </w:rPr>
  </w:style>
  <w:style w:type="character" w:customStyle="1" w:styleId="af1">
    <w:name w:val="Текст примечания Знак"/>
    <w:basedOn w:val="a1"/>
    <w:link w:val="af0"/>
    <w:uiPriority w:val="99"/>
    <w:semiHidden/>
    <w:rsid w:val="005B59A3"/>
    <w:rPr>
      <w:rFonts w:ascii="Times New Roman" w:hAnsi="Times New Roman"/>
      <w:sz w:val="20"/>
      <w:szCs w:val="20"/>
    </w:rPr>
  </w:style>
  <w:style w:type="character" w:customStyle="1" w:styleId="af2">
    <w:name w:val="Тема примечания Знак"/>
    <w:basedOn w:val="af1"/>
    <w:link w:val="af3"/>
    <w:uiPriority w:val="99"/>
    <w:semiHidden/>
    <w:rsid w:val="005B59A3"/>
    <w:rPr>
      <w:rFonts w:ascii="Times New Roman" w:hAnsi="Times New Roman"/>
      <w:b/>
      <w:bCs/>
      <w:sz w:val="20"/>
      <w:szCs w:val="20"/>
    </w:rPr>
  </w:style>
  <w:style w:type="paragraph" w:styleId="af3">
    <w:name w:val="annotation subject"/>
    <w:basedOn w:val="af0"/>
    <w:next w:val="af0"/>
    <w:link w:val="af2"/>
    <w:uiPriority w:val="99"/>
    <w:semiHidden/>
    <w:unhideWhenUsed/>
    <w:rsid w:val="005B59A3"/>
    <w:rPr>
      <w:b/>
      <w:bCs/>
    </w:rPr>
  </w:style>
  <w:style w:type="character" w:customStyle="1" w:styleId="11">
    <w:name w:val="Тема примечания Знак1"/>
    <w:basedOn w:val="af1"/>
    <w:uiPriority w:val="99"/>
    <w:semiHidden/>
    <w:rsid w:val="005B59A3"/>
    <w:rPr>
      <w:rFonts w:ascii="Times New Roman" w:hAnsi="Times New Roman"/>
      <w:b/>
      <w:bCs/>
      <w:sz w:val="20"/>
      <w:szCs w:val="20"/>
    </w:rPr>
  </w:style>
  <w:style w:type="character" w:customStyle="1" w:styleId="af4">
    <w:name w:val="Текст выноски Знак"/>
    <w:basedOn w:val="a1"/>
    <w:link w:val="af5"/>
    <w:uiPriority w:val="99"/>
    <w:semiHidden/>
    <w:rsid w:val="005B59A3"/>
    <w:rPr>
      <w:rFonts w:ascii="Segoe UI" w:hAnsi="Segoe UI" w:cs="Segoe UI"/>
      <w:sz w:val="18"/>
      <w:szCs w:val="18"/>
    </w:rPr>
  </w:style>
  <w:style w:type="paragraph" w:styleId="af5">
    <w:name w:val="Balloon Text"/>
    <w:basedOn w:val="a0"/>
    <w:link w:val="af4"/>
    <w:uiPriority w:val="99"/>
    <w:semiHidden/>
    <w:unhideWhenUsed/>
    <w:rsid w:val="005B59A3"/>
    <w:pPr>
      <w:spacing w:line="240" w:lineRule="auto"/>
    </w:pPr>
    <w:rPr>
      <w:rFonts w:ascii="Segoe UI" w:hAnsi="Segoe UI" w:cs="Segoe UI"/>
      <w:sz w:val="18"/>
      <w:szCs w:val="18"/>
    </w:rPr>
  </w:style>
  <w:style w:type="character" w:customStyle="1" w:styleId="12">
    <w:name w:val="Текст выноски Знак1"/>
    <w:basedOn w:val="a1"/>
    <w:uiPriority w:val="99"/>
    <w:semiHidden/>
    <w:rsid w:val="005B59A3"/>
    <w:rPr>
      <w:rFonts w:ascii="Segoe UI" w:hAnsi="Segoe UI" w:cs="Segoe UI"/>
      <w:sz w:val="18"/>
      <w:szCs w:val="18"/>
    </w:rPr>
  </w:style>
  <w:style w:type="paragraph" w:styleId="af6">
    <w:name w:val="header"/>
    <w:basedOn w:val="a0"/>
    <w:link w:val="af7"/>
    <w:uiPriority w:val="99"/>
    <w:unhideWhenUsed/>
    <w:rsid w:val="005B59A3"/>
    <w:pPr>
      <w:tabs>
        <w:tab w:val="center" w:pos="4677"/>
        <w:tab w:val="right" w:pos="9355"/>
      </w:tabs>
      <w:spacing w:line="240" w:lineRule="auto"/>
    </w:pPr>
  </w:style>
  <w:style w:type="character" w:customStyle="1" w:styleId="af7">
    <w:name w:val="Верхний колонтитул Знак"/>
    <w:basedOn w:val="a1"/>
    <w:link w:val="af6"/>
    <w:uiPriority w:val="99"/>
    <w:rsid w:val="005B59A3"/>
    <w:rPr>
      <w:rFonts w:ascii="Times New Roman" w:hAnsi="Times New Roman"/>
      <w:sz w:val="28"/>
    </w:rPr>
  </w:style>
  <w:style w:type="paragraph" w:styleId="af8">
    <w:name w:val="footer"/>
    <w:basedOn w:val="a0"/>
    <w:link w:val="af9"/>
    <w:uiPriority w:val="99"/>
    <w:unhideWhenUsed/>
    <w:rsid w:val="005B59A3"/>
    <w:pPr>
      <w:tabs>
        <w:tab w:val="center" w:pos="4677"/>
        <w:tab w:val="right" w:pos="9355"/>
      </w:tabs>
      <w:spacing w:line="240" w:lineRule="auto"/>
    </w:pPr>
  </w:style>
  <w:style w:type="character" w:customStyle="1" w:styleId="af9">
    <w:name w:val="Нижний колонтитул Знак"/>
    <w:basedOn w:val="a1"/>
    <w:link w:val="af8"/>
    <w:uiPriority w:val="99"/>
    <w:rsid w:val="005B59A3"/>
    <w:rPr>
      <w:rFonts w:ascii="Times New Roman" w:hAnsi="Times New Roman"/>
      <w:sz w:val="28"/>
    </w:rPr>
  </w:style>
  <w:style w:type="character" w:styleId="afa">
    <w:name w:val="FollowedHyperlink"/>
    <w:basedOn w:val="a1"/>
    <w:uiPriority w:val="99"/>
    <w:semiHidden/>
    <w:unhideWhenUsed/>
    <w:rsid w:val="00E25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milevica.kulichki.net/AUV/auv105.htm" TargetMode="External"/><Relationship Id="rId13" Type="http://schemas.openxmlformats.org/officeDocument/2006/relationships/hyperlink" Target="http://www.ukpol.co.uk/boris-johnson-2019-speech-launching-general-election/" TargetMode="External"/><Relationship Id="rId18" Type="http://schemas.openxmlformats.org/officeDocument/2006/relationships/hyperlink" Target="http://www.ukpol.co.uk/boris-johnson-2019-speech-launching-general-electio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philology.ru/linguistics1/sheygal-02.htm" TargetMode="External"/><Relationship Id="rId7" Type="http://schemas.openxmlformats.org/officeDocument/2006/relationships/endnotes" Target="endnotes.xml"/><Relationship Id="rId12" Type="http://schemas.openxmlformats.org/officeDocument/2006/relationships/hyperlink" Target="http://www.ukpol.co.uk/boris-johnson-2019-speech-on-becoming-prime-minister-2/" TargetMode="External"/><Relationship Id="rId17" Type="http://schemas.openxmlformats.org/officeDocument/2006/relationships/hyperlink" Target="http://www.ukpol.co.uk/boris-johnson-2019-speech-launching-general-election/" TargetMode="External"/><Relationship Id="rId25" Type="http://schemas.openxmlformats.org/officeDocument/2006/relationships/hyperlink" Target="http://www.ukpol.co.uk/boris-johnson-2019-statement-on-brexit-2/" TargetMode="External"/><Relationship Id="rId2" Type="http://schemas.openxmlformats.org/officeDocument/2006/relationships/styles" Target="styles.xml"/><Relationship Id="rId16" Type="http://schemas.openxmlformats.org/officeDocument/2006/relationships/hyperlink" Target="http://www.ukpol.co.uk/boris-johnson-2019-speech-launching-general-election/" TargetMode="External"/><Relationship Id="rId20" Type="http://schemas.openxmlformats.org/officeDocument/2006/relationships/hyperlink" Target="http://www.infolex.ru/PolDi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ukpol.co.uk/boris-johnson-2019-speech-on-becoming-prime-minister-2/" TargetMode="External"/><Relationship Id="rId5" Type="http://schemas.openxmlformats.org/officeDocument/2006/relationships/webSettings" Target="webSettings.xml"/><Relationship Id="rId15" Type="http://schemas.openxmlformats.org/officeDocument/2006/relationships/hyperlink" Target="http://www.ukpol.co.uk/boris-johnson-2019-speech-launching-general-election/" TargetMode="External"/><Relationship Id="rId23" Type="http://schemas.openxmlformats.org/officeDocument/2006/relationships/hyperlink" Target="http://www.ukpol.co.uk/boris-johnson-2019-speech-on-becoming-prime-minister/"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slovnyk.me/dict/vts/%D0%BA%D0%BE%D0%BE%D0%BF%D0%B5%D1%80%D0%B0%D1%86%D1%96%D1%8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ukpol.co.uk/boris-johnson-2019-speech-launching-general-election/" TargetMode="External"/><Relationship Id="rId22" Type="http://schemas.openxmlformats.org/officeDocument/2006/relationships/hyperlink" Target="http://www.ukpol.co.uk/boris-johnson-2019-speech-at-conservative-manifesto-launch/" TargetMode="External"/><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mn-cs"/>
            </a:defRPr>
          </a:pPr>
          <a:endParaRPr lang="ru-RU"/>
        </a:p>
      </c:txPr>
    </c:title>
    <c:autoTitleDeleted val="0"/>
    <c:view3D>
      <c:rotX val="30"/>
      <c:rotY val="13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559784193642446E-3"/>
          <c:y val="0.25488563929508812"/>
          <c:w val="0.69819736074657335"/>
          <c:h val="0.74511436070491199"/>
        </c:manualLayout>
      </c:layout>
      <c:pie3DChart>
        <c:varyColors val="1"/>
        <c:ser>
          <c:idx val="0"/>
          <c:order val="0"/>
          <c:tx>
            <c:strRef>
              <c:f>Лист1!$B$1</c:f>
              <c:strCache>
                <c:ptCount val="1"/>
                <c:pt idx="0">
                  <c:v>Стратегії маніпулювання в політичному дискурсі Бориса Джонсона</c:v>
                </c:pt>
              </c:strCache>
            </c:strRef>
          </c:tx>
          <c:dPt>
            <c:idx val="0"/>
            <c:bubble3D val="0"/>
            <c:explosion val="37"/>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13F-41A1-AFB2-105E3FC97C5D}"/>
              </c:ext>
            </c:extLst>
          </c:dPt>
          <c:dPt>
            <c:idx val="1"/>
            <c:bubble3D val="0"/>
            <c:explosion val="1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13F-41A1-AFB2-105E3FC97C5D}"/>
              </c:ext>
            </c:extLst>
          </c:dPt>
          <c:dPt>
            <c:idx val="2"/>
            <c:bubble3D val="0"/>
            <c:explosion val="2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13F-41A1-AFB2-105E3FC97C5D}"/>
              </c:ext>
            </c:extLst>
          </c:dPt>
          <c:dLbls>
            <c:delete val="1"/>
          </c:dLbls>
          <c:cat>
            <c:strRef>
              <c:f>Лист1!$A$2:$A$4</c:f>
              <c:strCache>
                <c:ptCount val="3"/>
                <c:pt idx="0">
                  <c:v>Стратегія на підвищення (7,2%)</c:v>
                </c:pt>
                <c:pt idx="1">
                  <c:v>Стратегія на зниження (20,5%)</c:v>
                </c:pt>
                <c:pt idx="2">
                  <c:v>Стратегія театральності (72,3%)</c:v>
                </c:pt>
              </c:strCache>
            </c:strRef>
          </c:cat>
          <c:val>
            <c:numRef>
              <c:f>Лист1!$B$2:$B$4</c:f>
              <c:numCache>
                <c:formatCode>General</c:formatCode>
                <c:ptCount val="3"/>
                <c:pt idx="0">
                  <c:v>1</c:v>
                </c:pt>
                <c:pt idx="1">
                  <c:v>3</c:v>
                </c:pt>
                <c:pt idx="2">
                  <c:v>10</c:v>
                </c:pt>
              </c:numCache>
            </c:numRef>
          </c:val>
          <c:extLst xmlns:c16r2="http://schemas.microsoft.com/office/drawing/2015/06/chart">
            <c:ext xmlns:c16="http://schemas.microsoft.com/office/drawing/2014/chart" uri="{C3380CC4-5D6E-409C-BE32-E72D297353CC}">
              <c16:uniqueId val="{00000006-A13F-41A1-AFB2-105E3FC97C5D}"/>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613947214931466"/>
          <c:y val="0.19386389201349832"/>
          <c:w val="0.33629046369203852"/>
          <c:h val="0.4995734908136483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mn-cs"/>
              </a:defRPr>
            </a:pPr>
            <a:r>
              <a:rPr lang="uk-UA" sz="1400" b="1" i="0" baseline="0">
                <a:solidFill>
                  <a:schemeClr val="tx1"/>
                </a:solidFill>
                <a:effectLst/>
                <a:latin typeface="Times New Roman" panose="02020603050405020304" pitchFamily="18" charset="0"/>
              </a:rPr>
              <a:t>Тактики, що зреалізовують стратегію </a:t>
            </a:r>
            <a:r>
              <a:rPr lang="uk-UA" sz="1400" b="1" i="0" u="none" strike="noStrike" baseline="0">
                <a:effectLst/>
              </a:rPr>
              <a:t>на зниження</a:t>
            </a:r>
            <a:endParaRPr lang="uk-UA" sz="1400" b="1" i="0" baseline="0">
              <a:solidFill>
                <a:schemeClr val="tx1"/>
              </a:solidFill>
              <a:effectLst/>
              <a:latin typeface="Times New Roman" panose="02020603050405020304" pitchFamily="18" charset="0"/>
            </a:endParaRPr>
          </a:p>
        </c:rich>
      </c:tx>
      <c:layout>
        <c:manualLayout>
          <c:xMode val="edge"/>
          <c:yMode val="edge"/>
          <c:x val="0.1302582575455786"/>
          <c:y val="5.2397329556949222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349915106487232"/>
          <c:w val="0.69625970527795122"/>
          <c:h val="0.79436004400301241"/>
        </c:manualLayout>
      </c:layout>
      <c:pie3DChart>
        <c:varyColors val="1"/>
        <c:ser>
          <c:idx val="0"/>
          <c:order val="0"/>
          <c:tx>
            <c:strRef>
              <c:f>Лист1!$B$1</c:f>
              <c:strCache>
                <c:ptCount val="1"/>
                <c:pt idx="0">
                  <c:v>Тактики</c:v>
                </c:pt>
              </c:strCache>
            </c:strRef>
          </c:tx>
          <c:explosion val="4"/>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67B-402C-AE57-3A9D739686B7}"/>
              </c:ext>
            </c:extLst>
          </c:dPt>
          <c:dPt>
            <c:idx val="1"/>
            <c:bubble3D val="0"/>
            <c:explosion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67B-402C-AE57-3A9D739686B7}"/>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67B-402C-AE57-3A9D739686B7}"/>
              </c:ext>
            </c:extLst>
          </c:dPt>
          <c:dLbls>
            <c:delete val="1"/>
          </c:dLbls>
          <c:cat>
            <c:strRef>
              <c:f>Лист1!$A$2:$A$4</c:f>
              <c:strCache>
                <c:ptCount val="3"/>
                <c:pt idx="0">
                  <c:v>Тактика звинувачення (41,3%)</c:v>
                </c:pt>
                <c:pt idx="1">
                  <c:v>Тактика викриття (21,5%)</c:v>
                </c:pt>
                <c:pt idx="2">
                  <c:v>Тактика безособового звинувачення (37,2%)</c:v>
                </c:pt>
              </c:strCache>
            </c:strRef>
          </c:cat>
          <c:val>
            <c:numRef>
              <c:f>Лист1!$B$2:$B$4</c:f>
              <c:numCache>
                <c:formatCode>General</c:formatCode>
                <c:ptCount val="3"/>
                <c:pt idx="0">
                  <c:v>10.5</c:v>
                </c:pt>
                <c:pt idx="1">
                  <c:v>5.2</c:v>
                </c:pt>
                <c:pt idx="2">
                  <c:v>8.3000000000000007</c:v>
                </c:pt>
              </c:numCache>
            </c:numRef>
          </c:val>
          <c:extLst xmlns:c16r2="http://schemas.microsoft.com/office/drawing/2015/06/chart">
            <c:ext xmlns:c16="http://schemas.microsoft.com/office/drawing/2014/chart" uri="{C3380CC4-5D6E-409C-BE32-E72D297353CC}">
              <c16:uniqueId val="{00000006-267B-402C-AE57-3A9D739686B7}"/>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7226966719794479"/>
          <c:y val="0.19149432810633277"/>
          <c:w val="0.30430170490831343"/>
          <c:h val="0.3183662387029207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0"/>
          <a:lstStyle/>
          <a:p>
            <a:pPr>
              <a:defRPr sz="1200" b="1" i="0" u="none" strike="noStrike" kern="1200" spc="0" baseline="0">
                <a:solidFill>
                  <a:schemeClr val="tx1">
                    <a:lumMod val="65000"/>
                    <a:lumOff val="35000"/>
                  </a:schemeClr>
                </a:solidFill>
                <a:latin typeface="+mn-lt"/>
                <a:ea typeface="+mn-ea"/>
                <a:cs typeface="+mn-cs"/>
              </a:defRPr>
            </a:pPr>
            <a:r>
              <a:rPr lang="uk-UA" sz="1200" b="1" i="0" baseline="0">
                <a:solidFill>
                  <a:schemeClr val="tx1"/>
                </a:solidFill>
                <a:latin typeface="Times New Roman" panose="02020603050405020304" pitchFamily="18" charset="0"/>
              </a:rPr>
              <a:t>Тактики, що зреалізовують стратегію театральності</a:t>
            </a:r>
          </a:p>
        </c:rich>
      </c:tx>
      <c:layout>
        <c:manualLayout>
          <c:xMode val="edge"/>
          <c:yMode val="edge"/>
          <c:x val="0.17317258607581187"/>
          <c:y val="5.0238023277393427E-2"/>
        </c:manualLayout>
      </c:layout>
      <c:overlay val="0"/>
      <c:spPr>
        <a:noFill/>
        <a:ln>
          <a:noFill/>
        </a:ln>
        <a:effectLst/>
      </c:spPr>
    </c:title>
    <c:autoTitleDeleted val="0"/>
    <c:view3D>
      <c:rotX val="30"/>
      <c:rotY val="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894862604540025E-2"/>
          <c:y val="4.4924298833457436E-2"/>
          <c:w val="0.60860762394925472"/>
          <c:h val="0.8954269685906171"/>
        </c:manualLayout>
      </c:layout>
      <c:pie3DChart>
        <c:varyColors val="1"/>
        <c:ser>
          <c:idx val="0"/>
          <c:order val="0"/>
          <c:tx>
            <c:strRef>
              <c:f>Лист1!$B$1</c:f>
              <c:strCache>
                <c:ptCount val="1"/>
                <c:pt idx="0">
                  <c:v>Тактики,</c:v>
                </c:pt>
              </c:strCache>
            </c:strRef>
          </c:tx>
          <c:explosion val="16"/>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0B7-449C-9157-0270A1B363CF}"/>
              </c:ext>
            </c:extLst>
          </c:dPt>
          <c:dPt>
            <c:idx val="1"/>
            <c:bubble3D val="0"/>
            <c:spPr>
              <a:solidFill>
                <a:srgbClr val="FF7C8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0B7-449C-9157-0270A1B363CF}"/>
              </c:ext>
            </c:extLst>
          </c:dPt>
          <c:dPt>
            <c:idx val="2"/>
            <c:bubble3D val="0"/>
            <c:explosion val="13"/>
            <c:spPr>
              <a:solidFill>
                <a:srgbClr val="99FF6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0B7-449C-9157-0270A1B363CF}"/>
              </c:ext>
            </c:extLst>
          </c:dPt>
          <c:dPt>
            <c:idx val="3"/>
            <c:bubble3D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0B7-449C-9157-0270A1B363CF}"/>
              </c:ext>
            </c:extLst>
          </c:dPt>
          <c:dPt>
            <c:idx val="4"/>
            <c:bubble3D val="0"/>
            <c:explosion val="14"/>
            <c:spPr>
              <a:solidFill>
                <a:schemeClr val="accent5">
                  <a:lumMod val="20000"/>
                  <a:lumOff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F0B7-449C-9157-0270A1B363CF}"/>
              </c:ext>
            </c:extLst>
          </c:dPt>
          <c:dPt>
            <c:idx val="5"/>
            <c:bubble3D val="0"/>
            <c:spPr>
              <a:solidFill>
                <a:schemeClr val="accent6">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F0B7-449C-9157-0270A1B363CF}"/>
              </c:ext>
            </c:extLst>
          </c:dPt>
          <c:dPt>
            <c:idx val="6"/>
            <c:bubble3D val="0"/>
            <c:spPr>
              <a:solidFill>
                <a:schemeClr val="accent2">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F0B7-449C-9157-0270A1B363CF}"/>
              </c:ext>
            </c:extLst>
          </c:dPt>
          <c:dPt>
            <c:idx val="7"/>
            <c:bubble3D val="0"/>
            <c:spPr>
              <a:solidFill>
                <a:srgbClr val="FF99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F0B7-449C-9157-0270A1B363CF}"/>
              </c:ext>
            </c:extLst>
          </c:dPt>
          <c:dPt>
            <c:idx val="8"/>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F0B7-449C-9157-0270A1B363CF}"/>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F0B7-449C-9157-0270A1B363CF}"/>
              </c:ext>
            </c:extLst>
          </c:dPt>
          <c:dPt>
            <c:idx val="10"/>
            <c:bubble3D val="0"/>
            <c:spPr>
              <a:solidFill>
                <a:srgbClr val="7030A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F0B7-449C-9157-0270A1B363CF}"/>
              </c:ext>
            </c:extLst>
          </c:dPt>
          <c:dLbls>
            <c:delete val="1"/>
          </c:dLbls>
          <c:cat>
            <c:strRef>
              <c:f>Лист1!$A$2:$A$12</c:f>
              <c:strCache>
                <c:ptCount val="11"/>
                <c:pt idx="0">
                  <c:v>Тактика спонукання (12,3%)</c:v>
                </c:pt>
                <c:pt idx="1">
                  <c:v>Тактика кооперації (12,6%)</c:v>
                </c:pt>
                <c:pt idx="2">
                  <c:v>Тактика розмежування (10,1%)</c:v>
                </c:pt>
                <c:pt idx="3">
                  <c:v>Тактика інформування (5,2%)</c:v>
                </c:pt>
                <c:pt idx="4">
                  <c:v>Тактика обіцянки (11,5%)</c:v>
                </c:pt>
                <c:pt idx="5">
                  <c:v>Тактика прогнозування (10,2%)</c:v>
                </c:pt>
                <c:pt idx="6">
                  <c:v>Тактика іронізування (5,1%)</c:v>
                </c:pt>
                <c:pt idx="7">
                  <c:v>Тактика провокації (4,3%)</c:v>
                </c:pt>
                <c:pt idx="8">
                  <c:v>Тактика оголошення інтенції мовця (8,9%)</c:v>
                </c:pt>
                <c:pt idx="9">
                  <c:v>Тактика припущення (9,1%)</c:v>
                </c:pt>
                <c:pt idx="10">
                  <c:v>Тактика висловлення беззаперечної впевненості (10,7)</c:v>
                </c:pt>
              </c:strCache>
            </c:strRef>
          </c:cat>
          <c:val>
            <c:numRef>
              <c:f>Лист1!$B$2:$B$12</c:f>
              <c:numCache>
                <c:formatCode>General</c:formatCode>
                <c:ptCount val="11"/>
                <c:pt idx="0">
                  <c:v>10</c:v>
                </c:pt>
                <c:pt idx="1">
                  <c:v>9</c:v>
                </c:pt>
                <c:pt idx="2">
                  <c:v>8</c:v>
                </c:pt>
                <c:pt idx="3">
                  <c:v>5</c:v>
                </c:pt>
                <c:pt idx="4">
                  <c:v>9</c:v>
                </c:pt>
                <c:pt idx="5">
                  <c:v>8</c:v>
                </c:pt>
                <c:pt idx="6">
                  <c:v>4</c:v>
                </c:pt>
                <c:pt idx="7">
                  <c:v>3</c:v>
                </c:pt>
                <c:pt idx="8">
                  <c:v>7</c:v>
                </c:pt>
                <c:pt idx="9">
                  <c:v>7</c:v>
                </c:pt>
                <c:pt idx="10">
                  <c:v>9</c:v>
                </c:pt>
              </c:numCache>
            </c:numRef>
          </c:val>
          <c:extLst xmlns:c16r2="http://schemas.microsoft.com/office/drawing/2015/06/chart">
            <c:ext xmlns:c16="http://schemas.microsoft.com/office/drawing/2014/chart" uri="{C3380CC4-5D6E-409C-BE32-E72D297353CC}">
              <c16:uniqueId val="{00000016-F0B7-449C-9157-0270A1B363CF}"/>
            </c:ext>
          </c:extLst>
        </c:ser>
        <c:dLbls>
          <c:dLblPos val="inEnd"/>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303302263170184"/>
          <c:y val="0.11144512472609211"/>
          <c:w val="0.34360265084166536"/>
          <c:h val="0.8547267031388037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21158</Words>
  <Characters>120605</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Пользователь Windows</cp:lastModifiedBy>
  <cp:revision>2</cp:revision>
  <dcterms:created xsi:type="dcterms:W3CDTF">2020-12-08T19:58:00Z</dcterms:created>
  <dcterms:modified xsi:type="dcterms:W3CDTF">2020-12-08T19:58:00Z</dcterms:modified>
</cp:coreProperties>
</file>