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B0" w:rsidRPr="00F840FB" w:rsidRDefault="00F522B0" w:rsidP="00F522B0">
      <w:pPr>
        <w:widowControl w:val="0"/>
        <w:autoSpaceDE w:val="0"/>
        <w:autoSpaceDN w:val="0"/>
        <w:spacing w:before="177" w:after="0"/>
        <w:ind w:right="22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840F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F522B0" w:rsidRPr="00F840FB" w:rsidRDefault="00F522B0" w:rsidP="00F522B0">
      <w:pPr>
        <w:widowControl w:val="0"/>
        <w:autoSpaceDE w:val="0"/>
        <w:autoSpaceDN w:val="0"/>
        <w:spacing w:after="0"/>
        <w:ind w:right="222"/>
        <w:jc w:val="center"/>
        <w:rPr>
          <w:rFonts w:ascii="Times New Roman" w:eastAsia="Times New Roman" w:hAnsi="Times New Roman"/>
          <w:b/>
          <w:sz w:val="28"/>
          <w:lang w:val="uk-UA"/>
        </w:rPr>
      </w:pPr>
      <w:bookmarkStart w:id="0" w:name="КРИВОРІЗЬКИЙ_ДЕРЖАВНИЙ_ПЕДАГОГІЧНИЙ_УНІВ"/>
      <w:bookmarkEnd w:id="0"/>
      <w:r w:rsidRPr="00F840FB">
        <w:rPr>
          <w:rFonts w:ascii="Times New Roman" w:eastAsia="Times New Roman" w:hAnsi="Times New Roman"/>
          <w:b/>
          <w:sz w:val="28"/>
          <w:lang w:val="uk-UA"/>
        </w:rPr>
        <w:t>КРИВОРІЗЬКИЙ ДЕРЖАВНИЙ ПЕДАГОГІЧНИЙ УНІВЕРСИТЕТ</w:t>
      </w:r>
    </w:p>
    <w:p w:rsidR="00F522B0" w:rsidRPr="00F840FB" w:rsidRDefault="00F522B0" w:rsidP="00F522B0">
      <w:pPr>
        <w:widowControl w:val="0"/>
        <w:tabs>
          <w:tab w:val="left" w:pos="8434"/>
        </w:tabs>
        <w:autoSpaceDE w:val="0"/>
        <w:autoSpaceDN w:val="0"/>
        <w:spacing w:after="0"/>
        <w:ind w:right="222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bookmarkStart w:id="1" w:name="Факультет_______________________________"/>
      <w:bookmarkEnd w:id="1"/>
      <w:r w:rsidRPr="00F840F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Факультет дошкільної і технологічної освіти</w:t>
      </w:r>
    </w:p>
    <w:p w:rsidR="00F522B0" w:rsidRPr="00F840FB" w:rsidRDefault="00F522B0" w:rsidP="00F522B0">
      <w:pPr>
        <w:widowControl w:val="0"/>
        <w:tabs>
          <w:tab w:val="left" w:pos="6725"/>
          <w:tab w:val="left" w:pos="8126"/>
        </w:tabs>
        <w:autoSpaceDE w:val="0"/>
        <w:autoSpaceDN w:val="0"/>
        <w:spacing w:after="0"/>
        <w:ind w:right="222"/>
        <w:jc w:val="center"/>
        <w:rPr>
          <w:rFonts w:ascii="Times New Roman" w:eastAsia="Times New Roman" w:hAnsi="Times New Roman"/>
          <w:b/>
          <w:sz w:val="28"/>
          <w:lang w:val="uk-UA"/>
        </w:rPr>
      </w:pPr>
      <w:bookmarkStart w:id="2" w:name="Кафедра_________________________________"/>
      <w:bookmarkEnd w:id="2"/>
      <w:r w:rsidRPr="00F840FB">
        <w:rPr>
          <w:rFonts w:ascii="Times New Roman" w:eastAsia="Times New Roman" w:hAnsi="Times New Roman"/>
          <w:b/>
          <w:sz w:val="28"/>
          <w:lang w:val="uk-UA"/>
        </w:rPr>
        <w:t>Кафедра дошкільної освіти</w:t>
      </w:r>
    </w:p>
    <w:p w:rsidR="00F522B0" w:rsidRPr="00F840FB" w:rsidRDefault="00F522B0" w:rsidP="00F522B0">
      <w:pPr>
        <w:widowControl w:val="0"/>
        <w:autoSpaceDE w:val="0"/>
        <w:autoSpaceDN w:val="0"/>
        <w:spacing w:before="1" w:after="0"/>
        <w:ind w:left="2097" w:right="1753"/>
        <w:jc w:val="center"/>
        <w:rPr>
          <w:rFonts w:ascii="Times New Roman" w:eastAsia="Times New Roman" w:hAnsi="Times New Roman"/>
          <w:sz w:val="16"/>
          <w:lang w:val="uk-UA"/>
        </w:rPr>
      </w:pPr>
    </w:p>
    <w:p w:rsidR="00F522B0" w:rsidRPr="00F840FB" w:rsidRDefault="00F522B0" w:rsidP="00F522B0">
      <w:pPr>
        <w:widowControl w:val="0"/>
        <w:autoSpaceDE w:val="0"/>
        <w:autoSpaceDN w:val="0"/>
        <w:spacing w:before="1" w:after="0"/>
        <w:ind w:left="2097" w:right="1753"/>
        <w:jc w:val="center"/>
        <w:rPr>
          <w:rFonts w:ascii="Times New Roman" w:eastAsia="Times New Roman" w:hAnsi="Times New Roman"/>
          <w:sz w:val="16"/>
          <w:lang w:val="uk-UA"/>
        </w:rPr>
      </w:pPr>
    </w:p>
    <w:p w:rsidR="00F522B0" w:rsidRDefault="00F522B0" w:rsidP="00F522B0">
      <w:pPr>
        <w:widowControl w:val="0"/>
        <w:autoSpaceDE w:val="0"/>
        <w:autoSpaceDN w:val="0"/>
        <w:spacing w:before="1" w:after="0"/>
        <w:ind w:left="2097" w:right="1753"/>
        <w:jc w:val="center"/>
        <w:rPr>
          <w:rFonts w:ascii="Times New Roman" w:eastAsia="Times New Roman" w:hAnsi="Times New Roman"/>
          <w:sz w:val="16"/>
          <w:lang w:val="uk-UA"/>
        </w:rPr>
      </w:pPr>
    </w:p>
    <w:p w:rsidR="00F522B0" w:rsidRDefault="00F522B0" w:rsidP="00F522B0">
      <w:pPr>
        <w:widowControl w:val="0"/>
        <w:autoSpaceDE w:val="0"/>
        <w:autoSpaceDN w:val="0"/>
        <w:spacing w:before="1" w:after="0"/>
        <w:ind w:left="2097" w:right="1753"/>
        <w:jc w:val="center"/>
        <w:rPr>
          <w:rFonts w:ascii="Times New Roman" w:eastAsia="Times New Roman" w:hAnsi="Times New Roman"/>
          <w:sz w:val="16"/>
          <w:lang w:val="uk-UA"/>
        </w:rPr>
      </w:pPr>
    </w:p>
    <w:p w:rsidR="00F522B0" w:rsidRDefault="00F522B0" w:rsidP="00F522B0">
      <w:pPr>
        <w:widowControl w:val="0"/>
        <w:autoSpaceDE w:val="0"/>
        <w:autoSpaceDN w:val="0"/>
        <w:spacing w:before="1" w:after="0"/>
        <w:ind w:left="2097" w:right="1753"/>
        <w:jc w:val="center"/>
        <w:rPr>
          <w:rFonts w:ascii="Times New Roman" w:eastAsia="Times New Roman" w:hAnsi="Times New Roman"/>
          <w:sz w:val="16"/>
          <w:lang w:val="uk-UA"/>
        </w:rPr>
      </w:pPr>
    </w:p>
    <w:p w:rsidR="00F522B0" w:rsidRDefault="00F522B0" w:rsidP="00F522B0">
      <w:pPr>
        <w:widowControl w:val="0"/>
        <w:autoSpaceDE w:val="0"/>
        <w:autoSpaceDN w:val="0"/>
        <w:spacing w:before="1" w:after="0"/>
        <w:ind w:left="2097" w:right="1753"/>
        <w:jc w:val="center"/>
        <w:rPr>
          <w:rFonts w:ascii="Times New Roman" w:eastAsia="Times New Roman" w:hAnsi="Times New Roman"/>
          <w:sz w:val="16"/>
          <w:lang w:val="uk-UA"/>
        </w:rPr>
      </w:pPr>
    </w:p>
    <w:p w:rsidR="00F522B0" w:rsidRDefault="00F522B0" w:rsidP="00F522B0">
      <w:pPr>
        <w:widowControl w:val="0"/>
        <w:autoSpaceDE w:val="0"/>
        <w:autoSpaceDN w:val="0"/>
        <w:spacing w:before="1" w:after="0"/>
        <w:ind w:left="2097" w:right="1753"/>
        <w:jc w:val="center"/>
        <w:rPr>
          <w:rFonts w:ascii="Times New Roman" w:eastAsia="Times New Roman" w:hAnsi="Times New Roman"/>
          <w:sz w:val="16"/>
          <w:lang w:val="uk-UA"/>
        </w:rPr>
      </w:pPr>
    </w:p>
    <w:p w:rsidR="00F522B0" w:rsidRDefault="00F522B0" w:rsidP="00F522B0">
      <w:pPr>
        <w:widowControl w:val="0"/>
        <w:autoSpaceDE w:val="0"/>
        <w:autoSpaceDN w:val="0"/>
        <w:spacing w:before="1" w:after="0"/>
        <w:ind w:left="2097" w:right="1753"/>
        <w:jc w:val="center"/>
        <w:rPr>
          <w:rFonts w:ascii="Times New Roman" w:eastAsia="Times New Roman" w:hAnsi="Times New Roman"/>
          <w:sz w:val="16"/>
          <w:lang w:val="uk-UA"/>
        </w:rPr>
      </w:pPr>
    </w:p>
    <w:p w:rsidR="00F522B0" w:rsidRPr="00F840FB" w:rsidRDefault="00F522B0" w:rsidP="00F522B0">
      <w:pPr>
        <w:widowControl w:val="0"/>
        <w:autoSpaceDE w:val="0"/>
        <w:autoSpaceDN w:val="0"/>
        <w:spacing w:before="1" w:after="0"/>
        <w:ind w:left="2097" w:right="1753"/>
        <w:jc w:val="center"/>
        <w:rPr>
          <w:rFonts w:ascii="Times New Roman" w:eastAsia="Times New Roman" w:hAnsi="Times New Roman"/>
          <w:sz w:val="16"/>
          <w:lang w:val="uk-UA"/>
        </w:rPr>
      </w:pPr>
    </w:p>
    <w:p w:rsidR="00F522B0" w:rsidRPr="00F840FB" w:rsidRDefault="00F522B0" w:rsidP="00F522B0">
      <w:pPr>
        <w:widowControl w:val="0"/>
        <w:autoSpaceDE w:val="0"/>
        <w:autoSpaceDN w:val="0"/>
        <w:spacing w:after="0"/>
        <w:ind w:left="2097" w:right="168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F522B0" w:rsidRPr="00F840FB" w:rsidRDefault="00F522B0" w:rsidP="00F522B0">
      <w:pPr>
        <w:widowControl w:val="0"/>
        <w:autoSpaceDE w:val="0"/>
        <w:autoSpaceDN w:val="0"/>
        <w:spacing w:after="0"/>
        <w:ind w:left="2097" w:right="168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F522B0" w:rsidRDefault="00F522B0" w:rsidP="00F522B0">
      <w:pPr>
        <w:widowControl w:val="0"/>
        <w:tabs>
          <w:tab w:val="left" w:pos="8647"/>
        </w:tabs>
        <w:autoSpaceDE w:val="0"/>
        <w:autoSpaceDN w:val="0"/>
        <w:spacing w:after="0"/>
        <w:ind w:right="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F522B0" w:rsidRPr="00F522B0" w:rsidRDefault="00F522B0" w:rsidP="00F522B0">
      <w:pPr>
        <w:widowControl w:val="0"/>
        <w:tabs>
          <w:tab w:val="left" w:pos="8647"/>
        </w:tabs>
        <w:autoSpaceDE w:val="0"/>
        <w:autoSpaceDN w:val="0"/>
        <w:spacing w:after="0"/>
        <w:ind w:right="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МЕТОДИЧНІ РЕКОМЕНДАЦІЇ ЩОДО</w:t>
      </w:r>
      <w:r w:rsidRPr="00F840F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ОРГАНІЗАЦІЇ НАСТУПНОСТІ ДОШКІЛЬНОЇ ТА ПОЧАТКОВОЇ ОСВІТИ У ФОРМУВАННІ СОЦІАЛЬНО-ГРОМАДЯНСЬК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ОЇ КОМПЕТЕНТНОСТІ ДОШКІЛЬНИКІВ ЗАСОБАМИ ІГРОВОЇ ДІЯЛЬНОСТІ</w:t>
      </w:r>
    </w:p>
    <w:p w:rsidR="00F522B0" w:rsidRDefault="00F522B0" w:rsidP="00F522B0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Pr="00F840FB" w:rsidRDefault="00F522B0" w:rsidP="00F522B0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Студентки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групи ЗДОм-16</w:t>
      </w:r>
    </w:p>
    <w:p w:rsidR="00F522B0" w:rsidRPr="00F840FB" w:rsidRDefault="00F522B0" w:rsidP="00F522B0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Косточки</w:t>
      </w:r>
      <w:proofErr w:type="spellEnd"/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Олени Миколаївни</w:t>
      </w:r>
    </w:p>
    <w:p w:rsidR="00F522B0" w:rsidRPr="00F840FB" w:rsidRDefault="00F522B0" w:rsidP="00F522B0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Pr="00F840FB" w:rsidRDefault="00F522B0" w:rsidP="00F522B0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</w:t>
      </w:r>
      <w:proofErr w:type="spellStart"/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канд</w:t>
      </w:r>
      <w:proofErr w:type="spellEnd"/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. пед. наук, доцент</w:t>
      </w:r>
    </w:p>
    <w:p w:rsidR="00F522B0" w:rsidRPr="00F840FB" w:rsidRDefault="00F522B0" w:rsidP="00F522B0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Суятинова</w:t>
      </w:r>
      <w:proofErr w:type="spellEnd"/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К.Є.</w:t>
      </w:r>
    </w:p>
    <w:p w:rsidR="00F522B0" w:rsidRPr="00F840FB" w:rsidRDefault="00F522B0" w:rsidP="00F522B0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Pr="00F840FB" w:rsidRDefault="00F522B0" w:rsidP="00F52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2B0" w:rsidRDefault="00F522B0" w:rsidP="00F522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Кривий Ріг – 2021</w:t>
      </w:r>
    </w:p>
    <w:p w:rsidR="00F522B0" w:rsidRPr="00F840FB" w:rsidRDefault="00F522B0" w:rsidP="00F522B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Перші роки життя дитини, період дошкільництва та початкова освіта  вважаються чи не найважливішими періодами становлення особистості, коли зак</w:t>
      </w:r>
      <w:r w:rsidR="006578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ладаються фундаментальні основи всіх сфер буття.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Проблема формування в дитини таких взаємовідносин з оточуючими людьми, які походили б з моральних принципів гуманізму – актуальна сьогодні як в теорії, так і на практиці виховання підростаючого покоління. У нашому суспільстві ці відносини характеризуються дружнім співробітництвом, взаємоповагою, піклуванням людей один про одного, взаємодопомогою. Саме у дошкільному віці закладаються основи соціально-громадянської компетентності дитини, визначається напрямок її розвитку і успішної адаптації у соціумі.</w:t>
      </w:r>
    </w:p>
    <w:p w:rsidR="00F522B0" w:rsidRDefault="006578EB" w:rsidP="00153F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Базовий компонент дошкільної освіти в Україні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наголошує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, що заклад дошкільної освіти є відповідальним за процес соціального та громадянського розвитку особистості та передбачено набір елементарних знань, уявлень, практичних умінь і навичок, які гарантують дитині адаптацію до життя, здатність орієнтуватися у ньому, адекватно реагувати на явища, події, людей, сприяють організації наступності дошкільної і початкової освіти</w:t>
      </w:r>
    </w:p>
    <w:p w:rsidR="00153FE8" w:rsidRPr="004E2696" w:rsidRDefault="00153FE8" w:rsidP="00153F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наступності дозво</w:t>
      </w:r>
      <w:r w:rsidR="006578EB">
        <w:rPr>
          <w:rFonts w:ascii="Times New Roman" w:hAnsi="Times New Roman"/>
          <w:sz w:val="28"/>
          <w:szCs w:val="28"/>
          <w:lang w:val="uk-UA"/>
        </w:rPr>
        <w:t>ляє здійснити плавний</w:t>
      </w:r>
      <w:r>
        <w:rPr>
          <w:rFonts w:ascii="Times New Roman" w:hAnsi="Times New Roman"/>
          <w:sz w:val="28"/>
          <w:szCs w:val="28"/>
          <w:lang w:val="uk-UA"/>
        </w:rPr>
        <w:t xml:space="preserve"> перехід дитини від позиції дошкільника до першокласника та</w:t>
      </w:r>
      <w:r w:rsidRPr="00792384">
        <w:rPr>
          <w:rFonts w:ascii="Times New Roman" w:hAnsi="Times New Roman"/>
          <w:sz w:val="28"/>
          <w:szCs w:val="28"/>
          <w:lang w:val="uk-UA"/>
        </w:rPr>
        <w:t xml:space="preserve"> забезпеч</w:t>
      </w:r>
      <w:r>
        <w:rPr>
          <w:rFonts w:ascii="Times New Roman" w:hAnsi="Times New Roman"/>
          <w:sz w:val="28"/>
          <w:szCs w:val="28"/>
          <w:lang w:val="uk-UA"/>
        </w:rPr>
        <w:t>ує</w:t>
      </w:r>
      <w:r w:rsidRPr="00792384">
        <w:rPr>
          <w:rFonts w:ascii="Times New Roman" w:hAnsi="Times New Roman"/>
          <w:sz w:val="28"/>
          <w:szCs w:val="28"/>
          <w:lang w:val="uk-UA"/>
        </w:rPr>
        <w:t xml:space="preserve"> створення системи безперервно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92384">
        <w:rPr>
          <w:rFonts w:ascii="Times New Roman" w:hAnsi="Times New Roman"/>
          <w:sz w:val="28"/>
          <w:szCs w:val="28"/>
          <w:lang w:val="uk-UA"/>
        </w:rPr>
        <w:t xml:space="preserve"> освіти з урахуванням збереження самоцінності кожного вікового періоду розвитку учня; сформованості вміння вчитися як фундаментального новоутворення; спрямованості на </w:t>
      </w:r>
      <w:r>
        <w:rPr>
          <w:rFonts w:ascii="Times New Roman" w:hAnsi="Times New Roman"/>
          <w:sz w:val="28"/>
          <w:szCs w:val="28"/>
          <w:lang w:val="uk-UA"/>
        </w:rPr>
        <w:t>збереження здоров’</w:t>
      </w:r>
      <w:r w:rsidRPr="00792384">
        <w:rPr>
          <w:rFonts w:ascii="Times New Roman" w:hAnsi="Times New Roman"/>
          <w:sz w:val="28"/>
          <w:szCs w:val="28"/>
          <w:lang w:val="uk-UA"/>
        </w:rPr>
        <w:t>я, емоційного благополуччя і на розвиток індивідуальності кожного учня.</w:t>
      </w:r>
    </w:p>
    <w:p w:rsidR="006578EB" w:rsidRDefault="006578EB" w:rsidP="006578EB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соціально-громадянської компетентності протягом дошкільного дитинства відбувається у різних видах діяльності. Проте, кожному етапу розвитку притаманна провідна діяльність. Дидактична гра як провідна діяльність для дитини дошкільного віку має найкращі можливості для со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ціального розвитку дошкільника.</w:t>
      </w:r>
    </w:p>
    <w:p w:rsidR="00153FE8" w:rsidRPr="00F840FB" w:rsidRDefault="006578EB" w:rsidP="006578EB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8EB">
        <w:rPr>
          <w:rFonts w:ascii="Times New Roman" w:hAnsi="Times New Roman"/>
          <w:b/>
          <w:i/>
          <w:sz w:val="28"/>
          <w:szCs w:val="28"/>
          <w:lang w:val="uk-UA"/>
        </w:rPr>
        <w:t>Дидактична гра</w:t>
      </w:r>
      <w:r>
        <w:rPr>
          <w:rFonts w:ascii="Times New Roman" w:hAnsi="Times New Roman"/>
          <w:sz w:val="28"/>
          <w:szCs w:val="28"/>
          <w:lang w:val="uk-UA"/>
        </w:rPr>
        <w:t xml:space="preserve"> – активний </w:t>
      </w:r>
      <w:r w:rsidR="00153FE8" w:rsidRPr="00F840FB">
        <w:rPr>
          <w:rFonts w:ascii="Times New Roman" w:hAnsi="Times New Roman"/>
          <w:sz w:val="28"/>
          <w:szCs w:val="28"/>
          <w:lang w:val="uk-UA"/>
        </w:rPr>
        <w:t xml:space="preserve">вид </w:t>
      </w:r>
      <w:r w:rsidR="00153FE8">
        <w:rPr>
          <w:rFonts w:ascii="Times New Roman" w:hAnsi="Times New Roman"/>
          <w:sz w:val="28"/>
          <w:szCs w:val="28"/>
          <w:lang w:val="uk-UA"/>
        </w:rPr>
        <w:t xml:space="preserve">освітньої </w:t>
      </w:r>
      <w:r w:rsidR="00153FE8" w:rsidRPr="00F840FB">
        <w:rPr>
          <w:rFonts w:ascii="Times New Roman" w:hAnsi="Times New Roman"/>
          <w:sz w:val="28"/>
          <w:szCs w:val="28"/>
          <w:lang w:val="uk-UA"/>
        </w:rPr>
        <w:t xml:space="preserve">діяльності по імітаційному модулюванню систем, процесів та явищ з формування соціально-громадянської компетентності дошкільників. </w:t>
      </w:r>
    </w:p>
    <w:p w:rsidR="00153FE8" w:rsidRPr="00F840FB" w:rsidRDefault="00153FE8" w:rsidP="00153F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Щоб виявити рівень розвитку соціально-громадянської</w:t>
      </w:r>
      <w:r w:rsidR="006578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компетентності дитини, необхідно провести серію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діагностичних методик, що включає як спостереження за дітьми в повсякденному житті, так і створення спеціальних ситуацій.</w:t>
      </w:r>
    </w:p>
    <w:p w:rsidR="00153FE8" w:rsidRPr="00F840FB" w:rsidRDefault="00153FE8" w:rsidP="00153F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діагностики рівня соціально-громадянської компетентності </w:t>
      </w:r>
      <w:r w:rsidR="000F7D7B"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використовуються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констатуючі методики, що дозволяють виявити особливості міжособистісних відносин дошкільників, загальний рівень засвоєної соціально-громадянської інформації, адекватність дитячої самооцінки.</w:t>
      </w:r>
    </w:p>
    <w:p w:rsidR="00153FE8" w:rsidRPr="00F840FB" w:rsidRDefault="00153FE8" w:rsidP="00153F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Ці методи можна умовно розділити на </w:t>
      </w:r>
      <w:r w:rsidRPr="000F7D7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об'єктивні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і с</w:t>
      </w:r>
      <w:r w:rsidRPr="000F7D7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уб'єктивні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. До перших відносяться ті, які дозволяють зафіксувати зовнішню сприйняту картину взаємодії дітей у групі однолітків. При цьому можна констатувати особливості поведінки окремих дітей, їх симпатії і антипатії і відтворити більш-менш об'єктивну картину взаємовідносин дошкільнят в сім'ї.</w:t>
      </w:r>
    </w:p>
    <w:p w:rsidR="00153FE8" w:rsidRPr="00F840FB" w:rsidRDefault="00153FE8" w:rsidP="00153F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На відміну від цього, суб'єктивні методи спрямовані на виявлення внутрішніх характеристик ставлення до інших дітей, які завжди пов'язані з особливостями його особистості та самосвідомості.</w:t>
      </w:r>
    </w:p>
    <w:p w:rsidR="00153FE8" w:rsidRPr="00F840FB" w:rsidRDefault="00153FE8" w:rsidP="00153F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Розглянемо ці методики докладніше.</w:t>
      </w:r>
    </w:p>
    <w:p w:rsidR="000F7D7B" w:rsidRDefault="000F7D7B" w:rsidP="000F7D7B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FE8" w:rsidRPr="00F840FB" w:rsidRDefault="00153FE8" w:rsidP="000F7D7B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</w:t>
      </w:r>
      <w:r w:rsidRPr="00F84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«Подорож у казку» (гра)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Мета: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звернення до внутрішнього світу дитини, визначення рівня довіри до дорослих.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Інструкція,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проводиться індивідуально з кожною дитиною </w:t>
      </w:r>
      <w:r w:rsidRPr="00F840F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Процедура виконання: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вихователь пропонує дитині відправитись в казкову подорож разом з її улюбленою іграшкою: «Кого ми візьмемо з собою?». Розгортаючи сюжет казки, вихователь одночасно може задавати запитання: «Як ти гадаєш, їй страшно? </w:t>
      </w:r>
      <w:proofErr w:type="spellStart"/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Давай</w:t>
      </w:r>
      <w:proofErr w:type="spellEnd"/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покличемо на допомогу... Кого їй слід погукати?» Звертає увагу на те: Ким стала іграшка, в кого перетворилася? З ким подружилася? До кого дитина тягнеться, на кого надіється, кому довіряє, а кому зовсім не довіряє? Кому допомагає і як? Від кого ховається, а кого по-справжньому боїться? Кличе «іграшка» на допомогу чи затаїлася? Якщо кличе, то кого? В які моменти їй погано, а в які </w:t>
      </w: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особливо добре?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lastRenderedPageBreak/>
        <w:t>Критерії оцінювання: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бали </w:t>
      </w: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високий рівень (дитина з задоволенням бере участь у грі, вільно спілкується з дорослим, «запрошує» до казки знайомих та близьких дорослих і однолітків, яким довіряє, розраховує на їх підтримку у скрутних ситуаціях;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створює казку з щасливим кінцем);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бали </w:t>
      </w: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достатній рівень (дитина охоче приймає участь у складанні казки, придумує цікавий сюжет з позитивним фіналом, де добро перемагає зло, </w:t>
      </w: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залучає» до казки близьких людей, яким довіряє);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right="1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бали </w:t>
      </w: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середній рівень (дитина поступово включається у гру, відчуває труднощі в ситуаціях, коли треба зробити вибір (знайомі дорослі, діти, позитивні та негативні персонажі),</w:t>
      </w:r>
      <w:r w:rsidR="000F7D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потребує підтримки дорослого, недостатній рівень комунікативних навичок, прояви тривожності);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right="2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бал </w:t>
      </w: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низький рівень (дитина відмовляється приймати участь в грі, спостерігаються прояви тривожності, наявність страхів).</w:t>
      </w:r>
    </w:p>
    <w:p w:rsidR="000F7D7B" w:rsidRDefault="000F7D7B" w:rsidP="00153F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53FE8" w:rsidRPr="00F840FB" w:rsidRDefault="00153FE8" w:rsidP="000F7D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Методика «Продовж розповідь» (діагностична гра)</w:t>
      </w:r>
    </w:p>
    <w:p w:rsidR="00153FE8" w:rsidRPr="00F840FB" w:rsidRDefault="00153FE8" w:rsidP="00153F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Мета: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визначення рівня комунікативних здібностей дитини, її бажання розширювати коло своїх друзів, налагодження стосунків з оточуючими.</w:t>
      </w:r>
    </w:p>
    <w:p w:rsidR="00153FE8" w:rsidRPr="00F840FB" w:rsidRDefault="00153FE8" w:rsidP="00153F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Інструкція: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діагностична гра  проводиться індивідуально з кожною дитиною.</w:t>
      </w:r>
    </w:p>
    <w:p w:rsidR="00153FE8" w:rsidRPr="00F840FB" w:rsidRDefault="00153FE8" w:rsidP="00153F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Процедура виконання.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Вихователь звертається до дитини «Мені дуже цікаво як ти живеш у групі, з ким товаришуєш, з ким бажаєш потоваришувати. </w:t>
      </w:r>
      <w:proofErr w:type="spellStart"/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Давай</w:t>
      </w:r>
      <w:proofErr w:type="spellEnd"/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тобою пограємо. Я почну розповідь, а ти будеш продовжувати. Тільки розповідати треба дуже швидко, щоб </w:t>
      </w:r>
      <w:r w:rsidRPr="00F840FB">
        <w:rPr>
          <w:rFonts w:ascii="Times New Roman" w:eastAsia="Times New Roman" w:hAnsi="Times New Roman"/>
          <w:smallCaps/>
          <w:color w:val="000000"/>
          <w:sz w:val="28"/>
          <w:szCs w:val="28"/>
          <w:lang w:val="uk-UA" w:eastAsia="ru-RU"/>
        </w:rPr>
        <w:t xml:space="preserve">ми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змогли розповісти багато історій»,</w:t>
      </w:r>
    </w:p>
    <w:p w:rsidR="00153FE8" w:rsidRPr="00F840FB" w:rsidRDefault="00153FE8" w:rsidP="00153F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(Ім'я дитини) на святі повинен розповідати віршик разом зі своїм </w:t>
      </w:r>
      <w:r w:rsidRPr="00F840F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і</w:t>
      </w:r>
      <w:r w:rsidRPr="00F840F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товаришем. Він вивчив вірш. А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...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 було потім.</w:t>
      </w:r>
    </w:p>
    <w:p w:rsidR="00153FE8" w:rsidRPr="00F840FB" w:rsidRDefault="00153FE8" w:rsidP="00153F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(Ім'я дитини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грався у групі. Його покликала вихователька. А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...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 було потім.</w:t>
      </w:r>
    </w:p>
    <w:p w:rsidR="00153FE8" w:rsidRPr="00F840FB" w:rsidRDefault="00153FE8" w:rsidP="00153F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(Ім'я дитини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чергував зі своїм другом. А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...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 було потім.</w:t>
      </w:r>
    </w:p>
    <w:p w:rsidR="00153FE8" w:rsidRPr="00F840FB" w:rsidRDefault="00153FE8" w:rsidP="00153F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(Ім'я дитини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забруднив стіл фарбами. А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...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його друг... Що було потім.</w:t>
      </w:r>
    </w:p>
    <w:p w:rsidR="00153FE8" w:rsidRPr="00F840FB" w:rsidRDefault="00153FE8" w:rsidP="00153F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(Ім'я дитини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обідав. їсти більше не хотілось. Його друг... Що було потім.</w:t>
      </w:r>
    </w:p>
    <w:p w:rsidR="00153FE8" w:rsidRPr="00F840FB" w:rsidRDefault="00153FE8" w:rsidP="00153F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lastRenderedPageBreak/>
        <w:t>Критерії оцінювання:</w:t>
      </w:r>
    </w:p>
    <w:p w:rsidR="00153FE8" w:rsidRPr="00F840FB" w:rsidRDefault="00153FE8" w:rsidP="00153F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Логічно побудована розповідь, вибір моделі соціально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прийнятної поведінки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2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бали, Відсутність послідовності в розповіді, вибір егоїстичної моделі поведінки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0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балів.</w:t>
      </w:r>
    </w:p>
    <w:p w:rsidR="00153FE8" w:rsidRPr="00F840FB" w:rsidRDefault="00153FE8" w:rsidP="00153F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бали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(10-8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балів)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високий рівень комунікабельності дитини;</w:t>
      </w:r>
    </w:p>
    <w:p w:rsidR="00153FE8" w:rsidRPr="00F840FB" w:rsidRDefault="00153FE8" w:rsidP="00153F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бали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(7-5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балів)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вміння налагоджувати дружні стосунки з дітьми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дитини на достатньому рівні;</w:t>
      </w:r>
    </w:p>
    <w:p w:rsidR="00153FE8" w:rsidRPr="00F840FB" w:rsidRDefault="00153FE8" w:rsidP="00153F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бали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(4-2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бали)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середній рівень - дитина відчуває труднощі при налагоджені стосунків з однолітками та потребує допомоги дорослого;</w:t>
      </w:r>
    </w:p>
    <w:p w:rsidR="00153FE8" w:rsidRPr="00F840FB" w:rsidRDefault="00153FE8" w:rsidP="00153F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бал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(1-0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балів)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низький рівень комунікативних навичок, дошкільник і</w:t>
      </w:r>
      <w:r w:rsidRPr="00F840F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часто потрапляє у конфліктні ситуації, потребує допомоги психолога.</w:t>
      </w:r>
    </w:p>
    <w:p w:rsidR="000F7D7B" w:rsidRDefault="000F7D7B" w:rsidP="00153FE8">
      <w:pPr>
        <w:shd w:val="clear" w:color="auto" w:fill="FFFFFF"/>
        <w:spacing w:after="0" w:line="360" w:lineRule="auto"/>
        <w:ind w:firstLine="691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53FE8" w:rsidRPr="00F840FB" w:rsidRDefault="00153FE8" w:rsidP="000F7D7B">
      <w:pPr>
        <w:shd w:val="clear" w:color="auto" w:fill="FFFFFF"/>
        <w:spacing w:after="0" w:line="360" w:lineRule="auto"/>
        <w:ind w:firstLine="69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Методика «Закінчи оповідання» (діагностична вправа)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Мета: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визначити рівень вміння визначати соціально прийнятні та негативні вчинки, давати характеристику вчинкам, знаходити шляхи подолання конфлікту.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Інструкція: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методика проводиться індивідуально з кожною дитиною.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Процедура виконання: дитині пропонують прослухати початок оповідання та спробувати закінчити його самостійно. 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Завдання </w:t>
      </w: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>№1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Два хлопчики хочуть грати однією і тією іграшкою. Що було потім?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Завдання № 2.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Антон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приніс до садочка яблуко, його товариш Юра </w:t>
      </w:r>
      <w:proofErr w:type="gramStart"/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сьогодні  нічого</w:t>
      </w:r>
      <w:proofErr w:type="gramEnd"/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 приніс смачненького. Які події відбулися потім?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Завдання </w:t>
      </w: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Ти завітав на дитяче свято, де нікого не знаєш. До тебе підійшла дівчинка і сказала...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Критерії оцінювання: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бали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високий рівень (під час складання оповідання демонструє знання соціально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прийнятної поведінки, вміння узгоджувати свої дії з партнерами по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спільній діяльності, домовлятися, укладати угоди, виходити з конфлікту з найменшими затратами зусиль, поводитись </w:t>
      </w:r>
      <w:proofErr w:type="spellStart"/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миролюбно</w:t>
      </w:r>
      <w:proofErr w:type="spellEnd"/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);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right="5"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бали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достатній рівень (в процесі складання розповіді демонструє розуміння соціально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схвалюваних та соціально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неприйнятних вчинків, вміння в спільній діяльності узгоджувати свої дії з партнерами, доброзичливе ставлення до оточуючих, бажання уникати конфліктних ситуацій);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right="10"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бали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середній рівень (під час виконання вправи потребує підтримки дорослого у пошуках соціально-прийнятної поведінки для героїв оповідання, у знаходженні виходу із конфліктних ситуацій);</w:t>
      </w:r>
    </w:p>
    <w:p w:rsidR="00153FE8" w:rsidRPr="00F840FB" w:rsidRDefault="00153FE8" w:rsidP="00153FE8">
      <w:pPr>
        <w:shd w:val="clear" w:color="auto" w:fill="FFFFFF"/>
        <w:spacing w:after="0" w:line="360" w:lineRule="auto"/>
        <w:ind w:right="14"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бал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84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низький рівень (вміння визначати соціально прийнятні та негативні вчинки, давати характеристику вчинкам, знаходити шляхи подолання конфлікту).</w:t>
      </w:r>
    </w:p>
    <w:p w:rsidR="000F7D7B" w:rsidRDefault="000F7D7B" w:rsidP="00153F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53FE8" w:rsidRPr="00F840FB" w:rsidRDefault="00153FE8" w:rsidP="00153F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Виявити рівень набутих знань, умінь і навичок дітей про соціальний світ допоможе система методів і прийомів, спеціально розроблених педагогічних технологій.</w:t>
      </w:r>
    </w:p>
    <w:p w:rsidR="00153FE8" w:rsidRPr="00F840FB" w:rsidRDefault="00153FE8" w:rsidP="00153F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Педагогам важливо пам’ятати: дитина не повинна відчути, що перевіряють його рівень розвитку. Тестові завдання слід давати в ігровій формі. Необхідно створити спокійну доброзичливу атмосферу. Не слід давати дитині оцінку його знань, умінь. Результати обговорюються коректно, на основі психолого-педагогічних знань про організацію педагогічного процесу. Діагностика емоційного благополуччя дитини в групі однолітків має першорядне значення, його емоційно-комфортне стан є показником оволодіння нормами і правилами. Для цього доцільно використовувати комплекс психолого-педагогічних діагностик. Щоб визначити вміння дітей розпізнавати емоційний стан по міміці дається завдання «Дізнайся настрій». Дитині старшого віку пропонується домалювати нижню частину обличчя і визначити по міміці настрій. За допомогою розрізних шаблонів-піктограм, на яких зображені різні емоції, можна провести впізнавання емоцій, а також виявити вибірковість настроїв дитини «Склади тільки ті особи, які тобі подобаються». Або можна дати завдання «Склади ті особи, які найчастіше за все бувають у виховательки» Пильної уваги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заслуговує виразна моторика дитини. Визначити особливості зовнішнього прояву емоційного стану можна по міміці.</w:t>
      </w:r>
    </w:p>
    <w:p w:rsidR="00153FE8" w:rsidRPr="00F840FB" w:rsidRDefault="00153FE8" w:rsidP="00153F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Виявити соціально-громадянську компетентність дошкільника допоможе </w:t>
      </w:r>
      <w:r w:rsidRPr="000F7D7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картотека проблемних ситуацій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. Вирішуючи ситуацію, дитина вибирає прийнятну для себе форму поведінки і відносин з однолітками і дорослими:</w:t>
      </w:r>
    </w:p>
    <w:p w:rsidR="00153FE8" w:rsidRPr="00F840FB" w:rsidRDefault="00153FE8" w:rsidP="00153F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1. Ти йдеш по вулиці і бачиш, що якийсь хлопчик твого віку фломастером розмальовує стіну будинку. Що ти будеш робити? (Продовжу свій шлях – 1 бал; звернуся за допомогою до дорослих – 2 бали; піду і зроблю зауваження – 3 бали).</w:t>
      </w:r>
    </w:p>
    <w:p w:rsidR="00153FE8" w:rsidRPr="00F840FB" w:rsidRDefault="00153FE8" w:rsidP="00153F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2. Ти гуляєш (з мамою, татом, бабусею, дідусем), і тобі купили цукерку. Ти її з'їв, а куди подінеш папірець? (Кину на асфальт (землю) – 1 бал; кину в затишне місце, щоб ніхто не бачив (під лавку, в кущі) – 2 бали; покладу в кишеню або віднесу в урну – 3 бали.)</w:t>
      </w:r>
    </w:p>
    <w:p w:rsidR="00153FE8" w:rsidRPr="00F840FB" w:rsidRDefault="00153FE8" w:rsidP="00153F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3. Біля Могили Невідомого солдата, який загинув на війні, горить вогонь. Маленький хлопчик, вказуючи на вогонь, питає: «Що це?». Як ти йому відповіси? (Це газ, як у нас на кухні, – 1 бал; це якийсь вогонь – 2 бали; це Вічний вогонь. Його запалили, щоб люди ніколи не забували про тих, хто воював і був убитий, – 3 бали.)</w:t>
      </w:r>
    </w:p>
    <w:p w:rsidR="00153FE8" w:rsidRPr="00F840FB" w:rsidRDefault="00153FE8" w:rsidP="00153F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4. Батьки пропонують тобі у вихідний день відправитися на екскурсію по місту. Що ти зробиш? (Відмовлюся – 1 бал; мені все одно, куди піти, - 2 бали; погоджуся з радістю – 3 бали.)</w:t>
      </w:r>
    </w:p>
    <w:p w:rsidR="00153FE8" w:rsidRPr="00F840FB" w:rsidRDefault="00153FE8" w:rsidP="00153F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Ти з групою дітей прийшов в театр, друг запропонував тобі насіння. Як ти вчиниш? (Почну гризти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 бал; покладу в кишеню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 бали; відмовлюся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 бали.)</w:t>
      </w:r>
    </w:p>
    <w:p w:rsidR="00153FE8" w:rsidRPr="00F840FB" w:rsidRDefault="00153FE8" w:rsidP="00153F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Що б ти хотів дізнатися про наше місто? (Нічого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 бал; не знаю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 бали; хочу все знати </w:t>
      </w:r>
      <w:r w:rsidRPr="00F84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 бали.)</w:t>
      </w:r>
    </w:p>
    <w:p w:rsidR="000F7D7B" w:rsidRDefault="000F7D7B" w:rsidP="00854D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54D57" w:rsidRPr="00F840FB" w:rsidRDefault="00854D57" w:rsidP="00854D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Доцільно при конструюванні педагогічного процесу включати різні види діяльності дітей. У старшому віці робота проводиться протягом дня, в повсякденній діяльності, а також на спеціальних заняттях або як складова частина занять з розвитку мовлення, художньо-творчої діяльності, фізичної культури, математики, конструювання, музичного виховання. Заняття </w:t>
      </w: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складаються з декількох частин, у них входять етюди, бесіди, творчі завдання, розв'язання проблемних ситуацій, дидактичні ігри. Реалізація змісту можлива при спільних зусиллях вихователів, музичного керівника, вихователів-спеціалістів з екологічного виховання, художньо-творчої діяльності. Необхідно використовувати різні засоби літератури, музики, природи, живопису. У плані роботи повинен простежуватися зв'язок між окремими видами і формами роботи з дітьми.</w:t>
      </w:r>
    </w:p>
    <w:p w:rsidR="00854D57" w:rsidRPr="00F840FB" w:rsidRDefault="00854D57" w:rsidP="00854D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0FB">
        <w:rPr>
          <w:rFonts w:ascii="Times New Roman" w:eastAsia="Times New Roman" w:hAnsi="Times New Roman"/>
          <w:sz w:val="28"/>
          <w:szCs w:val="28"/>
          <w:lang w:val="uk-UA" w:eastAsia="ru-RU"/>
        </w:rPr>
        <w:t>Наведемо приблизну програму, спрямовану на розвиток у дітей навичок спілкування з іншими людьми, комунікації.</w:t>
      </w:r>
    </w:p>
    <w:p w:rsidR="00854D57" w:rsidRPr="00854D57" w:rsidRDefault="00854D57" w:rsidP="00854D5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54D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Зміст програми, спрямованої на формування</w:t>
      </w:r>
    </w:p>
    <w:p w:rsidR="00854D57" w:rsidRPr="00854D57" w:rsidRDefault="00854D57" w:rsidP="00854D5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54D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соціально-громадянської компетентності старших дошкільників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3348"/>
        <w:gridCol w:w="3763"/>
        <w:gridCol w:w="2460"/>
      </w:tblGrid>
      <w:tr w:rsidR="00854D57" w:rsidRPr="00854D57" w:rsidTr="00434037">
        <w:tc>
          <w:tcPr>
            <w:tcW w:w="3348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Дата проведення / Тема</w:t>
            </w:r>
          </w:p>
        </w:tc>
        <w:tc>
          <w:tcPr>
            <w:tcW w:w="3763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Завдання</w:t>
            </w:r>
          </w:p>
        </w:tc>
        <w:tc>
          <w:tcPr>
            <w:tcW w:w="2460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Дидактична гра</w:t>
            </w:r>
          </w:p>
        </w:tc>
      </w:tr>
      <w:tr w:rsidR="00854D57" w:rsidRPr="00854D57" w:rsidTr="00434037">
        <w:tc>
          <w:tcPr>
            <w:tcW w:w="3348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Вересень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 Культурна людина.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 Яким я хочу бути ...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 Мої достоїнства і недоліки.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 Не хочу бути нечупарою.</w:t>
            </w:r>
          </w:p>
        </w:tc>
        <w:tc>
          <w:tcPr>
            <w:tcW w:w="3763" w:type="dxa"/>
            <w:vMerge w:val="restart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Формувати навички культурної поведінки в повсякденному житті.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Вчити бачити свої недоліки в поведінці і вміти їх виправляти.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Сприяти позбавлення від поганих звичок і формування корисних.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Виховувати любов і шанобливе ставлення до близьких і оточуючим людям. Знайомити з правилами етикету.</w:t>
            </w:r>
          </w:p>
        </w:tc>
        <w:tc>
          <w:tcPr>
            <w:tcW w:w="2460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Хто покликав?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Хто у світі найголовніший.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Назви ласкаво дитину, яка поруч.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Навчимо ляльку правильно мити руки.</w:t>
            </w:r>
          </w:p>
        </w:tc>
      </w:tr>
      <w:tr w:rsidR="00854D57" w:rsidRPr="00854D57" w:rsidTr="00434037">
        <w:tc>
          <w:tcPr>
            <w:tcW w:w="3348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Жовтень.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 Маленький, та молодецький.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 Правила етики.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 Лицарський етикет.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 Яка буває краса.</w:t>
            </w:r>
          </w:p>
        </w:tc>
        <w:tc>
          <w:tcPr>
            <w:tcW w:w="3763" w:type="dxa"/>
            <w:vMerge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Кого не стало?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Розкажи про себе.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Запросимо ведмедика у гості.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Давайте познайомимося.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Ввічливі слова.</w:t>
            </w:r>
          </w:p>
        </w:tc>
      </w:tr>
      <w:tr w:rsidR="00854D57" w:rsidRPr="00854D57" w:rsidTr="00434037">
        <w:tc>
          <w:tcPr>
            <w:tcW w:w="3348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Листопад.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 Наша дружна сім'я.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 Будинок, в якому ти живеш.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 Що таке культура.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 У світі ввічливих слів.</w:t>
            </w:r>
          </w:p>
        </w:tc>
        <w:tc>
          <w:tcPr>
            <w:tcW w:w="3763" w:type="dxa"/>
            <w:vMerge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Укладемо ляльку спати.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Назви членів своєї родини.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Постав себе на місце героя казки.</w:t>
            </w:r>
          </w:p>
        </w:tc>
      </w:tr>
      <w:tr w:rsidR="00854D57" w:rsidRPr="00854D57" w:rsidTr="00434037">
        <w:tc>
          <w:tcPr>
            <w:tcW w:w="3348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Грудень.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 Я тебе прощаю.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 Чому ти образився?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 Навіщо потрібен друг.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 Чи легко бути справедливим.</w:t>
            </w:r>
          </w:p>
        </w:tc>
        <w:tc>
          <w:tcPr>
            <w:tcW w:w="3763" w:type="dxa"/>
            <w:vMerge w:val="restart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Розвивати уміння аналізувати вчинки, порівнювати їх із загальноприйнятими.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Розвивати відповідальність, самоконтроль, уміння «читати» емоційний стан по міміці, жестах.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Виховувати і розвивати усвідомлені взаємно </w:t>
            </w: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доброзичливі стосунки з ровесниками, поняття про дружбу, друзів.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Вчити дітей не ображатися через дрібниці, розрізняти ненавмисну промашку від навмисної і відповідно реагувати.</w:t>
            </w:r>
          </w:p>
        </w:tc>
        <w:tc>
          <w:tcPr>
            <w:tcW w:w="2460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Клубочок чарівних слів.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 зайве.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якому вчинку живе добро.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54D57" w:rsidRPr="00854D57" w:rsidTr="00434037">
        <w:tc>
          <w:tcPr>
            <w:tcW w:w="3348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Січень.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 Чи вмієш ти дружити.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 Вчуся себе оцінювати.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3. Все починається з добра.</w:t>
            </w:r>
          </w:p>
        </w:tc>
        <w:tc>
          <w:tcPr>
            <w:tcW w:w="3763" w:type="dxa"/>
            <w:vMerge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 – хлопчик, я – дівчинка.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Магазин одягу.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Настрій відшукай та назву йому дай.</w:t>
            </w:r>
          </w:p>
        </w:tc>
      </w:tr>
      <w:tr w:rsidR="00854D57" w:rsidRPr="00854D57" w:rsidTr="00434037">
        <w:tc>
          <w:tcPr>
            <w:tcW w:w="3348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Лютий.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 Я без дорослих.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 Вчуся мріяти.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 Гостям завжди раді (ми вибираємо подарунок).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 Ми йдемо в гості.</w:t>
            </w:r>
          </w:p>
        </w:tc>
        <w:tc>
          <w:tcPr>
            <w:tcW w:w="3763" w:type="dxa"/>
            <w:vMerge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 живуть вітаміни.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Кожній речі – своє місце.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Назви слово, протилежне за значенням.</w:t>
            </w:r>
          </w:p>
        </w:tc>
      </w:tr>
      <w:tr w:rsidR="00854D57" w:rsidRPr="00854D57" w:rsidTr="00434037">
        <w:tc>
          <w:tcPr>
            <w:tcW w:w="3348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Березень.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 Ми приймаємо гостей.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 У мами з татом гості.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 Подарунок коханій людині.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 За позику віддяка.</w:t>
            </w:r>
          </w:p>
        </w:tc>
        <w:tc>
          <w:tcPr>
            <w:tcW w:w="3763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Закріпити правила поведінки в громадських місцях.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Виховувати повагу до незнайомих дорослих і однолітків.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Виховувати вміння правильно вести себе в присутності дорослих.</w:t>
            </w:r>
          </w:p>
        </w:tc>
        <w:tc>
          <w:tcPr>
            <w:tcW w:w="2460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Привітання – прощання.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Хто що їсть.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Тварини та їх малята.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Товариші.</w:t>
            </w:r>
          </w:p>
        </w:tc>
      </w:tr>
      <w:tr w:rsidR="00854D57" w:rsidRPr="00854D57" w:rsidTr="00434037">
        <w:tc>
          <w:tcPr>
            <w:tcW w:w="3348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Квітень.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 Я пішохід.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 Я пасажир.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 Вчуся співчувати.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 Про фантазера та брехуна.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 Я учень.</w:t>
            </w:r>
          </w:p>
        </w:tc>
        <w:tc>
          <w:tcPr>
            <w:tcW w:w="3763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Усі професії потрібні.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 нам осінь принесла.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Упізнай за описом.</w:t>
            </w:r>
          </w:p>
        </w:tc>
      </w:tr>
      <w:tr w:rsidR="00854D57" w:rsidRPr="00854D57" w:rsidTr="00434037">
        <w:tc>
          <w:tcPr>
            <w:tcW w:w="3348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Травень.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 Новенький.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 Чи достатньо ми виховані.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 Культура і ми.</w:t>
            </w:r>
          </w:p>
          <w:p w:rsidR="00854D57" w:rsidRPr="00854D57" w:rsidRDefault="00854D57" w:rsidP="0085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 Дитячий бал «Ми – майбутні першокласними»</w:t>
            </w:r>
          </w:p>
        </w:tc>
        <w:tc>
          <w:tcPr>
            <w:tcW w:w="3763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Підготувати дітей до переходу в новий колектив.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Тренувати в різних формах знайомств.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Викликати бажання радіти успіхам однолітків.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Розвивати естетичний смак дітей, закріплювати загальноприйняті норми поведінки.</w:t>
            </w:r>
          </w:p>
        </w:tc>
        <w:tc>
          <w:tcPr>
            <w:tcW w:w="2460" w:type="dxa"/>
            <w:shd w:val="clear" w:color="auto" w:fill="auto"/>
          </w:tcPr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Відгадай на смак.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Хто в будиночку мешкає.</w:t>
            </w:r>
          </w:p>
          <w:p w:rsidR="00854D57" w:rsidRPr="00854D57" w:rsidRDefault="00854D57" w:rsidP="00854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Добрий чарівник.</w:t>
            </w:r>
          </w:p>
        </w:tc>
      </w:tr>
    </w:tbl>
    <w:p w:rsidR="00854D57" w:rsidRDefault="00854D57" w:rsidP="00854D57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54D5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Методична розробка заняття, згідно </w:t>
      </w:r>
      <w:r w:rsidR="000F7D7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запропонованої </w:t>
      </w:r>
      <w:r w:rsidRPr="00854D5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програми</w:t>
      </w:r>
      <w:r w:rsidRPr="00854D5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F7D7B" w:rsidRPr="00F56B27" w:rsidRDefault="000F7D7B" w:rsidP="000F7D7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«Все починається з добра»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: Продовжувати формувати уявлення дітей про моральні якості людини, сприяти їхнім проявам у повсякденному житті; закладати основи духовності; вчити аналізувати свою поведінку і вчинки товаришів, робити компліменти одне одному. Формувати вміння висловлювати власну думку, об'єктивно оцінювати вчинки свої та інших. Розвивати в дітей чуття мови, темп мовлення; формувати уміння розмовляти українською мовою, збагачувати словник. Виховувати потребу в регулюванні своєї поведінки за свідомо засвоєними морально-етичними нормами, виховувати доброту, прагнення допомагати слабшому, милосердя, бережливе ставлення до природи.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left="10" w:right="192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Попередня робота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. Вивчення віршів, пісень, прислів'їв та приказок про доброту та слово. Читання та обговорення творів В.О. Сухомлинського «Сьома дочка», «Як Сергійко навчився жаліти», українських казок «Коза-Дереза», «Пан Коцький», «Івасик-</w:t>
      </w:r>
      <w:proofErr w:type="spellStart"/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Телесик</w:t>
      </w:r>
      <w:proofErr w:type="spellEnd"/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left="24" w:right="202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Обладнання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фланелеграф</w:t>
      </w:r>
      <w:proofErr w:type="spellEnd"/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, Ілюстрації, зображення казкових героїв; «чарівні кульки», скринька.</w:t>
      </w:r>
    </w:p>
    <w:p w:rsidR="000F7D7B" w:rsidRPr="00F56B27" w:rsidRDefault="000F7D7B" w:rsidP="000F7D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Хід заняття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43" w:firstLine="7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Діти заходять до кімнати, стають півколом, </w:t>
      </w: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вітаються.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firstLine="7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Діти.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Доброго ранку травам росистим, Доброго ранку квітам барвистим, Доброго ранку сонечку ясному, Людям усім і всьому прекрасному. 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firstLine="7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Вихователь.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Діти, скажіть, а що прекрасне в нашому світі? 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(Прекрасні люди, прекрасна природа, сім'я, планета, милосердя, ласка, доброта).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firstLine="7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Вихователь.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А що ж таке доброта?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firstLine="7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Діти 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(по черзі)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3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доброті існує світ 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3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добротою пахне хліб, 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3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допомогу друзям йти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Це також вияв доброти.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Доброта ніколи не старіє, 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Доброта від холоду зігріє, 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Доброта, як сонце, світить, 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Дітей і дорослих тішить.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Вихователь.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широкими полями, за дрімучими лісами, за синіми озерами є гора, а за нею місто. В тому місті стоїть висока башта, а в ній живе королева, яка вчить творити добро і бореться зі злом. Звати її </w:t>
      </w:r>
      <w:proofErr w:type="spellStart"/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Добринка</w:t>
      </w:r>
      <w:proofErr w:type="spellEnd"/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Вона передала нам чарівну скриньку. Але її можуть відкрити тільки добрі, чемні і чуйні люди. Але спочатку 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нам потрібно її знайти, розповідаючи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добрі діла. Всі готові вирушати в подорож? Тож скористаємось повітряною кулею, влаштовуйтеся </w:t>
      </w:r>
      <w:proofErr w:type="spellStart"/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зручненько</w:t>
      </w:r>
      <w:proofErr w:type="spellEnd"/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5C5A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полетіли. Діти, що ви ба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чите з висоти польоту? 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(Гори, море, ліси, наше місто, хмаринки, людей тощо).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Вихователь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Ось і наша перша зупинка, приземляймося. Ми з вами опинилися на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«</w:t>
      </w: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Галявині слів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»</w:t>
      </w: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Тут живуть слова, але вони якісь сумні, злі, темні. Давайте їх перетворимо на радісні, теплі, добрі, веселі.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Гра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«</w:t>
      </w:r>
      <w:r w:rsidRPr="00F56B2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Назви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слово, протилежна за значенням»</w:t>
      </w:r>
      <w:r w:rsidRPr="00F56B2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Ніч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день. Темнота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світло. Поганий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гарний. Сумний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веселий. Брехливий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чесний. Сваритися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миритися. Байдикувати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працювати. Руйнувати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будувати. Злість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доброта. Жадібний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щедрий.</w:t>
      </w:r>
    </w:p>
    <w:p w:rsidR="000F7D7B" w:rsidRPr="00F56B27" w:rsidRDefault="000F7D7B" w:rsidP="000F7D7B">
      <w:pPr>
        <w:shd w:val="clear" w:color="auto" w:fill="FFFFFF"/>
        <w:tabs>
          <w:tab w:val="left" w:pos="466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А ви знаєте, що слово в житті людини має дуже велике значення. Словом можна й образити, і пожаліти, і розвеселити. А що ви знаєте про слово?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Діти читають прислів'я про слово: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2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Слово до слова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зложиться мова.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2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Слово не горобець, вилетить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 піймаєш.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2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Слово не стріла, а ранить глибше.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2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Слово чемне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кожному приємне.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2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Слів не розкидаєш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добру славу маєш.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2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Щире слово, добре діло душу й тіло обігріло.</w:t>
      </w:r>
    </w:p>
    <w:p w:rsidR="000F7D7B" w:rsidRPr="00F56B27" w:rsidRDefault="000F7D7B" w:rsidP="000F7D7B">
      <w:pPr>
        <w:spacing w:after="0" w:line="240" w:lineRule="auto"/>
        <w:ind w:right="-5" w:firstLine="720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Скажіть, а з якими словами у вас асоціюється слово «доброта»? 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(Матуся, сонечко, сім'я, любов, ласка, дружба).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Рушаймо далі. Ось ми прийшли на «Острівець настрою».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</w:t>
      </w:r>
      <w:r w:rsidRPr="00F56B2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Настрій відшукай та назву </w:t>
      </w:r>
      <w:r w:rsidRPr="00F56B27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>йому дай»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.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На дошці прикріплені картинки із зображенням казкових персонажів, які виражають різні емоційні стани.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 тепер поспостерігаймо за казковими героями та спробуймо визначити, який настрій був спричинений добрим вчинком, а який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поганим.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3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Звірі, побачили Пана Коцького. </w:t>
      </w:r>
      <w:r w:rsidRPr="00F56B2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Страх).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3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Котик дізнався, що Лисиця викрала Півника. 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(Хвилювання).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3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Буратіно знайшов Золотий Ключик. 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(Радість).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Далі вихователь пропонує дітям самим відтворити заданий настрій (злість, подив, сум, радість).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Вихователь.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А що треба зробити, щоб підняти настрій?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Діти.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Просто усміхнутися.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Вихователь.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Так, адже відомо, що коли люди усміхаються, стає світліше, веселіше, бо через усмішку ми даруємо тепло своєї душі, добро.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Діти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Я всміхаюсь сонечку,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Здрастуй, золоте.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Я всміхаюсь квіточці,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Хай вона цвіте,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Я всміхаюсь дощику,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Лийся</w:t>
      </w:r>
      <w:proofErr w:type="spellEnd"/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, мов з відра,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Друзям усміхаюся,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Зичу їм добра!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Вихователь.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підкріпити добрий настрій можна ще компліментами. 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(Діти роблять компліменти одне одному).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Подорож триває. Ось на нашому шляху зустрівся «</w:t>
      </w: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Острівець ситуацій».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Діти, а що ви скажете і зробите, якщо: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Товариш упав і забився, йому боляче. 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(Треба допомогти йому підвестися, заспокоїти, надати першу допомогу, пожаліти, погратися).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Подружка загубила іграшку й плаче. 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(Допомогти дівчинці шукати іграшку, віддати свою, 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надень 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народження подарувати нову, спробувати створити власноруч).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тебе є велосипед, </w:t>
      </w:r>
      <w:r w:rsidRPr="00F56B2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товариша немає. 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(Кататися на велосипеді по черзі, подарувати новий).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тепер пограємо в </w:t>
      </w: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гру «</w:t>
      </w:r>
      <w:r w:rsidRPr="00F56B2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В якому вчинку живе добро?».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Вихователь називає вчинки, а діти мають визначити, які з них є добрими, а які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ні. Для цього роздають картки двох кольорів: зеленого (добрий вчинок) і червоного (поганий вчинок). Діти визначають вчинок, піднімають картку відповідного кольору.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3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Допомагати другові в біді.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3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Когось образити.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3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Захистити слабкого.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3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Когось обдурити.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3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Поважати людей.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3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Ділитися тим, що маєш.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3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Не слухатися порад батьків.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3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Берегти природу.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38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Вихвалятися перед кимось.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09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Поступатися місцем в транспорті.</w:t>
      </w:r>
    </w:p>
    <w:p w:rsidR="000F7D7B" w:rsidRPr="00F56B27" w:rsidRDefault="000F7D7B" w:rsidP="000F7D7B">
      <w:pPr>
        <w:widowControl w:val="0"/>
        <w:shd w:val="clear" w:color="auto" w:fill="FFFFFF"/>
        <w:tabs>
          <w:tab w:val="left" w:pos="509"/>
          <w:tab w:val="num" w:pos="1440"/>
        </w:tabs>
        <w:autoSpaceDE w:val="0"/>
        <w:autoSpaceDN w:val="0"/>
        <w:adjustRightInd w:val="0"/>
        <w:spacing w:after="0" w:line="240" w:lineRule="auto"/>
        <w:ind w:left="1440" w:right="-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Любити та поважати свою родину.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Читання і обговорення </w:t>
      </w: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оповідання В. </w:t>
      </w:r>
      <w:proofErr w:type="spellStart"/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Осєєвої</w:t>
      </w:r>
      <w:proofErr w:type="spellEnd"/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«</w:t>
      </w:r>
      <w:r w:rsidRPr="00F56B2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Сини».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Вихователь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. Діти, а як ви думаєте, кому ще, окрім людей, потрібна людська доброта.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Діти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. Природі.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Вихователь.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Звичайно, ми маємо 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юбити й берегти все живе на зем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лі: тр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ави і квіти, дерева й кущі, річ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ки, озера та моря, птахів і звірів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усю природу. Ось розкажіть, як це треба робити.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Діти 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(по черзі)</w:t>
      </w:r>
    </w:p>
    <w:p w:rsidR="000F7D7B" w:rsidRPr="00F56B27" w:rsidRDefault="000F7D7B" w:rsidP="000F7D7B">
      <w:pPr>
        <w:shd w:val="clear" w:color="auto" w:fill="FFFFFF"/>
        <w:tabs>
          <w:tab w:val="left" w:pos="25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Слабким не чиніть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і найменшого зла, Хай вас не боїться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пташина мала. Хай ластяться котики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І цуценята, Метелика з квітки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не треба зганяти. Не ображайте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дрібної комашки. Добрими бути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це зовсім не важко,</w:t>
      </w:r>
    </w:p>
    <w:p w:rsidR="000F7D7B" w:rsidRPr="00F56B27" w:rsidRDefault="000F7D7B" w:rsidP="000F7D7B">
      <w:pPr>
        <w:shd w:val="clear" w:color="auto" w:fill="FFFFFF"/>
        <w:tabs>
          <w:tab w:val="left" w:pos="25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Йтиму</w:t>
      </w:r>
      <w:proofErr w:type="spellEnd"/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садом, полем чи лугом, </w:t>
      </w:r>
    </w:p>
    <w:p w:rsidR="000F7D7B" w:rsidRPr="00F56B27" w:rsidRDefault="000F7D7B" w:rsidP="000F7D7B">
      <w:pPr>
        <w:shd w:val="clear" w:color="auto" w:fill="FFFFFF"/>
        <w:tabs>
          <w:tab w:val="left" w:pos="25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Буду я природі вірним другом.</w:t>
      </w:r>
    </w:p>
    <w:p w:rsidR="000F7D7B" w:rsidRPr="00F56B27" w:rsidRDefault="000F7D7B" w:rsidP="000F7D7B">
      <w:pPr>
        <w:shd w:val="clear" w:color="auto" w:fill="FFFFFF"/>
        <w:tabs>
          <w:tab w:val="left" w:pos="25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Не столочу квітів чи трави,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А скажу їй: «Зеленій, живи!».</w:t>
      </w:r>
    </w:p>
    <w:p w:rsidR="000F7D7B" w:rsidRPr="00F56B27" w:rsidRDefault="000F7D7B" w:rsidP="000F7D7B">
      <w:pPr>
        <w:shd w:val="clear" w:color="auto" w:fill="FFFFFF"/>
        <w:tabs>
          <w:tab w:val="left" w:pos="25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F56B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Коли лісом буду я Іти,</w:t>
      </w:r>
    </w:p>
    <w:p w:rsidR="000F7D7B" w:rsidRPr="00F56B27" w:rsidRDefault="000F7D7B" w:rsidP="000F7D7B">
      <w:pPr>
        <w:shd w:val="clear" w:color="auto" w:fill="FFFFFF"/>
        <w:tabs>
          <w:tab w:val="left" w:pos="25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Теж посію зерна доброти.</w:t>
      </w:r>
    </w:p>
    <w:p w:rsidR="000F7D7B" w:rsidRPr="00F56B27" w:rsidRDefault="000F7D7B" w:rsidP="000F7D7B">
      <w:pPr>
        <w:shd w:val="clear" w:color="auto" w:fill="FFFFFF"/>
        <w:tabs>
          <w:tab w:val="left" w:pos="25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Побажаю дереву І пташці,</w:t>
      </w:r>
    </w:p>
    <w:p w:rsidR="000F7D7B" w:rsidRPr="00F56B27" w:rsidRDefault="000F7D7B" w:rsidP="000F7D7B">
      <w:pPr>
        <w:shd w:val="clear" w:color="auto" w:fill="FFFFFF"/>
        <w:tabs>
          <w:tab w:val="left" w:pos="25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Щоб жили у мирі й щасті!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Діти 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(разом)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Пожалій </w:t>
      </w:r>
      <w:proofErr w:type="spellStart"/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мурашечку</w:t>
      </w:r>
      <w:proofErr w:type="spellEnd"/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і найменшу комашечку, Кущик посади!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При потребі старшому,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меншому і слабшому Вмій допомогти.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Діти, а тапер відгадайте загадку: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Хто нас ніжить і голубить, Пестить, гладить, щиро любить, Хто у світі найрідніший, Хто у світі найдобріший? 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(Матуся).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Проводиться </w:t>
      </w: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фізкультхвилинка.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Вихователь пропонує пограти в гру «</w:t>
      </w:r>
      <w:r w:rsidRPr="00F56B2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Швидка хустинка»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На горі росте калина, В небі сонечко пливе, В кого у руках хустина, Добру справу хай назве.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Діти називають добрі справи, передаючи хустинку одне одному.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Вихователь.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Діти, як багато ви добрих справ зробили і розповіли про них. А тепер загадайте бажан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ня, візьміть по чарівній кульц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та по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кладіть їх у чудодійну вазу. Якщо ваші бажання здійсняться, то кульки піднімуться на поверхню води.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Діти загадують бажання, кидають кульки у вазу, а вони спливають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значить, бажання здійсняться. Діти розповідають, що вони загадали.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Вихователь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Сказав один мудрець: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«Живи, добро звершай,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Та нагород за це не вимагай.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Лише в добро І в вищу правду віра</w:t>
      </w:r>
    </w:p>
    <w:p w:rsidR="000F7D7B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Людину відрізни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proofErr w:type="spellStart"/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мавпи</w:t>
      </w:r>
      <w:proofErr w:type="spellEnd"/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F7D7B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від звіра. 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Хай оживає істина проста!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Діти </w:t>
      </w:r>
      <w:r w:rsidRPr="00F56B2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(разом)</w:t>
      </w:r>
    </w:p>
    <w:p w:rsidR="000F7D7B" w:rsidRPr="00F56B27" w:rsidRDefault="000F7D7B" w:rsidP="000F7D7B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Людина починається з добра».</w:t>
      </w:r>
    </w:p>
    <w:p w:rsidR="000F7D7B" w:rsidRPr="00F56B27" w:rsidRDefault="000F7D7B" w:rsidP="000F7D7B">
      <w:pPr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Діти співають пісню про доброту (на вибір музичного керівника) І прощаються.</w:t>
      </w:r>
    </w:p>
    <w:p w:rsidR="000F7D7B" w:rsidRPr="00F56B27" w:rsidRDefault="000F7D7B" w:rsidP="000F7D7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3" w:name="_GoBack"/>
      <w:bookmarkEnd w:id="3"/>
    </w:p>
    <w:p w:rsidR="000F7D7B" w:rsidRPr="00F56B27" w:rsidRDefault="000F7D7B" w:rsidP="000F7D7B">
      <w:pPr>
        <w:spacing w:after="0" w:line="36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Методики з розвитку соціально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–громадянської</w:t>
      </w:r>
      <w:r w:rsidRPr="00F56B2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компетентності дітей дошкільного віку</w:t>
      </w:r>
    </w:p>
    <w:p w:rsidR="000F7D7B" w:rsidRPr="00F56B27" w:rsidRDefault="000F7D7B" w:rsidP="000F7D7B">
      <w:pPr>
        <w:spacing w:after="0" w:line="36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Технологія формування соціально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–громадянсько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 компетентності з дітьми старшого дошкільного віку включає наступні методики. </w:t>
      </w:r>
    </w:p>
    <w:p w:rsidR="000F7D7B" w:rsidRPr="00F56B27" w:rsidRDefault="000F7D7B" w:rsidP="000F7D7B">
      <w:pPr>
        <w:spacing w:after="0" w:line="360" w:lineRule="auto"/>
        <w:ind w:right="-5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«Постав себе на місце героя казки»</w:t>
      </w:r>
    </w:p>
    <w:p w:rsidR="000F7D7B" w:rsidRPr="00F56B27" w:rsidRDefault="000F7D7B" w:rsidP="000F7D7B">
      <w:pPr>
        <w:spacing w:after="0" w:line="36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Кількість дітей 10 осіб. Час проведення 30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35 хвилин. Мета: розвивати почуття співпереживання по відношенню до інших. Обладнання: Казка «Семеро козенят», листок паперу, олівці, картинки. Зміст: діти сидять за столами по 2 людини. Перед ними чистий аркуш паперу, олівці, ілюстрації до казки. Вихователь налаштовує дітей на роботу: «Хлопці, давайте допоможемо козенята врятуватися від вовка! Тоді козенята не розлучаться з мамою ніколи!» (Пробудити в дітях почуття переживання, так як вони розуміють, що козенята не зможуть бути без мами, як діти не зможуть без своїх мам). Читає дітям казку, в процесі читання розглядають картинки, щоб краще уявити, що відбувається. Вихователь просить дітей намалювати той персонаж, на місці якого їм хотілося б опинитися. Потім ставить запитання до малюнка, наприклад: «Чому ти вибрав саме цього героя? Що б ти в ньому змінив? Як би повів себе на його місці? Ти б радів за нього або співчував йому? Якби козенята більше не побачили маму, ти б їм поспівчував або тобі все одно? »Відповіді на питання фіксуються вихователем. Після, дітей просять зображати почуття героїв, наприклад: покажіть як плачуть козенята, покажіть як злякалась їх мама, покажіть як злиться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вовк, покажіть радість за козенят і за їхню маму. В кінці заняття підводять підсумки про емоційних станах дітей, вихователь пояснює дітям як потрібно поводитися в ситуаціях, коли в інших трапляється біда. Заохочує дітей. </w:t>
      </w:r>
    </w:p>
    <w:p w:rsidR="000F7D7B" w:rsidRPr="00F56B27" w:rsidRDefault="000F7D7B" w:rsidP="000F7D7B">
      <w:pPr>
        <w:spacing w:after="0" w:line="360" w:lineRule="auto"/>
        <w:ind w:right="-5"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«Товариші» </w:t>
      </w:r>
    </w:p>
    <w:p w:rsidR="000F7D7B" w:rsidRPr="00F56B27" w:rsidRDefault="000F7D7B" w:rsidP="000F7D7B">
      <w:pPr>
        <w:spacing w:after="0" w:line="36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Кількість дітей від 10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25 чоловік. Час проведення 30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35 хвилин. Мета: розвивати почуття чуйності; вчити виявляти турботу щодо до товариша. Обладнання: оповідання «Три товариші», музичний супровід. Зміст: вихователь за раніше з маленькою групою дітей готують сценку уривок з оповідання «Три товариші». Звертається до дітей групи: «Зараз ми з хлопцями покажемо вам уривок з оповідання Осєєва« Три товариші ». А ви потім скажете, з ким із цих хлопців ви хотіли б потоваришувати і чому. Діти відповідають і </w:t>
      </w:r>
      <w:proofErr w:type="spellStart"/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обгрунтовують</w:t>
      </w:r>
      <w:proofErr w:type="spellEnd"/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свої відповіді. Після закінчення, вихователь згадує разом з дітьми пісню про дружбу (співають). Потім просить присісти дітей за стільчики поруч з тією людиною, яка їм ближче всього (з одним). Діти розсідаються, грає пісня крокодила Гени та Чебурашки. Задає питання, наприклад: чим тобі подобається твій друг? Ти вважаєш його краще себе? Що доброго він зробив для тебе? А що ти доброго зробив для нього? Пропонує трішки пограти. Включається музика, і під музику діти виконують прохання вихователя: обійміться зі своїм другом; почухайте його за голову; потанцюйте однаково; поміняйтеся з сусідами місцями; попросіть допомогти віднести стільчик на місце і навпаки; потисніть одне одному руки; скажіть, що ви завжди раді допомогти в чому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небудь. В кінці заняття діти діляться враженнями, а вихователь заохочує їх за хорошу роботу. </w:t>
      </w:r>
    </w:p>
    <w:p w:rsidR="000F7D7B" w:rsidRPr="00F56B27" w:rsidRDefault="000F7D7B" w:rsidP="000F7D7B">
      <w:pPr>
        <w:spacing w:after="0" w:line="360" w:lineRule="auto"/>
        <w:ind w:right="-5"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«Добрий чарівник» </w:t>
      </w:r>
    </w:p>
    <w:p w:rsidR="000F7D7B" w:rsidRPr="00F56B27" w:rsidRDefault="000F7D7B" w:rsidP="000F7D7B">
      <w:pPr>
        <w:spacing w:after="0" w:line="36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Кількість дітей від 10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>25 чоловік. Час проведення 30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35 хвилин. Мета: розвивати щедрість по відношенню до оточуючих. Обладнання: іграшкові гроші, іграшки, цукерки, альбомні листи, олівці. Зміст: Вихователь переодягається в доброго чарівника і приходить до дітей у гості, щоб провести з ними заняття. Вітає дітей. Діти сидять півколом на стільчиках. Чарівник представляється і розповідає навіщо він до них прибув. А прибув для того, щоб навчити дітей бути добрими і щедрими і йому потрібен гідний спадкоємець. Пропонує їм виконати деякі завдання: 1) Роздає кожній дитині гроші (іграшкові) і каже: «я дав кожному </w:t>
      </w:r>
      <w:r w:rsidRPr="00F56B2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по десять рублів. На що ви їх витратите: на солодощі, іграшку або дасте своєму товаришеві, щоб він купив собі ту річ, про яку мріяв завжди? Діти мислять і приймають рішення. Пояснюють чому вирішили зробити саме так. 2) Роздає дітям чисті аркуші й олівці. Просить намалювати те, чим би вони поділилися зі своїми однолітками, і що хотіли б отримати натомість. 3) Кожній дитині роздає по цукерці і розповідає ситуацію, з якої дітям належить справитися: «Уявіть, що ви граєте в пісочниці, до вас підходить дівчинка і плаче. Починає вам говорити, що втратила свою лопатку, граючи до вас, і якщо вона не знайде, то мама дівчинку сильно насварити. У вас є лопаточка і цукерка. Як ви вступите в даній ситуації? Можливі варіанти відповідей дітей: дам їй цукерку, щоб вона не плакала дам їй лопаточку свою, а мені мама нову подарує; буду грати далі. В кінці заняття чарівник розповідає дітям як потрібно правильно чинити в ситуаціях, з якими вони зіткнулися на занятті. Робить висновки (розповідає як потрібно було діяти і як би він поступив на їхньому місці) і називає своїми учнями тих, хто вірно впорався із завданнями. Використовуючи дані заняття з дітьми старшого дошкільного віку ми вчимо їх допомагати слабким, співпереживати товаришеві в скрутну хвилину, бути чуйними на прохання однолітків і бути щедрими.</w:t>
      </w:r>
    </w:p>
    <w:p w:rsidR="000F7D7B" w:rsidRPr="00854D57" w:rsidRDefault="000F7D7B" w:rsidP="00854D57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6591A" w:rsidRPr="000F22F7" w:rsidRDefault="0076591A">
      <w:pPr>
        <w:rPr>
          <w:lang w:val="uk-UA"/>
        </w:rPr>
      </w:pPr>
    </w:p>
    <w:sectPr w:rsidR="0076591A" w:rsidRPr="000F22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F7"/>
    <w:rsid w:val="000F22F7"/>
    <w:rsid w:val="000F7D7B"/>
    <w:rsid w:val="00153FE8"/>
    <w:rsid w:val="001B501C"/>
    <w:rsid w:val="001C1520"/>
    <w:rsid w:val="003256C3"/>
    <w:rsid w:val="0044678C"/>
    <w:rsid w:val="004A3630"/>
    <w:rsid w:val="006578EB"/>
    <w:rsid w:val="0076591A"/>
    <w:rsid w:val="00854D57"/>
    <w:rsid w:val="009310CF"/>
    <w:rsid w:val="00952E50"/>
    <w:rsid w:val="00F15500"/>
    <w:rsid w:val="00F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76E5"/>
  <w15:chartTrackingRefBased/>
  <w15:docId w15:val="{A450BF1D-A875-45F7-933E-ABB9DBA3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F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17326</Words>
  <Characters>9877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kappa</dc:creator>
  <cp:keywords/>
  <dc:description/>
  <cp:lastModifiedBy>kappa</cp:lastModifiedBy>
  <cp:revision>1</cp:revision>
  <dcterms:created xsi:type="dcterms:W3CDTF">2021-11-28T20:41:00Z</dcterms:created>
  <dcterms:modified xsi:type="dcterms:W3CDTF">2021-11-28T21:45:00Z</dcterms:modified>
</cp:coreProperties>
</file>