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47" w:rsidRPr="00DF58AA" w:rsidRDefault="001E6C47" w:rsidP="0083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AA">
        <w:rPr>
          <w:rFonts w:ascii="Times New Roman" w:hAnsi="Times New Roman"/>
          <w:sz w:val="28"/>
          <w:szCs w:val="28"/>
        </w:rPr>
        <w:t>УДК</w:t>
      </w:r>
      <w:r>
        <w:rPr>
          <w:rFonts w:ascii="Times New Roman" w:hAnsi="Times New Roman"/>
          <w:sz w:val="28"/>
          <w:szCs w:val="28"/>
        </w:rPr>
        <w:t xml:space="preserve"> 811.161.2</w:t>
      </w:r>
      <w:r w:rsidRPr="002115B4">
        <w:rPr>
          <w:rFonts w:ascii="Times New Roman" w:hAnsi="Times New Roman"/>
          <w:sz w:val="28"/>
          <w:szCs w:val="28"/>
        </w:rPr>
        <w:t>–81'373</w:t>
      </w:r>
    </w:p>
    <w:p w:rsidR="001E6C47" w:rsidRDefault="001E6C47" w:rsidP="0083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C47" w:rsidRPr="00DF58AA" w:rsidRDefault="001E6C47" w:rsidP="00832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8AA">
        <w:rPr>
          <w:rFonts w:ascii="Times New Roman" w:hAnsi="Times New Roman"/>
          <w:sz w:val="28"/>
          <w:szCs w:val="28"/>
        </w:rPr>
        <w:t>Ж.В. Колоїз</w:t>
      </w:r>
    </w:p>
    <w:p w:rsidR="001E6C47" w:rsidRDefault="001E6C47" w:rsidP="0083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C47" w:rsidRPr="00884A68" w:rsidRDefault="001E6C47" w:rsidP="0083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A68">
        <w:rPr>
          <w:rFonts w:ascii="Times New Roman" w:hAnsi="Times New Roman"/>
          <w:b/>
          <w:sz w:val="28"/>
          <w:szCs w:val="28"/>
        </w:rPr>
        <w:t>ЕТНОКУЛЬТУРНА МАРКОВАНІСТЬ ГЕОРТОНІМНИХ ПАРЕМІЙ</w:t>
      </w:r>
    </w:p>
    <w:p w:rsidR="001E6C47" w:rsidRPr="00884A68" w:rsidRDefault="001E6C47" w:rsidP="00832E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6C47" w:rsidRPr="00291657" w:rsidRDefault="001E6C47" w:rsidP="00CE028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91657">
        <w:rPr>
          <w:rFonts w:ascii="Times New Roman" w:hAnsi="Times New Roman"/>
          <w:sz w:val="28"/>
          <w:szCs w:val="28"/>
          <w:lang w:val="be-BY"/>
        </w:rPr>
        <w:t xml:space="preserve">У артыкуле </w:t>
      </w:r>
      <w:r>
        <w:rPr>
          <w:rFonts w:ascii="Times New Roman" w:hAnsi="Times New Roman"/>
          <w:sz w:val="28"/>
          <w:szCs w:val="28"/>
          <w:lang w:val="be-BY"/>
        </w:rPr>
        <w:t>исследу</w:t>
      </w:r>
      <w:r w:rsidRPr="006D5993">
        <w:rPr>
          <w:rFonts w:ascii="Times New Roman" w:hAnsi="Times New Roman"/>
          <w:sz w:val="28"/>
          <w:szCs w:val="28"/>
          <w:lang w:val="be-BY"/>
        </w:rPr>
        <w:t>ется</w:t>
      </w:r>
      <w:r w:rsidRPr="00291657">
        <w:rPr>
          <w:rFonts w:ascii="Times New Roman" w:hAnsi="Times New Roman"/>
          <w:sz w:val="28"/>
          <w:szCs w:val="28"/>
          <w:lang w:val="be-BY"/>
        </w:rPr>
        <w:t xml:space="preserve"> сутнасць паняцця </w:t>
      </w:r>
      <w:r w:rsidRPr="00291657">
        <w:rPr>
          <w:rFonts w:ascii="Times New Roman" w:hAnsi="Times New Roman"/>
          <w:color w:val="000000"/>
          <w:sz w:val="28"/>
          <w:szCs w:val="28"/>
          <w:lang w:val="be-BY"/>
        </w:rPr>
        <w:t>гэортонимной</w:t>
      </w:r>
      <w:r w:rsidRPr="00291657">
        <w:rPr>
          <w:rFonts w:ascii="Times New Roman" w:hAnsi="Times New Roman"/>
          <w:sz w:val="28"/>
          <w:szCs w:val="28"/>
          <w:lang w:val="be-BY"/>
        </w:rPr>
        <w:t xml:space="preserve"> парэміі, прадстаўленыя канструкцыямі з уласнае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гэорта</w:t>
      </w:r>
      <w:r w:rsidRPr="00291657">
        <w:rPr>
          <w:rFonts w:ascii="Times New Roman" w:hAnsi="Times New Roman"/>
          <w:color w:val="000000"/>
          <w:sz w:val="28"/>
          <w:szCs w:val="28"/>
        </w:rPr>
        <w:t>нямеў</w:t>
      </w:r>
      <w:r w:rsidRPr="00291657">
        <w:rPr>
          <w:rFonts w:ascii="Times New Roman" w:hAnsi="Times New Roman"/>
          <w:color w:val="000000"/>
          <w:sz w:val="28"/>
          <w:szCs w:val="28"/>
          <w:lang w:val="be-BY"/>
        </w:rPr>
        <w:t xml:space="preserve"> и аги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</w:t>
      </w:r>
      <w:r w:rsidRPr="00291657">
        <w:rPr>
          <w:rFonts w:ascii="Times New Roman" w:hAnsi="Times New Roman"/>
          <w:color w:val="000000"/>
          <w:sz w:val="28"/>
          <w:szCs w:val="28"/>
        </w:rPr>
        <w:t>нямеў</w:t>
      </w:r>
      <w:r w:rsidRPr="00291657">
        <w:rPr>
          <w:rFonts w:ascii="Times New Roman" w:hAnsi="Times New Roman"/>
          <w:sz w:val="28"/>
          <w:szCs w:val="28"/>
          <w:lang w:val="be-BY"/>
        </w:rPr>
        <w:t>;</w:t>
      </w:r>
      <w:r>
        <w:rPr>
          <w:rFonts w:ascii="Times New Roman" w:hAnsi="Times New Roman"/>
          <w:sz w:val="28"/>
          <w:szCs w:val="28"/>
          <w:lang w:val="be-BY"/>
        </w:rPr>
        <w:t xml:space="preserve"> раскрываецца іх этнакультурная</w:t>
      </w:r>
      <w:r w:rsidRPr="00291657">
        <w:rPr>
          <w:rFonts w:ascii="Times New Roman" w:hAnsi="Times New Roman"/>
          <w:sz w:val="28"/>
          <w:szCs w:val="28"/>
          <w:lang w:val="be-BY"/>
        </w:rPr>
        <w:t xml:space="preserve"> спецыфіка,</w:t>
      </w:r>
      <w:r>
        <w:rPr>
          <w:rFonts w:ascii="Times New Roman" w:hAnsi="Times New Roman"/>
          <w:sz w:val="28"/>
          <w:szCs w:val="28"/>
          <w:lang w:val="be-BY"/>
        </w:rPr>
        <w:t xml:space="preserve"> звязаная перш за ўсё з народнуай</w:t>
      </w:r>
      <w:r w:rsidRPr="00291657">
        <w:rPr>
          <w:rFonts w:ascii="Times New Roman" w:hAnsi="Times New Roman"/>
          <w:sz w:val="28"/>
          <w:szCs w:val="28"/>
          <w:lang w:val="be-BY"/>
        </w:rPr>
        <w:t xml:space="preserve"> вобразнасцю, пабудаванай на </w:t>
      </w:r>
      <w:r>
        <w:rPr>
          <w:rFonts w:ascii="Times New Roman" w:hAnsi="Times New Roman"/>
          <w:sz w:val="28"/>
          <w:szCs w:val="28"/>
          <w:lang w:val="be-BY"/>
        </w:rPr>
        <w:t>ўласна</w:t>
      </w:r>
      <w:r w:rsidRPr="00291657">
        <w:rPr>
          <w:rFonts w:ascii="Times New Roman" w:hAnsi="Times New Roman"/>
          <w:sz w:val="28"/>
          <w:szCs w:val="28"/>
          <w:lang w:val="be-BY"/>
        </w:rPr>
        <w:t xml:space="preserve"> ўкраінскіх светапоглядных прынцыпах.</w:t>
      </w:r>
    </w:p>
    <w:p w:rsidR="001E6C47" w:rsidRPr="004200D1" w:rsidRDefault="001E6C47" w:rsidP="00CE0288">
      <w:pPr>
        <w:pStyle w:val="NoSpacing"/>
        <w:ind w:firstLine="720"/>
        <w:jc w:val="both"/>
        <w:rPr>
          <w:i/>
          <w:sz w:val="28"/>
          <w:szCs w:val="28"/>
          <w:lang w:val="uk-UA"/>
        </w:rPr>
      </w:pPr>
    </w:p>
    <w:p w:rsidR="001E6C47" w:rsidRPr="00DF58AA" w:rsidRDefault="001E6C47" w:rsidP="00CE0288">
      <w:pPr>
        <w:pStyle w:val="NoSpacing"/>
        <w:ind w:firstLine="720"/>
        <w:jc w:val="both"/>
        <w:rPr>
          <w:sz w:val="28"/>
          <w:szCs w:val="28"/>
          <w:lang w:val="uk-UA"/>
        </w:rPr>
      </w:pPr>
      <w:r w:rsidRPr="00DF58AA">
        <w:rPr>
          <w:sz w:val="28"/>
          <w:szCs w:val="28"/>
          <w:lang w:val="uk-UA"/>
        </w:rPr>
        <w:t>Загальновизнано, що паремійний корпус відповідної мови відіграє важливу роль у творенні, накопиченні, збереженні, трансляції культури того чи того народу, відображає етнокультурні стереотипи, породжені національною специфікою людського світосприймання, засвідчує тісний взаємозв’язок мови і культури:  звичаї та традиції впливають на комунікативну систему етносу, а культурні цінності й вірування частково створюють етномовну реальність. У зв’язку з цим так звані народні афоризми  розглядають не лише як «семіотичний спосіб репрезентації, форму існування та зберігання елементів культури, але й мовний засіб пізнання, що сприяє розширенню ціннісно-смислового горизонту людської культури» [</w:t>
      </w:r>
      <w:r>
        <w:rPr>
          <w:sz w:val="28"/>
          <w:szCs w:val="28"/>
          <w:lang w:val="uk-UA"/>
        </w:rPr>
        <w:t>4</w:t>
      </w:r>
      <w:r w:rsidRPr="00DF58AA">
        <w:rPr>
          <w:sz w:val="28"/>
          <w:szCs w:val="28"/>
          <w:lang w:val="uk-UA"/>
        </w:rPr>
        <w:t xml:space="preserve">, </w:t>
      </w:r>
      <w:r w:rsidRPr="00DF58AA">
        <w:rPr>
          <w:sz w:val="28"/>
          <w:szCs w:val="28"/>
          <w:lang w:val="en-US"/>
        </w:rPr>
        <w:t>c</w:t>
      </w:r>
      <w:r w:rsidRPr="00DF58AA">
        <w:rPr>
          <w:sz w:val="28"/>
          <w:szCs w:val="28"/>
          <w:lang w:val="uk-UA"/>
        </w:rPr>
        <w:t>. 208].</w:t>
      </w:r>
    </w:p>
    <w:p w:rsidR="001E6C47" w:rsidRPr="00DF58AA" w:rsidRDefault="001E6C47" w:rsidP="00832EDD">
      <w:pPr>
        <w:pStyle w:val="NoSpacing"/>
        <w:ind w:firstLine="720"/>
        <w:jc w:val="both"/>
        <w:rPr>
          <w:sz w:val="28"/>
          <w:szCs w:val="28"/>
          <w:lang w:val="uk-UA"/>
        </w:rPr>
      </w:pPr>
      <w:r w:rsidRPr="00DF58AA">
        <w:rPr>
          <w:sz w:val="28"/>
          <w:szCs w:val="28"/>
          <w:lang w:val="uk-UA"/>
        </w:rPr>
        <w:t>Про зв’язок паремій  з історичним та духовним досвідом певного мовного колективу, з його культурними традиціями, зокрема й їхню культурно-національну конотацію, етнокультур</w:t>
      </w:r>
      <w:r>
        <w:rPr>
          <w:sz w:val="28"/>
          <w:szCs w:val="28"/>
          <w:lang w:val="uk-UA"/>
        </w:rPr>
        <w:t>ну специфіку написано чимало</w:t>
      </w:r>
      <w:r w:rsidRPr="00C00DB7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див. 3</w:t>
      </w:r>
      <w:r w:rsidRPr="00C00DB7">
        <w:rPr>
          <w:sz w:val="28"/>
          <w:szCs w:val="28"/>
        </w:rPr>
        <w:t>]</w:t>
      </w:r>
      <w:r w:rsidRPr="00DF58AA">
        <w:rPr>
          <w:sz w:val="28"/>
          <w:szCs w:val="28"/>
          <w:lang w:val="uk-UA"/>
        </w:rPr>
        <w:t>. Українські дослідники, як і зарубіжні, здебільшого акцентують на співвідношенні інтернаціональних та національних елементів; на специфічній образності, яка виникає на основі реалій, характерних для тієї чи тієї етнічної спільноти; на мотиваційних розбіжностях (при наявності спільних реалій); на аксіологічних значеннях і т. ін. І це цілком закономірно. Адже і в українському паремійному корпусі засвідчені як ті одиниці, що маніфестують колективний досвід людства загалом, так і ті, які репрезентують властивий лише українському  етносу спосіб сприйняття світу, манеру мислення й поведінки (</w:t>
      </w:r>
      <w:r w:rsidRPr="00DF58AA">
        <w:rPr>
          <w:i/>
          <w:sz w:val="28"/>
          <w:szCs w:val="28"/>
          <w:lang w:val="uk-UA"/>
        </w:rPr>
        <w:t>Без гетьмана військо гине</w:t>
      </w:r>
      <w:r w:rsidRPr="00DF58AA">
        <w:rPr>
          <w:sz w:val="28"/>
          <w:szCs w:val="28"/>
          <w:lang w:val="uk-UA"/>
        </w:rPr>
        <w:t xml:space="preserve">; </w:t>
      </w:r>
      <w:r w:rsidRPr="00DF58AA">
        <w:rPr>
          <w:i/>
          <w:sz w:val="28"/>
          <w:szCs w:val="28"/>
          <w:lang w:val="uk-UA"/>
        </w:rPr>
        <w:t>Де козак, там і слава</w:t>
      </w:r>
      <w:r w:rsidRPr="00DF58AA">
        <w:rPr>
          <w:sz w:val="28"/>
          <w:szCs w:val="28"/>
          <w:lang w:val="uk-UA"/>
        </w:rPr>
        <w:t xml:space="preserve">; </w:t>
      </w:r>
      <w:r w:rsidRPr="00DF58AA">
        <w:rPr>
          <w:i/>
          <w:sz w:val="28"/>
          <w:szCs w:val="28"/>
          <w:lang w:val="uk-UA"/>
        </w:rPr>
        <w:t>Козак у дорозі, а надія в Бозі</w:t>
      </w:r>
      <w:r w:rsidRPr="00DF58AA">
        <w:rPr>
          <w:sz w:val="28"/>
          <w:szCs w:val="28"/>
          <w:lang w:val="uk-UA"/>
        </w:rPr>
        <w:t xml:space="preserve">; </w:t>
      </w:r>
      <w:r w:rsidRPr="00DF58AA">
        <w:rPr>
          <w:i/>
          <w:sz w:val="28"/>
          <w:szCs w:val="28"/>
          <w:lang w:val="uk-UA"/>
        </w:rPr>
        <w:t>Січ – мати, а Великий Луг – батько</w:t>
      </w:r>
      <w:r w:rsidRPr="00DF58AA">
        <w:rPr>
          <w:sz w:val="28"/>
          <w:szCs w:val="28"/>
          <w:lang w:val="uk-UA"/>
        </w:rPr>
        <w:t xml:space="preserve">; </w:t>
      </w:r>
      <w:r w:rsidRPr="00DF58AA">
        <w:rPr>
          <w:i/>
          <w:sz w:val="28"/>
          <w:szCs w:val="28"/>
          <w:lang w:val="uk-UA"/>
        </w:rPr>
        <w:t>На кого біда нападе, то до Києва йде, а як біда минеться, то він і з Броварів вернеться</w:t>
      </w:r>
      <w:r w:rsidRPr="00DF58AA">
        <w:rPr>
          <w:sz w:val="28"/>
          <w:szCs w:val="28"/>
          <w:lang w:val="uk-UA"/>
        </w:rPr>
        <w:t xml:space="preserve">; </w:t>
      </w:r>
      <w:r w:rsidRPr="00DF58AA">
        <w:rPr>
          <w:i/>
          <w:sz w:val="28"/>
          <w:szCs w:val="28"/>
          <w:lang w:val="uk-UA"/>
        </w:rPr>
        <w:t>Язик до Києва доведе</w:t>
      </w:r>
      <w:r w:rsidRPr="00DF58AA">
        <w:rPr>
          <w:sz w:val="28"/>
          <w:szCs w:val="28"/>
          <w:lang w:val="uk-UA"/>
        </w:rPr>
        <w:t xml:space="preserve">;  </w:t>
      </w:r>
      <w:r w:rsidRPr="00DF58AA">
        <w:rPr>
          <w:i/>
          <w:sz w:val="28"/>
          <w:szCs w:val="28"/>
          <w:lang w:val="uk-UA"/>
        </w:rPr>
        <w:t>У Попівці люди по копійці, а в Конотопі – по копі</w:t>
      </w:r>
      <w:r w:rsidRPr="00DF58AA">
        <w:rPr>
          <w:sz w:val="28"/>
          <w:szCs w:val="28"/>
          <w:lang w:val="uk-UA"/>
        </w:rPr>
        <w:t xml:space="preserve">;  </w:t>
      </w:r>
      <w:r w:rsidRPr="00DF58AA">
        <w:rPr>
          <w:i/>
          <w:sz w:val="28"/>
          <w:szCs w:val="28"/>
          <w:lang w:val="uk-UA"/>
        </w:rPr>
        <w:t>У Диканьці дівки модні, всі гуляють, хоч і голодні</w:t>
      </w:r>
      <w:r w:rsidRPr="00DF58AA">
        <w:rPr>
          <w:sz w:val="28"/>
          <w:szCs w:val="28"/>
          <w:lang w:val="uk-UA"/>
        </w:rPr>
        <w:t xml:space="preserve">; </w:t>
      </w:r>
      <w:r w:rsidRPr="00DF58AA">
        <w:rPr>
          <w:i/>
          <w:sz w:val="28"/>
          <w:szCs w:val="28"/>
          <w:lang w:val="uk-UA"/>
        </w:rPr>
        <w:t>Поки Дніпро пливе, Україна не вмре</w:t>
      </w:r>
      <w:r w:rsidRPr="00DF58AA">
        <w:rPr>
          <w:sz w:val="28"/>
          <w:szCs w:val="28"/>
          <w:lang w:val="uk-UA"/>
        </w:rPr>
        <w:t>). Саме такі мовні знаки більшою мірою ілюструють етнічну самобутність, етнічну самосвідомість, у їх глибинних зв’язках закодовані повідомлення про країну, її історію, географію, стереотипи народу, спосіб його життя і т. ін. Народний світогляд є національно зумовленим ставленням народу до світу й життя. Він виявляється в тому, що цей народ любить (</w:t>
      </w:r>
      <w:r w:rsidRPr="00DF58AA">
        <w:rPr>
          <w:i/>
          <w:sz w:val="28"/>
          <w:szCs w:val="28"/>
          <w:lang w:val="uk-UA"/>
        </w:rPr>
        <w:t>Степ та воля – козацька доля</w:t>
      </w:r>
      <w:r w:rsidRPr="00DF58AA">
        <w:rPr>
          <w:sz w:val="28"/>
          <w:szCs w:val="28"/>
          <w:lang w:val="uk-UA"/>
        </w:rPr>
        <w:t>), чого уникає (</w:t>
      </w:r>
      <w:r w:rsidRPr="00DF58AA">
        <w:rPr>
          <w:i/>
          <w:sz w:val="28"/>
          <w:szCs w:val="28"/>
          <w:lang w:val="uk-UA"/>
        </w:rPr>
        <w:t>Хто любить піч, тому ворог Січ</w:t>
      </w:r>
      <w:r w:rsidRPr="00DF58AA">
        <w:rPr>
          <w:sz w:val="28"/>
          <w:szCs w:val="28"/>
          <w:lang w:val="uk-UA"/>
        </w:rPr>
        <w:t>), що найвище цінує (</w:t>
      </w:r>
      <w:r w:rsidRPr="00DF58AA">
        <w:rPr>
          <w:i/>
          <w:sz w:val="28"/>
          <w:szCs w:val="28"/>
          <w:lang w:val="uk-UA"/>
        </w:rPr>
        <w:t>Краще смерть на полі, ніж життя в неволі</w:t>
      </w:r>
      <w:r w:rsidRPr="00DF58AA">
        <w:rPr>
          <w:sz w:val="28"/>
          <w:szCs w:val="28"/>
          <w:lang w:val="uk-UA"/>
        </w:rPr>
        <w:t>), до чого ставиться негативно (</w:t>
      </w:r>
      <w:r w:rsidRPr="00DF58AA">
        <w:rPr>
          <w:i/>
          <w:sz w:val="28"/>
          <w:szCs w:val="28"/>
          <w:lang w:val="uk-UA"/>
        </w:rPr>
        <w:t>Дурень до Києва, дурень і з Києва</w:t>
      </w:r>
      <w:r w:rsidRPr="00DF58AA">
        <w:rPr>
          <w:sz w:val="28"/>
          <w:szCs w:val="28"/>
          <w:lang w:val="uk-UA"/>
        </w:rPr>
        <w:t xml:space="preserve">). </w:t>
      </w:r>
    </w:p>
    <w:p w:rsidR="001E6C47" w:rsidRPr="00E00CDF" w:rsidRDefault="001E6C47" w:rsidP="00E00C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AA">
        <w:rPr>
          <w:rFonts w:ascii="Times New Roman" w:hAnsi="Times New Roman"/>
          <w:sz w:val="28"/>
          <w:szCs w:val="28"/>
        </w:rPr>
        <w:t xml:space="preserve">Загалом у пареміях представлені такі етнічні особливості українців, </w:t>
      </w:r>
      <w:r w:rsidRPr="00DF58AA">
        <w:rPr>
          <w:rFonts w:ascii="Times New Roman" w:hAnsi="Times New Roman"/>
          <w:sz w:val="28"/>
          <w:szCs w:val="28"/>
        </w:rPr>
        <w:br/>
        <w:t>як-от: працьовитість, хазяйновитість, глибокий емоційний зв’язок із краєм, миролюбну вдачу, гостинність, турботу про родину, рішучість, хоробрість у справі захисту Батьківщини, індивідуалізм, спрямованість на вдосконалення, демократизм, толерантність, гіпертрофоване волелюбство, що межує з анархічністю, глибинна емоційність, стриманість, поєднання елегійних настроїв із нездоланним оптимізмом і т. ін. [</w:t>
      </w:r>
      <w:r>
        <w:rPr>
          <w:rFonts w:ascii="Times New Roman" w:hAnsi="Times New Roman"/>
          <w:sz w:val="28"/>
          <w:szCs w:val="28"/>
        </w:rPr>
        <w:t>5</w:t>
      </w:r>
      <w:r w:rsidRPr="00DF58AA">
        <w:rPr>
          <w:rFonts w:ascii="Times New Roman" w:hAnsi="Times New Roman"/>
          <w:sz w:val="28"/>
          <w:szCs w:val="28"/>
        </w:rPr>
        <w:t xml:space="preserve">, с. 209–211]. До однієї з провідних рис українського світогляду зараховують  ще й </w:t>
      </w:r>
      <w:r>
        <w:rPr>
          <w:rFonts w:ascii="Times New Roman" w:hAnsi="Times New Roman"/>
          <w:sz w:val="28"/>
          <w:szCs w:val="28"/>
        </w:rPr>
        <w:t>«глибоку релігійність»</w:t>
      </w:r>
      <w:r w:rsidRPr="00DF58AA">
        <w:rPr>
          <w:rFonts w:ascii="Times New Roman" w:hAnsi="Times New Roman"/>
          <w:sz w:val="28"/>
          <w:szCs w:val="28"/>
        </w:rPr>
        <w:t xml:space="preserve">. </w:t>
      </w:r>
      <w:r w:rsidRPr="00E00CDF">
        <w:rPr>
          <w:rFonts w:ascii="Times New Roman" w:hAnsi="Times New Roman"/>
          <w:spacing w:val="-4"/>
          <w:sz w:val="28"/>
          <w:szCs w:val="28"/>
        </w:rPr>
        <w:t xml:space="preserve">На думку </w:t>
      </w:r>
      <w:r w:rsidRPr="00E00CDF">
        <w:rPr>
          <w:rFonts w:ascii="Times New Roman" w:hAnsi="Times New Roman"/>
          <w:spacing w:val="-4"/>
          <w:sz w:val="28"/>
          <w:szCs w:val="28"/>
        </w:rPr>
        <w:br/>
        <w:t xml:space="preserve">М. Грушевського, особливостями української релігійності є певна духовна свобода, поєднання  обрядової практики з господарським життям [2, с. 176], що знайшло своє відображення в церковно-народному календарі, який регламентував християнсько-хліборобське життя людей, формував комплекс їхніх національних уявлень  і сприяв появі цілої низки паремій: </w:t>
      </w:r>
      <w:r w:rsidRPr="00E00CDF">
        <w:rPr>
          <w:rFonts w:ascii="Times New Roman" w:hAnsi="Times New Roman"/>
          <w:i/>
          <w:sz w:val="28"/>
          <w:szCs w:val="28"/>
        </w:rPr>
        <w:t>Як Введення</w:t>
      </w:r>
      <w:r w:rsidRPr="00E00CDF">
        <w:rPr>
          <w:rFonts w:ascii="Times New Roman" w:hAnsi="Times New Roman"/>
          <w:sz w:val="28"/>
          <w:szCs w:val="28"/>
        </w:rPr>
        <w:t xml:space="preserve"> (4 грудня) </w:t>
      </w:r>
      <w:r w:rsidRPr="00E00CDF">
        <w:rPr>
          <w:rFonts w:ascii="Times New Roman" w:hAnsi="Times New Roman"/>
          <w:i/>
          <w:sz w:val="28"/>
          <w:szCs w:val="28"/>
        </w:rPr>
        <w:t xml:space="preserve">мостить мостки, а Микола </w:t>
      </w:r>
      <w:r w:rsidRPr="00E00CDF">
        <w:rPr>
          <w:rFonts w:ascii="Times New Roman" w:hAnsi="Times New Roman"/>
          <w:sz w:val="28"/>
          <w:szCs w:val="28"/>
        </w:rPr>
        <w:t>(19 грудня)</w:t>
      </w:r>
      <w:r w:rsidRPr="00E00CDF">
        <w:rPr>
          <w:rFonts w:ascii="Times New Roman" w:hAnsi="Times New Roman"/>
          <w:i/>
          <w:sz w:val="28"/>
          <w:szCs w:val="28"/>
        </w:rPr>
        <w:t xml:space="preserve"> забив гвіздки, то люта зима буде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Катерина</w:t>
      </w:r>
      <w:r w:rsidRPr="00E00CDF">
        <w:rPr>
          <w:rFonts w:ascii="Times New Roman" w:hAnsi="Times New Roman"/>
          <w:sz w:val="28"/>
          <w:szCs w:val="28"/>
        </w:rPr>
        <w:t xml:space="preserve"> </w:t>
      </w:r>
      <w:r w:rsidRPr="00E00CDF">
        <w:rPr>
          <w:rFonts w:ascii="Times New Roman" w:hAnsi="Times New Roman"/>
          <w:sz w:val="28"/>
          <w:szCs w:val="28"/>
        </w:rPr>
        <w:br/>
        <w:t xml:space="preserve">(7 грудня) </w:t>
      </w:r>
      <w:r w:rsidRPr="00E00CDF">
        <w:rPr>
          <w:rFonts w:ascii="Times New Roman" w:hAnsi="Times New Roman"/>
          <w:i/>
          <w:sz w:val="28"/>
          <w:szCs w:val="28"/>
        </w:rPr>
        <w:t>на воді, то Різдво</w:t>
      </w:r>
      <w:r w:rsidRPr="00E00CDF">
        <w:rPr>
          <w:rFonts w:ascii="Times New Roman" w:hAnsi="Times New Roman"/>
          <w:sz w:val="28"/>
          <w:szCs w:val="28"/>
        </w:rPr>
        <w:t xml:space="preserve"> (7 січня) </w:t>
      </w:r>
      <w:r w:rsidRPr="00E00CDF">
        <w:rPr>
          <w:rFonts w:ascii="Times New Roman" w:hAnsi="Times New Roman"/>
          <w:i/>
          <w:sz w:val="28"/>
          <w:szCs w:val="28"/>
        </w:rPr>
        <w:t>на льоді</w:t>
      </w:r>
      <w:r w:rsidRPr="00E00CDF">
        <w:rPr>
          <w:rFonts w:ascii="Times New Roman" w:hAnsi="Times New Roman"/>
          <w:sz w:val="28"/>
          <w:szCs w:val="28"/>
        </w:rPr>
        <w:t xml:space="preserve">;   </w:t>
      </w:r>
      <w:r w:rsidRPr="00E00CDF">
        <w:rPr>
          <w:rFonts w:ascii="Times New Roman" w:hAnsi="Times New Roman"/>
          <w:i/>
          <w:sz w:val="28"/>
          <w:szCs w:val="28"/>
        </w:rPr>
        <w:t>Варвар</w:t>
      </w:r>
      <w:r w:rsidRPr="00E00CDF">
        <w:rPr>
          <w:rFonts w:ascii="Times New Roman" w:hAnsi="Times New Roman"/>
          <w:sz w:val="28"/>
          <w:szCs w:val="28"/>
        </w:rPr>
        <w:t xml:space="preserve">а (17 грудня) </w:t>
      </w:r>
      <w:r w:rsidRPr="00E00CDF">
        <w:rPr>
          <w:rFonts w:ascii="Times New Roman" w:hAnsi="Times New Roman"/>
          <w:i/>
          <w:sz w:val="28"/>
          <w:szCs w:val="28"/>
        </w:rPr>
        <w:t>заварить</w:t>
      </w:r>
      <w:r w:rsidRPr="00E00CDF">
        <w:rPr>
          <w:rFonts w:ascii="Times New Roman" w:hAnsi="Times New Roman"/>
          <w:sz w:val="28"/>
          <w:szCs w:val="28"/>
        </w:rPr>
        <w:t xml:space="preserve">, </w:t>
      </w:r>
      <w:r w:rsidRPr="00E00CDF">
        <w:rPr>
          <w:rFonts w:ascii="Times New Roman" w:hAnsi="Times New Roman"/>
          <w:i/>
          <w:sz w:val="28"/>
          <w:szCs w:val="28"/>
        </w:rPr>
        <w:t>Микола</w:t>
      </w:r>
      <w:r w:rsidRPr="00E00CDF">
        <w:rPr>
          <w:rFonts w:ascii="Times New Roman" w:hAnsi="Times New Roman"/>
          <w:sz w:val="28"/>
          <w:szCs w:val="28"/>
        </w:rPr>
        <w:t xml:space="preserve"> (19 грудня)</w:t>
      </w:r>
      <w:r w:rsidRPr="00E00CDF">
        <w:rPr>
          <w:rFonts w:ascii="Times New Roman" w:hAnsi="Times New Roman"/>
          <w:i/>
          <w:sz w:val="28"/>
          <w:szCs w:val="28"/>
        </w:rPr>
        <w:t xml:space="preserve"> загвоздить, а на Ґанки</w:t>
      </w:r>
      <w:r w:rsidRPr="00E00CDF">
        <w:rPr>
          <w:rFonts w:ascii="Times New Roman" w:hAnsi="Times New Roman"/>
          <w:sz w:val="28"/>
          <w:szCs w:val="28"/>
        </w:rPr>
        <w:t xml:space="preserve"> (22 грудня) </w:t>
      </w:r>
      <w:r w:rsidRPr="00E00CDF">
        <w:rPr>
          <w:rFonts w:ascii="Times New Roman" w:hAnsi="Times New Roman"/>
          <w:i/>
          <w:sz w:val="28"/>
          <w:szCs w:val="28"/>
        </w:rPr>
        <w:t>сідай в санки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Яка Ганна</w:t>
      </w:r>
      <w:r w:rsidRPr="00E00CDF">
        <w:rPr>
          <w:rFonts w:ascii="Times New Roman" w:hAnsi="Times New Roman"/>
          <w:sz w:val="28"/>
          <w:szCs w:val="28"/>
        </w:rPr>
        <w:t xml:space="preserve">  (22 грудня) </w:t>
      </w:r>
      <w:r w:rsidRPr="00E00CDF">
        <w:rPr>
          <w:rFonts w:ascii="Times New Roman" w:hAnsi="Times New Roman"/>
          <w:i/>
          <w:sz w:val="28"/>
          <w:szCs w:val="28"/>
        </w:rPr>
        <w:t>до полудня, така зима до кінця грудня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Після Івана Предтечі</w:t>
      </w:r>
      <w:r w:rsidRPr="00E00CDF">
        <w:rPr>
          <w:rFonts w:ascii="Times New Roman" w:hAnsi="Times New Roman"/>
          <w:sz w:val="28"/>
          <w:szCs w:val="28"/>
        </w:rPr>
        <w:t xml:space="preserve">  </w:t>
      </w:r>
      <w:r w:rsidRPr="00E00CDF">
        <w:rPr>
          <w:rFonts w:ascii="Times New Roman" w:hAnsi="Times New Roman"/>
          <w:sz w:val="28"/>
          <w:szCs w:val="28"/>
        </w:rPr>
        <w:br/>
        <w:t xml:space="preserve">(20 січня) </w:t>
      </w:r>
      <w:r w:rsidRPr="00E00CDF">
        <w:rPr>
          <w:rFonts w:ascii="Times New Roman" w:hAnsi="Times New Roman"/>
          <w:i/>
          <w:sz w:val="28"/>
          <w:szCs w:val="28"/>
        </w:rPr>
        <w:t>хто не робить, того б</w:t>
      </w:r>
      <w:r w:rsidRPr="00E00CDF">
        <w:rPr>
          <w:rFonts w:ascii="Times New Roman" w:hAnsi="Times New Roman"/>
          <w:i/>
          <w:sz w:val="28"/>
          <w:szCs w:val="28"/>
          <w:lang w:val="ru-RU"/>
        </w:rPr>
        <w:t>’</w:t>
      </w:r>
      <w:r w:rsidRPr="00E00CDF">
        <w:rPr>
          <w:rFonts w:ascii="Times New Roman" w:hAnsi="Times New Roman"/>
          <w:i/>
          <w:sz w:val="28"/>
          <w:szCs w:val="28"/>
        </w:rPr>
        <w:t>ють у плечі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Якщо на Стрітення</w:t>
      </w:r>
      <w:r w:rsidRPr="00E00CDF">
        <w:rPr>
          <w:rFonts w:ascii="Times New Roman" w:hAnsi="Times New Roman"/>
          <w:sz w:val="28"/>
          <w:szCs w:val="28"/>
        </w:rPr>
        <w:t xml:space="preserve">  (15 лютого) </w:t>
      </w:r>
      <w:r w:rsidRPr="00E00CDF">
        <w:rPr>
          <w:rFonts w:ascii="Times New Roman" w:hAnsi="Times New Roman"/>
          <w:i/>
          <w:sz w:val="28"/>
          <w:szCs w:val="28"/>
        </w:rPr>
        <w:t>півень нап’ється води, то на Юрія</w:t>
      </w:r>
      <w:r w:rsidRPr="00E00CDF">
        <w:rPr>
          <w:rFonts w:ascii="Times New Roman" w:hAnsi="Times New Roman"/>
          <w:sz w:val="28"/>
          <w:szCs w:val="28"/>
        </w:rPr>
        <w:t xml:space="preserve"> (6 травня) </w:t>
      </w:r>
      <w:r w:rsidRPr="00E00CDF">
        <w:rPr>
          <w:rFonts w:ascii="Times New Roman" w:hAnsi="Times New Roman"/>
          <w:i/>
          <w:sz w:val="28"/>
          <w:szCs w:val="28"/>
        </w:rPr>
        <w:t>віл напасеться трави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Прийшов Федул</w:t>
      </w:r>
      <w:r w:rsidRPr="00E00CDF">
        <w:rPr>
          <w:rFonts w:ascii="Times New Roman" w:hAnsi="Times New Roman"/>
          <w:sz w:val="28"/>
          <w:szCs w:val="28"/>
        </w:rPr>
        <w:t xml:space="preserve"> (18 квітня) – </w:t>
      </w:r>
      <w:r w:rsidRPr="00E00CDF">
        <w:rPr>
          <w:rFonts w:ascii="Times New Roman" w:hAnsi="Times New Roman"/>
          <w:i/>
          <w:sz w:val="28"/>
          <w:szCs w:val="28"/>
        </w:rPr>
        <w:t>тепло роздув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На Прокопа</w:t>
      </w:r>
      <w:r w:rsidRPr="00E00CDF">
        <w:rPr>
          <w:rFonts w:ascii="Times New Roman" w:hAnsi="Times New Roman"/>
          <w:sz w:val="28"/>
          <w:szCs w:val="28"/>
        </w:rPr>
        <w:t xml:space="preserve"> (21 липня) </w:t>
      </w:r>
      <w:r w:rsidRPr="00E00CDF">
        <w:rPr>
          <w:rFonts w:ascii="Times New Roman" w:hAnsi="Times New Roman"/>
          <w:i/>
          <w:sz w:val="28"/>
          <w:szCs w:val="28"/>
        </w:rPr>
        <w:t>жита копа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Прийшов Борис і Гліб</w:t>
      </w:r>
      <w:r w:rsidRPr="00E00CDF">
        <w:rPr>
          <w:rFonts w:ascii="Times New Roman" w:hAnsi="Times New Roman"/>
          <w:sz w:val="28"/>
          <w:szCs w:val="28"/>
        </w:rPr>
        <w:t xml:space="preserve"> (6 серпня) – </w:t>
      </w:r>
      <w:r w:rsidRPr="00E00CDF">
        <w:rPr>
          <w:rFonts w:ascii="Times New Roman" w:hAnsi="Times New Roman"/>
          <w:i/>
          <w:sz w:val="28"/>
          <w:szCs w:val="28"/>
        </w:rPr>
        <w:t>достиг у полі хліб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Прийшов Спас</w:t>
      </w:r>
      <w:r w:rsidRPr="00E00CDF">
        <w:rPr>
          <w:rFonts w:ascii="Times New Roman" w:hAnsi="Times New Roman"/>
          <w:sz w:val="28"/>
          <w:szCs w:val="28"/>
        </w:rPr>
        <w:t xml:space="preserve"> (19 серпня) – </w:t>
      </w:r>
      <w:r w:rsidRPr="00E00CDF">
        <w:rPr>
          <w:rFonts w:ascii="Times New Roman" w:hAnsi="Times New Roman"/>
          <w:i/>
          <w:sz w:val="28"/>
          <w:szCs w:val="28"/>
        </w:rPr>
        <w:t>готуй рукавиці про запас</w:t>
      </w:r>
      <w:r w:rsidRPr="00E00CDF">
        <w:rPr>
          <w:rFonts w:ascii="Times New Roman" w:hAnsi="Times New Roman"/>
          <w:sz w:val="28"/>
          <w:szCs w:val="28"/>
        </w:rPr>
        <w:t xml:space="preserve">; </w:t>
      </w:r>
      <w:r w:rsidRPr="00E00CDF">
        <w:rPr>
          <w:rFonts w:ascii="Times New Roman" w:hAnsi="Times New Roman"/>
          <w:i/>
          <w:sz w:val="28"/>
          <w:szCs w:val="28"/>
        </w:rPr>
        <w:t>На Трохима</w:t>
      </w:r>
      <w:r w:rsidRPr="00E00CDF">
        <w:rPr>
          <w:rFonts w:ascii="Times New Roman" w:hAnsi="Times New Roman"/>
          <w:sz w:val="28"/>
          <w:szCs w:val="28"/>
        </w:rPr>
        <w:t xml:space="preserve"> (2 жовтня) </w:t>
      </w:r>
      <w:r w:rsidRPr="00E00CDF">
        <w:rPr>
          <w:rFonts w:ascii="Times New Roman" w:hAnsi="Times New Roman"/>
          <w:i/>
          <w:sz w:val="28"/>
          <w:szCs w:val="28"/>
        </w:rPr>
        <w:t>не проходить щастя мимо:  куди Трохим, туди й воно за ним</w:t>
      </w:r>
      <w:r w:rsidRPr="00E00CDF">
        <w:rPr>
          <w:rFonts w:ascii="Times New Roman" w:hAnsi="Times New Roman"/>
          <w:sz w:val="28"/>
          <w:szCs w:val="28"/>
        </w:rPr>
        <w:t xml:space="preserve"> тощо. </w:t>
      </w:r>
    </w:p>
    <w:p w:rsidR="001E6C47" w:rsidRDefault="001E6C47" w:rsidP="00832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AA">
        <w:rPr>
          <w:rFonts w:ascii="Times New Roman" w:hAnsi="Times New Roman"/>
          <w:sz w:val="28"/>
          <w:szCs w:val="28"/>
        </w:rPr>
        <w:t>Такі паремії, що репрезентують українські календарні традиції, звичаї, обряди крізь призму свят, у нашому разі релігійних,  і до складу яких входить компон</w:t>
      </w:r>
      <w:r>
        <w:rPr>
          <w:rFonts w:ascii="Times New Roman" w:hAnsi="Times New Roman"/>
          <w:sz w:val="28"/>
          <w:szCs w:val="28"/>
        </w:rPr>
        <w:t>ент-геортонім, кваліфікуємо</w:t>
      </w:r>
      <w:r w:rsidRPr="00DF58AA">
        <w:rPr>
          <w:rFonts w:ascii="Times New Roman" w:hAnsi="Times New Roman"/>
          <w:sz w:val="28"/>
          <w:szCs w:val="28"/>
        </w:rPr>
        <w:t xml:space="preserve"> як геортонімні (пор.: геортологія – наука, що вивчає різновиди свят як складову частину світової загальнокультурної спадщини). Одиниці на зразок проілюстрованих вище відбивають соціально-звичаєвий, духовно-практичний історичний досвід, що віддзеркалює процеси людського світосприйняття, картину навколишнього світу, визначає соціальну поведінку людей. </w:t>
      </w:r>
    </w:p>
    <w:p w:rsidR="001E6C47" w:rsidRPr="00CE1CDC" w:rsidRDefault="001E6C47" w:rsidP="00832E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E1CDC">
        <w:rPr>
          <w:rFonts w:ascii="Times New Roman" w:hAnsi="Times New Roman"/>
          <w:spacing w:val="-4"/>
          <w:sz w:val="28"/>
          <w:szCs w:val="28"/>
        </w:rPr>
        <w:t xml:space="preserve">Геортонімні українські паремії, як, безумовно, і інші слов’янські, містять у своєму складі або просто лексеми-агіоніми (ім’я святих), </w:t>
      </w:r>
      <w:r>
        <w:rPr>
          <w:rFonts w:ascii="Times New Roman" w:hAnsi="Times New Roman"/>
          <w:spacing w:val="-4"/>
          <w:sz w:val="28"/>
          <w:szCs w:val="28"/>
        </w:rPr>
        <w:t>або відповідні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прийменниково-іменникові конструкції зі значенням темпоральності, які попри відсутність квантитативного компонента співвідносні з тією чи тією конкретною датою: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Андрія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(13 грудня)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сниться дівчатам надія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Наум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(14 грудня)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наставляє на ум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Який Макар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(1 лютого),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такий і товар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Стрітення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(15 лютого)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обертається птиця до гнізда, а хлібороб до плуга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Талагія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(2 червня)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велика надія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Ходить Тодося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(11 червня)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й дивиться колосся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. У пареміях із темпоральною прийменниково-іменниковою конструкцією найчастіше репрезентується так зване власне датування, забезпечуване прийменником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Андрія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(13 грудня)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треба кожуха-добродія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Як на Стрітення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(15 лютого)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капає зі стріхи – не найдеться з літа потіхи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Петра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(12 липня)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і душа тепла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Прокопа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(21 липня)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жита копа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На Іллі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(2 серпня)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– новий хліб на столі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Свитку на Здвиження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(27 вересня)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скидай, а кожух одівай</w:t>
      </w:r>
      <w:r w:rsidRPr="00CE1CDC">
        <w:rPr>
          <w:rFonts w:ascii="Times New Roman" w:hAnsi="Times New Roman"/>
          <w:spacing w:val="-4"/>
          <w:sz w:val="28"/>
          <w:szCs w:val="28"/>
        </w:rPr>
        <w:t>; рідше переддатування (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Хто не посіяв до Богослова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(9 жовтня) –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не варт доброго слова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До Дмитра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(8 листопада)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дівка хитра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У дурня сіна стане до Юрія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(6 травня),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а у розумного до Миколи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(22 травня);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До Іллі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 (2 серпня)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хмари ходять за вітром, а по Іллі проти вітру</w:t>
      </w:r>
      <w:r w:rsidRPr="00CE1CDC">
        <w:rPr>
          <w:rFonts w:ascii="Times New Roman" w:hAnsi="Times New Roman"/>
          <w:spacing w:val="-4"/>
          <w:sz w:val="28"/>
          <w:szCs w:val="28"/>
        </w:rPr>
        <w:t>) та післядатування  (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По Покрові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(14 жовтня)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– то і по теплові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; 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Після Якова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(22 жовтня) 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осінь заплакала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(</w:t>
      </w:r>
      <w:r w:rsidRPr="00CE1CDC">
        <w:rPr>
          <w:rFonts w:ascii="Times New Roman" w:hAnsi="Times New Roman"/>
          <w:i/>
          <w:spacing w:val="-4"/>
          <w:sz w:val="28"/>
          <w:szCs w:val="28"/>
        </w:rPr>
        <w:t>тепла ніякого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). Пор.: біл.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На святога Ігната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be-BY"/>
        </w:rPr>
        <w:br/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(11 лютого)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зіма багата, а Ігнат – Грамніцам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(15 лютого)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рад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На Аўласа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be-BY"/>
        </w:rPr>
        <w:br/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(24 лютого)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бяры каўшом масла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На Яўдокі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(14 березня) –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голы бокі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На Аляксея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(30 березня)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зіма пацея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Дождж на святога Марка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 (8 травня)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– дык зямля, як скварка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На Якуба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 (13 травня) </w:t>
      </w:r>
      <w:r w:rsidRPr="00CE1CDC">
        <w:rPr>
          <w:rFonts w:ascii="Times New Roman" w:hAnsi="Times New Roman"/>
          <w:i/>
          <w:spacing w:val="-4"/>
          <w:sz w:val="28"/>
          <w:szCs w:val="28"/>
          <w:lang w:val="be-BY"/>
        </w:rPr>
        <w:t>грэе люба</w:t>
      </w:r>
      <w:r w:rsidRPr="00CE1CDC">
        <w:rPr>
          <w:rFonts w:ascii="Times New Roman" w:hAnsi="Times New Roman"/>
          <w:spacing w:val="-4"/>
          <w:sz w:val="28"/>
          <w:szCs w:val="28"/>
          <w:lang w:val="be-BY"/>
        </w:rPr>
        <w:t xml:space="preserve"> тощо.</w:t>
      </w:r>
      <w:r w:rsidRPr="00CE1CDC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E6C47" w:rsidRPr="00100B73" w:rsidRDefault="001E6C47" w:rsidP="00832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58AA">
        <w:rPr>
          <w:rFonts w:ascii="Times New Roman" w:hAnsi="Times New Roman"/>
          <w:sz w:val="28"/>
          <w:szCs w:val="28"/>
        </w:rPr>
        <w:t xml:space="preserve">ласне геортоніми трапляються в паремійному корпусі </w:t>
      </w:r>
      <w:r>
        <w:rPr>
          <w:rFonts w:ascii="Times New Roman" w:hAnsi="Times New Roman"/>
          <w:sz w:val="28"/>
          <w:szCs w:val="28"/>
        </w:rPr>
        <w:t>значно рідше, є переважно народними назвами  тих так званих постійних свят, які церква відзначає в один і той самий час</w:t>
      </w:r>
      <w:r w:rsidRPr="00DF58AA">
        <w:rPr>
          <w:rFonts w:ascii="Times New Roman" w:hAnsi="Times New Roman"/>
          <w:sz w:val="28"/>
          <w:szCs w:val="28"/>
        </w:rPr>
        <w:t xml:space="preserve"> (</w:t>
      </w:r>
      <w:r w:rsidRPr="00EE7FBD">
        <w:rPr>
          <w:rFonts w:ascii="Times New Roman" w:hAnsi="Times New Roman"/>
          <w:i/>
          <w:sz w:val="28"/>
          <w:szCs w:val="28"/>
        </w:rPr>
        <w:t>Як буде на Введення</w:t>
      </w:r>
      <w:r w:rsidRPr="00FE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(4 грудня) </w:t>
      </w:r>
      <w:r w:rsidRPr="00EE7FBD">
        <w:rPr>
          <w:rFonts w:ascii="Times New Roman" w:hAnsi="Times New Roman"/>
          <w:i/>
          <w:sz w:val="28"/>
          <w:szCs w:val="28"/>
        </w:rPr>
        <w:t>в сліду вода, то на Юрія</w:t>
      </w:r>
      <w:r>
        <w:rPr>
          <w:rFonts w:ascii="Times New Roman" w:hAnsi="Times New Roman"/>
          <w:sz w:val="28"/>
          <w:szCs w:val="28"/>
        </w:rPr>
        <w:t xml:space="preserve"> (6 травня) </w:t>
      </w:r>
      <w:r w:rsidRPr="00EE7FBD">
        <w:rPr>
          <w:rFonts w:ascii="Times New Roman" w:hAnsi="Times New Roman"/>
          <w:i/>
          <w:sz w:val="28"/>
          <w:szCs w:val="28"/>
        </w:rPr>
        <w:t>– трава</w:t>
      </w:r>
      <w:r>
        <w:rPr>
          <w:rFonts w:ascii="Times New Roman" w:hAnsi="Times New Roman"/>
          <w:sz w:val="28"/>
          <w:szCs w:val="28"/>
        </w:rPr>
        <w:t>;</w:t>
      </w:r>
      <w:r w:rsidRPr="00FE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8AA">
        <w:rPr>
          <w:rFonts w:ascii="Times New Roman" w:hAnsi="Times New Roman"/>
          <w:i/>
          <w:sz w:val="28"/>
          <w:szCs w:val="28"/>
        </w:rPr>
        <w:t>На Різдво</w:t>
      </w:r>
      <w:r>
        <w:rPr>
          <w:rFonts w:ascii="Times New Roman" w:hAnsi="Times New Roman"/>
          <w:sz w:val="28"/>
          <w:szCs w:val="28"/>
        </w:rPr>
        <w:t xml:space="preserve"> (7 січня)</w:t>
      </w:r>
      <w:r w:rsidRPr="00FE6FC3">
        <w:rPr>
          <w:rFonts w:ascii="Times New Roman" w:hAnsi="Times New Roman"/>
          <w:sz w:val="28"/>
          <w:szCs w:val="28"/>
        </w:rPr>
        <w:t xml:space="preserve"> </w:t>
      </w:r>
      <w:r w:rsidRPr="00DF58AA">
        <w:rPr>
          <w:rFonts w:ascii="Times New Roman" w:hAnsi="Times New Roman"/>
          <w:i/>
          <w:sz w:val="28"/>
          <w:szCs w:val="28"/>
        </w:rPr>
        <w:t>– обійдеться без паски, а про мак – буде й так, а без олії – не зомлію</w:t>
      </w:r>
      <w:r>
        <w:rPr>
          <w:rFonts w:ascii="Times New Roman" w:hAnsi="Times New Roman"/>
          <w:sz w:val="28"/>
          <w:szCs w:val="28"/>
        </w:rPr>
        <w:t>;</w:t>
      </w:r>
      <w:r w:rsidRPr="00FE6FC3">
        <w:rPr>
          <w:rFonts w:ascii="Times New Roman" w:hAnsi="Times New Roman"/>
          <w:sz w:val="28"/>
          <w:szCs w:val="28"/>
        </w:rPr>
        <w:t xml:space="preserve">   </w:t>
      </w:r>
      <w:r w:rsidRPr="00DF58AA">
        <w:rPr>
          <w:rFonts w:ascii="Times New Roman" w:hAnsi="Times New Roman"/>
          <w:i/>
          <w:sz w:val="28"/>
          <w:szCs w:val="28"/>
        </w:rPr>
        <w:t>Тріщи не тріщи, вже минули Водохрещі</w:t>
      </w:r>
      <w:r>
        <w:rPr>
          <w:rFonts w:ascii="Times New Roman" w:hAnsi="Times New Roman"/>
          <w:sz w:val="28"/>
          <w:szCs w:val="28"/>
        </w:rPr>
        <w:t xml:space="preserve"> (19 січня);</w:t>
      </w:r>
      <w:r w:rsidRPr="004A4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BD">
        <w:rPr>
          <w:rFonts w:ascii="Times New Roman" w:hAnsi="Times New Roman"/>
          <w:i/>
          <w:sz w:val="28"/>
          <w:szCs w:val="28"/>
        </w:rPr>
        <w:t>Якщо на Стрітення</w:t>
      </w:r>
      <w:r w:rsidRPr="00FE6FC3">
        <w:rPr>
          <w:rFonts w:ascii="Times New Roman" w:hAnsi="Times New Roman"/>
          <w:sz w:val="28"/>
          <w:szCs w:val="28"/>
        </w:rPr>
        <w:t xml:space="preserve">  (15 лютого) </w:t>
      </w:r>
      <w:r w:rsidRPr="00EE7FBD">
        <w:rPr>
          <w:rFonts w:ascii="Times New Roman" w:hAnsi="Times New Roman"/>
          <w:i/>
          <w:sz w:val="28"/>
          <w:szCs w:val="28"/>
        </w:rPr>
        <w:t>півень нап</w:t>
      </w:r>
      <w:r w:rsidRPr="00EE7FBD">
        <w:rPr>
          <w:rFonts w:ascii="Times New Roman" w:hAnsi="Times New Roman"/>
          <w:i/>
          <w:sz w:val="28"/>
          <w:szCs w:val="28"/>
          <w:lang w:val="ru-RU"/>
        </w:rPr>
        <w:t>’</w:t>
      </w:r>
      <w:r w:rsidRPr="00EE7FBD">
        <w:rPr>
          <w:rFonts w:ascii="Times New Roman" w:hAnsi="Times New Roman"/>
          <w:i/>
          <w:sz w:val="28"/>
          <w:szCs w:val="28"/>
        </w:rPr>
        <w:t>ється води, то хлібороб набереться біди</w:t>
      </w:r>
      <w:r>
        <w:rPr>
          <w:rFonts w:ascii="Times New Roman" w:hAnsi="Times New Roman"/>
          <w:sz w:val="28"/>
          <w:szCs w:val="28"/>
        </w:rPr>
        <w:t>;</w:t>
      </w:r>
      <w:r w:rsidRPr="00FE6FC3">
        <w:rPr>
          <w:rFonts w:ascii="Times New Roman" w:hAnsi="Times New Roman"/>
          <w:sz w:val="28"/>
          <w:szCs w:val="28"/>
        </w:rPr>
        <w:t xml:space="preserve"> </w:t>
      </w:r>
      <w:r w:rsidRPr="00EE7FBD">
        <w:rPr>
          <w:rFonts w:ascii="Times New Roman" w:hAnsi="Times New Roman"/>
          <w:i/>
          <w:sz w:val="28"/>
          <w:szCs w:val="28"/>
        </w:rPr>
        <w:t>Прийшов Спас</w:t>
      </w:r>
      <w:r w:rsidRPr="00FE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(19 серпня) – </w:t>
      </w:r>
      <w:r w:rsidRPr="00EE7FBD">
        <w:rPr>
          <w:rFonts w:ascii="Times New Roman" w:hAnsi="Times New Roman"/>
          <w:i/>
          <w:sz w:val="28"/>
          <w:szCs w:val="28"/>
        </w:rPr>
        <w:t>пішло літо від нас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EE7FBD">
        <w:rPr>
          <w:rFonts w:ascii="Times New Roman" w:hAnsi="Times New Roman"/>
          <w:i/>
          <w:sz w:val="28"/>
          <w:szCs w:val="28"/>
        </w:rPr>
        <w:t>Як прийде Пречиста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FC3">
        <w:rPr>
          <w:rFonts w:ascii="Times New Roman" w:hAnsi="Times New Roman"/>
          <w:sz w:val="28"/>
          <w:szCs w:val="28"/>
        </w:rPr>
        <w:t>(28 серпня)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FBD">
        <w:rPr>
          <w:rFonts w:ascii="Times New Roman" w:hAnsi="Times New Roman"/>
          <w:i/>
          <w:sz w:val="28"/>
          <w:szCs w:val="28"/>
        </w:rPr>
        <w:t>– стане дівка речиста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E7FBD">
        <w:rPr>
          <w:rFonts w:ascii="Times New Roman" w:hAnsi="Times New Roman"/>
          <w:i/>
          <w:sz w:val="28"/>
          <w:szCs w:val="28"/>
        </w:rPr>
        <w:t>Пречиста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FC3">
        <w:rPr>
          <w:rFonts w:ascii="Times New Roman" w:hAnsi="Times New Roman"/>
          <w:sz w:val="28"/>
          <w:szCs w:val="28"/>
        </w:rPr>
        <w:t xml:space="preserve">(21 вересня) </w:t>
      </w:r>
      <w:r w:rsidRPr="00EE7FBD">
        <w:rPr>
          <w:rFonts w:ascii="Times New Roman" w:hAnsi="Times New Roman"/>
          <w:i/>
          <w:sz w:val="28"/>
          <w:szCs w:val="28"/>
        </w:rPr>
        <w:t>– на дереві чисто, а прийде Покрова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FC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14 жовтня</w:t>
      </w:r>
      <w:r w:rsidRPr="00FE6F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EE7FBD">
        <w:rPr>
          <w:rFonts w:ascii="Times New Roman" w:hAnsi="Times New Roman"/>
          <w:i/>
          <w:sz w:val="28"/>
          <w:szCs w:val="28"/>
        </w:rPr>
        <w:t xml:space="preserve"> на дереві голо</w:t>
      </w:r>
      <w:r>
        <w:rPr>
          <w:rFonts w:ascii="Times New Roman" w:hAnsi="Times New Roman"/>
          <w:sz w:val="28"/>
          <w:szCs w:val="28"/>
        </w:rPr>
        <w:t xml:space="preserve">). Пор.: 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біл.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На Вадохрышча дзень цёплы – будзе хлеб цёмны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 xml:space="preserve">На Грамніцы 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– паўзіміцы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Як прыйдуць Грамніцы – скідай рукавіцы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Грамніца – хлебу палавіца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Калі на Грамніцы певень з-пад страхі нап’ецца вадзіцы, то на Юр’я – вол пад’есць травіцы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Як на Грамніцы адліга – з ураджаю будзе хвіга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Да Благавешчання зіму не лай і сані трымай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Спас – лета шась; Спас – бяры рукавіцы ў запас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Прачыстая прынясе хлеба чыстага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Хто сее на Пакрове – не будзе мець чаго даць карове</w:t>
      </w:r>
      <w:r w:rsidRPr="00953E2E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953E2E">
        <w:rPr>
          <w:rFonts w:ascii="Times New Roman" w:hAnsi="Times New Roman"/>
          <w:i/>
          <w:sz w:val="28"/>
          <w:szCs w:val="28"/>
          <w:lang w:val="be-BY"/>
        </w:rPr>
        <w:t>Ад Пакрова ўжо дзеўка гатова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254EE3">
        <w:rPr>
          <w:rFonts w:ascii="Times New Roman" w:hAnsi="Times New Roman"/>
          <w:sz w:val="28"/>
          <w:szCs w:val="28"/>
        </w:rPr>
        <w:t xml:space="preserve">Навіть при спільному джерелі виникнення </w:t>
      </w:r>
      <w:r>
        <w:rPr>
          <w:rFonts w:ascii="Times New Roman" w:hAnsi="Times New Roman"/>
          <w:sz w:val="28"/>
          <w:szCs w:val="28"/>
        </w:rPr>
        <w:t>паремій</w:t>
      </w:r>
      <w:r w:rsidRPr="00254EE3">
        <w:rPr>
          <w:rFonts w:ascii="Times New Roman" w:hAnsi="Times New Roman"/>
          <w:sz w:val="28"/>
          <w:szCs w:val="28"/>
        </w:rPr>
        <w:t xml:space="preserve">, не кажучи вже про випадки їх паралельного формування в різних лінгвокультурах на основі ізоморфності об’єктивного світу, семантика таких </w:t>
      </w:r>
      <w:r>
        <w:rPr>
          <w:rFonts w:ascii="Times New Roman" w:hAnsi="Times New Roman"/>
          <w:sz w:val="28"/>
          <w:szCs w:val="28"/>
        </w:rPr>
        <w:t>мовних знаків</w:t>
      </w:r>
      <w:r w:rsidRPr="00254EE3">
        <w:rPr>
          <w:rFonts w:ascii="Times New Roman" w:hAnsi="Times New Roman"/>
          <w:sz w:val="28"/>
          <w:szCs w:val="28"/>
        </w:rPr>
        <w:t xml:space="preserve"> зазнає етнокультурних «корекцій». Етнокультурні зрушення «провокують» зміщення </w:t>
      </w:r>
      <w:r w:rsidRPr="00254EE3">
        <w:rPr>
          <w:rFonts w:ascii="Times New Roman" w:hAnsi="Times New Roman"/>
          <w:spacing w:val="-2"/>
          <w:sz w:val="28"/>
          <w:szCs w:val="28"/>
        </w:rPr>
        <w:t>обр</w:t>
      </w:r>
      <w:r w:rsidRPr="00254EE3">
        <w:rPr>
          <w:rFonts w:ascii="Times New Roman" w:hAnsi="Times New Roman"/>
          <w:sz w:val="28"/>
          <w:szCs w:val="28"/>
        </w:rPr>
        <w:t>азів-еталонів у різних мовах.</w:t>
      </w:r>
      <w:r w:rsidRPr="00CE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Пор. також: укр. </w:t>
      </w:r>
      <w:r w:rsidRPr="00DF58AA">
        <w:rPr>
          <w:rFonts w:ascii="Times New Roman" w:hAnsi="Times New Roman"/>
          <w:i/>
          <w:sz w:val="28"/>
          <w:szCs w:val="28"/>
        </w:rPr>
        <w:t>До Дмитра</w:t>
      </w:r>
      <w:r w:rsidRPr="00DF58AA">
        <w:rPr>
          <w:rFonts w:ascii="Times New Roman" w:hAnsi="Times New Roman"/>
          <w:sz w:val="28"/>
          <w:szCs w:val="28"/>
        </w:rPr>
        <w:t xml:space="preserve">  (8 листопада) </w:t>
      </w:r>
      <w:r w:rsidRPr="00DF58AA">
        <w:rPr>
          <w:rFonts w:ascii="Times New Roman" w:hAnsi="Times New Roman"/>
          <w:i/>
          <w:sz w:val="28"/>
          <w:szCs w:val="28"/>
        </w:rPr>
        <w:t>дівка хитра, а після Михайла</w:t>
      </w:r>
      <w:r w:rsidRPr="00DF58AA">
        <w:rPr>
          <w:rFonts w:ascii="Times New Roman" w:hAnsi="Times New Roman"/>
          <w:sz w:val="28"/>
          <w:szCs w:val="28"/>
        </w:rPr>
        <w:t xml:space="preserve"> (21 листопада) </w:t>
      </w:r>
      <w:r w:rsidRPr="00DF58AA">
        <w:rPr>
          <w:rFonts w:ascii="Times New Roman" w:hAnsi="Times New Roman"/>
          <w:i/>
          <w:sz w:val="28"/>
          <w:szCs w:val="28"/>
        </w:rPr>
        <w:t>– хоч за попихала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0B73">
        <w:rPr>
          <w:rFonts w:ascii="Times New Roman" w:hAnsi="Times New Roman"/>
          <w:i/>
          <w:sz w:val="28"/>
          <w:szCs w:val="28"/>
        </w:rPr>
        <w:t>На Юрія</w:t>
      </w:r>
      <w:r w:rsidRPr="00FE6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(6 травня) </w:t>
      </w:r>
      <w:r w:rsidRPr="00100B73">
        <w:rPr>
          <w:rFonts w:ascii="Times New Roman" w:hAnsi="Times New Roman"/>
          <w:i/>
          <w:sz w:val="28"/>
          <w:szCs w:val="28"/>
        </w:rPr>
        <w:t>ворона в житі ховається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0B73">
        <w:rPr>
          <w:rFonts w:ascii="Times New Roman" w:hAnsi="Times New Roman"/>
          <w:i/>
          <w:sz w:val="28"/>
          <w:szCs w:val="28"/>
        </w:rPr>
        <w:t>На Юри сховаються в житі кури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00B73">
        <w:rPr>
          <w:rFonts w:ascii="Times New Roman" w:hAnsi="Times New Roman"/>
          <w:i/>
          <w:sz w:val="28"/>
          <w:szCs w:val="28"/>
        </w:rPr>
        <w:t>На Юрія сіна кинь та й вилки закинь</w:t>
      </w:r>
      <w:r>
        <w:rPr>
          <w:rFonts w:ascii="Times New Roman" w:hAnsi="Times New Roman"/>
          <w:sz w:val="28"/>
          <w:szCs w:val="28"/>
        </w:rPr>
        <w:t xml:space="preserve"> і </w:t>
      </w:r>
      <w:r w:rsidRPr="002D04B9">
        <w:rPr>
          <w:rFonts w:ascii="Times New Roman" w:hAnsi="Times New Roman"/>
          <w:sz w:val="28"/>
          <w:szCs w:val="28"/>
          <w:lang w:val="be-BY"/>
        </w:rPr>
        <w:t xml:space="preserve">біл. </w:t>
      </w:r>
      <w:r w:rsidRPr="002D04B9">
        <w:rPr>
          <w:rFonts w:ascii="Times New Roman" w:hAnsi="Times New Roman"/>
          <w:i/>
          <w:sz w:val="28"/>
          <w:szCs w:val="28"/>
          <w:lang w:val="be-BY"/>
        </w:rPr>
        <w:t>Да Дзмітра баба хітра, а па Дзмітры – мужчыны хітры</w:t>
      </w:r>
      <w:r w:rsidRPr="002D04B9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2D04B9">
        <w:rPr>
          <w:rFonts w:ascii="Times New Roman" w:hAnsi="Times New Roman"/>
          <w:i/>
          <w:sz w:val="28"/>
          <w:szCs w:val="28"/>
          <w:lang w:val="be-BY"/>
        </w:rPr>
        <w:t>Святы Змітры – людзі хітры, чаны параць, піва вараць, сыноў жэняць, дачок дають</w:t>
      </w:r>
      <w:r w:rsidRPr="002D04B9">
        <w:rPr>
          <w:rFonts w:ascii="Times New Roman" w:hAnsi="Times New Roman"/>
          <w:sz w:val="28"/>
          <w:szCs w:val="28"/>
          <w:lang w:val="be-BY"/>
        </w:rPr>
        <w:t xml:space="preserve">; </w:t>
      </w:r>
      <w:r w:rsidRPr="00100B73">
        <w:rPr>
          <w:rFonts w:ascii="Times New Roman" w:hAnsi="Times New Roman"/>
          <w:i/>
          <w:sz w:val="28"/>
          <w:szCs w:val="28"/>
          <w:lang w:val="be-BY"/>
        </w:rPr>
        <w:t>Калі прыйдзе Юры, не ўглядзіш у жыце куры; Як на Юр’я пагода, то на грэчку няўрода</w:t>
      </w:r>
      <w:r w:rsidRPr="002D04B9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1E6C47" w:rsidRPr="00100B73" w:rsidRDefault="001E6C47" w:rsidP="00832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Подекуди трапляються й одиниці з компонентами-геортонімами на позначення так званих рухомих свят (</w:t>
      </w:r>
      <w:r w:rsidRPr="00EE7FBD">
        <w:rPr>
          <w:rFonts w:ascii="Times New Roman" w:hAnsi="Times New Roman"/>
          <w:i/>
          <w:sz w:val="28"/>
          <w:szCs w:val="28"/>
        </w:rPr>
        <w:t>До Святого Духа не кидайся кожуха, а по Святім Дусі не забувай о кожусі</w:t>
      </w:r>
      <w:r>
        <w:rPr>
          <w:rFonts w:ascii="Times New Roman" w:hAnsi="Times New Roman"/>
          <w:sz w:val="28"/>
          <w:szCs w:val="28"/>
        </w:rPr>
        <w:t xml:space="preserve">), а також ті, що містять у своїй структурі номени на означення постів: </w:t>
      </w:r>
      <w:r w:rsidRPr="000C77E0">
        <w:rPr>
          <w:rFonts w:ascii="Times New Roman" w:hAnsi="Times New Roman"/>
          <w:i/>
          <w:sz w:val="28"/>
          <w:szCs w:val="28"/>
        </w:rPr>
        <w:t>Спасівка – ласівка, а Петрівка – голодівка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C77E0">
        <w:rPr>
          <w:rFonts w:ascii="Times New Roman" w:hAnsi="Times New Roman"/>
          <w:i/>
          <w:sz w:val="28"/>
          <w:szCs w:val="28"/>
        </w:rPr>
        <w:t>До Спасівки бджоли на пана роблять, а в Спасівку на себе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C77E0">
        <w:rPr>
          <w:rFonts w:ascii="Times New Roman" w:hAnsi="Times New Roman"/>
          <w:i/>
          <w:sz w:val="28"/>
          <w:szCs w:val="28"/>
        </w:rPr>
        <w:t>У Пилипівку день до обіду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C77E0">
        <w:rPr>
          <w:rFonts w:ascii="Times New Roman" w:hAnsi="Times New Roman"/>
          <w:i/>
          <w:sz w:val="28"/>
          <w:szCs w:val="28"/>
        </w:rPr>
        <w:t>Масляниця – баламутка: обіцяла масла й сиру, та не хутко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C77E0">
        <w:rPr>
          <w:rFonts w:ascii="Times New Roman" w:hAnsi="Times New Roman"/>
          <w:i/>
          <w:sz w:val="28"/>
          <w:szCs w:val="28"/>
        </w:rPr>
        <w:t>У Великім Пості не ходити в гості</w:t>
      </w:r>
      <w:r w:rsidRPr="00FE6F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Будучи своєрідним за своєю функціонально-семантичною природою засобом вираження культурно значущої інформації, проілюстровані паремії засвідчують як загальні, так і специфічні властивості, виражають максимум змісту, використовуючи для цього мінімальні ресурси, адже для репрезентації когнітивно-денотативної ситуації вибираються такі сполучення лексем, які типово й водночас яскраво активізують у свідомості носіїв відповідної мови необхідні асоціативні зв</w:t>
      </w:r>
      <w:r w:rsidRPr="006436C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язки.  </w:t>
      </w:r>
    </w:p>
    <w:p w:rsidR="001E6C47" w:rsidRDefault="001E6C47" w:rsidP="00832ED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2EDD">
        <w:rPr>
          <w:rFonts w:ascii="Times New Roman" w:hAnsi="Times New Roman"/>
          <w:spacing w:val="-4"/>
          <w:sz w:val="28"/>
          <w:szCs w:val="28"/>
        </w:rPr>
        <w:t>Це великою мірою стосується народних висловів із компонентом-агіонімом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:  Варвари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 (17 грудня)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ночі украли і дня доточили на макове зерня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Минув Олексій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(30 березня),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а Кирило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(31 березня)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каже: «Ще не сій»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Варфоломій  і Варвара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(24 червня)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дня увірвали, а ночі доточили; Діждали Святого Луки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(16 червня)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– ні хліба, ні муки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Після Івана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(7 липня) 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не треба жупана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Зібрав сіно – не страшна Єфросина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(20 липня);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На Іллі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(2 серпня)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– новий хліб на столі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Якщо Казанська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E6C47" w:rsidRPr="00832EDD" w:rsidRDefault="001E6C47" w:rsidP="00457761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2EDD">
        <w:rPr>
          <w:rFonts w:ascii="Times New Roman" w:hAnsi="Times New Roman"/>
          <w:spacing w:val="-4"/>
          <w:sz w:val="28"/>
          <w:szCs w:val="28"/>
        </w:rPr>
        <w:t xml:space="preserve">(4 листопада)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плаче, то швидко зима прискаче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. Пор.: біл.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Соль святой Агаты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be-BY"/>
        </w:rPr>
        <w:br/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(18 лютого)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бароніць ад агню хаты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Аўсей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(7 травня)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– авёс сей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Сей пшаніцу на Зілота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(23 травня)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– яна будзе, як злота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Пасееш агуркі калі Пахом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(28 травня)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– будзеш хадзіць з мяхом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Канапелька Матруна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(31 травня),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штоб ты ў зямлю махнула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Сей лён на Алену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 (3 червня)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– будзе кашуля па калена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Ад Васіліска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val="be-BY"/>
        </w:rPr>
        <w:br/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(4 червня)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і салавей блізка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Калі выйдзець рой перад Янам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(6 червня),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будзець зямец панам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На Тодара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(28 червня)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раса – канапель паласа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Хто на Нупрэя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  <w:lang w:val="be-BY"/>
        </w:rPr>
        <w:br/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(25 червня)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пасее грэч, той будзе бліны печ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Прарок Амос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(28 червня)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цягне ўгару авёс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Іван Багуслаў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 (9 жовтня) </w:t>
      </w:r>
      <w:r w:rsidRPr="00832EDD">
        <w:rPr>
          <w:rFonts w:ascii="Times New Roman" w:hAnsi="Times New Roman"/>
          <w:i/>
          <w:spacing w:val="-4"/>
          <w:sz w:val="28"/>
          <w:szCs w:val="28"/>
          <w:lang w:val="be-BY"/>
        </w:rPr>
        <w:t>дружкі разаслаў</w:t>
      </w:r>
      <w:r w:rsidRPr="00832EDD">
        <w:rPr>
          <w:rFonts w:ascii="Times New Roman" w:hAnsi="Times New Roman"/>
          <w:spacing w:val="-4"/>
          <w:sz w:val="28"/>
          <w:szCs w:val="28"/>
          <w:lang w:val="be-BY"/>
        </w:rPr>
        <w:t xml:space="preserve">. 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Агіоніми виражають темпоральну семантику імпліцитно, приховано, набувають персоніфікованих ознак, що іноді увиразнюється  відповідним предикатом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прийшов / прийде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у значенні «настав / настане»: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Прийшов Наум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(14 грудня)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– пора братись за ум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Прийшов Тома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(29 грудня)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– сиди вдома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Прийде Ілля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(серпня)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– наробить гнилля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Прийшов Предтеча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(20 січня)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та й забрав свята на плечі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;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Прийшов Влас</w:t>
      </w:r>
      <w:r w:rsidRPr="00832EDD">
        <w:rPr>
          <w:rFonts w:ascii="Times New Roman" w:hAnsi="Times New Roman"/>
          <w:spacing w:val="-4"/>
          <w:sz w:val="28"/>
          <w:szCs w:val="28"/>
        </w:rPr>
        <w:t xml:space="preserve"> (24 лютого) </w:t>
      </w:r>
      <w:r w:rsidRPr="00832EDD">
        <w:rPr>
          <w:rFonts w:ascii="Times New Roman" w:hAnsi="Times New Roman"/>
          <w:i/>
          <w:spacing w:val="-4"/>
          <w:sz w:val="28"/>
          <w:szCs w:val="28"/>
        </w:rPr>
        <w:t>– із печі злазь</w:t>
      </w:r>
      <w:r w:rsidRPr="00832EDD">
        <w:rPr>
          <w:rFonts w:ascii="Times New Roman" w:hAnsi="Times New Roman"/>
          <w:spacing w:val="-4"/>
          <w:sz w:val="28"/>
          <w:szCs w:val="28"/>
        </w:rPr>
        <w:t>.  Усвідомлення внутрішньої форми, образної мотивації народних висловів пов’язується з можливими асоціаціями, зумовленими знанням традиційної образності, буттям українського народу.</w:t>
      </w:r>
    </w:p>
    <w:p w:rsidR="001E6C47" w:rsidRPr="00254EE3" w:rsidRDefault="001E6C47" w:rsidP="00832ED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54EE3">
        <w:rPr>
          <w:rFonts w:ascii="Times New Roman" w:hAnsi="Times New Roman"/>
          <w:sz w:val="28"/>
          <w:szCs w:val="28"/>
        </w:rPr>
        <w:t xml:space="preserve">Усебічне дослідження паремійного </w:t>
      </w:r>
      <w:r>
        <w:rPr>
          <w:rFonts w:ascii="Times New Roman" w:hAnsi="Times New Roman"/>
          <w:sz w:val="28"/>
          <w:szCs w:val="28"/>
        </w:rPr>
        <w:t>корпусу</w:t>
      </w:r>
      <w:r w:rsidRPr="00254EE3">
        <w:rPr>
          <w:rFonts w:ascii="Times New Roman" w:hAnsi="Times New Roman"/>
          <w:sz w:val="28"/>
          <w:szCs w:val="28"/>
        </w:rPr>
        <w:t xml:space="preserve"> сприяє виявленню універсальних підвалин людського мислення </w:t>
      </w:r>
      <w:r>
        <w:rPr>
          <w:rFonts w:ascii="Times New Roman" w:hAnsi="Times New Roman"/>
          <w:sz w:val="28"/>
          <w:szCs w:val="28"/>
        </w:rPr>
        <w:t>й</w:t>
      </w:r>
      <w:r w:rsidRPr="00254EE3">
        <w:rPr>
          <w:rFonts w:ascii="Times New Roman" w:hAnsi="Times New Roman"/>
          <w:sz w:val="28"/>
          <w:szCs w:val="28"/>
        </w:rPr>
        <w:t xml:space="preserve"> уможливлює пошук унікальних одиниць  тієї чи тієї мови, які є маркерами етносвідомості народу. </w:t>
      </w:r>
      <w:r w:rsidRPr="00254EE3">
        <w:rPr>
          <w:rFonts w:ascii="Times New Roman" w:hAnsi="Times New Roman"/>
          <w:spacing w:val="-2"/>
          <w:sz w:val="28"/>
          <w:szCs w:val="28"/>
        </w:rPr>
        <w:t xml:space="preserve">Проблема репрезентації національного </w:t>
      </w:r>
      <w:r>
        <w:rPr>
          <w:rFonts w:ascii="Times New Roman" w:hAnsi="Times New Roman"/>
          <w:spacing w:val="-2"/>
          <w:sz w:val="28"/>
          <w:szCs w:val="28"/>
        </w:rPr>
        <w:t>колориту</w:t>
      </w:r>
      <w:r w:rsidRPr="00254EE3">
        <w:rPr>
          <w:rFonts w:ascii="Times New Roman" w:hAnsi="Times New Roman"/>
          <w:spacing w:val="-2"/>
          <w:sz w:val="28"/>
          <w:szCs w:val="28"/>
        </w:rPr>
        <w:t xml:space="preserve"> в пареміях</w:t>
      </w:r>
      <w:r>
        <w:rPr>
          <w:rFonts w:ascii="Times New Roman" w:hAnsi="Times New Roman"/>
          <w:spacing w:val="-2"/>
          <w:sz w:val="28"/>
          <w:szCs w:val="28"/>
        </w:rPr>
        <w:t xml:space="preserve"> за своєю суттю є невичерпною</w:t>
      </w:r>
      <w:r w:rsidRPr="00254EE3">
        <w:rPr>
          <w:rFonts w:ascii="Times New Roman" w:hAnsi="Times New Roman"/>
          <w:spacing w:val="-2"/>
          <w:sz w:val="28"/>
          <w:szCs w:val="28"/>
        </w:rPr>
        <w:t>, а отж</w:t>
      </w:r>
      <w:r>
        <w:rPr>
          <w:rFonts w:ascii="Times New Roman" w:hAnsi="Times New Roman"/>
          <w:spacing w:val="-2"/>
          <w:sz w:val="28"/>
          <w:szCs w:val="28"/>
        </w:rPr>
        <w:t>е, потребує подальшого дослідження</w:t>
      </w:r>
      <w:r w:rsidRPr="00254EE3">
        <w:rPr>
          <w:rFonts w:ascii="Times New Roman" w:hAnsi="Times New Roman"/>
          <w:spacing w:val="-2"/>
          <w:sz w:val="28"/>
          <w:szCs w:val="28"/>
        </w:rPr>
        <w:t>.</w:t>
      </w:r>
    </w:p>
    <w:p w:rsidR="001E6C47" w:rsidRPr="00254EE3" w:rsidRDefault="001E6C47" w:rsidP="00832EDD">
      <w:pPr>
        <w:widowControl w:val="0"/>
        <w:tabs>
          <w:tab w:val="left" w:pos="540"/>
          <w:tab w:val="left" w:pos="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6C47" w:rsidRPr="00832EDD" w:rsidRDefault="001E6C47" w:rsidP="00832E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EDD">
        <w:rPr>
          <w:rFonts w:ascii="Times New Roman" w:hAnsi="Times New Roman"/>
          <w:b/>
          <w:sz w:val="24"/>
          <w:szCs w:val="24"/>
        </w:rPr>
        <w:t>Література</w:t>
      </w:r>
    </w:p>
    <w:p w:rsidR="001E6C47" w:rsidRPr="00832EDD" w:rsidRDefault="001E6C47" w:rsidP="00832E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be-BY"/>
        </w:rPr>
      </w:pPr>
      <w:r w:rsidRPr="00832EDD">
        <w:rPr>
          <w:rFonts w:ascii="Times New Roman" w:hAnsi="Times New Roman"/>
          <w:sz w:val="24"/>
          <w:szCs w:val="24"/>
          <w:lang w:eastAsia="uk-UA"/>
        </w:rPr>
        <w:t xml:space="preserve">1. </w:t>
      </w:r>
      <w:r w:rsidRPr="00832EDD">
        <w:rPr>
          <w:rFonts w:ascii="Times New Roman" w:hAnsi="Times New Roman"/>
          <w:sz w:val="24"/>
          <w:szCs w:val="24"/>
          <w:lang w:val="be-BY"/>
        </w:rPr>
        <w:t xml:space="preserve">Васілевіч Ул. Беларускі народны каляндар // Паэзія беларускага земляробчага календара / Склад. А.С. Ліс. </w:t>
      </w:r>
      <w:r w:rsidRPr="00832E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32EDD">
        <w:rPr>
          <w:rFonts w:ascii="Times New Roman" w:hAnsi="Times New Roman"/>
          <w:sz w:val="24"/>
          <w:szCs w:val="24"/>
          <w:lang w:val="be-BY"/>
        </w:rPr>
        <w:t xml:space="preserve">Мн., 1992. </w:t>
      </w:r>
      <w:r w:rsidRPr="00832ED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32EDD">
        <w:rPr>
          <w:rFonts w:ascii="Times New Roman" w:hAnsi="Times New Roman"/>
          <w:sz w:val="24"/>
          <w:szCs w:val="24"/>
          <w:lang w:val="be-BY"/>
        </w:rPr>
        <w:t>С. 554</w:t>
      </w:r>
      <w:r w:rsidRPr="00832EDD">
        <w:rPr>
          <w:rFonts w:ascii="Times New Roman" w:hAnsi="Times New Roman"/>
          <w:color w:val="000000"/>
          <w:sz w:val="24"/>
          <w:szCs w:val="24"/>
        </w:rPr>
        <w:t>–</w:t>
      </w:r>
      <w:r w:rsidRPr="00832EDD">
        <w:rPr>
          <w:rFonts w:ascii="Times New Roman" w:hAnsi="Times New Roman"/>
          <w:sz w:val="24"/>
          <w:szCs w:val="24"/>
          <w:lang w:val="be-BY"/>
        </w:rPr>
        <w:t>612.</w:t>
      </w:r>
    </w:p>
    <w:p w:rsidR="001E6C47" w:rsidRPr="00832EDD" w:rsidRDefault="001E6C47" w:rsidP="00832EDD">
      <w:pPr>
        <w:pStyle w:val="ListParagraph"/>
        <w:tabs>
          <w:tab w:val="left" w:pos="468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32EDD">
        <w:rPr>
          <w:rFonts w:ascii="Times New Roman" w:hAnsi="Times New Roman"/>
          <w:sz w:val="24"/>
          <w:szCs w:val="24"/>
          <w:lang w:val="uk-UA" w:eastAsia="uk-UA"/>
        </w:rPr>
        <w:t>2. Грушевський М.С. З історі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ї релігійної думки в Україні / </w:t>
      </w:r>
      <w:r w:rsidRPr="00832EDD">
        <w:rPr>
          <w:rFonts w:ascii="Times New Roman" w:hAnsi="Times New Roman"/>
          <w:sz w:val="24"/>
          <w:szCs w:val="24"/>
          <w:lang w:val="uk-UA" w:eastAsia="uk-UA"/>
        </w:rPr>
        <w:t>М.С. Грушевський. – К. : Освіта, 1992. – 192 с.</w:t>
      </w:r>
    </w:p>
    <w:p w:rsidR="001E6C47" w:rsidRPr="00832EDD" w:rsidRDefault="001E6C47" w:rsidP="00832EDD">
      <w:pPr>
        <w:tabs>
          <w:tab w:val="left" w:pos="77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32EDD">
        <w:rPr>
          <w:rFonts w:ascii="Times New Roman" w:hAnsi="Times New Roman"/>
          <w:color w:val="000000"/>
          <w:sz w:val="24"/>
          <w:szCs w:val="24"/>
        </w:rPr>
        <w:t>3. </w:t>
      </w:r>
      <w:r w:rsidRPr="00832EDD">
        <w:rPr>
          <w:rFonts w:ascii="Times New Roman" w:hAnsi="Times New Roman"/>
          <w:color w:val="000000"/>
          <w:spacing w:val="-3"/>
          <w:sz w:val="24"/>
          <w:szCs w:val="24"/>
        </w:rPr>
        <w:t>Колоїз Ж.В. Українська пареміологія : [навчальний посібник] / Ж.В. Колоїз, Н.М. Малюга, Н.М. Шарманова; за ред. Ж. В. Колоїз. – Кривий Ріг: ТО «ЦЕНТР-ПРИНТ», 2012. – 349 с.</w:t>
      </w:r>
    </w:p>
    <w:p w:rsidR="001E6C47" w:rsidRPr="00832EDD" w:rsidRDefault="001E6C47" w:rsidP="00832EDD">
      <w:pPr>
        <w:tabs>
          <w:tab w:val="left" w:pos="1297"/>
        </w:tabs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  <w:lang w:val="ru-RU" w:eastAsia="uk-UA"/>
        </w:rPr>
      </w:pPr>
      <w:r w:rsidRPr="00832EDD">
        <w:rPr>
          <w:rFonts w:ascii="Times New Roman" w:hAnsi="Times New Roman"/>
          <w:sz w:val="24"/>
          <w:szCs w:val="24"/>
          <w:lang w:eastAsia="uk-UA"/>
        </w:rPr>
        <w:t>4. </w:t>
      </w:r>
      <w:r w:rsidRPr="00832EDD">
        <w:rPr>
          <w:rFonts w:ascii="Times New Roman" w:hAnsi="Times New Roman"/>
          <w:spacing w:val="-4"/>
          <w:sz w:val="24"/>
          <w:szCs w:val="24"/>
          <w:lang w:val="ru-RU" w:eastAsia="uk-UA"/>
        </w:rPr>
        <w:t xml:space="preserve">Семененко Н.Н. Русские паремии : функции, семантика, прагматика : [монография] / </w:t>
      </w:r>
      <w:r>
        <w:rPr>
          <w:rFonts w:ascii="Times New Roman" w:hAnsi="Times New Roman"/>
          <w:spacing w:val="-4"/>
          <w:sz w:val="24"/>
          <w:szCs w:val="24"/>
          <w:lang w:val="ru-RU" w:eastAsia="uk-UA"/>
        </w:rPr>
        <w:br/>
      </w:r>
      <w:r w:rsidRPr="00832EDD">
        <w:rPr>
          <w:rFonts w:ascii="Times New Roman" w:hAnsi="Times New Roman"/>
          <w:spacing w:val="-4"/>
          <w:sz w:val="24"/>
          <w:szCs w:val="24"/>
          <w:lang w:val="ru-RU" w:eastAsia="uk-UA"/>
        </w:rPr>
        <w:t>Н.Н. Семененко. – Старый Оскол : Изд-во РОСА, 2011. – 355 с.</w:t>
      </w:r>
    </w:p>
    <w:p w:rsidR="001E6C47" w:rsidRPr="00832EDD" w:rsidRDefault="001E6C47" w:rsidP="00832EDD">
      <w:pPr>
        <w:pStyle w:val="FootnoteText"/>
        <w:tabs>
          <w:tab w:val="left" w:pos="993"/>
        </w:tabs>
        <w:ind w:firstLine="284"/>
        <w:jc w:val="both"/>
        <w:rPr>
          <w:sz w:val="24"/>
          <w:szCs w:val="24"/>
          <w:lang w:val="uk-UA" w:eastAsia="uk-UA"/>
        </w:rPr>
      </w:pPr>
      <w:r w:rsidRPr="00832EDD">
        <w:rPr>
          <w:spacing w:val="-4"/>
          <w:sz w:val="24"/>
          <w:szCs w:val="24"/>
          <w:lang w:val="ru-RU" w:eastAsia="uk-UA"/>
        </w:rPr>
        <w:t xml:space="preserve">5. </w:t>
      </w:r>
      <w:r w:rsidRPr="00832EDD">
        <w:rPr>
          <w:sz w:val="24"/>
          <w:szCs w:val="24"/>
          <w:lang w:val="uk-UA" w:eastAsia="uk-UA"/>
        </w:rPr>
        <w:t xml:space="preserve">Слюсаревський М.М. Український менталітет :  ретроспективи і перспектива / </w:t>
      </w:r>
      <w:r>
        <w:rPr>
          <w:sz w:val="24"/>
          <w:szCs w:val="24"/>
          <w:lang w:val="uk-UA" w:eastAsia="uk-UA"/>
        </w:rPr>
        <w:br/>
      </w:r>
      <w:r w:rsidRPr="00832EDD">
        <w:rPr>
          <w:sz w:val="24"/>
          <w:szCs w:val="24"/>
          <w:lang w:val="uk-UA" w:eastAsia="uk-UA"/>
        </w:rPr>
        <w:t>М.М. Слюсаревський // Ілюзії і колізії. – К. : Гнозис, 1998. – 234 с.</w:t>
      </w:r>
    </w:p>
    <w:p w:rsidR="001E6C47" w:rsidRPr="00832EDD" w:rsidRDefault="001E6C47" w:rsidP="00832EDD">
      <w:pPr>
        <w:pStyle w:val="FootnoteText"/>
        <w:tabs>
          <w:tab w:val="left" w:pos="993"/>
        </w:tabs>
        <w:ind w:firstLine="284"/>
        <w:jc w:val="both"/>
        <w:rPr>
          <w:spacing w:val="-4"/>
          <w:sz w:val="24"/>
          <w:szCs w:val="24"/>
          <w:lang w:val="ru-RU"/>
        </w:rPr>
      </w:pPr>
      <w:r w:rsidRPr="00832EDD">
        <w:rPr>
          <w:spacing w:val="-4"/>
          <w:sz w:val="24"/>
          <w:szCs w:val="24"/>
          <w:lang w:val="uk-UA"/>
        </w:rPr>
        <w:t xml:space="preserve">6. Український народний календар : </w:t>
      </w:r>
      <w:r w:rsidRPr="00832EDD">
        <w:rPr>
          <w:spacing w:val="-4"/>
          <w:sz w:val="24"/>
          <w:szCs w:val="24"/>
          <w:lang w:val="ru-RU"/>
        </w:rPr>
        <w:t>[</w:t>
      </w:r>
      <w:r w:rsidRPr="00832EDD">
        <w:rPr>
          <w:spacing w:val="-4"/>
          <w:sz w:val="24"/>
          <w:szCs w:val="24"/>
          <w:lang w:val="uk-UA"/>
        </w:rPr>
        <w:t>Електронний ресурс</w:t>
      </w:r>
      <w:r w:rsidRPr="00832EDD">
        <w:rPr>
          <w:spacing w:val="-4"/>
          <w:sz w:val="24"/>
          <w:szCs w:val="24"/>
          <w:lang w:val="ru-RU"/>
        </w:rPr>
        <w:t>] / Режим доступу:</w:t>
      </w:r>
      <w:r>
        <w:rPr>
          <w:spacing w:val="-4"/>
          <w:sz w:val="24"/>
          <w:szCs w:val="24"/>
          <w:lang w:val="ru-RU"/>
        </w:rPr>
        <w:t xml:space="preserve"> </w:t>
      </w:r>
      <w:r w:rsidRPr="00832EDD">
        <w:rPr>
          <w:spacing w:val="-4"/>
          <w:sz w:val="24"/>
          <w:szCs w:val="24"/>
          <w:lang w:val="ru-RU"/>
        </w:rPr>
        <w:t>http://shkola.ostriv.in.ua/publication</w:t>
      </w:r>
    </w:p>
    <w:p w:rsidR="001E6C47" w:rsidRPr="00457761" w:rsidRDefault="001E6C47" w:rsidP="00457761">
      <w:pPr>
        <w:pStyle w:val="FootnoteText"/>
        <w:tabs>
          <w:tab w:val="left" w:pos="993"/>
        </w:tabs>
        <w:ind w:firstLine="284"/>
        <w:jc w:val="both"/>
        <w:rPr>
          <w:spacing w:val="-4"/>
          <w:sz w:val="24"/>
          <w:szCs w:val="24"/>
          <w:lang w:val="uk-UA" w:eastAsia="uk-UA"/>
        </w:rPr>
      </w:pPr>
      <w:r w:rsidRPr="00832EDD">
        <w:rPr>
          <w:spacing w:val="-4"/>
          <w:sz w:val="24"/>
          <w:szCs w:val="24"/>
          <w:lang w:val="uk-UA"/>
        </w:rPr>
        <w:t xml:space="preserve">7. Українські приказки, прислів’я і таке інше / Уклав  М. Номис / Упорядн., приміт. та вступна стаття М. М. Пазяка. – К. : Либідь, 1993. – 768 с. </w:t>
      </w:r>
    </w:p>
    <w:sectPr w:rsidR="001E6C47" w:rsidRPr="00457761" w:rsidSect="00202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F54"/>
    <w:multiLevelType w:val="hybridMultilevel"/>
    <w:tmpl w:val="C5E0BBCA"/>
    <w:lvl w:ilvl="0" w:tplc="B97A2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34"/>
    <w:rsid w:val="00041EB2"/>
    <w:rsid w:val="000A5122"/>
    <w:rsid w:val="000C77E0"/>
    <w:rsid w:val="000D4DE3"/>
    <w:rsid w:val="000F5C18"/>
    <w:rsid w:val="00100B73"/>
    <w:rsid w:val="00137DFD"/>
    <w:rsid w:val="001B4AD5"/>
    <w:rsid w:val="001C57FB"/>
    <w:rsid w:val="001D4CBB"/>
    <w:rsid w:val="001E0038"/>
    <w:rsid w:val="001E457E"/>
    <w:rsid w:val="001E6C47"/>
    <w:rsid w:val="002020AF"/>
    <w:rsid w:val="002115B4"/>
    <w:rsid w:val="00212811"/>
    <w:rsid w:val="00232863"/>
    <w:rsid w:val="00254EE3"/>
    <w:rsid w:val="00291238"/>
    <w:rsid w:val="00291657"/>
    <w:rsid w:val="00296D51"/>
    <w:rsid w:val="0029755A"/>
    <w:rsid w:val="002D04B9"/>
    <w:rsid w:val="002F2381"/>
    <w:rsid w:val="003305DD"/>
    <w:rsid w:val="003324EC"/>
    <w:rsid w:val="003F0A95"/>
    <w:rsid w:val="0041687D"/>
    <w:rsid w:val="004200D1"/>
    <w:rsid w:val="00457761"/>
    <w:rsid w:val="004A4D14"/>
    <w:rsid w:val="004A57F1"/>
    <w:rsid w:val="004E1BEE"/>
    <w:rsid w:val="004E6E38"/>
    <w:rsid w:val="00535D9B"/>
    <w:rsid w:val="00552406"/>
    <w:rsid w:val="0056108E"/>
    <w:rsid w:val="0057199C"/>
    <w:rsid w:val="00585E47"/>
    <w:rsid w:val="005B0B54"/>
    <w:rsid w:val="005F6F3C"/>
    <w:rsid w:val="00603B5D"/>
    <w:rsid w:val="0060745F"/>
    <w:rsid w:val="00621B3D"/>
    <w:rsid w:val="006320C6"/>
    <w:rsid w:val="006436C5"/>
    <w:rsid w:val="00694CC4"/>
    <w:rsid w:val="0069502B"/>
    <w:rsid w:val="006D5993"/>
    <w:rsid w:val="006F0EC0"/>
    <w:rsid w:val="006F3A79"/>
    <w:rsid w:val="00717953"/>
    <w:rsid w:val="00742D6B"/>
    <w:rsid w:val="00782C14"/>
    <w:rsid w:val="007E7B34"/>
    <w:rsid w:val="00832EDD"/>
    <w:rsid w:val="00865178"/>
    <w:rsid w:val="00884A68"/>
    <w:rsid w:val="008B483D"/>
    <w:rsid w:val="00900544"/>
    <w:rsid w:val="00953E2E"/>
    <w:rsid w:val="009B0331"/>
    <w:rsid w:val="009B69CD"/>
    <w:rsid w:val="00A101AB"/>
    <w:rsid w:val="00A61D68"/>
    <w:rsid w:val="00AA399B"/>
    <w:rsid w:val="00AC4DB6"/>
    <w:rsid w:val="00AD01EF"/>
    <w:rsid w:val="00AD0E78"/>
    <w:rsid w:val="00AF15EB"/>
    <w:rsid w:val="00B11700"/>
    <w:rsid w:val="00B24503"/>
    <w:rsid w:val="00BB7313"/>
    <w:rsid w:val="00C00DB7"/>
    <w:rsid w:val="00C07459"/>
    <w:rsid w:val="00C86490"/>
    <w:rsid w:val="00CE0288"/>
    <w:rsid w:val="00CE1CDC"/>
    <w:rsid w:val="00D5682A"/>
    <w:rsid w:val="00DD008F"/>
    <w:rsid w:val="00DD0180"/>
    <w:rsid w:val="00DD296B"/>
    <w:rsid w:val="00DD6A7E"/>
    <w:rsid w:val="00DF58AA"/>
    <w:rsid w:val="00E00CDF"/>
    <w:rsid w:val="00E257F1"/>
    <w:rsid w:val="00E51E51"/>
    <w:rsid w:val="00EE7FBD"/>
    <w:rsid w:val="00F12959"/>
    <w:rsid w:val="00FE6FC3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8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2959"/>
    <w:pPr>
      <w:ind w:left="720"/>
      <w:contextualSpacing/>
    </w:pPr>
    <w:rPr>
      <w:rFonts w:eastAsia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25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57F1"/>
    <w:rPr>
      <w:rFonts w:ascii="Times New Roman" w:hAnsi="Times New Roman" w:cs="Times New Roman"/>
      <w:sz w:val="20"/>
      <w:szCs w:val="20"/>
      <w:lang w:val="de-DE" w:eastAsia="zh-CN"/>
    </w:rPr>
  </w:style>
  <w:style w:type="paragraph" w:styleId="NoSpacing">
    <w:name w:val="No Spacing"/>
    <w:uiPriority w:val="99"/>
    <w:qFormat/>
    <w:rsid w:val="006320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4</Pages>
  <Words>1885</Words>
  <Characters>10749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46</cp:revision>
  <dcterms:created xsi:type="dcterms:W3CDTF">2014-07-13T09:04:00Z</dcterms:created>
  <dcterms:modified xsi:type="dcterms:W3CDTF">2017-01-23T12:59:00Z</dcterms:modified>
</cp:coreProperties>
</file>