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AE7" w:rsidRPr="008C715F" w:rsidRDefault="009D6AE7" w:rsidP="00E567F0">
      <w:pPr>
        <w:spacing w:line="192" w:lineRule="auto"/>
        <w:rPr>
          <w:rFonts w:ascii="Times New Roman" w:hAnsi="Times New Roman"/>
          <w:sz w:val="28"/>
          <w:szCs w:val="28"/>
          <w:lang w:val="uk-UA"/>
        </w:rPr>
      </w:pPr>
    </w:p>
    <w:p w:rsidR="009D6AE7" w:rsidRDefault="009D6AE7" w:rsidP="00E567F0">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Міністерство освіти і науки України</w:t>
      </w:r>
    </w:p>
    <w:p w:rsidR="009D6AE7" w:rsidRPr="00BC2AE5" w:rsidRDefault="009D6AE7" w:rsidP="00E567F0">
      <w:pPr>
        <w:pStyle w:val="ListParagraph"/>
        <w:spacing w:line="192" w:lineRule="auto"/>
        <w:jc w:val="center"/>
        <w:rPr>
          <w:rFonts w:ascii="Times New Roman" w:hAnsi="Times New Roman"/>
          <w:sz w:val="28"/>
          <w:szCs w:val="28"/>
          <w:lang w:val="uk-UA"/>
        </w:rPr>
      </w:pPr>
      <w:r w:rsidRPr="00BC2AE5">
        <w:rPr>
          <w:rFonts w:ascii="Times New Roman" w:hAnsi="Times New Roman"/>
          <w:sz w:val="28"/>
          <w:szCs w:val="28"/>
          <w:lang w:val="uk-UA"/>
        </w:rPr>
        <w:t>Національна академія педагогічних наук України</w:t>
      </w:r>
    </w:p>
    <w:p w:rsidR="009D6AE7" w:rsidRPr="00B40F77" w:rsidRDefault="009D6AE7" w:rsidP="00E567F0">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Український науково-дослідний інститут естетичної освіти</w:t>
      </w:r>
    </w:p>
    <w:p w:rsidR="009D6AE7" w:rsidRPr="00B40F77" w:rsidRDefault="009D6AE7" w:rsidP="00E567F0">
      <w:pPr>
        <w:pStyle w:val="ListParagraph"/>
        <w:spacing w:line="192" w:lineRule="auto"/>
        <w:jc w:val="center"/>
        <w:rPr>
          <w:rFonts w:ascii="Times New Roman" w:hAnsi="Times New Roman"/>
          <w:sz w:val="28"/>
          <w:szCs w:val="28"/>
        </w:rPr>
      </w:pPr>
      <w:r w:rsidRPr="00B40F77">
        <w:rPr>
          <w:rFonts w:ascii="Times New Roman" w:hAnsi="Times New Roman"/>
          <w:sz w:val="28"/>
          <w:szCs w:val="28"/>
        </w:rPr>
        <w:t>Національна академія керівних кадрів культури і мистецтв</w:t>
      </w:r>
    </w:p>
    <w:p w:rsidR="009D6AE7" w:rsidRPr="00B40F77" w:rsidRDefault="009D6AE7" w:rsidP="00E567F0">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ДВНЗ «Криворізький державний педагогічний університет»</w:t>
      </w:r>
    </w:p>
    <w:p w:rsidR="009D6AE7" w:rsidRPr="00B40F77" w:rsidRDefault="009D6AE7" w:rsidP="00E567F0">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Всеукраїнська асоціація дизайн-освіти</w:t>
      </w:r>
    </w:p>
    <w:p w:rsidR="009D6AE7" w:rsidRPr="00B40F77" w:rsidRDefault="009D6AE7" w:rsidP="00E567F0">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Спілка дизайнерів України</w:t>
      </w:r>
    </w:p>
    <w:p w:rsidR="009D6AE7" w:rsidRPr="00B40F77" w:rsidRDefault="009D6AE7" w:rsidP="00E567F0">
      <w:pPr>
        <w:pStyle w:val="ListParagraph"/>
        <w:spacing w:line="240" w:lineRule="auto"/>
        <w:jc w:val="center"/>
        <w:rPr>
          <w:rFonts w:ascii="Times New Roman" w:hAnsi="Times New Roman"/>
          <w:sz w:val="28"/>
          <w:szCs w:val="28"/>
          <w:lang w:val="uk-UA"/>
        </w:rPr>
      </w:pPr>
    </w:p>
    <w:p w:rsidR="009D6AE7" w:rsidRDefault="009D6AE7" w:rsidP="00E567F0">
      <w:pPr>
        <w:rPr>
          <w:sz w:val="28"/>
          <w:szCs w:val="28"/>
          <w:lang w:val="uk-UA"/>
        </w:rPr>
      </w:pPr>
      <w:r w:rsidRPr="00B40F77">
        <w:rPr>
          <w:sz w:val="28"/>
          <w:szCs w:val="28"/>
          <w:lang w:val="uk-UA"/>
        </w:rPr>
        <w:t xml:space="preserve">                                               </w:t>
      </w:r>
      <w:r>
        <w:rPr>
          <w:sz w:val="28"/>
          <w:szCs w:val="28"/>
          <w:lang w:val="uk-UA"/>
        </w:rPr>
        <w:t xml:space="preserve">    </w:t>
      </w:r>
      <w:r w:rsidRPr="00B40F77">
        <w:rPr>
          <w:sz w:val="28"/>
          <w:szCs w:val="28"/>
          <w:lang w:val="uk-UA"/>
        </w:rPr>
        <w:t xml:space="preserve">          </w:t>
      </w:r>
      <w:r w:rsidRPr="00B40F77">
        <w:rPr>
          <w:sz w:val="28"/>
          <w:szCs w:val="28"/>
        </w:rPr>
        <w:object w:dxaOrig="2751" w:dyaOrig="3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236.25pt" o:ole="">
            <v:imagedata r:id="rId7" o:title=""/>
          </v:shape>
          <o:OLEObject Type="Embed" ProgID="CorelDraw.Graphic.18" ShapeID="_x0000_i1025" DrawAspect="Content" ObjectID="_1558434707" r:id="rId8"/>
        </w:object>
      </w:r>
    </w:p>
    <w:p w:rsidR="009D6AE7" w:rsidRDefault="009D6AE7" w:rsidP="00E567F0">
      <w:pPr>
        <w:pStyle w:val="ListParagraph"/>
        <w:spacing w:line="240" w:lineRule="auto"/>
        <w:jc w:val="center"/>
        <w:rPr>
          <w:rFonts w:ascii="Times New Roman" w:hAnsi="Times New Roman"/>
          <w:b/>
          <w:sz w:val="40"/>
          <w:szCs w:val="40"/>
          <w:lang w:val="uk-UA"/>
        </w:rPr>
      </w:pPr>
    </w:p>
    <w:p w:rsidR="009D6AE7" w:rsidRPr="00BC2AE5" w:rsidRDefault="009D6AE7" w:rsidP="00E567F0">
      <w:pPr>
        <w:pStyle w:val="ListParagraph"/>
        <w:spacing w:line="240" w:lineRule="auto"/>
        <w:jc w:val="center"/>
        <w:rPr>
          <w:rFonts w:ascii="Times New Roman" w:hAnsi="Times New Roman"/>
          <w:b/>
          <w:sz w:val="40"/>
          <w:szCs w:val="40"/>
          <w:lang w:val="uk-UA"/>
        </w:rPr>
      </w:pPr>
      <w:r w:rsidRPr="00BC2AE5">
        <w:rPr>
          <w:rFonts w:ascii="Times New Roman" w:hAnsi="Times New Roman"/>
          <w:b/>
          <w:sz w:val="40"/>
          <w:szCs w:val="40"/>
          <w:lang w:val="uk-UA"/>
        </w:rPr>
        <w:t>МАТЕРІАЛИ</w:t>
      </w:r>
    </w:p>
    <w:p w:rsidR="009D6AE7" w:rsidRPr="00BC2AE5" w:rsidRDefault="009D6AE7" w:rsidP="00E567F0">
      <w:pPr>
        <w:pStyle w:val="ListParagraph"/>
        <w:spacing w:line="240" w:lineRule="auto"/>
        <w:jc w:val="center"/>
        <w:rPr>
          <w:rFonts w:ascii="Times New Roman" w:hAnsi="Times New Roman"/>
          <w:b/>
          <w:sz w:val="28"/>
          <w:szCs w:val="28"/>
          <w:lang w:val="uk-UA"/>
        </w:rPr>
      </w:pPr>
      <w:r w:rsidRPr="00BC2AE5">
        <w:rPr>
          <w:rFonts w:ascii="Times New Roman" w:hAnsi="Times New Roman"/>
          <w:b/>
          <w:sz w:val="28"/>
          <w:szCs w:val="28"/>
          <w:lang w:val="uk-UA"/>
        </w:rPr>
        <w:t>ВСЕУКРАЇНСЬКОЇ НАУКОВО-ПРАКТИЧНОЇ КОНФЕРЕНЦІЇ</w:t>
      </w:r>
    </w:p>
    <w:p w:rsidR="009D6AE7" w:rsidRPr="00E567F0" w:rsidRDefault="009D6AE7" w:rsidP="00E567F0">
      <w:pPr>
        <w:pStyle w:val="ListParagraph"/>
        <w:spacing w:line="240" w:lineRule="auto"/>
        <w:jc w:val="center"/>
        <w:rPr>
          <w:rFonts w:ascii="Times New Roman" w:hAnsi="Times New Roman"/>
          <w:b/>
          <w:sz w:val="28"/>
          <w:szCs w:val="28"/>
          <w:lang w:val="uk-UA"/>
        </w:rPr>
      </w:pPr>
    </w:p>
    <w:p w:rsidR="009D6AE7" w:rsidRPr="00E567F0" w:rsidRDefault="009D6AE7" w:rsidP="00E567F0">
      <w:pPr>
        <w:pStyle w:val="ListParagraph"/>
        <w:spacing w:line="240" w:lineRule="auto"/>
        <w:jc w:val="center"/>
        <w:rPr>
          <w:rFonts w:ascii="Times New Roman" w:hAnsi="Times New Roman"/>
          <w:b/>
          <w:sz w:val="28"/>
          <w:szCs w:val="28"/>
          <w:lang w:val="uk-UA"/>
        </w:rPr>
      </w:pPr>
      <w:r w:rsidRPr="00E567F0">
        <w:rPr>
          <w:rFonts w:ascii="Times New Roman" w:hAnsi="Times New Roman"/>
          <w:b/>
          <w:sz w:val="28"/>
          <w:szCs w:val="28"/>
          <w:lang w:val="uk-UA"/>
        </w:rPr>
        <w:t xml:space="preserve">«АКТУАЛЬНІ ПРОБЛЕМИ ФОРМУВАННЯ ЕСТЕТИЧНОЇ КУЛЬТУРИ </w:t>
      </w:r>
    </w:p>
    <w:p w:rsidR="009D6AE7" w:rsidRPr="00E567F0" w:rsidRDefault="009D6AE7" w:rsidP="00E567F0">
      <w:pPr>
        <w:pStyle w:val="ListParagraph"/>
        <w:spacing w:line="240" w:lineRule="auto"/>
        <w:jc w:val="center"/>
        <w:rPr>
          <w:rFonts w:ascii="Times New Roman" w:hAnsi="Times New Roman"/>
          <w:b/>
          <w:sz w:val="28"/>
          <w:szCs w:val="28"/>
          <w:lang w:val="uk-UA"/>
        </w:rPr>
      </w:pPr>
      <w:r w:rsidRPr="00E567F0">
        <w:rPr>
          <w:rFonts w:ascii="Times New Roman" w:hAnsi="Times New Roman"/>
          <w:b/>
          <w:sz w:val="28"/>
          <w:szCs w:val="28"/>
          <w:lang w:val="uk-UA"/>
        </w:rPr>
        <w:t>МАЙБУТНІХ ДИЗАЙНЕРІВ»</w:t>
      </w:r>
    </w:p>
    <w:p w:rsidR="009D6AE7" w:rsidRPr="00BC2AE5" w:rsidRDefault="009D6AE7" w:rsidP="00E567F0">
      <w:pPr>
        <w:pStyle w:val="ListParagraph"/>
        <w:spacing w:line="240" w:lineRule="auto"/>
        <w:jc w:val="center"/>
        <w:rPr>
          <w:rFonts w:ascii="Times New Roman" w:hAnsi="Times New Roman"/>
          <w:b/>
          <w:sz w:val="28"/>
          <w:szCs w:val="28"/>
          <w:lang w:val="uk-UA"/>
        </w:rPr>
      </w:pPr>
    </w:p>
    <w:p w:rsidR="009D6AE7" w:rsidRPr="00B40F77" w:rsidRDefault="009D6AE7" w:rsidP="00E567F0">
      <w:pPr>
        <w:pStyle w:val="ListParagraph"/>
        <w:spacing w:line="240" w:lineRule="auto"/>
        <w:jc w:val="center"/>
        <w:rPr>
          <w:rFonts w:ascii="Times New Roman" w:hAnsi="Times New Roman"/>
          <w:b/>
          <w:sz w:val="28"/>
          <w:szCs w:val="28"/>
          <w:lang w:val="uk-UA"/>
        </w:rPr>
      </w:pPr>
    </w:p>
    <w:p w:rsidR="009D6AE7" w:rsidRDefault="009D6AE7" w:rsidP="00E567F0">
      <w:pPr>
        <w:pStyle w:val="ListParagraph"/>
        <w:spacing w:line="240" w:lineRule="auto"/>
        <w:jc w:val="center"/>
        <w:rPr>
          <w:rFonts w:ascii="Times New Roman" w:hAnsi="Times New Roman"/>
          <w:sz w:val="28"/>
          <w:szCs w:val="28"/>
          <w:lang w:val="uk-UA"/>
        </w:rPr>
      </w:pPr>
    </w:p>
    <w:p w:rsidR="009D6AE7" w:rsidRPr="00B40F77" w:rsidRDefault="009D6AE7" w:rsidP="00E567F0">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23-24 БЕРЕЗНЯ 2017 РОКУ</w:t>
      </w:r>
    </w:p>
    <w:p w:rsidR="009D6AE7" w:rsidRDefault="009D6AE7" w:rsidP="00E567F0">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м. Кривий Ріг</w:t>
      </w:r>
    </w:p>
    <w:p w:rsidR="009D6AE7" w:rsidRPr="008B73F5" w:rsidRDefault="009D6AE7" w:rsidP="008B73F5">
      <w:pPr>
        <w:spacing w:line="192" w:lineRule="auto"/>
        <w:rPr>
          <w:rFonts w:ascii="Times New Roman" w:hAnsi="Times New Roman"/>
          <w:sz w:val="24"/>
          <w:szCs w:val="24"/>
          <w:lang w:val="uk-UA"/>
        </w:rPr>
      </w:pPr>
      <w:r w:rsidRPr="004A5756">
        <w:rPr>
          <w:rFonts w:ascii="Times New Roman" w:hAnsi="Times New Roman"/>
          <w:sz w:val="28"/>
          <w:szCs w:val="28"/>
          <w:lang w:val="uk-UA"/>
        </w:rPr>
        <w:t>УДК</w:t>
      </w:r>
      <w:r>
        <w:rPr>
          <w:rFonts w:ascii="Times New Roman" w:hAnsi="Times New Roman"/>
          <w:sz w:val="24"/>
          <w:szCs w:val="24"/>
          <w:lang w:val="uk-UA"/>
        </w:rPr>
        <w:t xml:space="preserve"> </w:t>
      </w:r>
      <w:r w:rsidRPr="004A5756">
        <w:rPr>
          <w:rFonts w:ascii="Times New Roman" w:hAnsi="Times New Roman"/>
          <w:sz w:val="28"/>
          <w:szCs w:val="28"/>
          <w:lang w:val="uk-UA"/>
        </w:rPr>
        <w:t>378.147:7.012 – 051</w:t>
      </w:r>
      <w:r>
        <w:rPr>
          <w:rFonts w:ascii="Times New Roman" w:hAnsi="Times New Roman"/>
          <w:sz w:val="24"/>
          <w:szCs w:val="24"/>
          <w:lang w:val="uk-UA"/>
        </w:rPr>
        <w:t xml:space="preserve"> </w:t>
      </w:r>
    </w:p>
    <w:p w:rsidR="009D6AE7" w:rsidRPr="008B73F5" w:rsidRDefault="009D6AE7" w:rsidP="008B73F5">
      <w:pPr>
        <w:spacing w:line="192" w:lineRule="auto"/>
        <w:rPr>
          <w:rFonts w:ascii="Times New Roman" w:hAnsi="Times New Roman"/>
          <w:sz w:val="24"/>
          <w:szCs w:val="24"/>
          <w:lang w:val="uk-UA"/>
        </w:rPr>
      </w:pPr>
      <w:r>
        <w:rPr>
          <w:rFonts w:ascii="Times New Roman" w:hAnsi="Times New Roman"/>
          <w:sz w:val="24"/>
          <w:szCs w:val="24"/>
          <w:lang w:val="uk-UA"/>
        </w:rPr>
        <w:t xml:space="preserve">       </w:t>
      </w:r>
      <w:r w:rsidRPr="008B73F5">
        <w:rPr>
          <w:rFonts w:ascii="Times New Roman" w:hAnsi="Times New Roman"/>
          <w:sz w:val="24"/>
          <w:szCs w:val="24"/>
          <w:lang w:val="uk-UA"/>
        </w:rPr>
        <w:t xml:space="preserve">                          </w:t>
      </w:r>
      <w:r>
        <w:rPr>
          <w:rFonts w:ascii="Times New Roman" w:hAnsi="Times New Roman"/>
          <w:sz w:val="24"/>
          <w:szCs w:val="24"/>
          <w:lang w:val="uk-UA"/>
        </w:rPr>
        <w:t xml:space="preserve">                                           </w:t>
      </w:r>
      <w:r w:rsidRPr="008B73F5">
        <w:rPr>
          <w:rFonts w:ascii="Times New Roman" w:hAnsi="Times New Roman"/>
          <w:sz w:val="24"/>
          <w:szCs w:val="24"/>
          <w:lang w:val="uk-UA"/>
        </w:rPr>
        <w:t>Рекомендовано до друку рішенням Вченої ради</w:t>
      </w:r>
    </w:p>
    <w:p w:rsidR="009D6AE7" w:rsidRDefault="009D6AE7" w:rsidP="008B73F5">
      <w:pPr>
        <w:spacing w:line="192" w:lineRule="auto"/>
        <w:rPr>
          <w:rFonts w:ascii="Times New Roman" w:hAnsi="Times New Roman"/>
          <w:sz w:val="24"/>
          <w:szCs w:val="24"/>
          <w:lang w:val="uk-UA"/>
        </w:rPr>
      </w:pPr>
      <w:r w:rsidRPr="008B73F5">
        <w:rPr>
          <w:rFonts w:ascii="Times New Roman" w:hAnsi="Times New Roman"/>
          <w:sz w:val="24"/>
          <w:szCs w:val="24"/>
          <w:lang w:val="uk-UA"/>
        </w:rPr>
        <w:t xml:space="preserve">                               </w:t>
      </w:r>
      <w:r>
        <w:rPr>
          <w:rFonts w:ascii="Times New Roman" w:hAnsi="Times New Roman"/>
          <w:sz w:val="24"/>
          <w:szCs w:val="24"/>
          <w:lang w:val="uk-UA"/>
        </w:rPr>
        <w:t xml:space="preserve">                                             </w:t>
      </w:r>
      <w:r w:rsidRPr="008B73F5">
        <w:rPr>
          <w:rFonts w:ascii="Times New Roman" w:hAnsi="Times New Roman"/>
          <w:sz w:val="24"/>
          <w:szCs w:val="24"/>
          <w:lang w:val="uk-UA"/>
        </w:rPr>
        <w:t xml:space="preserve">Криворізького державного педагогічного </w:t>
      </w:r>
      <w:r>
        <w:rPr>
          <w:rFonts w:ascii="Times New Roman" w:hAnsi="Times New Roman"/>
          <w:sz w:val="24"/>
          <w:szCs w:val="24"/>
          <w:lang w:val="uk-UA"/>
        </w:rPr>
        <w:t>університету</w:t>
      </w:r>
    </w:p>
    <w:p w:rsidR="009D6AE7" w:rsidRDefault="009D6AE7" w:rsidP="008B73F5">
      <w:pPr>
        <w:spacing w:line="192" w:lineRule="auto"/>
        <w:rPr>
          <w:rFonts w:ascii="Times New Roman" w:hAnsi="Times New Roman"/>
          <w:sz w:val="24"/>
          <w:szCs w:val="24"/>
          <w:lang w:val="uk-UA"/>
        </w:rPr>
      </w:pPr>
      <w:r>
        <w:rPr>
          <w:rFonts w:ascii="Times New Roman" w:hAnsi="Times New Roman"/>
          <w:sz w:val="24"/>
          <w:szCs w:val="24"/>
          <w:lang w:val="uk-UA"/>
        </w:rPr>
        <w:t xml:space="preserve">                                                                            Протокол № 10  від  11.05.2017 року.</w:t>
      </w:r>
    </w:p>
    <w:p w:rsidR="009D6AE7" w:rsidRDefault="009D6AE7" w:rsidP="008B73F5">
      <w:pPr>
        <w:spacing w:line="192" w:lineRule="auto"/>
        <w:rPr>
          <w:rFonts w:ascii="Times New Roman" w:hAnsi="Times New Roman"/>
          <w:sz w:val="24"/>
          <w:szCs w:val="24"/>
          <w:lang w:val="uk-UA"/>
        </w:rPr>
      </w:pPr>
    </w:p>
    <w:p w:rsidR="009D6AE7" w:rsidRDefault="009D6AE7" w:rsidP="008B73F5">
      <w:pPr>
        <w:spacing w:line="192" w:lineRule="auto"/>
        <w:rPr>
          <w:rFonts w:ascii="Times New Roman" w:hAnsi="Times New Roman"/>
          <w:b/>
          <w:sz w:val="28"/>
          <w:szCs w:val="28"/>
          <w:lang w:val="uk-UA"/>
        </w:rPr>
      </w:pPr>
    </w:p>
    <w:p w:rsidR="009D6AE7" w:rsidRDefault="009D6AE7" w:rsidP="008B73F5">
      <w:pPr>
        <w:spacing w:line="192" w:lineRule="auto"/>
        <w:rPr>
          <w:rFonts w:ascii="Times New Roman" w:hAnsi="Times New Roman"/>
          <w:b/>
          <w:sz w:val="28"/>
          <w:szCs w:val="28"/>
          <w:lang w:val="uk-UA"/>
        </w:rPr>
      </w:pPr>
    </w:p>
    <w:p w:rsidR="009D6AE7" w:rsidRDefault="009D6AE7" w:rsidP="008B73F5">
      <w:pPr>
        <w:spacing w:line="192" w:lineRule="auto"/>
        <w:rPr>
          <w:rFonts w:ascii="Times New Roman" w:hAnsi="Times New Roman"/>
          <w:b/>
          <w:sz w:val="28"/>
          <w:szCs w:val="28"/>
          <w:lang w:val="uk-UA"/>
        </w:rPr>
      </w:pPr>
    </w:p>
    <w:p w:rsidR="009D6AE7" w:rsidRDefault="009D6AE7" w:rsidP="008B73F5">
      <w:pPr>
        <w:spacing w:line="192" w:lineRule="auto"/>
        <w:rPr>
          <w:rFonts w:ascii="Times New Roman" w:hAnsi="Times New Roman"/>
          <w:b/>
          <w:sz w:val="28"/>
          <w:szCs w:val="28"/>
          <w:lang w:val="uk-UA"/>
        </w:rPr>
      </w:pPr>
    </w:p>
    <w:p w:rsidR="009D6AE7" w:rsidRDefault="009D6AE7" w:rsidP="008B73F5">
      <w:pPr>
        <w:spacing w:line="192" w:lineRule="auto"/>
        <w:rPr>
          <w:rFonts w:ascii="Times New Roman" w:hAnsi="Times New Roman"/>
          <w:b/>
          <w:sz w:val="28"/>
          <w:szCs w:val="28"/>
          <w:lang w:val="uk-UA"/>
        </w:rPr>
      </w:pPr>
    </w:p>
    <w:p w:rsidR="009D6AE7" w:rsidRDefault="009D6AE7" w:rsidP="008B73F5">
      <w:pPr>
        <w:spacing w:line="192" w:lineRule="auto"/>
        <w:rPr>
          <w:rFonts w:ascii="Times New Roman" w:hAnsi="Times New Roman"/>
          <w:b/>
          <w:sz w:val="28"/>
          <w:szCs w:val="28"/>
          <w:lang w:val="uk-UA"/>
        </w:rPr>
      </w:pPr>
    </w:p>
    <w:p w:rsidR="009D6AE7" w:rsidRDefault="009D6AE7" w:rsidP="008B73F5">
      <w:pPr>
        <w:spacing w:line="192" w:lineRule="auto"/>
        <w:jc w:val="both"/>
        <w:rPr>
          <w:rFonts w:ascii="Times New Roman" w:hAnsi="Times New Roman"/>
          <w:b/>
          <w:sz w:val="28"/>
          <w:szCs w:val="28"/>
          <w:lang w:val="uk-UA"/>
        </w:rPr>
      </w:pPr>
    </w:p>
    <w:p w:rsidR="009D6AE7" w:rsidRDefault="009D6AE7" w:rsidP="008B73F5">
      <w:pPr>
        <w:spacing w:line="192" w:lineRule="auto"/>
        <w:jc w:val="both"/>
        <w:rPr>
          <w:rFonts w:ascii="Times New Roman" w:hAnsi="Times New Roman"/>
          <w:b/>
          <w:sz w:val="28"/>
          <w:szCs w:val="28"/>
          <w:lang w:val="uk-UA"/>
        </w:rPr>
      </w:pPr>
    </w:p>
    <w:p w:rsidR="009D6AE7" w:rsidRDefault="009D6AE7" w:rsidP="008B73F5">
      <w:pPr>
        <w:spacing w:line="192" w:lineRule="auto"/>
        <w:jc w:val="both"/>
        <w:rPr>
          <w:rFonts w:ascii="Times New Roman" w:hAnsi="Times New Roman"/>
          <w:b/>
          <w:sz w:val="28"/>
          <w:szCs w:val="28"/>
          <w:lang w:val="uk-UA"/>
        </w:rPr>
      </w:pPr>
    </w:p>
    <w:p w:rsidR="009D6AE7" w:rsidRDefault="009D6AE7" w:rsidP="008B73F5">
      <w:pPr>
        <w:spacing w:line="192" w:lineRule="auto"/>
        <w:jc w:val="both"/>
        <w:rPr>
          <w:rFonts w:ascii="Times New Roman" w:hAnsi="Times New Roman"/>
          <w:b/>
          <w:sz w:val="28"/>
          <w:szCs w:val="28"/>
          <w:lang w:val="uk-UA"/>
        </w:rPr>
      </w:pPr>
    </w:p>
    <w:p w:rsidR="009D6AE7" w:rsidRDefault="009D6AE7" w:rsidP="008C715F">
      <w:pPr>
        <w:spacing w:line="240" w:lineRule="auto"/>
        <w:jc w:val="both"/>
        <w:rPr>
          <w:rFonts w:ascii="Times New Roman" w:hAnsi="Times New Roman"/>
          <w:b/>
          <w:sz w:val="28"/>
          <w:szCs w:val="28"/>
          <w:lang w:val="uk-UA"/>
        </w:rPr>
      </w:pPr>
    </w:p>
    <w:p w:rsidR="009D6AE7" w:rsidRPr="008B73F5" w:rsidRDefault="009D6AE7" w:rsidP="008C715F">
      <w:pPr>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     Актуальні проблеми формування естетичної культури  майбутніх дизайнерів </w:t>
      </w:r>
      <w:r>
        <w:rPr>
          <w:rFonts w:ascii="Times New Roman" w:hAnsi="Times New Roman"/>
          <w:sz w:val="28"/>
          <w:szCs w:val="28"/>
          <w:lang w:val="uk-UA"/>
        </w:rPr>
        <w:t>/ Матеріали Всеукраїнської науково-практичної конференції,</w:t>
      </w:r>
      <w:r>
        <w:rPr>
          <w:rFonts w:ascii="Times New Roman" w:hAnsi="Times New Roman"/>
          <w:b/>
          <w:sz w:val="28"/>
          <w:szCs w:val="28"/>
          <w:lang w:val="uk-UA"/>
        </w:rPr>
        <w:t xml:space="preserve"> </w:t>
      </w:r>
      <w:r>
        <w:rPr>
          <w:rFonts w:ascii="Times New Roman" w:hAnsi="Times New Roman"/>
          <w:sz w:val="28"/>
          <w:szCs w:val="28"/>
          <w:lang w:val="uk-UA"/>
        </w:rPr>
        <w:t>м. Кривий Ріг, 23-24 березня 2017 р. – Кривий Ріг, 2017. – 160 с.</w:t>
      </w:r>
    </w:p>
    <w:p w:rsidR="009D6AE7" w:rsidRDefault="009D6AE7" w:rsidP="008C715F">
      <w:pPr>
        <w:spacing w:line="240" w:lineRule="auto"/>
        <w:jc w:val="both"/>
        <w:rPr>
          <w:rFonts w:ascii="Times New Roman" w:hAnsi="Times New Roman"/>
          <w:sz w:val="28"/>
          <w:szCs w:val="28"/>
          <w:lang w:val="uk-UA"/>
        </w:rPr>
      </w:pPr>
    </w:p>
    <w:p w:rsidR="009D6AE7" w:rsidRDefault="009D6AE7" w:rsidP="008C715F">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     Збірка містить матеріали Всеукраїнської науково-практичної конференції «</w:t>
      </w:r>
      <w:r w:rsidRPr="008B73F5">
        <w:rPr>
          <w:rFonts w:ascii="Times New Roman" w:hAnsi="Times New Roman"/>
          <w:sz w:val="28"/>
          <w:szCs w:val="28"/>
          <w:lang w:val="uk-UA"/>
        </w:rPr>
        <w:t>Актуальні проблеми формування естетичної культури  майбутніх дизайнерів</w:t>
      </w:r>
      <w:r>
        <w:rPr>
          <w:rFonts w:ascii="Times New Roman" w:hAnsi="Times New Roman"/>
          <w:sz w:val="28"/>
          <w:szCs w:val="28"/>
          <w:lang w:val="uk-UA"/>
        </w:rPr>
        <w:t xml:space="preserve">», яка відбулася у м. Кривий Ріг 23-24 березня 2017 р. В ній розкрито актуальні теоретико-методологічні питання формування естетичної культури майбутніх дизайнерів з точки зору соціокультурних, мистецтвознавчих, психолого-педагогічних аспектів, а також шляхи </w:t>
      </w:r>
      <w:r w:rsidRPr="008C715F">
        <w:rPr>
          <w:rFonts w:ascii="Times New Roman" w:hAnsi="Times New Roman"/>
          <w:sz w:val="28"/>
          <w:szCs w:val="28"/>
          <w:lang w:val="uk-UA"/>
        </w:rPr>
        <w:t>підвищення ефективності дизайн-освіти в системі дошкільної, шкільної, позашкільної та післядипломної освіти</w:t>
      </w:r>
      <w:r>
        <w:rPr>
          <w:rFonts w:ascii="Times New Roman" w:hAnsi="Times New Roman"/>
          <w:sz w:val="28"/>
          <w:szCs w:val="28"/>
          <w:lang w:val="uk-UA"/>
        </w:rPr>
        <w:t xml:space="preserve">.                </w:t>
      </w:r>
    </w:p>
    <w:p w:rsidR="009D6AE7" w:rsidRDefault="009D6AE7" w:rsidP="008C715F">
      <w:pPr>
        <w:spacing w:line="240" w:lineRule="auto"/>
        <w:jc w:val="both"/>
        <w:rPr>
          <w:rFonts w:ascii="Times New Roman" w:hAnsi="Times New Roman"/>
          <w:sz w:val="28"/>
          <w:szCs w:val="28"/>
          <w:lang w:val="uk-UA"/>
        </w:rPr>
      </w:pPr>
    </w:p>
    <w:p w:rsidR="009D6AE7" w:rsidRDefault="009D6AE7" w:rsidP="008C715F">
      <w:pPr>
        <w:spacing w:line="240" w:lineRule="auto"/>
        <w:jc w:val="both"/>
        <w:rPr>
          <w:rFonts w:ascii="Times New Roman" w:hAnsi="Times New Roman"/>
          <w:sz w:val="28"/>
          <w:szCs w:val="28"/>
          <w:lang w:val="uk-UA"/>
        </w:rPr>
      </w:pPr>
    </w:p>
    <w:p w:rsidR="009D6AE7" w:rsidRDefault="009D6AE7" w:rsidP="008C715F">
      <w:pPr>
        <w:spacing w:line="240" w:lineRule="auto"/>
        <w:jc w:val="right"/>
        <w:rPr>
          <w:rFonts w:ascii="Times New Roman" w:hAnsi="Times New Roman"/>
          <w:sz w:val="28"/>
          <w:szCs w:val="28"/>
          <w:lang w:val="uk-UA"/>
        </w:rPr>
      </w:pPr>
      <w:r>
        <w:rPr>
          <w:rFonts w:ascii="Times New Roman" w:hAnsi="Times New Roman"/>
          <w:sz w:val="28"/>
          <w:szCs w:val="28"/>
          <w:lang w:val="uk-UA"/>
        </w:rPr>
        <w:t xml:space="preserve">УДК </w:t>
      </w:r>
      <w:r w:rsidRPr="004A5756">
        <w:rPr>
          <w:rFonts w:ascii="Times New Roman" w:hAnsi="Times New Roman"/>
          <w:sz w:val="28"/>
          <w:szCs w:val="28"/>
          <w:lang w:val="uk-UA"/>
        </w:rPr>
        <w:t>378.147:7.012 – 051</w:t>
      </w:r>
    </w:p>
    <w:p w:rsidR="009D6AE7" w:rsidRPr="00401D60" w:rsidRDefault="009D6AE7" w:rsidP="00401D60">
      <w:pPr>
        <w:spacing w:line="240" w:lineRule="auto"/>
        <w:rPr>
          <w:rFonts w:ascii="Times New Roman" w:hAnsi="Times New Roman"/>
          <w:b/>
          <w:sz w:val="28"/>
          <w:szCs w:val="28"/>
          <w:lang w:val="en-US"/>
        </w:rPr>
      </w:pPr>
      <w:r w:rsidRPr="00401D60">
        <w:rPr>
          <w:rFonts w:ascii="Times New Roman" w:hAnsi="Times New Roman"/>
          <w:b/>
          <w:sz w:val="28"/>
          <w:szCs w:val="28"/>
          <w:lang w:val="en-US"/>
        </w:rPr>
        <w:t>ISBN 978-617-7250-98-1</w:t>
      </w:r>
    </w:p>
    <w:p w:rsidR="009D6AE7" w:rsidRDefault="009D6AE7" w:rsidP="008C715F">
      <w:pPr>
        <w:spacing w:line="240" w:lineRule="auto"/>
        <w:jc w:val="right"/>
        <w:rPr>
          <w:rFonts w:ascii="Times New Roman" w:hAnsi="Times New Roman"/>
          <w:sz w:val="28"/>
          <w:szCs w:val="28"/>
          <w:lang w:val="uk-UA"/>
        </w:rPr>
      </w:pPr>
    </w:p>
    <w:p w:rsidR="009D6AE7" w:rsidRDefault="009D6AE7" w:rsidP="008C715F">
      <w:pPr>
        <w:spacing w:line="240" w:lineRule="auto"/>
        <w:jc w:val="right"/>
        <w:rPr>
          <w:rFonts w:ascii="Times New Roman" w:hAnsi="Times New Roman"/>
          <w:sz w:val="28"/>
          <w:szCs w:val="28"/>
          <w:lang w:val="uk-UA"/>
        </w:rPr>
      </w:pPr>
    </w:p>
    <w:p w:rsidR="009D6AE7" w:rsidRDefault="009D6AE7" w:rsidP="008C715F">
      <w:pPr>
        <w:spacing w:line="240" w:lineRule="auto"/>
        <w:jc w:val="right"/>
        <w:rPr>
          <w:rFonts w:ascii="Times New Roman" w:hAnsi="Times New Roman"/>
          <w:sz w:val="28"/>
          <w:szCs w:val="28"/>
          <w:lang w:val="uk-UA"/>
        </w:rPr>
      </w:pPr>
      <w:r>
        <w:rPr>
          <w:rFonts w:ascii="Times New Roman" w:hAnsi="Times New Roman"/>
          <w:sz w:val="28"/>
          <w:szCs w:val="28"/>
          <w:lang w:val="uk-UA"/>
        </w:rPr>
        <w:t xml:space="preserve">Криворізький державний педагогічний університет, 2017                   </w:t>
      </w:r>
    </w:p>
    <w:p w:rsidR="009D6AE7" w:rsidRDefault="009D6AE7" w:rsidP="008B73F5">
      <w:pPr>
        <w:spacing w:line="192" w:lineRule="auto"/>
        <w:rPr>
          <w:rFonts w:ascii="Times New Roman" w:hAnsi="Times New Roman"/>
          <w:sz w:val="28"/>
          <w:szCs w:val="28"/>
          <w:lang w:val="uk-UA"/>
        </w:rPr>
      </w:pPr>
    </w:p>
    <w:p w:rsidR="009D6AE7" w:rsidRDefault="009D6AE7" w:rsidP="008C715F">
      <w:pPr>
        <w:spacing w:line="192" w:lineRule="auto"/>
        <w:rPr>
          <w:rFonts w:ascii="Times New Roman" w:hAnsi="Times New Roman"/>
          <w:sz w:val="28"/>
          <w:szCs w:val="28"/>
          <w:lang w:val="uk-UA"/>
        </w:rPr>
      </w:pPr>
    </w:p>
    <w:p w:rsidR="009D6AE7" w:rsidRDefault="009D6AE7" w:rsidP="00BC2AE5">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Міністерство освіти і науки України</w:t>
      </w:r>
    </w:p>
    <w:p w:rsidR="009D6AE7" w:rsidRPr="00BC2AE5" w:rsidRDefault="009D6AE7" w:rsidP="00BC2AE5">
      <w:pPr>
        <w:pStyle w:val="ListParagraph"/>
        <w:spacing w:line="192" w:lineRule="auto"/>
        <w:jc w:val="center"/>
        <w:rPr>
          <w:rFonts w:ascii="Times New Roman" w:hAnsi="Times New Roman"/>
          <w:sz w:val="28"/>
          <w:szCs w:val="28"/>
          <w:lang w:val="uk-UA"/>
        </w:rPr>
      </w:pPr>
      <w:r w:rsidRPr="00BC2AE5">
        <w:rPr>
          <w:rFonts w:ascii="Times New Roman" w:hAnsi="Times New Roman"/>
          <w:sz w:val="28"/>
          <w:szCs w:val="28"/>
          <w:lang w:val="uk-UA"/>
        </w:rPr>
        <w:t>Національна академія педагогічних наук України</w:t>
      </w:r>
    </w:p>
    <w:p w:rsidR="009D6AE7" w:rsidRPr="00B40F77" w:rsidRDefault="009D6AE7" w:rsidP="00BC2AE5">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Український науково-дослідний інститут естетичної освіти</w:t>
      </w:r>
    </w:p>
    <w:p w:rsidR="009D6AE7" w:rsidRPr="00B40F77" w:rsidRDefault="009D6AE7" w:rsidP="00BC2AE5">
      <w:pPr>
        <w:pStyle w:val="ListParagraph"/>
        <w:spacing w:line="192" w:lineRule="auto"/>
        <w:jc w:val="center"/>
        <w:rPr>
          <w:rFonts w:ascii="Times New Roman" w:hAnsi="Times New Roman"/>
          <w:sz w:val="28"/>
          <w:szCs w:val="28"/>
        </w:rPr>
      </w:pPr>
      <w:r w:rsidRPr="00B40F77">
        <w:rPr>
          <w:rFonts w:ascii="Times New Roman" w:hAnsi="Times New Roman"/>
          <w:sz w:val="28"/>
          <w:szCs w:val="28"/>
        </w:rPr>
        <w:t>Національна академія керівних кадрів культури і мистецтв</w:t>
      </w:r>
    </w:p>
    <w:p w:rsidR="009D6AE7" w:rsidRPr="00B40F77" w:rsidRDefault="009D6AE7" w:rsidP="00BC2AE5">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ДВНЗ «Криворізький державний педагогічний університет»</w:t>
      </w:r>
    </w:p>
    <w:p w:rsidR="009D6AE7" w:rsidRPr="00B40F77" w:rsidRDefault="009D6AE7" w:rsidP="00BC2AE5">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Всеукраїнська асоціація дизайн-освіти</w:t>
      </w:r>
    </w:p>
    <w:p w:rsidR="009D6AE7" w:rsidRPr="00B40F77" w:rsidRDefault="009D6AE7" w:rsidP="00BC2AE5">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Спілка дизайнерів України</w:t>
      </w:r>
    </w:p>
    <w:p w:rsidR="009D6AE7" w:rsidRPr="00B40F77" w:rsidRDefault="009D6AE7" w:rsidP="00BC2AE5">
      <w:pPr>
        <w:pStyle w:val="ListParagraph"/>
        <w:spacing w:line="240" w:lineRule="auto"/>
        <w:jc w:val="center"/>
        <w:rPr>
          <w:rFonts w:ascii="Times New Roman" w:hAnsi="Times New Roman"/>
          <w:sz w:val="28"/>
          <w:szCs w:val="28"/>
          <w:lang w:val="uk-UA"/>
        </w:rPr>
      </w:pPr>
    </w:p>
    <w:p w:rsidR="009D6AE7" w:rsidRDefault="009D6AE7" w:rsidP="00BC2AE5">
      <w:pPr>
        <w:rPr>
          <w:sz w:val="28"/>
          <w:szCs w:val="28"/>
          <w:lang w:val="uk-UA"/>
        </w:rPr>
      </w:pPr>
      <w:r w:rsidRPr="00B40F77">
        <w:rPr>
          <w:sz w:val="28"/>
          <w:szCs w:val="28"/>
          <w:lang w:val="uk-UA"/>
        </w:rPr>
        <w:t xml:space="preserve">                                               </w:t>
      </w:r>
      <w:r>
        <w:rPr>
          <w:sz w:val="28"/>
          <w:szCs w:val="28"/>
          <w:lang w:val="uk-UA"/>
        </w:rPr>
        <w:t xml:space="preserve">    </w:t>
      </w:r>
      <w:r w:rsidRPr="00B40F77">
        <w:rPr>
          <w:sz w:val="28"/>
          <w:szCs w:val="28"/>
          <w:lang w:val="uk-UA"/>
        </w:rPr>
        <w:t xml:space="preserve">          </w:t>
      </w:r>
      <w:r w:rsidRPr="00B40F77">
        <w:rPr>
          <w:sz w:val="28"/>
          <w:szCs w:val="28"/>
        </w:rPr>
        <w:object w:dxaOrig="2751" w:dyaOrig="3843">
          <v:shape id="_x0000_i1026" type="#_x0000_t75" style="width:170.25pt;height:236.25pt" o:ole="">
            <v:imagedata r:id="rId7" o:title=""/>
          </v:shape>
          <o:OLEObject Type="Embed" ProgID="CorelDraw.Graphic.18" ShapeID="_x0000_i1026" DrawAspect="Content" ObjectID="_1558434708" r:id="rId9"/>
        </w:object>
      </w:r>
    </w:p>
    <w:p w:rsidR="009D6AE7" w:rsidRPr="00E567F0" w:rsidRDefault="009D6AE7" w:rsidP="00BC2AE5">
      <w:pPr>
        <w:pStyle w:val="ListParagraph"/>
        <w:spacing w:line="240" w:lineRule="auto"/>
        <w:jc w:val="center"/>
        <w:rPr>
          <w:rFonts w:ascii="Times New Roman" w:hAnsi="Times New Roman"/>
          <w:b/>
          <w:sz w:val="40"/>
          <w:szCs w:val="40"/>
          <w:lang w:val="uk-UA"/>
        </w:rPr>
      </w:pPr>
    </w:p>
    <w:p w:rsidR="009D6AE7" w:rsidRPr="00E567F0" w:rsidRDefault="009D6AE7" w:rsidP="00BC2AE5">
      <w:pPr>
        <w:pStyle w:val="ListParagraph"/>
        <w:spacing w:line="240" w:lineRule="auto"/>
        <w:jc w:val="center"/>
        <w:rPr>
          <w:rFonts w:ascii="Times New Roman" w:hAnsi="Times New Roman"/>
          <w:sz w:val="40"/>
          <w:szCs w:val="40"/>
          <w:lang w:val="uk-UA"/>
        </w:rPr>
      </w:pPr>
      <w:r w:rsidRPr="00E567F0">
        <w:rPr>
          <w:rFonts w:ascii="Times New Roman" w:hAnsi="Times New Roman"/>
          <w:sz w:val="40"/>
          <w:szCs w:val="40"/>
          <w:lang w:val="uk-UA"/>
        </w:rPr>
        <w:t>ПРОГРАМА</w:t>
      </w:r>
    </w:p>
    <w:p w:rsidR="009D6AE7" w:rsidRDefault="009D6AE7" w:rsidP="00BC2AE5">
      <w:pPr>
        <w:pStyle w:val="ListParagraph"/>
        <w:spacing w:line="240" w:lineRule="auto"/>
        <w:jc w:val="center"/>
        <w:rPr>
          <w:rFonts w:ascii="Times New Roman" w:hAnsi="Times New Roman"/>
          <w:sz w:val="28"/>
          <w:szCs w:val="28"/>
          <w:lang w:val="uk-UA"/>
        </w:rPr>
      </w:pPr>
      <w:r w:rsidRPr="00E567F0">
        <w:rPr>
          <w:rFonts w:ascii="Times New Roman" w:hAnsi="Times New Roman"/>
          <w:sz w:val="28"/>
          <w:szCs w:val="28"/>
          <w:lang w:val="uk-UA"/>
        </w:rPr>
        <w:t>ВСЕУКРАЇНСЬКОЇ НАУКОВО-ПРАКТИЧНОЇ КОНФЕРЕНЦІЇ</w:t>
      </w:r>
    </w:p>
    <w:p w:rsidR="009D6AE7" w:rsidRDefault="009D6AE7" w:rsidP="00BC2AE5">
      <w:pPr>
        <w:pStyle w:val="ListParagraph"/>
        <w:spacing w:line="240" w:lineRule="auto"/>
        <w:jc w:val="center"/>
        <w:rPr>
          <w:rFonts w:ascii="Times New Roman" w:hAnsi="Times New Roman"/>
          <w:sz w:val="28"/>
          <w:szCs w:val="28"/>
          <w:lang w:val="uk-UA"/>
        </w:rPr>
      </w:pPr>
    </w:p>
    <w:p w:rsidR="009D6AE7" w:rsidRDefault="009D6AE7" w:rsidP="00BC2AE5">
      <w:pPr>
        <w:pStyle w:val="ListParagraph"/>
        <w:spacing w:line="240" w:lineRule="auto"/>
        <w:jc w:val="center"/>
        <w:rPr>
          <w:rFonts w:ascii="Times New Roman" w:hAnsi="Times New Roman"/>
          <w:sz w:val="28"/>
          <w:szCs w:val="28"/>
          <w:lang w:val="uk-UA"/>
        </w:rPr>
      </w:pPr>
      <w:r>
        <w:rPr>
          <w:rFonts w:ascii="Times New Roman" w:hAnsi="Times New Roman"/>
          <w:sz w:val="28"/>
          <w:szCs w:val="28"/>
          <w:lang w:val="uk-UA"/>
        </w:rPr>
        <w:t xml:space="preserve">«АКТУАЛЬНІ ПРОБЛЕМИ ФОРМУВАННЯ ЕСТЕТИЧНОЇ КУЛЬТУРИ </w:t>
      </w:r>
    </w:p>
    <w:p w:rsidR="009D6AE7" w:rsidRPr="00E567F0" w:rsidRDefault="009D6AE7" w:rsidP="00BC2AE5">
      <w:pPr>
        <w:pStyle w:val="ListParagraph"/>
        <w:spacing w:line="240" w:lineRule="auto"/>
        <w:jc w:val="center"/>
        <w:rPr>
          <w:rFonts w:ascii="Times New Roman" w:hAnsi="Times New Roman"/>
          <w:sz w:val="28"/>
          <w:szCs w:val="28"/>
          <w:lang w:val="uk-UA"/>
        </w:rPr>
      </w:pPr>
      <w:r>
        <w:rPr>
          <w:rFonts w:ascii="Times New Roman" w:hAnsi="Times New Roman"/>
          <w:sz w:val="28"/>
          <w:szCs w:val="28"/>
          <w:lang w:val="uk-UA"/>
        </w:rPr>
        <w:t>МАЙБУТНІХ ДИЗАЙНЕРІВ»</w:t>
      </w:r>
    </w:p>
    <w:p w:rsidR="009D6AE7" w:rsidRDefault="009D6AE7" w:rsidP="00BC2AE5">
      <w:pPr>
        <w:pStyle w:val="ListParagraph"/>
        <w:spacing w:line="240" w:lineRule="auto"/>
        <w:jc w:val="center"/>
        <w:rPr>
          <w:rFonts w:ascii="Times New Roman" w:hAnsi="Times New Roman"/>
          <w:b/>
          <w:sz w:val="28"/>
          <w:szCs w:val="28"/>
          <w:lang w:val="uk-UA"/>
        </w:rPr>
      </w:pPr>
    </w:p>
    <w:p w:rsidR="009D6AE7" w:rsidRPr="00B40F77" w:rsidRDefault="009D6AE7" w:rsidP="00BC2AE5">
      <w:pPr>
        <w:pStyle w:val="ListParagraph"/>
        <w:spacing w:line="240" w:lineRule="auto"/>
        <w:jc w:val="center"/>
        <w:rPr>
          <w:rFonts w:ascii="Times New Roman" w:hAnsi="Times New Roman"/>
          <w:b/>
          <w:sz w:val="28"/>
          <w:szCs w:val="28"/>
          <w:lang w:val="uk-UA"/>
        </w:rPr>
      </w:pPr>
    </w:p>
    <w:p w:rsidR="009D6AE7" w:rsidRDefault="009D6AE7" w:rsidP="00BC2AE5">
      <w:pPr>
        <w:pStyle w:val="ListParagraph"/>
        <w:spacing w:line="240" w:lineRule="auto"/>
        <w:jc w:val="center"/>
        <w:rPr>
          <w:rFonts w:ascii="Times New Roman" w:hAnsi="Times New Roman"/>
          <w:sz w:val="28"/>
          <w:szCs w:val="28"/>
          <w:lang w:val="uk-UA"/>
        </w:rPr>
      </w:pPr>
    </w:p>
    <w:p w:rsidR="009D6AE7" w:rsidRPr="00B40F77" w:rsidRDefault="009D6AE7" w:rsidP="00BC2AE5">
      <w:pPr>
        <w:pStyle w:val="ListParagraph"/>
        <w:spacing w:line="192" w:lineRule="auto"/>
        <w:jc w:val="center"/>
        <w:rPr>
          <w:rFonts w:ascii="Times New Roman" w:hAnsi="Times New Roman"/>
          <w:sz w:val="28"/>
          <w:szCs w:val="28"/>
          <w:lang w:val="uk-UA"/>
        </w:rPr>
      </w:pPr>
      <w:r w:rsidRPr="00B40F77">
        <w:rPr>
          <w:rFonts w:ascii="Times New Roman" w:hAnsi="Times New Roman"/>
          <w:sz w:val="28"/>
          <w:szCs w:val="28"/>
          <w:lang w:val="uk-UA"/>
        </w:rPr>
        <w:t>23-24 БЕРЕЗНЯ 2017 РОКУ</w:t>
      </w:r>
    </w:p>
    <w:p w:rsidR="009D6AE7" w:rsidRDefault="009D6AE7" w:rsidP="00BC2AE5">
      <w:pPr>
        <w:pStyle w:val="ListParagraph"/>
        <w:spacing w:line="192" w:lineRule="auto"/>
        <w:jc w:val="center"/>
        <w:rPr>
          <w:rFonts w:ascii="Times New Roman" w:hAnsi="Times New Roman"/>
          <w:sz w:val="28"/>
          <w:szCs w:val="28"/>
          <w:lang w:val="uk-UA"/>
        </w:rPr>
        <w:sectPr w:rsidR="009D6AE7" w:rsidSect="008C715F">
          <w:footerReference w:type="even" r:id="rId10"/>
          <w:footerReference w:type="default" r:id="rId11"/>
          <w:pgSz w:w="11907" w:h="16840" w:code="9"/>
          <w:pgMar w:top="851" w:right="851" w:bottom="851" w:left="851" w:header="709" w:footer="709" w:gutter="0"/>
          <w:cols w:space="708"/>
          <w:docGrid w:linePitch="360"/>
        </w:sectPr>
      </w:pPr>
      <w:r w:rsidRPr="00B40F77">
        <w:rPr>
          <w:rFonts w:ascii="Times New Roman" w:hAnsi="Times New Roman"/>
          <w:sz w:val="28"/>
          <w:szCs w:val="28"/>
          <w:lang w:val="uk-UA"/>
        </w:rPr>
        <w:t>м. Кривий Ріг</w:t>
      </w:r>
    </w:p>
    <w:p w:rsidR="009D6AE7" w:rsidRDefault="009D6AE7" w:rsidP="004A5756">
      <w:pPr>
        <w:pStyle w:val="BodyTextIndent"/>
        <w:ind w:firstLine="709"/>
        <w:rPr>
          <w:bCs/>
          <w:szCs w:val="28"/>
          <w:lang w:val="ru-RU"/>
        </w:rPr>
      </w:pPr>
      <w:r>
        <w:rPr>
          <w:bCs/>
          <w:szCs w:val="28"/>
          <w:lang w:val="ru-RU"/>
        </w:rPr>
        <w:t>Шановні колеги!</w:t>
      </w:r>
    </w:p>
    <w:p w:rsidR="009D6AE7" w:rsidRDefault="009D6AE7" w:rsidP="00A46DC0">
      <w:pPr>
        <w:pStyle w:val="BodyTextIndent"/>
        <w:ind w:left="714" w:firstLine="709"/>
        <w:jc w:val="both"/>
        <w:rPr>
          <w:bCs/>
          <w:szCs w:val="28"/>
          <w:lang w:val="ru-RU"/>
        </w:rPr>
      </w:pPr>
      <w:r>
        <w:rPr>
          <w:bCs/>
          <w:szCs w:val="28"/>
          <w:lang w:val="ru-RU"/>
        </w:rPr>
        <w:t>На кожному етапі розвитку суспільства час висуває до молодого покоління, студентства вищих навчальних закладів певні вимоги, від вирішення яких залежить, якою буде наша держава і суспільство завтра. Тим більше, якщо мова йде про фахівців мистецького, дизайнерського спрямування, які за родом своєї майбутньої діяльності, як ніхто інший, повинні докласти зусиль в перетворенні навколишнього світу на красиве і гармонійне середовище, нести людям високе розуміння мистецтва, використовуючи надбання національної та світової культури.</w:t>
      </w:r>
    </w:p>
    <w:p w:rsidR="009D6AE7" w:rsidRPr="007244D0" w:rsidRDefault="009D6AE7" w:rsidP="00A46DC0">
      <w:pPr>
        <w:pStyle w:val="BodyTextIndent"/>
        <w:ind w:left="714" w:firstLine="709"/>
        <w:jc w:val="both"/>
        <w:rPr>
          <w:bCs/>
          <w:szCs w:val="28"/>
        </w:rPr>
      </w:pPr>
      <w:r>
        <w:rPr>
          <w:bCs/>
          <w:szCs w:val="28"/>
          <w:lang w:val="ru-RU"/>
        </w:rPr>
        <w:t xml:space="preserve">З переходом суспільства </w:t>
      </w:r>
      <w:r>
        <w:rPr>
          <w:bCs/>
          <w:szCs w:val="28"/>
        </w:rPr>
        <w:t>від індустріальної до нової інформаційної епохи, із зростанням передових промислових та нанотехнологій, прискорюються і процеси, що впливають на формування естетичної культури особистості, змінюється їх якісна наповненість і все більше окреслюється їх головна, домінуюча роль в житті будь-якого суспільства.</w:t>
      </w:r>
      <w:r w:rsidRPr="00046390">
        <w:rPr>
          <w:bCs/>
          <w:szCs w:val="28"/>
        </w:rPr>
        <w:t xml:space="preserve"> На сьогодні необхідно чітко усвідомлювати, що підготовка майбутніх дизайнерів у вищих навчальних закладах</w:t>
      </w:r>
      <w:r>
        <w:rPr>
          <w:bCs/>
          <w:szCs w:val="28"/>
        </w:rPr>
        <w:t xml:space="preserve"> – </w:t>
      </w:r>
      <w:r w:rsidRPr="00046390">
        <w:rPr>
          <w:bCs/>
          <w:szCs w:val="28"/>
        </w:rPr>
        <w:t>це не просто процес набуття ними суто професійних знань теоретичного і практичного характеру, а формування засобами естетичної культури універсальної особистості, яка вміє спілкуватися з оточуючим її світом, відчуває цінність усього того, що створила природа і людство за довгий час свого існування і має можливість перетворювати все це на користь людям, отримуючи  вишуканий, естетичний і гармонійний резу</w:t>
      </w:r>
      <w:r>
        <w:rPr>
          <w:bCs/>
          <w:szCs w:val="28"/>
        </w:rPr>
        <w:t xml:space="preserve">льтат. </w:t>
      </w:r>
    </w:p>
    <w:p w:rsidR="009D6AE7" w:rsidRPr="007244D0" w:rsidRDefault="009D6AE7" w:rsidP="00A46DC0">
      <w:pPr>
        <w:pStyle w:val="BodyTextIndent"/>
        <w:ind w:left="714" w:firstLine="709"/>
        <w:jc w:val="both"/>
        <w:rPr>
          <w:bCs/>
          <w:szCs w:val="28"/>
        </w:rPr>
      </w:pPr>
      <w:r>
        <w:rPr>
          <w:bCs/>
          <w:szCs w:val="28"/>
        </w:rPr>
        <w:t xml:space="preserve">Таким чином, в умовах сьогодення </w:t>
      </w:r>
      <w:r w:rsidRPr="007244D0">
        <w:rPr>
          <w:bCs/>
          <w:szCs w:val="28"/>
        </w:rPr>
        <w:t>зростає значення набуття універсальних</w:t>
      </w:r>
      <w:r>
        <w:rPr>
          <w:bCs/>
          <w:szCs w:val="28"/>
        </w:rPr>
        <w:t xml:space="preserve">, </w:t>
      </w:r>
      <w:r w:rsidRPr="007244D0">
        <w:rPr>
          <w:bCs/>
          <w:szCs w:val="28"/>
        </w:rPr>
        <w:t>притаманних широкому загалу людей цінностей, які адекватно сприймаються в суспільстві і не протирічать людській природі – цінностей естетичної культури. Тому організація і проведення науково-практичної конференції «Актуальні проблеми формування естетичної культури майбутніх дизайнерів» є доцільним і своєчасним, а подаль</w:t>
      </w:r>
      <w:r>
        <w:rPr>
          <w:bCs/>
          <w:szCs w:val="28"/>
        </w:rPr>
        <w:t>ші</w:t>
      </w:r>
      <w:r w:rsidRPr="007244D0">
        <w:rPr>
          <w:bCs/>
          <w:szCs w:val="28"/>
        </w:rPr>
        <w:t xml:space="preserve"> впровадження ідей та напрямів наукових пошуків, що обговорюватимуться на цій конференції, є вагомими та перспективними.</w:t>
      </w:r>
    </w:p>
    <w:p w:rsidR="009D6AE7" w:rsidRDefault="009D6AE7" w:rsidP="00D83082">
      <w:pPr>
        <w:pStyle w:val="BodyTextIndent"/>
        <w:ind w:left="714" w:firstLine="709"/>
        <w:jc w:val="both"/>
        <w:rPr>
          <w:szCs w:val="28"/>
        </w:rPr>
      </w:pPr>
      <w:r>
        <w:rPr>
          <w:szCs w:val="28"/>
        </w:rPr>
        <w:t>У Криворізькому державному педагогічному університеті на базі художньо-графічного відділення факультету мистецтв вже десять років відкрита і функціонує спеціальність «Дизайн», де за ступенем «бакалавр» та освітньо-кваліфікаційним рівнем «спеціаліст» студенти мають можливість оволодівати знаннями з фахових дисциплін, підвищувати свій професійний та кваліфікаційний рівень. За цей період на випусковій кафедрі декоративно-прикладного мистецтва та дизайну захищено понад 120 кваліфікаційних проектів та дипломних робіт студентів, що відповідають сучасним вимогам до такого роду робіт. Тож маємо сподівання, що проведення конференції стане додатковим позитивним імпульсом в справі підготовки фахівців дизайнерського спрямування, наповнить її естетичним змістом та можливостями для подальшого самовдосконалення.</w:t>
      </w:r>
    </w:p>
    <w:p w:rsidR="009D6AE7" w:rsidRPr="00A46DC0" w:rsidRDefault="009D6AE7" w:rsidP="00D83082">
      <w:pPr>
        <w:pStyle w:val="BodyTextIndent"/>
        <w:ind w:left="714" w:firstLine="709"/>
        <w:jc w:val="both"/>
        <w:rPr>
          <w:bCs/>
          <w:szCs w:val="28"/>
          <w:lang w:val="ru-RU"/>
        </w:rPr>
      </w:pPr>
      <w:r>
        <w:rPr>
          <w:szCs w:val="28"/>
        </w:rPr>
        <w:t xml:space="preserve"> </w:t>
      </w:r>
    </w:p>
    <w:p w:rsidR="009D6AE7" w:rsidRPr="000F72C7" w:rsidRDefault="009D6AE7" w:rsidP="00C44742">
      <w:pPr>
        <w:pStyle w:val="ListParagraph"/>
        <w:spacing w:line="240" w:lineRule="auto"/>
        <w:rPr>
          <w:rFonts w:ascii="Times New Roman" w:hAnsi="Times New Roman"/>
          <w:i/>
          <w:sz w:val="28"/>
          <w:szCs w:val="28"/>
          <w:lang w:val="uk-UA"/>
        </w:rPr>
      </w:pPr>
      <w:r w:rsidRPr="000F72C7">
        <w:rPr>
          <w:rFonts w:ascii="Times New Roman" w:hAnsi="Times New Roman"/>
          <w:i/>
          <w:sz w:val="28"/>
          <w:szCs w:val="28"/>
          <w:lang w:val="uk-UA"/>
        </w:rPr>
        <w:t xml:space="preserve">Ректор  Криворізького державного педагогічного університету, доктор філософських наук, професор </w:t>
      </w:r>
      <w:r w:rsidRPr="000F72C7">
        <w:rPr>
          <w:rFonts w:ascii="Times New Roman" w:hAnsi="Times New Roman"/>
          <w:b/>
          <w:i/>
          <w:sz w:val="28"/>
          <w:szCs w:val="28"/>
          <w:lang w:val="uk-UA"/>
        </w:rPr>
        <w:t xml:space="preserve">Шрамко </w:t>
      </w:r>
      <w:r w:rsidRPr="000F72C7">
        <w:rPr>
          <w:rFonts w:ascii="Times New Roman" w:hAnsi="Times New Roman"/>
          <w:i/>
          <w:sz w:val="28"/>
          <w:szCs w:val="28"/>
          <w:lang w:val="uk-UA"/>
        </w:rPr>
        <w:t>Ярослав Владиславович.</w:t>
      </w:r>
    </w:p>
    <w:p w:rsidR="009D6AE7" w:rsidRPr="00191558" w:rsidRDefault="009D6AE7" w:rsidP="00BC2AE5">
      <w:pPr>
        <w:pStyle w:val="ListParagraph"/>
        <w:spacing w:line="192" w:lineRule="auto"/>
        <w:jc w:val="center"/>
        <w:rPr>
          <w:rFonts w:ascii="Times New Roman" w:hAnsi="Times New Roman"/>
          <w:b/>
          <w:sz w:val="28"/>
          <w:szCs w:val="28"/>
          <w:lang w:val="uk-UA"/>
        </w:rPr>
      </w:pPr>
      <w:r w:rsidRPr="00191558">
        <w:rPr>
          <w:rFonts w:ascii="Times New Roman" w:hAnsi="Times New Roman"/>
          <w:b/>
          <w:sz w:val="28"/>
          <w:szCs w:val="28"/>
          <w:lang w:val="uk-UA"/>
        </w:rPr>
        <w:t>ОРГАНІЗАЦІЙНИЙ КОМІТЕТ КОНФЕРЕНЦІЇ</w:t>
      </w:r>
    </w:p>
    <w:p w:rsidR="009D6AE7" w:rsidRDefault="009D6AE7" w:rsidP="00BC2AE5">
      <w:pPr>
        <w:pStyle w:val="ListParagraph"/>
        <w:spacing w:line="192" w:lineRule="auto"/>
        <w:jc w:val="center"/>
        <w:rPr>
          <w:rFonts w:ascii="Times New Roman" w:hAnsi="Times New Roman"/>
          <w:sz w:val="28"/>
          <w:szCs w:val="28"/>
          <w:lang w:val="uk-UA"/>
        </w:rPr>
      </w:pP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Голова</w:t>
      </w:r>
      <w:r w:rsidRPr="00B40F77">
        <w:rPr>
          <w:rFonts w:ascii="Times New Roman" w:hAnsi="Times New Roman"/>
          <w:sz w:val="28"/>
          <w:szCs w:val="28"/>
          <w:lang w:val="uk-UA"/>
        </w:rPr>
        <w:t xml:space="preserve">:     </w:t>
      </w:r>
      <w:r>
        <w:rPr>
          <w:rFonts w:ascii="Times New Roman" w:hAnsi="Times New Roman"/>
          <w:sz w:val="28"/>
          <w:szCs w:val="28"/>
          <w:lang w:val="uk-UA"/>
        </w:rPr>
        <w:t xml:space="preserve">                  </w:t>
      </w:r>
      <w:r w:rsidRPr="00B40F77">
        <w:rPr>
          <w:rFonts w:ascii="Times New Roman" w:hAnsi="Times New Roman"/>
          <w:b/>
          <w:sz w:val="28"/>
          <w:szCs w:val="28"/>
          <w:lang w:val="uk-UA"/>
        </w:rPr>
        <w:t>Шрамко Я.В.</w:t>
      </w:r>
      <w:r w:rsidRPr="00B40F77">
        <w:rPr>
          <w:rFonts w:ascii="Times New Roman" w:hAnsi="Times New Roman"/>
          <w:sz w:val="28"/>
          <w:szCs w:val="28"/>
          <w:lang w:val="uk-UA"/>
        </w:rPr>
        <w:t xml:space="preserve"> – доктор філософських наук, професор,</w:t>
      </w:r>
      <w:r>
        <w:rPr>
          <w:rFonts w:ascii="Times New Roman" w:hAnsi="Times New Roman"/>
          <w:sz w:val="28"/>
          <w:szCs w:val="28"/>
          <w:lang w:val="uk-UA"/>
        </w:rPr>
        <w:t xml:space="preserve"> ректор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Криворізького державного педагогічного університету</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Заступники голови</w:t>
      </w:r>
      <w:r w:rsidRPr="0087458F">
        <w:rPr>
          <w:rFonts w:ascii="Times New Roman" w:hAnsi="Times New Roman"/>
          <w:b/>
          <w:sz w:val="28"/>
          <w:szCs w:val="28"/>
          <w:lang w:val="uk-UA"/>
        </w:rPr>
        <w:t>:</w:t>
      </w:r>
      <w:r>
        <w:rPr>
          <w:rFonts w:ascii="Times New Roman" w:hAnsi="Times New Roman"/>
          <w:b/>
          <w:sz w:val="28"/>
          <w:szCs w:val="28"/>
          <w:lang w:val="uk-UA"/>
        </w:rPr>
        <w:t xml:space="preserve">  </w:t>
      </w:r>
      <w:r w:rsidRPr="0087458F">
        <w:rPr>
          <w:rFonts w:ascii="Times New Roman" w:hAnsi="Times New Roman"/>
          <w:b/>
          <w:sz w:val="28"/>
          <w:szCs w:val="28"/>
          <w:lang w:val="uk-UA"/>
        </w:rPr>
        <w:t>Бутенко В.Г.</w:t>
      </w:r>
      <w:r>
        <w:rPr>
          <w:rFonts w:ascii="Times New Roman" w:hAnsi="Times New Roman"/>
          <w:sz w:val="28"/>
          <w:szCs w:val="28"/>
          <w:lang w:val="uk-UA"/>
        </w:rPr>
        <w:t xml:space="preserve"> – доктор педагогічних наук, професор,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член-кореспондент НАПН України, академік Міжнародної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академії проблем людини, директор Українського науково-</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дослідного інституту естетичної освіти</w:t>
      </w:r>
    </w:p>
    <w:p w:rsidR="009D6AE7" w:rsidRDefault="009D6AE7" w:rsidP="00BC2AE5">
      <w:pPr>
        <w:spacing w:line="192" w:lineRule="auto"/>
        <w:rPr>
          <w:rFonts w:ascii="Times New Roman" w:hAnsi="Times New Roman"/>
          <w:sz w:val="28"/>
          <w:szCs w:val="28"/>
          <w:lang w:val="uk-UA"/>
        </w:rPr>
      </w:pPr>
      <w:r>
        <w:rPr>
          <w:rFonts w:ascii="Times New Roman" w:hAnsi="Times New Roman"/>
          <w:b/>
          <w:sz w:val="28"/>
          <w:szCs w:val="28"/>
          <w:lang w:val="uk-UA"/>
        </w:rPr>
        <w:t xml:space="preserve">                                    </w:t>
      </w:r>
      <w:r w:rsidRPr="0087458F">
        <w:rPr>
          <w:rFonts w:ascii="Times New Roman" w:hAnsi="Times New Roman"/>
          <w:b/>
          <w:sz w:val="28"/>
          <w:szCs w:val="28"/>
          <w:lang w:val="uk-UA"/>
        </w:rPr>
        <w:t>Антонович Є.А.</w:t>
      </w:r>
      <w:r>
        <w:rPr>
          <w:rFonts w:ascii="Times New Roman" w:hAnsi="Times New Roman"/>
          <w:sz w:val="28"/>
          <w:szCs w:val="28"/>
          <w:lang w:val="uk-UA"/>
        </w:rPr>
        <w:t xml:space="preserve"> – професор, завідувач кафедри етнодизайну і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дизайну реклами, заступник директора Інституту дизайну та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реклами </w:t>
      </w:r>
      <w:r w:rsidRPr="00C675FF">
        <w:rPr>
          <w:rFonts w:ascii="Times New Roman" w:hAnsi="Times New Roman"/>
          <w:sz w:val="28"/>
          <w:szCs w:val="28"/>
          <w:lang w:val="uk-UA"/>
        </w:rPr>
        <w:t>Національної</w:t>
      </w:r>
      <w:r>
        <w:rPr>
          <w:rFonts w:ascii="Times New Roman" w:hAnsi="Times New Roman"/>
          <w:sz w:val="28"/>
          <w:szCs w:val="28"/>
          <w:lang w:val="uk-UA"/>
        </w:rPr>
        <w:t xml:space="preserve"> академії керівних кадрів культури і</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мистецтв, </w:t>
      </w:r>
      <w:r w:rsidRPr="008A2951">
        <w:rPr>
          <w:rFonts w:ascii="Times New Roman" w:hAnsi="Times New Roman"/>
          <w:sz w:val="28"/>
          <w:szCs w:val="28"/>
          <w:lang w:val="uk-UA"/>
        </w:rPr>
        <w:t xml:space="preserve">голова Науково-методичної комісії з </w:t>
      </w:r>
      <w:r>
        <w:rPr>
          <w:rFonts w:ascii="Times New Roman" w:hAnsi="Times New Roman"/>
          <w:sz w:val="28"/>
          <w:szCs w:val="28"/>
          <w:lang w:val="uk-UA"/>
        </w:rPr>
        <w:t>дизайну МОН</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w:t>
      </w:r>
      <w:r w:rsidRPr="008A2951">
        <w:rPr>
          <w:rFonts w:ascii="Times New Roman" w:hAnsi="Times New Roman"/>
          <w:sz w:val="28"/>
          <w:szCs w:val="28"/>
          <w:lang w:val="uk-UA"/>
        </w:rPr>
        <w:t xml:space="preserve"> України, заступник голови НМК з культури та мистецтва МОН </w:t>
      </w:r>
    </w:p>
    <w:p w:rsidR="009D6AE7" w:rsidRPr="008A2951"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w:t>
      </w:r>
      <w:r w:rsidRPr="008A2951">
        <w:rPr>
          <w:rFonts w:ascii="Times New Roman" w:hAnsi="Times New Roman"/>
          <w:sz w:val="28"/>
          <w:szCs w:val="28"/>
          <w:lang w:val="uk-UA"/>
        </w:rPr>
        <w:t>України</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w:t>
      </w:r>
      <w:r w:rsidRPr="00867F99">
        <w:rPr>
          <w:rFonts w:ascii="Times New Roman" w:hAnsi="Times New Roman"/>
          <w:b/>
          <w:sz w:val="28"/>
          <w:szCs w:val="28"/>
          <w:lang w:val="uk-UA"/>
        </w:rPr>
        <w:t>Томашевський В.В.</w:t>
      </w:r>
      <w:r>
        <w:rPr>
          <w:rFonts w:ascii="Times New Roman" w:hAnsi="Times New Roman"/>
          <w:sz w:val="28"/>
          <w:szCs w:val="28"/>
          <w:lang w:val="uk-UA"/>
        </w:rPr>
        <w:t xml:space="preserve"> – кандидат педагогічних наук, доцент,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завідувач кафедри декоративно-прикладного мистецтва та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дизайну Криворізького державного педагогічного університету</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w:t>
      </w:r>
      <w:r w:rsidRPr="001A1819">
        <w:rPr>
          <w:rFonts w:ascii="Times New Roman" w:hAnsi="Times New Roman"/>
          <w:b/>
          <w:sz w:val="28"/>
          <w:szCs w:val="28"/>
          <w:lang w:val="uk-UA"/>
        </w:rPr>
        <w:t>Шрамко О.І.</w:t>
      </w:r>
      <w:r>
        <w:rPr>
          <w:rFonts w:ascii="Times New Roman" w:hAnsi="Times New Roman"/>
          <w:sz w:val="28"/>
          <w:szCs w:val="28"/>
          <w:lang w:val="uk-UA"/>
        </w:rPr>
        <w:t xml:space="preserve"> – кандидат філософських наук, доцент, декан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факультету мистецтв Криворізького державного педагогічного</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університету</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Члени комітету:        </w:t>
      </w:r>
      <w:r w:rsidRPr="006F3938">
        <w:rPr>
          <w:rFonts w:ascii="Times New Roman" w:hAnsi="Times New Roman"/>
          <w:b/>
          <w:sz w:val="28"/>
          <w:szCs w:val="28"/>
          <w:lang w:val="uk-UA"/>
        </w:rPr>
        <w:t>Дороніна Т.О.</w:t>
      </w:r>
      <w:r>
        <w:rPr>
          <w:rFonts w:ascii="Times New Roman" w:hAnsi="Times New Roman"/>
          <w:sz w:val="28"/>
          <w:szCs w:val="28"/>
          <w:lang w:val="uk-UA"/>
        </w:rPr>
        <w:t xml:space="preserve"> – доктор педагогічних наук, професор, завідувач</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кафедри педагогіки Криворізького державного педагогічного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університету</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w:t>
      </w:r>
      <w:r w:rsidRPr="00B755F6">
        <w:rPr>
          <w:rFonts w:ascii="Times New Roman" w:hAnsi="Times New Roman"/>
          <w:b/>
          <w:sz w:val="28"/>
          <w:szCs w:val="28"/>
          <w:lang w:val="uk-UA"/>
        </w:rPr>
        <w:t>Лаврентьєва О.О.</w:t>
      </w:r>
      <w:r>
        <w:rPr>
          <w:rFonts w:ascii="Times New Roman" w:hAnsi="Times New Roman"/>
          <w:sz w:val="28"/>
          <w:szCs w:val="28"/>
          <w:lang w:val="uk-UA"/>
        </w:rPr>
        <w:t xml:space="preserve"> – доктор педагогічних наук,</w:t>
      </w:r>
      <w:r w:rsidRPr="006F3938">
        <w:rPr>
          <w:rFonts w:ascii="Times New Roman" w:hAnsi="Times New Roman"/>
          <w:sz w:val="28"/>
          <w:szCs w:val="28"/>
          <w:lang w:val="uk-UA"/>
        </w:rPr>
        <w:t xml:space="preserve">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завідувач кафедри загальнотехнічних дисциплін Криворізького</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державного</w:t>
      </w:r>
      <w:r w:rsidRPr="00EA12F4">
        <w:rPr>
          <w:rFonts w:ascii="Times New Roman" w:hAnsi="Times New Roman"/>
          <w:sz w:val="28"/>
          <w:szCs w:val="28"/>
          <w:lang w:val="uk-UA"/>
        </w:rPr>
        <w:t xml:space="preserve"> </w:t>
      </w:r>
      <w:r>
        <w:rPr>
          <w:rFonts w:ascii="Times New Roman" w:hAnsi="Times New Roman"/>
          <w:sz w:val="28"/>
          <w:szCs w:val="28"/>
          <w:lang w:val="uk-UA"/>
        </w:rPr>
        <w:t>педагогічного університету</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w:t>
      </w:r>
      <w:r w:rsidRPr="000B515E">
        <w:rPr>
          <w:rFonts w:ascii="Times New Roman" w:hAnsi="Times New Roman"/>
          <w:b/>
          <w:sz w:val="28"/>
          <w:szCs w:val="28"/>
          <w:lang w:val="uk-UA"/>
        </w:rPr>
        <w:t>Мельничук С.Г.</w:t>
      </w:r>
      <w:r>
        <w:rPr>
          <w:rFonts w:ascii="Times New Roman" w:hAnsi="Times New Roman"/>
          <w:sz w:val="28"/>
          <w:szCs w:val="28"/>
          <w:lang w:val="uk-UA"/>
        </w:rPr>
        <w:t xml:space="preserve"> – доктор педагогічних наук, професор</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w:t>
      </w:r>
      <w:r w:rsidRPr="000B515E">
        <w:rPr>
          <w:rFonts w:ascii="Times New Roman" w:hAnsi="Times New Roman"/>
          <w:b/>
          <w:sz w:val="28"/>
          <w:szCs w:val="28"/>
          <w:lang w:val="uk-UA"/>
        </w:rPr>
        <w:t>Савченко Л.О.</w:t>
      </w:r>
      <w:r>
        <w:rPr>
          <w:rFonts w:ascii="Times New Roman" w:hAnsi="Times New Roman"/>
          <w:sz w:val="28"/>
          <w:szCs w:val="28"/>
          <w:lang w:val="uk-UA"/>
        </w:rPr>
        <w:t xml:space="preserve"> -- доктор педагогічних наук,</w:t>
      </w:r>
      <w:r w:rsidRPr="006F3938">
        <w:rPr>
          <w:rFonts w:ascii="Times New Roman" w:hAnsi="Times New Roman"/>
          <w:sz w:val="28"/>
          <w:szCs w:val="28"/>
          <w:lang w:val="uk-UA"/>
        </w:rPr>
        <w:t xml:space="preserve"> </w:t>
      </w:r>
      <w:r>
        <w:rPr>
          <w:rFonts w:ascii="Times New Roman" w:hAnsi="Times New Roman"/>
          <w:sz w:val="28"/>
          <w:szCs w:val="28"/>
          <w:lang w:val="uk-UA"/>
        </w:rPr>
        <w:t xml:space="preserve">доцент, завідувач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кафедри педагогіки і методики технологічної освіти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Криворізького державного педагогічного університету</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w:t>
      </w:r>
      <w:r w:rsidRPr="009679E5">
        <w:rPr>
          <w:rFonts w:ascii="Times New Roman" w:hAnsi="Times New Roman"/>
          <w:b/>
          <w:sz w:val="28"/>
          <w:szCs w:val="28"/>
          <w:lang w:val="uk-UA"/>
        </w:rPr>
        <w:t>Овчаренко Н.А.</w:t>
      </w:r>
      <w:r>
        <w:rPr>
          <w:rFonts w:ascii="Times New Roman" w:hAnsi="Times New Roman"/>
          <w:sz w:val="28"/>
          <w:szCs w:val="28"/>
          <w:lang w:val="uk-UA"/>
        </w:rPr>
        <w:t xml:space="preserve"> – доктор педагогічних наук,</w:t>
      </w:r>
      <w:r w:rsidRPr="006F3938">
        <w:rPr>
          <w:rFonts w:ascii="Times New Roman" w:hAnsi="Times New Roman"/>
          <w:sz w:val="28"/>
          <w:szCs w:val="28"/>
          <w:lang w:val="uk-UA"/>
        </w:rPr>
        <w:t xml:space="preserve"> </w:t>
      </w:r>
      <w:r>
        <w:rPr>
          <w:rFonts w:ascii="Times New Roman" w:hAnsi="Times New Roman"/>
          <w:sz w:val="28"/>
          <w:szCs w:val="28"/>
          <w:lang w:val="uk-UA"/>
        </w:rPr>
        <w:t xml:space="preserve">доцент,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завідувач кафедри методики музичного виховання, співу та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хорового диригування Криворізького державного</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педагогічного  університету</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w:t>
      </w:r>
    </w:p>
    <w:p w:rsidR="009D6AE7" w:rsidRDefault="009D6AE7" w:rsidP="00BC2AE5">
      <w:pPr>
        <w:spacing w:line="192" w:lineRule="auto"/>
        <w:rPr>
          <w:rFonts w:ascii="Times New Roman" w:hAnsi="Times New Roman"/>
          <w:sz w:val="28"/>
          <w:szCs w:val="28"/>
          <w:lang w:val="uk-UA"/>
        </w:rPr>
      </w:pPr>
    </w:p>
    <w:p w:rsidR="009D6AE7" w:rsidRDefault="009D6AE7" w:rsidP="00BC2AE5">
      <w:pPr>
        <w:spacing w:line="192" w:lineRule="auto"/>
        <w:jc w:val="center"/>
        <w:rPr>
          <w:rFonts w:ascii="Times New Roman" w:hAnsi="Times New Roman"/>
          <w:b/>
          <w:sz w:val="28"/>
          <w:szCs w:val="28"/>
          <w:lang w:val="uk-UA"/>
        </w:rPr>
      </w:pPr>
      <w:r w:rsidRPr="00D038D1">
        <w:rPr>
          <w:rFonts w:ascii="Times New Roman" w:hAnsi="Times New Roman"/>
          <w:b/>
          <w:sz w:val="28"/>
          <w:szCs w:val="28"/>
          <w:lang w:val="uk-UA"/>
        </w:rPr>
        <w:t>РЕГЛАМЕНТ РОБОТИ КОНФЕРЕНЦІЇ</w:t>
      </w:r>
    </w:p>
    <w:p w:rsidR="009D6AE7" w:rsidRDefault="009D6AE7" w:rsidP="00BC2AE5">
      <w:pPr>
        <w:spacing w:line="192" w:lineRule="auto"/>
        <w:jc w:val="center"/>
        <w:rPr>
          <w:rFonts w:ascii="Times New Roman" w:hAnsi="Times New Roman"/>
          <w:b/>
          <w:sz w:val="28"/>
          <w:szCs w:val="28"/>
          <w:lang w:val="uk-UA"/>
        </w:rPr>
      </w:pPr>
      <w:r>
        <w:rPr>
          <w:rFonts w:ascii="Times New Roman" w:hAnsi="Times New Roman"/>
          <w:b/>
          <w:sz w:val="28"/>
          <w:szCs w:val="28"/>
          <w:lang w:val="uk-UA"/>
        </w:rPr>
        <w:t xml:space="preserve">23 БЕРЕЗНЯ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6</w:t>
      </w:r>
      <w:r w:rsidRPr="003D77CA">
        <w:rPr>
          <w:rFonts w:ascii="Times New Roman" w:hAnsi="Times New Roman"/>
          <w:sz w:val="28"/>
          <w:szCs w:val="28"/>
          <w:lang w:val="uk-UA"/>
        </w:rPr>
        <w:t>.00 –</w:t>
      </w:r>
      <w:r>
        <w:rPr>
          <w:rFonts w:ascii="Times New Roman" w:hAnsi="Times New Roman"/>
          <w:sz w:val="28"/>
          <w:szCs w:val="28"/>
          <w:lang w:val="uk-UA"/>
        </w:rPr>
        <w:t xml:space="preserve"> 11</w:t>
      </w:r>
      <w:r w:rsidRPr="003D77CA">
        <w:rPr>
          <w:rFonts w:ascii="Times New Roman" w:hAnsi="Times New Roman"/>
          <w:sz w:val="28"/>
          <w:szCs w:val="28"/>
          <w:lang w:val="uk-UA"/>
        </w:rPr>
        <w:t>.</w:t>
      </w:r>
      <w:r>
        <w:rPr>
          <w:rFonts w:ascii="Times New Roman" w:hAnsi="Times New Roman"/>
          <w:sz w:val="28"/>
          <w:szCs w:val="28"/>
          <w:lang w:val="uk-UA"/>
        </w:rPr>
        <w:t>00   –  заїзд та реєстрація учасників конференції</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11.00 – 13.00   –  відкриття конференції, пленарне засідання</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13.00 – 14.00   –  обідня перерва</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14.00 – 15.30   –  екскурсія стежками промислового Криворіжжя</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15.30 – 17.00   –  відвідування виставки дипломних робіт студентів кафедри ДПМ та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дизайну факультету мистецтв КДПУ (міська Виставкова зала)</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17.00 – 19.00   –  круглий стіл учасників конференції</w:t>
      </w:r>
    </w:p>
    <w:p w:rsidR="009D6AE7" w:rsidRDefault="009D6AE7" w:rsidP="00BC2AE5">
      <w:pPr>
        <w:spacing w:line="192" w:lineRule="auto"/>
        <w:rPr>
          <w:rFonts w:ascii="Times New Roman" w:hAnsi="Times New Roman"/>
          <w:sz w:val="28"/>
          <w:szCs w:val="28"/>
          <w:lang w:val="uk-UA"/>
        </w:rPr>
      </w:pPr>
    </w:p>
    <w:p w:rsidR="009D6AE7" w:rsidRDefault="009D6AE7" w:rsidP="00BC2AE5">
      <w:pPr>
        <w:spacing w:line="192" w:lineRule="auto"/>
        <w:jc w:val="center"/>
        <w:rPr>
          <w:rFonts w:ascii="Times New Roman" w:hAnsi="Times New Roman"/>
          <w:b/>
          <w:sz w:val="28"/>
          <w:szCs w:val="28"/>
          <w:lang w:val="uk-UA"/>
        </w:rPr>
      </w:pPr>
      <w:r>
        <w:rPr>
          <w:rFonts w:ascii="Times New Roman" w:hAnsi="Times New Roman"/>
          <w:b/>
          <w:sz w:val="28"/>
          <w:szCs w:val="28"/>
          <w:lang w:val="uk-UA"/>
        </w:rPr>
        <w:t xml:space="preserve">24 БЕРЕЗНЯ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10.00 – 12.00   –  секційні засідання конференції</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12.00 – 13.00   –  відкриття виставки навчально-творчих та дипломних робіт </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студентів спеціальності «Дизайн» кафедри ДПМ та дизайну</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12.00 – 13.00   –  екскурсія до Художнього музею КДПУ</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14.00 – 15.00   –  обідня перерва</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15.00 – 16.00   –  підведення підсумків, закриття</w:t>
      </w:r>
      <w:r w:rsidRPr="00893DD0">
        <w:rPr>
          <w:rFonts w:ascii="Times New Roman" w:hAnsi="Times New Roman"/>
          <w:sz w:val="28"/>
          <w:szCs w:val="28"/>
          <w:lang w:val="uk-UA"/>
        </w:rPr>
        <w:t xml:space="preserve"> </w:t>
      </w:r>
      <w:r>
        <w:rPr>
          <w:rFonts w:ascii="Times New Roman" w:hAnsi="Times New Roman"/>
          <w:sz w:val="28"/>
          <w:szCs w:val="28"/>
          <w:lang w:val="uk-UA"/>
        </w:rPr>
        <w:t>конференції</w:t>
      </w:r>
    </w:p>
    <w:p w:rsidR="009D6AE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з 16.00              –  від’їзд учасників конференції      </w:t>
      </w:r>
    </w:p>
    <w:p w:rsidR="009D6AE7" w:rsidRPr="00B40F77" w:rsidRDefault="009D6AE7" w:rsidP="00BC2AE5">
      <w:pPr>
        <w:spacing w:line="192" w:lineRule="auto"/>
        <w:rPr>
          <w:rFonts w:ascii="Times New Roman" w:hAnsi="Times New Roman"/>
          <w:sz w:val="28"/>
          <w:szCs w:val="28"/>
          <w:lang w:val="uk-UA"/>
        </w:rPr>
      </w:pPr>
      <w:r>
        <w:rPr>
          <w:rFonts w:ascii="Times New Roman" w:hAnsi="Times New Roman"/>
          <w:sz w:val="28"/>
          <w:szCs w:val="28"/>
          <w:lang w:val="uk-UA"/>
        </w:rPr>
        <w:t xml:space="preserve">                               </w:t>
      </w:r>
    </w:p>
    <w:p w:rsidR="009D6AE7" w:rsidRDefault="009D6AE7" w:rsidP="00BC2AE5">
      <w:pPr>
        <w:pStyle w:val="ListParagraph"/>
        <w:spacing w:line="240" w:lineRule="auto"/>
        <w:jc w:val="center"/>
        <w:rPr>
          <w:rFonts w:ascii="Times New Roman" w:hAnsi="Times New Roman"/>
          <w:b/>
          <w:sz w:val="28"/>
          <w:szCs w:val="28"/>
          <w:lang w:val="uk-UA"/>
        </w:rPr>
      </w:pPr>
      <w:r>
        <w:rPr>
          <w:rFonts w:ascii="Times New Roman" w:hAnsi="Times New Roman"/>
          <w:b/>
          <w:sz w:val="28"/>
          <w:szCs w:val="28"/>
          <w:lang w:val="uk-UA"/>
        </w:rPr>
        <w:t>ПЛЕНАРНЕ ЗАСІДАННЯ</w:t>
      </w:r>
    </w:p>
    <w:p w:rsidR="009D6AE7" w:rsidRPr="008A7340" w:rsidRDefault="009D6AE7" w:rsidP="004F58ED">
      <w:pPr>
        <w:pStyle w:val="ListParagraph"/>
        <w:numPr>
          <w:ilvl w:val="0"/>
          <w:numId w:val="35"/>
        </w:numPr>
        <w:spacing w:line="240" w:lineRule="auto"/>
        <w:contextualSpacing/>
        <w:rPr>
          <w:rFonts w:ascii="Times New Roman" w:hAnsi="Times New Roman"/>
          <w:b/>
          <w:sz w:val="28"/>
          <w:szCs w:val="28"/>
          <w:lang w:val="uk-UA"/>
        </w:rPr>
      </w:pPr>
      <w:r w:rsidRPr="008A7340">
        <w:rPr>
          <w:rFonts w:ascii="Times New Roman" w:hAnsi="Times New Roman"/>
          <w:b/>
          <w:sz w:val="28"/>
          <w:szCs w:val="28"/>
          <w:lang w:val="uk-UA"/>
        </w:rPr>
        <w:t>Бутенко Володимир Григорович</w:t>
      </w:r>
      <w:r>
        <w:rPr>
          <w:rFonts w:ascii="Times New Roman" w:hAnsi="Times New Roman"/>
          <w:b/>
          <w:sz w:val="28"/>
          <w:szCs w:val="28"/>
          <w:lang w:val="uk-UA"/>
        </w:rPr>
        <w:t>,</w:t>
      </w:r>
      <w:r>
        <w:rPr>
          <w:rFonts w:ascii="Times New Roman" w:hAnsi="Times New Roman"/>
          <w:sz w:val="28"/>
          <w:szCs w:val="28"/>
          <w:lang w:val="uk-UA"/>
        </w:rPr>
        <w:t xml:space="preserve"> доктор педагогічних наук, професор, </w:t>
      </w:r>
      <w:r w:rsidRPr="008A7340">
        <w:rPr>
          <w:rFonts w:ascii="Times New Roman" w:hAnsi="Times New Roman"/>
          <w:sz w:val="28"/>
          <w:szCs w:val="28"/>
          <w:lang w:val="uk-UA"/>
        </w:rPr>
        <w:t xml:space="preserve">член-кореспондент </w:t>
      </w:r>
      <w:r>
        <w:rPr>
          <w:rFonts w:ascii="Times New Roman" w:hAnsi="Times New Roman"/>
          <w:sz w:val="28"/>
          <w:szCs w:val="28"/>
          <w:lang w:val="uk-UA"/>
        </w:rPr>
        <w:t xml:space="preserve">Національної академії педагогічних наук України, академік Міжнародної академії проблем людини, директор Українського науково-дослідного інституту естетичної освіти </w:t>
      </w:r>
    </w:p>
    <w:p w:rsidR="009D6AE7" w:rsidRDefault="009D6AE7" w:rsidP="00BC2AE5">
      <w:pPr>
        <w:pStyle w:val="ListParagraph"/>
        <w:spacing w:line="240" w:lineRule="auto"/>
        <w:rPr>
          <w:rFonts w:ascii="Times New Roman" w:hAnsi="Times New Roman"/>
          <w:b/>
          <w:sz w:val="28"/>
          <w:szCs w:val="28"/>
          <w:lang w:val="uk-UA"/>
        </w:rPr>
      </w:pPr>
      <w:r w:rsidRPr="00592B4B">
        <w:rPr>
          <w:rFonts w:ascii="Times New Roman" w:hAnsi="Times New Roman"/>
          <w:b/>
          <w:sz w:val="28"/>
          <w:szCs w:val="28"/>
          <w:lang w:val="uk-UA"/>
        </w:rPr>
        <w:t xml:space="preserve">Емоційна складова </w:t>
      </w:r>
      <w:r>
        <w:rPr>
          <w:rFonts w:ascii="Times New Roman" w:hAnsi="Times New Roman"/>
          <w:b/>
          <w:sz w:val="28"/>
          <w:szCs w:val="28"/>
          <w:lang w:val="uk-UA"/>
        </w:rPr>
        <w:t>естетичної культури особистості</w:t>
      </w:r>
      <w:r w:rsidRPr="00592B4B">
        <w:rPr>
          <w:rFonts w:ascii="Times New Roman" w:hAnsi="Times New Roman"/>
          <w:b/>
          <w:sz w:val="28"/>
          <w:szCs w:val="28"/>
          <w:lang w:val="uk-UA"/>
        </w:rPr>
        <w:t>: сутність та умови формування</w:t>
      </w:r>
      <w:r>
        <w:rPr>
          <w:rFonts w:ascii="Times New Roman" w:hAnsi="Times New Roman"/>
          <w:b/>
          <w:sz w:val="28"/>
          <w:szCs w:val="28"/>
          <w:lang w:val="uk-UA"/>
        </w:rPr>
        <w:t xml:space="preserve"> </w:t>
      </w:r>
    </w:p>
    <w:p w:rsidR="009D6AE7" w:rsidRPr="00C675FF" w:rsidRDefault="009D6AE7" w:rsidP="004F58ED">
      <w:pPr>
        <w:pStyle w:val="ListParagraph"/>
        <w:numPr>
          <w:ilvl w:val="0"/>
          <w:numId w:val="35"/>
        </w:numPr>
        <w:spacing w:line="240" w:lineRule="auto"/>
        <w:contextualSpacing/>
        <w:rPr>
          <w:rFonts w:ascii="Times New Roman" w:hAnsi="Times New Roman"/>
          <w:b/>
          <w:sz w:val="28"/>
          <w:szCs w:val="28"/>
          <w:lang w:val="uk-UA"/>
        </w:rPr>
      </w:pPr>
      <w:r>
        <w:rPr>
          <w:rFonts w:ascii="Times New Roman" w:hAnsi="Times New Roman"/>
          <w:b/>
          <w:sz w:val="28"/>
          <w:szCs w:val="28"/>
          <w:lang w:val="uk-UA"/>
        </w:rPr>
        <w:t xml:space="preserve">Антонович Євген Антонович, </w:t>
      </w:r>
      <w:r>
        <w:rPr>
          <w:rFonts w:ascii="Times New Roman" w:hAnsi="Times New Roman"/>
          <w:sz w:val="28"/>
          <w:szCs w:val="28"/>
          <w:lang w:val="uk-UA"/>
        </w:rPr>
        <w:t xml:space="preserve">професор, завідувач кафедри етнодизайну і дизайну реклами, заступник директора Інституту дизайну та реклами </w:t>
      </w:r>
    </w:p>
    <w:p w:rsidR="009D6AE7" w:rsidRDefault="009D6AE7" w:rsidP="006836A7">
      <w:pPr>
        <w:pStyle w:val="ListParagraph"/>
        <w:spacing w:line="240" w:lineRule="auto"/>
        <w:rPr>
          <w:rFonts w:ascii="Times New Roman" w:hAnsi="Times New Roman"/>
          <w:sz w:val="28"/>
          <w:szCs w:val="28"/>
          <w:lang w:val="uk-UA"/>
        </w:rPr>
      </w:pPr>
      <w:r w:rsidRPr="00C675FF">
        <w:rPr>
          <w:rFonts w:ascii="Times New Roman" w:hAnsi="Times New Roman"/>
          <w:sz w:val="28"/>
          <w:szCs w:val="28"/>
          <w:lang w:val="uk-UA"/>
        </w:rPr>
        <w:t>Національної</w:t>
      </w:r>
      <w:r>
        <w:rPr>
          <w:rFonts w:ascii="Times New Roman" w:hAnsi="Times New Roman"/>
          <w:sz w:val="28"/>
          <w:szCs w:val="28"/>
          <w:lang w:val="uk-UA"/>
        </w:rPr>
        <w:t xml:space="preserve"> академії керівних кадрів культури і мистецтв</w:t>
      </w:r>
      <w:r w:rsidRPr="003B1D80">
        <w:rPr>
          <w:rFonts w:ascii="Times New Roman" w:hAnsi="Times New Roman"/>
          <w:sz w:val="28"/>
          <w:szCs w:val="28"/>
          <w:lang w:val="uk-UA"/>
        </w:rPr>
        <w:t xml:space="preserve">, голова </w:t>
      </w:r>
      <w:r>
        <w:rPr>
          <w:rFonts w:ascii="Times New Roman" w:hAnsi="Times New Roman"/>
          <w:sz w:val="28"/>
          <w:szCs w:val="28"/>
          <w:lang w:val="uk-UA"/>
        </w:rPr>
        <w:t>Н</w:t>
      </w:r>
      <w:r w:rsidRPr="003B1D80">
        <w:rPr>
          <w:rFonts w:ascii="Times New Roman" w:hAnsi="Times New Roman"/>
          <w:sz w:val="28"/>
          <w:szCs w:val="28"/>
          <w:lang w:val="uk-UA"/>
        </w:rPr>
        <w:t xml:space="preserve">ауково-методичної комісії з </w:t>
      </w:r>
      <w:r>
        <w:rPr>
          <w:rFonts w:ascii="Times New Roman" w:hAnsi="Times New Roman"/>
          <w:sz w:val="28"/>
          <w:szCs w:val="28"/>
          <w:lang w:val="uk-UA"/>
        </w:rPr>
        <w:t xml:space="preserve">дизайну МОН України, заступник голови НМК з культури та мистецтва МОН України </w:t>
      </w:r>
    </w:p>
    <w:p w:rsidR="009D6AE7" w:rsidRPr="006836A7" w:rsidRDefault="009D6AE7" w:rsidP="006836A7">
      <w:pPr>
        <w:pStyle w:val="ListParagraph"/>
        <w:spacing w:line="240" w:lineRule="auto"/>
        <w:rPr>
          <w:rFonts w:ascii="Times New Roman" w:hAnsi="Times New Roman"/>
          <w:sz w:val="28"/>
          <w:szCs w:val="28"/>
          <w:lang w:val="uk-UA"/>
        </w:rPr>
      </w:pPr>
      <w:r w:rsidRPr="006836A7">
        <w:rPr>
          <w:rFonts w:ascii="Times New Roman" w:hAnsi="Times New Roman"/>
          <w:b/>
          <w:color w:val="000000"/>
          <w:sz w:val="28"/>
          <w:szCs w:val="28"/>
          <w:lang w:eastAsia="ru-RU"/>
        </w:rPr>
        <w:t>Етнодизайн: методологія, теорія та методика</w:t>
      </w:r>
    </w:p>
    <w:p w:rsidR="009D6AE7" w:rsidRPr="00714B03" w:rsidRDefault="009D6AE7" w:rsidP="004F58ED">
      <w:pPr>
        <w:pStyle w:val="ListParagraph"/>
        <w:numPr>
          <w:ilvl w:val="0"/>
          <w:numId w:val="35"/>
        </w:numPr>
        <w:spacing w:line="240" w:lineRule="auto"/>
        <w:contextualSpacing/>
        <w:rPr>
          <w:rFonts w:ascii="Times New Roman" w:hAnsi="Times New Roman"/>
          <w:b/>
          <w:sz w:val="28"/>
          <w:szCs w:val="28"/>
          <w:lang w:val="uk-UA"/>
        </w:rPr>
      </w:pPr>
      <w:r>
        <w:rPr>
          <w:rFonts w:ascii="Times New Roman" w:hAnsi="Times New Roman"/>
          <w:b/>
          <w:sz w:val="28"/>
          <w:szCs w:val="28"/>
          <w:lang w:val="uk-UA"/>
        </w:rPr>
        <w:t xml:space="preserve">Титаренко Валентина Петрівна, </w:t>
      </w:r>
      <w:r>
        <w:rPr>
          <w:rFonts w:ascii="Times New Roman" w:hAnsi="Times New Roman"/>
          <w:sz w:val="28"/>
          <w:szCs w:val="28"/>
          <w:lang w:val="uk-UA"/>
        </w:rPr>
        <w:t>доктор педагогічних наук, професор, декан факультету технологій та дизайну Полтавського національного педагогічного університету імені В.Г. Короленка</w:t>
      </w:r>
    </w:p>
    <w:p w:rsidR="009D6AE7" w:rsidRDefault="009D6AE7" w:rsidP="00BC2AE5">
      <w:pPr>
        <w:pStyle w:val="ListParagraph"/>
        <w:spacing w:line="240" w:lineRule="auto"/>
        <w:rPr>
          <w:rFonts w:ascii="Times New Roman" w:hAnsi="Times New Roman"/>
          <w:b/>
          <w:sz w:val="28"/>
          <w:szCs w:val="28"/>
          <w:lang w:val="uk-UA"/>
        </w:rPr>
      </w:pPr>
      <w:r>
        <w:rPr>
          <w:rFonts w:ascii="Times New Roman" w:hAnsi="Times New Roman"/>
          <w:b/>
          <w:sz w:val="28"/>
          <w:szCs w:val="28"/>
          <w:lang w:val="uk-UA"/>
        </w:rPr>
        <w:t>Естетична культура майбутніх фахівців з дизайну: проблеми та перспективи</w:t>
      </w:r>
    </w:p>
    <w:p w:rsidR="009D6AE7" w:rsidRPr="00201B6C" w:rsidRDefault="009D6AE7" w:rsidP="004F58ED">
      <w:pPr>
        <w:pStyle w:val="ListParagraph"/>
        <w:numPr>
          <w:ilvl w:val="0"/>
          <w:numId w:val="35"/>
        </w:numPr>
        <w:spacing w:line="240" w:lineRule="auto"/>
        <w:contextualSpacing/>
        <w:rPr>
          <w:rFonts w:ascii="Times New Roman" w:hAnsi="Times New Roman"/>
          <w:b/>
          <w:sz w:val="28"/>
          <w:szCs w:val="28"/>
          <w:lang w:val="uk-UA"/>
        </w:rPr>
      </w:pPr>
      <w:r>
        <w:rPr>
          <w:rFonts w:ascii="Times New Roman" w:hAnsi="Times New Roman"/>
          <w:b/>
          <w:sz w:val="28"/>
          <w:szCs w:val="28"/>
          <w:lang w:val="uk-UA"/>
        </w:rPr>
        <w:t>Томашевський Володимир Володимирович</w:t>
      </w:r>
      <w:r w:rsidRPr="003B1D80">
        <w:rPr>
          <w:rFonts w:ascii="Times New Roman" w:hAnsi="Times New Roman"/>
          <w:sz w:val="28"/>
          <w:szCs w:val="28"/>
          <w:lang w:val="uk-UA"/>
        </w:rPr>
        <w:t>, кандидат, педагогічних наук, доцент,</w:t>
      </w:r>
      <w:r>
        <w:rPr>
          <w:rFonts w:ascii="Times New Roman" w:hAnsi="Times New Roman"/>
          <w:b/>
          <w:sz w:val="28"/>
          <w:szCs w:val="28"/>
          <w:lang w:val="uk-UA"/>
        </w:rPr>
        <w:t xml:space="preserve"> </w:t>
      </w:r>
      <w:r>
        <w:rPr>
          <w:rFonts w:ascii="Times New Roman" w:hAnsi="Times New Roman"/>
          <w:sz w:val="28"/>
          <w:szCs w:val="28"/>
          <w:lang w:val="uk-UA"/>
        </w:rPr>
        <w:t>завідувач кафедри  ДПМ та дизайну Криворізького державного педагогічного університету, член НСХУ, член Спілки дизайнерів України</w:t>
      </w:r>
    </w:p>
    <w:p w:rsidR="009D6AE7" w:rsidRDefault="009D6AE7" w:rsidP="00BC2AE5">
      <w:pPr>
        <w:pStyle w:val="ListParagraph"/>
        <w:spacing w:line="240" w:lineRule="auto"/>
        <w:rPr>
          <w:rFonts w:ascii="Times New Roman" w:hAnsi="Times New Roman"/>
          <w:b/>
          <w:sz w:val="28"/>
          <w:szCs w:val="28"/>
          <w:lang w:val="uk-UA"/>
        </w:rPr>
      </w:pPr>
      <w:r w:rsidRPr="00201B6C">
        <w:rPr>
          <w:rFonts w:ascii="Times New Roman" w:hAnsi="Times New Roman"/>
          <w:b/>
          <w:sz w:val="28"/>
          <w:szCs w:val="28"/>
          <w:lang w:val="uk-UA"/>
        </w:rPr>
        <w:t>Естетична культура</w:t>
      </w:r>
      <w:r>
        <w:rPr>
          <w:rFonts w:ascii="Times New Roman" w:hAnsi="Times New Roman"/>
          <w:b/>
          <w:sz w:val="28"/>
          <w:szCs w:val="28"/>
          <w:lang w:val="uk-UA"/>
        </w:rPr>
        <w:t xml:space="preserve"> як невід’ємна частина професійної підготовки майбутніх дизайнерів </w:t>
      </w:r>
    </w:p>
    <w:p w:rsidR="009D6AE7" w:rsidRPr="0016277C" w:rsidRDefault="009D6AE7" w:rsidP="004F58ED">
      <w:pPr>
        <w:pStyle w:val="ListParagraph"/>
        <w:numPr>
          <w:ilvl w:val="0"/>
          <w:numId w:val="35"/>
        </w:numPr>
        <w:spacing w:line="240" w:lineRule="auto"/>
        <w:contextualSpacing/>
        <w:rPr>
          <w:rFonts w:ascii="Times New Roman" w:hAnsi="Times New Roman"/>
          <w:b/>
          <w:sz w:val="28"/>
          <w:szCs w:val="28"/>
          <w:lang w:val="uk-UA"/>
        </w:rPr>
      </w:pPr>
      <w:r>
        <w:rPr>
          <w:rFonts w:ascii="Times New Roman" w:hAnsi="Times New Roman"/>
          <w:b/>
          <w:sz w:val="28"/>
          <w:szCs w:val="28"/>
          <w:lang w:val="uk-UA"/>
        </w:rPr>
        <w:t xml:space="preserve">Дороніна Тетяна Олексіївна, </w:t>
      </w:r>
      <w:r>
        <w:rPr>
          <w:rFonts w:ascii="Times New Roman" w:hAnsi="Times New Roman"/>
          <w:sz w:val="28"/>
          <w:szCs w:val="28"/>
          <w:lang w:val="uk-UA"/>
        </w:rPr>
        <w:t>доктор педагогічних наук, професор,</w:t>
      </w:r>
      <w:r w:rsidRPr="0016277C">
        <w:rPr>
          <w:rFonts w:ascii="Times New Roman" w:hAnsi="Times New Roman"/>
          <w:sz w:val="28"/>
          <w:szCs w:val="28"/>
          <w:lang w:val="uk-UA"/>
        </w:rPr>
        <w:t xml:space="preserve"> </w:t>
      </w:r>
      <w:r>
        <w:rPr>
          <w:rFonts w:ascii="Times New Roman" w:hAnsi="Times New Roman"/>
          <w:sz w:val="28"/>
          <w:szCs w:val="28"/>
          <w:lang w:val="uk-UA"/>
        </w:rPr>
        <w:t>завідувач кафедри педагогіки Криворізького державного педагогічного університету</w:t>
      </w:r>
    </w:p>
    <w:p w:rsidR="009D6AE7" w:rsidRDefault="009D6AE7" w:rsidP="00BC2AE5">
      <w:pPr>
        <w:pStyle w:val="ListParagraph"/>
        <w:spacing w:line="240" w:lineRule="auto"/>
        <w:rPr>
          <w:rFonts w:ascii="Times New Roman" w:hAnsi="Times New Roman"/>
          <w:b/>
          <w:sz w:val="28"/>
          <w:szCs w:val="28"/>
          <w:lang w:val="uk-UA"/>
        </w:rPr>
      </w:pPr>
      <w:r w:rsidRPr="0016277C">
        <w:rPr>
          <w:rFonts w:ascii="Times New Roman" w:hAnsi="Times New Roman"/>
          <w:b/>
          <w:sz w:val="28"/>
          <w:szCs w:val="28"/>
        </w:rPr>
        <w:t>Гендерний складник естетичної культури особистості:</w:t>
      </w:r>
      <w:r>
        <w:rPr>
          <w:rFonts w:ascii="Times New Roman" w:hAnsi="Times New Roman"/>
          <w:b/>
          <w:sz w:val="28"/>
          <w:szCs w:val="28"/>
          <w:lang w:val="uk-UA"/>
        </w:rPr>
        <w:t xml:space="preserve"> теоретико-прикладний аспект</w:t>
      </w:r>
    </w:p>
    <w:p w:rsidR="009D6AE7" w:rsidRPr="00015865" w:rsidRDefault="009D6AE7" w:rsidP="004F58ED">
      <w:pPr>
        <w:pStyle w:val="ListParagraph"/>
        <w:numPr>
          <w:ilvl w:val="0"/>
          <w:numId w:val="35"/>
        </w:numPr>
        <w:spacing w:line="240" w:lineRule="auto"/>
        <w:contextualSpacing/>
        <w:rPr>
          <w:rFonts w:ascii="Times New Roman" w:hAnsi="Times New Roman"/>
          <w:b/>
          <w:sz w:val="28"/>
          <w:szCs w:val="28"/>
          <w:lang w:val="uk-UA"/>
        </w:rPr>
      </w:pPr>
      <w:r>
        <w:rPr>
          <w:rFonts w:ascii="Times New Roman" w:hAnsi="Times New Roman"/>
          <w:b/>
          <w:sz w:val="28"/>
          <w:szCs w:val="28"/>
          <w:lang w:val="uk-UA"/>
        </w:rPr>
        <w:t xml:space="preserve">Левченко Микола Григорович, </w:t>
      </w:r>
      <w:r>
        <w:rPr>
          <w:rFonts w:ascii="Times New Roman" w:hAnsi="Times New Roman"/>
          <w:sz w:val="28"/>
          <w:szCs w:val="28"/>
          <w:lang w:val="uk-UA"/>
        </w:rPr>
        <w:t>кандидат педагогічних наук, доцент. Заслужений працівник культури України, декан факультету культури і мистецтв, професор кафедри культурології Херсонського державного університету</w:t>
      </w:r>
    </w:p>
    <w:p w:rsidR="009D6AE7" w:rsidRPr="0016277C" w:rsidRDefault="009D6AE7" w:rsidP="00BC2AE5">
      <w:pPr>
        <w:pStyle w:val="ListParagraph"/>
        <w:spacing w:line="240" w:lineRule="auto"/>
        <w:rPr>
          <w:rFonts w:ascii="Times New Roman" w:hAnsi="Times New Roman"/>
          <w:b/>
          <w:sz w:val="28"/>
          <w:szCs w:val="28"/>
          <w:lang w:val="uk-UA"/>
        </w:rPr>
      </w:pPr>
      <w:r>
        <w:rPr>
          <w:rFonts w:ascii="Times New Roman" w:hAnsi="Times New Roman"/>
          <w:b/>
          <w:sz w:val="28"/>
          <w:szCs w:val="28"/>
          <w:lang w:val="uk-UA"/>
        </w:rPr>
        <w:t>Формування естетичного сприйняття майбутніх дизайнерів у процесі фахової підготовки</w:t>
      </w:r>
    </w:p>
    <w:p w:rsidR="009D6AE7" w:rsidRDefault="009D6AE7" w:rsidP="004F58ED">
      <w:pPr>
        <w:pStyle w:val="ListParagraph"/>
        <w:numPr>
          <w:ilvl w:val="0"/>
          <w:numId w:val="35"/>
        </w:numPr>
        <w:spacing w:line="240" w:lineRule="auto"/>
        <w:contextualSpacing/>
        <w:rPr>
          <w:rFonts w:ascii="Times New Roman" w:hAnsi="Times New Roman"/>
          <w:b/>
          <w:sz w:val="28"/>
          <w:szCs w:val="28"/>
          <w:lang w:val="uk-UA"/>
        </w:rPr>
      </w:pPr>
      <w:r>
        <w:rPr>
          <w:rFonts w:ascii="Times New Roman" w:hAnsi="Times New Roman"/>
          <w:b/>
          <w:sz w:val="28"/>
          <w:szCs w:val="28"/>
          <w:lang w:val="uk-UA"/>
        </w:rPr>
        <w:t xml:space="preserve">Мироненко Віктор Павлович, </w:t>
      </w:r>
      <w:r w:rsidRPr="008E3655">
        <w:rPr>
          <w:rFonts w:ascii="Times New Roman" w:hAnsi="Times New Roman"/>
          <w:sz w:val="28"/>
          <w:szCs w:val="28"/>
          <w:lang w:val="uk-UA"/>
        </w:rPr>
        <w:t>д</w:t>
      </w:r>
      <w:r>
        <w:rPr>
          <w:rFonts w:ascii="Times New Roman" w:hAnsi="Times New Roman"/>
          <w:sz w:val="28"/>
          <w:szCs w:val="28"/>
          <w:lang w:val="uk-UA"/>
        </w:rPr>
        <w:t xml:space="preserve">октор архітектури, професор, декан </w:t>
      </w:r>
    </w:p>
    <w:p w:rsidR="009D6AE7" w:rsidRPr="00191558" w:rsidRDefault="009D6AE7" w:rsidP="00191558">
      <w:pPr>
        <w:pStyle w:val="ListParagraph"/>
        <w:spacing w:line="240" w:lineRule="auto"/>
        <w:rPr>
          <w:rFonts w:ascii="Times New Roman" w:hAnsi="Times New Roman"/>
          <w:sz w:val="28"/>
          <w:szCs w:val="28"/>
          <w:lang w:val="uk-UA"/>
        </w:rPr>
      </w:pPr>
      <w:r>
        <w:rPr>
          <w:rFonts w:ascii="Times New Roman" w:hAnsi="Times New Roman"/>
          <w:sz w:val="28"/>
          <w:szCs w:val="28"/>
          <w:lang w:val="uk-UA"/>
        </w:rPr>
        <w:t>архітектурного факультету</w:t>
      </w:r>
      <w:r w:rsidRPr="003121A8">
        <w:rPr>
          <w:rFonts w:ascii="Times New Roman" w:hAnsi="Times New Roman"/>
          <w:sz w:val="28"/>
          <w:szCs w:val="28"/>
          <w:lang w:val="uk-UA"/>
        </w:rPr>
        <w:t xml:space="preserve"> Харківського національного університету</w:t>
      </w:r>
      <w:r>
        <w:rPr>
          <w:rFonts w:ascii="Times New Roman" w:hAnsi="Times New Roman"/>
          <w:sz w:val="28"/>
          <w:szCs w:val="28"/>
          <w:lang w:val="uk-UA"/>
        </w:rPr>
        <w:t xml:space="preserve"> </w:t>
      </w:r>
      <w:r w:rsidRPr="00191558">
        <w:rPr>
          <w:rFonts w:ascii="Times New Roman" w:hAnsi="Times New Roman"/>
          <w:sz w:val="28"/>
          <w:szCs w:val="28"/>
          <w:lang w:val="uk-UA"/>
        </w:rPr>
        <w:t>будівництва та архітектури</w:t>
      </w:r>
    </w:p>
    <w:p w:rsidR="009D6AE7" w:rsidRPr="00191558" w:rsidRDefault="009D6AE7" w:rsidP="00191558">
      <w:pPr>
        <w:pStyle w:val="ListParagraph"/>
        <w:spacing w:line="240" w:lineRule="auto"/>
        <w:rPr>
          <w:rFonts w:ascii="Times New Roman" w:hAnsi="Times New Roman"/>
          <w:b/>
          <w:sz w:val="28"/>
          <w:szCs w:val="28"/>
          <w:lang w:val="uk-UA"/>
        </w:rPr>
      </w:pPr>
      <w:r w:rsidRPr="008E3655">
        <w:rPr>
          <w:rFonts w:ascii="Times New Roman" w:hAnsi="Times New Roman"/>
          <w:b/>
          <w:sz w:val="28"/>
          <w:szCs w:val="28"/>
          <w:lang w:val="uk-UA"/>
        </w:rPr>
        <w:t>Ак</w:t>
      </w:r>
      <w:r>
        <w:rPr>
          <w:rFonts w:ascii="Times New Roman" w:hAnsi="Times New Roman"/>
          <w:b/>
          <w:sz w:val="28"/>
          <w:szCs w:val="28"/>
          <w:lang w:val="uk-UA"/>
        </w:rPr>
        <w:t xml:space="preserve">туальні проблеми формування естетичної культури майбутніх </w:t>
      </w:r>
      <w:r w:rsidRPr="00191558">
        <w:rPr>
          <w:rFonts w:ascii="Times New Roman" w:hAnsi="Times New Roman"/>
          <w:b/>
          <w:sz w:val="28"/>
          <w:szCs w:val="28"/>
          <w:lang w:val="uk-UA"/>
        </w:rPr>
        <w:t>дизайнерів</w:t>
      </w:r>
    </w:p>
    <w:p w:rsidR="009D6AE7" w:rsidRPr="00FD27CD" w:rsidRDefault="009D6AE7" w:rsidP="004F58ED">
      <w:pPr>
        <w:pStyle w:val="ListParagraph"/>
        <w:numPr>
          <w:ilvl w:val="0"/>
          <w:numId w:val="35"/>
        </w:numPr>
        <w:spacing w:line="240" w:lineRule="auto"/>
        <w:contextualSpacing/>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t xml:space="preserve">Прищенко Світлана Валеріївна, </w:t>
      </w:r>
      <w:r w:rsidRPr="00FD27CD">
        <w:rPr>
          <w:rFonts w:ascii="Times New Roman" w:hAnsi="Times New Roman"/>
          <w:color w:val="000000"/>
          <w:sz w:val="28"/>
          <w:szCs w:val="28"/>
          <w:lang w:val="uk-UA" w:eastAsia="ru-RU"/>
        </w:rPr>
        <w:t>доктор</w:t>
      </w:r>
      <w:r>
        <w:rPr>
          <w:rFonts w:ascii="Times New Roman" w:hAnsi="Times New Roman"/>
          <w:color w:val="000000"/>
          <w:sz w:val="28"/>
          <w:szCs w:val="28"/>
          <w:lang w:val="uk-UA" w:eastAsia="ru-RU"/>
        </w:rPr>
        <w:t xml:space="preserve"> наук габіліт. у галузі дизайну, професор кафедри дизайну і візуально-інформаційного середовища Інституту дизайну і реклами</w:t>
      </w:r>
      <w:r w:rsidRPr="00FD27CD">
        <w:rPr>
          <w:rFonts w:ascii="Times New Roman" w:hAnsi="Times New Roman"/>
          <w:sz w:val="28"/>
          <w:szCs w:val="28"/>
          <w:lang w:val="uk-UA"/>
        </w:rPr>
        <w:t xml:space="preserve"> </w:t>
      </w:r>
      <w:r w:rsidRPr="00C675FF">
        <w:rPr>
          <w:rFonts w:ascii="Times New Roman" w:hAnsi="Times New Roman"/>
          <w:sz w:val="28"/>
          <w:szCs w:val="28"/>
          <w:lang w:val="uk-UA"/>
        </w:rPr>
        <w:t>Національної</w:t>
      </w:r>
      <w:r>
        <w:rPr>
          <w:rFonts w:ascii="Times New Roman" w:hAnsi="Times New Roman"/>
          <w:sz w:val="28"/>
          <w:szCs w:val="28"/>
          <w:lang w:val="uk-UA"/>
        </w:rPr>
        <w:t xml:space="preserve"> академії керівних кадрів культури і мистецтв</w:t>
      </w:r>
    </w:p>
    <w:p w:rsidR="009D6AE7" w:rsidRDefault="009D6AE7" w:rsidP="00BC2AE5">
      <w:pPr>
        <w:pStyle w:val="ListParagraph"/>
        <w:shd w:val="clear" w:color="auto" w:fill="FFFFFF"/>
        <w:spacing w:after="0" w:line="240" w:lineRule="auto"/>
        <w:rPr>
          <w:rFonts w:ascii="Times New Roman" w:hAnsi="Times New Roman"/>
          <w:b/>
          <w:color w:val="000000"/>
          <w:sz w:val="28"/>
          <w:szCs w:val="28"/>
          <w:lang w:eastAsia="ru-RU"/>
        </w:rPr>
      </w:pPr>
      <w:r w:rsidRPr="00FD27CD">
        <w:rPr>
          <w:rFonts w:ascii="Times New Roman" w:hAnsi="Times New Roman"/>
          <w:b/>
          <w:color w:val="000000"/>
          <w:sz w:val="28"/>
          <w:szCs w:val="28"/>
          <w:lang w:eastAsia="ru-RU"/>
        </w:rPr>
        <w:t>Соціокультурний аналіз функціональних процесів у рекламі</w:t>
      </w:r>
    </w:p>
    <w:p w:rsidR="009D6AE7" w:rsidRDefault="009D6AE7" w:rsidP="00BC2AE5">
      <w:pPr>
        <w:pStyle w:val="ListParagraph"/>
        <w:shd w:val="clear" w:color="auto" w:fill="FFFFFF"/>
        <w:spacing w:after="0" w:line="240" w:lineRule="auto"/>
        <w:rPr>
          <w:rFonts w:ascii="Times New Roman" w:hAnsi="Times New Roman"/>
          <w:b/>
          <w:color w:val="000000"/>
          <w:sz w:val="28"/>
          <w:szCs w:val="28"/>
          <w:lang w:eastAsia="ru-RU"/>
        </w:rPr>
      </w:pPr>
    </w:p>
    <w:p w:rsidR="009D6AE7" w:rsidRPr="00436248" w:rsidRDefault="009D6AE7" w:rsidP="004F58ED">
      <w:pPr>
        <w:pStyle w:val="ListParagraph"/>
        <w:numPr>
          <w:ilvl w:val="0"/>
          <w:numId w:val="35"/>
        </w:numPr>
        <w:shd w:val="clear" w:color="auto" w:fill="FFFFFF"/>
        <w:spacing w:after="0" w:line="240" w:lineRule="auto"/>
        <w:contextualSpacing/>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t xml:space="preserve">Резніченко Микола Іванович, </w:t>
      </w:r>
      <w:r>
        <w:rPr>
          <w:rFonts w:ascii="Times New Roman" w:hAnsi="Times New Roman"/>
          <w:color w:val="000000"/>
          <w:sz w:val="28"/>
          <w:szCs w:val="28"/>
          <w:lang w:val="uk-UA" w:eastAsia="ru-RU"/>
        </w:rPr>
        <w:t xml:space="preserve">кандидат педагогічних наук, доцент </w:t>
      </w:r>
    </w:p>
    <w:p w:rsidR="009D6AE7" w:rsidRDefault="009D6AE7" w:rsidP="00BC2AE5">
      <w:pPr>
        <w:pStyle w:val="ListParagraph"/>
        <w:shd w:val="clear" w:color="auto" w:fill="FFFFFF"/>
        <w:spacing w:after="0" w:line="240" w:lineRule="auto"/>
        <w:rPr>
          <w:rFonts w:ascii="Times New Roman" w:hAnsi="Times New Roman"/>
          <w:color w:val="000000"/>
          <w:sz w:val="28"/>
          <w:szCs w:val="28"/>
          <w:lang w:val="uk-UA" w:eastAsia="ru-RU"/>
        </w:rPr>
      </w:pPr>
      <w:r w:rsidRPr="00436248">
        <w:rPr>
          <w:rFonts w:ascii="Times New Roman" w:hAnsi="Times New Roman"/>
          <w:color w:val="000000"/>
          <w:sz w:val="28"/>
          <w:szCs w:val="28"/>
          <w:lang w:val="uk-UA" w:eastAsia="ru-RU"/>
        </w:rPr>
        <w:t>Південноукраїнського</w:t>
      </w:r>
      <w:r>
        <w:rPr>
          <w:rFonts w:ascii="Times New Roman" w:hAnsi="Times New Roman"/>
          <w:color w:val="000000"/>
          <w:sz w:val="28"/>
          <w:szCs w:val="28"/>
          <w:lang w:val="uk-UA" w:eastAsia="ru-RU"/>
        </w:rPr>
        <w:t xml:space="preserve"> національного педагогічного університету імені </w:t>
      </w:r>
    </w:p>
    <w:p w:rsidR="009D6AE7" w:rsidRDefault="009D6AE7" w:rsidP="00BC2AE5">
      <w:pPr>
        <w:pStyle w:val="ListParagraph"/>
        <w:shd w:val="clear" w:color="auto" w:fill="FFFFFF"/>
        <w:spacing w:after="0" w:line="24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К.Д. Ушинського</w:t>
      </w:r>
    </w:p>
    <w:p w:rsidR="009D6AE7" w:rsidRPr="00C14BEE" w:rsidRDefault="009D6AE7" w:rsidP="00BC2AE5">
      <w:pPr>
        <w:pStyle w:val="ListParagraph"/>
        <w:shd w:val="clear" w:color="auto" w:fill="FFFFFF"/>
        <w:spacing w:after="0" w:line="240" w:lineRule="auto"/>
        <w:rPr>
          <w:rFonts w:ascii="Times New Roman" w:hAnsi="Times New Roman"/>
          <w:b/>
          <w:color w:val="000000"/>
          <w:sz w:val="28"/>
          <w:szCs w:val="28"/>
          <w:lang w:val="uk-UA" w:eastAsia="ru-RU"/>
        </w:rPr>
      </w:pPr>
      <w:r w:rsidRPr="00C14BEE">
        <w:rPr>
          <w:rFonts w:ascii="Times New Roman" w:hAnsi="Times New Roman"/>
          <w:b/>
          <w:color w:val="000000"/>
          <w:sz w:val="28"/>
          <w:szCs w:val="28"/>
          <w:lang w:val="uk-UA" w:eastAsia="ru-RU"/>
        </w:rPr>
        <w:t xml:space="preserve">Дизайн-освіта в </w:t>
      </w:r>
      <w:r>
        <w:rPr>
          <w:rFonts w:ascii="Times New Roman" w:hAnsi="Times New Roman"/>
          <w:b/>
          <w:color w:val="000000"/>
          <w:sz w:val="28"/>
          <w:szCs w:val="28"/>
          <w:lang w:val="uk-UA" w:eastAsia="ru-RU"/>
        </w:rPr>
        <w:t xml:space="preserve">початковій </w:t>
      </w:r>
      <w:bookmarkStart w:id="0" w:name="_Hlk477983618"/>
      <w:r>
        <w:rPr>
          <w:rFonts w:ascii="Times New Roman" w:hAnsi="Times New Roman"/>
          <w:b/>
          <w:color w:val="000000"/>
          <w:sz w:val="28"/>
          <w:szCs w:val="28"/>
          <w:lang w:val="uk-UA" w:eastAsia="ru-RU"/>
        </w:rPr>
        <w:t>школі України: проблеми і досвід</w:t>
      </w:r>
      <w:bookmarkEnd w:id="0"/>
    </w:p>
    <w:p w:rsidR="009D6AE7" w:rsidRPr="00191558" w:rsidRDefault="009D6AE7" w:rsidP="00191558">
      <w:pPr>
        <w:pStyle w:val="ListParagraph"/>
        <w:spacing w:line="240" w:lineRule="auto"/>
        <w:contextualSpacing/>
        <w:rPr>
          <w:rFonts w:ascii="Times New Roman" w:hAnsi="Times New Roman"/>
          <w:b/>
          <w:sz w:val="28"/>
          <w:szCs w:val="28"/>
          <w:lang w:val="uk-UA"/>
        </w:rPr>
      </w:pPr>
    </w:p>
    <w:p w:rsidR="009D6AE7" w:rsidRPr="008E3655" w:rsidRDefault="009D6AE7" w:rsidP="004F58ED">
      <w:pPr>
        <w:pStyle w:val="ListParagraph"/>
        <w:numPr>
          <w:ilvl w:val="0"/>
          <w:numId w:val="35"/>
        </w:numPr>
        <w:spacing w:line="240" w:lineRule="auto"/>
        <w:contextualSpacing/>
        <w:rPr>
          <w:rFonts w:ascii="Times New Roman" w:hAnsi="Times New Roman"/>
          <w:b/>
          <w:sz w:val="28"/>
          <w:szCs w:val="28"/>
          <w:lang w:val="uk-UA"/>
        </w:rPr>
      </w:pPr>
      <w:r>
        <w:rPr>
          <w:rFonts w:ascii="Times New Roman" w:hAnsi="Times New Roman"/>
          <w:b/>
          <w:color w:val="000000"/>
          <w:sz w:val="28"/>
          <w:szCs w:val="28"/>
          <w:lang w:val="uk-UA" w:eastAsia="ru-RU"/>
        </w:rPr>
        <w:t xml:space="preserve"> Савенко Ігор Васильович</w:t>
      </w:r>
      <w:r w:rsidRPr="003B1D80">
        <w:rPr>
          <w:rFonts w:ascii="Times New Roman" w:hAnsi="Times New Roman"/>
          <w:sz w:val="28"/>
          <w:szCs w:val="28"/>
          <w:lang w:val="uk-UA"/>
        </w:rPr>
        <w:t>, канд</w:t>
      </w:r>
      <w:r>
        <w:rPr>
          <w:rFonts w:ascii="Times New Roman" w:hAnsi="Times New Roman"/>
          <w:sz w:val="28"/>
          <w:szCs w:val="28"/>
          <w:lang w:val="uk-UA"/>
        </w:rPr>
        <w:t xml:space="preserve">идат, педагогічних наук, доцент кафедри </w:t>
      </w:r>
    </w:p>
    <w:p w:rsidR="009D6AE7" w:rsidRDefault="009D6AE7" w:rsidP="00BC2AE5">
      <w:pPr>
        <w:pStyle w:val="ListParagraph"/>
        <w:shd w:val="clear" w:color="auto" w:fill="FFFFFF"/>
        <w:spacing w:after="0" w:line="24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о</w:t>
      </w:r>
      <w:r w:rsidRPr="008E3655">
        <w:rPr>
          <w:rFonts w:ascii="Times New Roman" w:hAnsi="Times New Roman"/>
          <w:color w:val="000000"/>
          <w:sz w:val="28"/>
          <w:szCs w:val="28"/>
          <w:lang w:val="uk-UA" w:eastAsia="ru-RU"/>
        </w:rPr>
        <w:t xml:space="preserve">снов </w:t>
      </w:r>
      <w:r>
        <w:rPr>
          <w:rFonts w:ascii="Times New Roman" w:hAnsi="Times New Roman"/>
          <w:color w:val="000000"/>
          <w:sz w:val="28"/>
          <w:szCs w:val="28"/>
          <w:lang w:val="uk-UA" w:eastAsia="ru-RU"/>
        </w:rPr>
        <w:t>виробництва та дизайну  Полтавського національного педагогічного</w:t>
      </w:r>
    </w:p>
    <w:p w:rsidR="009D6AE7" w:rsidRDefault="009D6AE7" w:rsidP="00BC2AE5">
      <w:pPr>
        <w:pStyle w:val="ListParagraph"/>
        <w:spacing w:line="240" w:lineRule="auto"/>
        <w:rPr>
          <w:rFonts w:ascii="Times New Roman" w:hAnsi="Times New Roman"/>
          <w:b/>
          <w:sz w:val="28"/>
          <w:szCs w:val="28"/>
          <w:lang w:val="uk-UA"/>
        </w:rPr>
      </w:pPr>
      <w:r>
        <w:rPr>
          <w:rFonts w:ascii="Times New Roman" w:hAnsi="Times New Roman"/>
          <w:color w:val="000000"/>
          <w:sz w:val="28"/>
          <w:szCs w:val="28"/>
          <w:lang w:val="uk-UA" w:eastAsia="ru-RU"/>
        </w:rPr>
        <w:t xml:space="preserve"> університету імені В.Г. Короленка, </w:t>
      </w:r>
      <w:r>
        <w:rPr>
          <w:rFonts w:ascii="Times New Roman" w:hAnsi="Times New Roman"/>
          <w:sz w:val="28"/>
          <w:szCs w:val="28"/>
          <w:lang w:val="uk-UA"/>
        </w:rPr>
        <w:t>член Спілки дизайнерів України</w:t>
      </w:r>
    </w:p>
    <w:p w:rsidR="009D6AE7" w:rsidRDefault="009D6AE7" w:rsidP="00BC2AE5">
      <w:pPr>
        <w:pStyle w:val="ListParagraph"/>
        <w:shd w:val="clear" w:color="auto" w:fill="FFFFFF"/>
        <w:spacing w:after="0" w:line="240" w:lineRule="auto"/>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t xml:space="preserve">Сучасні тенденції підготовки вчителів технологій до викладання основ </w:t>
      </w:r>
    </w:p>
    <w:p w:rsidR="009D6AE7" w:rsidRDefault="009D6AE7" w:rsidP="00BC2AE5">
      <w:pPr>
        <w:pStyle w:val="ListParagraph"/>
        <w:shd w:val="clear" w:color="auto" w:fill="FFFFFF"/>
        <w:spacing w:after="0" w:line="240" w:lineRule="auto"/>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t>дизайну в закладах освіти</w:t>
      </w:r>
    </w:p>
    <w:p w:rsidR="009D6AE7" w:rsidRDefault="009D6AE7" w:rsidP="00BC2AE5">
      <w:pPr>
        <w:pStyle w:val="ListParagraph"/>
        <w:shd w:val="clear" w:color="auto" w:fill="FFFFFF"/>
        <w:spacing w:after="0" w:line="240" w:lineRule="auto"/>
        <w:rPr>
          <w:rFonts w:ascii="Times New Roman" w:hAnsi="Times New Roman"/>
          <w:b/>
          <w:color w:val="000000"/>
          <w:sz w:val="28"/>
          <w:szCs w:val="28"/>
          <w:lang w:val="uk-UA" w:eastAsia="ru-RU"/>
        </w:rPr>
      </w:pPr>
    </w:p>
    <w:p w:rsidR="009D6AE7" w:rsidRPr="00C32B93" w:rsidRDefault="009D6AE7" w:rsidP="004F58ED">
      <w:pPr>
        <w:pStyle w:val="ListParagraph"/>
        <w:numPr>
          <w:ilvl w:val="0"/>
          <w:numId w:val="35"/>
        </w:numPr>
        <w:shd w:val="clear" w:color="auto" w:fill="FFFFFF"/>
        <w:spacing w:after="0" w:line="240" w:lineRule="auto"/>
        <w:contextualSpacing/>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t xml:space="preserve"> Савченко Лариса Олексіївна, </w:t>
      </w:r>
      <w:r w:rsidRPr="00C32B93">
        <w:rPr>
          <w:rFonts w:ascii="Times New Roman" w:hAnsi="Times New Roman"/>
          <w:color w:val="000000"/>
          <w:sz w:val="28"/>
          <w:szCs w:val="28"/>
          <w:lang w:val="uk-UA" w:eastAsia="ru-RU"/>
        </w:rPr>
        <w:t xml:space="preserve"> доктор</w:t>
      </w:r>
      <w:r>
        <w:rPr>
          <w:rFonts w:ascii="Times New Roman" w:hAnsi="Times New Roman"/>
          <w:b/>
          <w:color w:val="000000"/>
          <w:sz w:val="28"/>
          <w:szCs w:val="28"/>
          <w:lang w:val="uk-UA" w:eastAsia="ru-RU"/>
        </w:rPr>
        <w:t xml:space="preserve"> </w:t>
      </w:r>
      <w:r w:rsidRPr="00C32B93">
        <w:rPr>
          <w:rFonts w:ascii="Times New Roman" w:hAnsi="Times New Roman"/>
          <w:color w:val="000000"/>
          <w:sz w:val="28"/>
          <w:szCs w:val="28"/>
          <w:lang w:val="uk-UA" w:eastAsia="ru-RU"/>
        </w:rPr>
        <w:t>педагогічних наук,</w:t>
      </w:r>
      <w:r>
        <w:rPr>
          <w:rFonts w:ascii="Times New Roman" w:hAnsi="Times New Roman"/>
          <w:b/>
          <w:color w:val="000000"/>
          <w:sz w:val="28"/>
          <w:szCs w:val="28"/>
          <w:lang w:val="uk-UA" w:eastAsia="ru-RU"/>
        </w:rPr>
        <w:t xml:space="preserve"> </w:t>
      </w:r>
      <w:r>
        <w:rPr>
          <w:rFonts w:ascii="Times New Roman" w:hAnsi="Times New Roman"/>
          <w:color w:val="000000"/>
          <w:sz w:val="28"/>
          <w:szCs w:val="28"/>
          <w:lang w:val="uk-UA" w:eastAsia="ru-RU"/>
        </w:rPr>
        <w:t>доцент, завідувач</w:t>
      </w:r>
    </w:p>
    <w:p w:rsidR="009D6AE7" w:rsidRDefault="009D6AE7" w:rsidP="00BC2AE5">
      <w:pPr>
        <w:pStyle w:val="ListParagraph"/>
        <w:shd w:val="clear" w:color="auto" w:fill="FFFFFF"/>
        <w:spacing w:after="0" w:line="24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к</w:t>
      </w:r>
      <w:r w:rsidRPr="00C32B93">
        <w:rPr>
          <w:rFonts w:ascii="Times New Roman" w:hAnsi="Times New Roman"/>
          <w:color w:val="000000"/>
          <w:sz w:val="28"/>
          <w:szCs w:val="28"/>
          <w:lang w:val="uk-UA" w:eastAsia="ru-RU"/>
        </w:rPr>
        <w:t xml:space="preserve">афедри педагогіки і методики </w:t>
      </w:r>
      <w:r>
        <w:rPr>
          <w:rFonts w:ascii="Times New Roman" w:hAnsi="Times New Roman"/>
          <w:color w:val="000000"/>
          <w:sz w:val="28"/>
          <w:szCs w:val="28"/>
          <w:lang w:val="uk-UA" w:eastAsia="ru-RU"/>
        </w:rPr>
        <w:t xml:space="preserve">професійної освіти Криворізького державного           </w:t>
      </w:r>
    </w:p>
    <w:p w:rsidR="009D6AE7" w:rsidRDefault="009D6AE7" w:rsidP="00BC2AE5">
      <w:pPr>
        <w:pStyle w:val="ListParagraph"/>
        <w:shd w:val="clear" w:color="auto" w:fill="FFFFFF"/>
        <w:spacing w:after="0" w:line="24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педагогічного університету</w:t>
      </w:r>
    </w:p>
    <w:p w:rsidR="009D6AE7" w:rsidRDefault="009D6AE7" w:rsidP="00BC2AE5">
      <w:pPr>
        <w:pStyle w:val="ListParagraph"/>
        <w:shd w:val="clear" w:color="auto" w:fill="FFFFFF"/>
        <w:spacing w:after="0" w:line="240" w:lineRule="auto"/>
        <w:rPr>
          <w:rFonts w:ascii="Times New Roman" w:hAnsi="Times New Roman"/>
          <w:b/>
          <w:color w:val="000000"/>
          <w:sz w:val="28"/>
          <w:szCs w:val="28"/>
          <w:lang w:val="uk-UA" w:eastAsia="ru-RU"/>
        </w:rPr>
      </w:pPr>
      <w:r>
        <w:rPr>
          <w:rFonts w:ascii="Times New Roman" w:hAnsi="Times New Roman"/>
          <w:b/>
          <w:color w:val="000000"/>
          <w:sz w:val="28"/>
          <w:szCs w:val="28"/>
          <w:lang w:val="uk-UA" w:eastAsia="ru-RU"/>
        </w:rPr>
        <w:t xml:space="preserve"> Формування полікультурності у майбутніх фахівців вищої школи</w:t>
      </w:r>
    </w:p>
    <w:p w:rsidR="009D6AE7" w:rsidRDefault="009D6AE7" w:rsidP="00BC2AE5">
      <w:pPr>
        <w:pStyle w:val="ListParagraph"/>
        <w:shd w:val="clear" w:color="auto" w:fill="FFFFFF"/>
        <w:spacing w:after="0" w:line="240" w:lineRule="auto"/>
        <w:rPr>
          <w:rFonts w:ascii="Times New Roman" w:hAnsi="Times New Roman"/>
          <w:b/>
          <w:color w:val="000000"/>
          <w:sz w:val="28"/>
          <w:szCs w:val="28"/>
          <w:lang w:val="uk-UA" w:eastAsia="ru-RU"/>
        </w:rPr>
      </w:pPr>
    </w:p>
    <w:p w:rsidR="009D6AE7" w:rsidRPr="0085031C" w:rsidRDefault="009D6AE7" w:rsidP="004F58ED">
      <w:pPr>
        <w:pStyle w:val="ListParagraph"/>
        <w:numPr>
          <w:ilvl w:val="0"/>
          <w:numId w:val="35"/>
        </w:numPr>
        <w:shd w:val="clear" w:color="auto" w:fill="FFFFFF"/>
        <w:spacing w:after="0" w:line="240" w:lineRule="auto"/>
        <w:contextualSpacing/>
        <w:rPr>
          <w:rFonts w:ascii="Times New Roman" w:hAnsi="Times New Roman"/>
          <w:b/>
          <w:color w:val="000000"/>
          <w:sz w:val="28"/>
          <w:szCs w:val="28"/>
          <w:lang w:val="uk-UA" w:eastAsia="ru-RU"/>
        </w:rPr>
      </w:pPr>
      <w:bookmarkStart w:id="1" w:name="_Hlk477983551"/>
      <w:r>
        <w:rPr>
          <w:rFonts w:ascii="Times New Roman" w:hAnsi="Times New Roman"/>
          <w:b/>
          <w:color w:val="000000"/>
          <w:sz w:val="28"/>
          <w:szCs w:val="28"/>
          <w:lang w:val="uk-UA" w:eastAsia="ru-RU"/>
        </w:rPr>
        <w:t xml:space="preserve"> Удріс Ірина Миколаївна, </w:t>
      </w:r>
      <w:r>
        <w:rPr>
          <w:rFonts w:ascii="Times New Roman" w:hAnsi="Times New Roman"/>
          <w:color w:val="000000"/>
          <w:sz w:val="28"/>
          <w:szCs w:val="28"/>
          <w:lang w:val="uk-UA" w:eastAsia="ru-RU"/>
        </w:rPr>
        <w:t xml:space="preserve">кандидат мистецтвознавства, доцент кафедри  </w:t>
      </w:r>
    </w:p>
    <w:p w:rsidR="009D6AE7" w:rsidRDefault="009D6AE7" w:rsidP="00BC2AE5">
      <w:pPr>
        <w:pStyle w:val="ListParagraph"/>
        <w:shd w:val="clear" w:color="auto" w:fill="FFFFFF"/>
        <w:spacing w:after="0" w:line="24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о</w:t>
      </w:r>
      <w:r w:rsidRPr="0085031C">
        <w:rPr>
          <w:rFonts w:ascii="Times New Roman" w:hAnsi="Times New Roman"/>
          <w:color w:val="000000"/>
          <w:sz w:val="28"/>
          <w:szCs w:val="28"/>
          <w:lang w:val="uk-UA" w:eastAsia="ru-RU"/>
        </w:rPr>
        <w:t xml:space="preserve">бразотворчого мистецтва </w:t>
      </w:r>
      <w:r>
        <w:rPr>
          <w:rFonts w:ascii="Times New Roman" w:hAnsi="Times New Roman"/>
          <w:color w:val="000000"/>
          <w:sz w:val="28"/>
          <w:szCs w:val="28"/>
          <w:lang w:val="uk-UA" w:eastAsia="ru-RU"/>
        </w:rPr>
        <w:t xml:space="preserve">Криворізького державного педагогічного   </w:t>
      </w:r>
    </w:p>
    <w:p w:rsidR="009D6AE7" w:rsidRDefault="009D6AE7" w:rsidP="00BC2AE5">
      <w:pPr>
        <w:pStyle w:val="ListParagraph"/>
        <w:shd w:val="clear" w:color="auto" w:fill="FFFFFF"/>
        <w:spacing w:after="0" w:line="240" w:lineRule="auto"/>
        <w:rPr>
          <w:rFonts w:ascii="Times New Roman" w:hAnsi="Times New Roman"/>
          <w:color w:val="000000"/>
          <w:sz w:val="28"/>
          <w:szCs w:val="28"/>
          <w:lang w:val="uk-UA" w:eastAsia="ru-RU"/>
        </w:rPr>
      </w:pPr>
      <w:r>
        <w:rPr>
          <w:rFonts w:ascii="Times New Roman" w:hAnsi="Times New Roman"/>
          <w:color w:val="000000"/>
          <w:sz w:val="28"/>
          <w:szCs w:val="28"/>
          <w:lang w:val="uk-UA" w:eastAsia="ru-RU"/>
        </w:rPr>
        <w:t xml:space="preserve"> університету, член НСХУ, член Спілки дизайнерів України</w:t>
      </w:r>
    </w:p>
    <w:p w:rsidR="009D6AE7" w:rsidRDefault="009D6AE7" w:rsidP="00BC2AE5">
      <w:pPr>
        <w:pStyle w:val="ListParagraph"/>
        <w:shd w:val="clear" w:color="auto" w:fill="FFFFFF"/>
        <w:spacing w:after="0" w:line="240" w:lineRule="auto"/>
        <w:rPr>
          <w:rFonts w:ascii="Times New Roman" w:hAnsi="Times New Roman"/>
          <w:b/>
          <w:color w:val="000000"/>
          <w:sz w:val="28"/>
          <w:szCs w:val="28"/>
          <w:lang w:val="uk-UA" w:eastAsia="ru-RU"/>
        </w:rPr>
      </w:pPr>
      <w:bookmarkStart w:id="2" w:name="_Hlk477983586"/>
      <w:r>
        <w:rPr>
          <w:rFonts w:ascii="Times New Roman" w:hAnsi="Times New Roman"/>
          <w:b/>
          <w:color w:val="000000"/>
          <w:sz w:val="28"/>
          <w:szCs w:val="28"/>
          <w:lang w:val="uk-UA" w:eastAsia="ru-RU"/>
        </w:rPr>
        <w:t>Формування проектно-образного мислення як провідна складова дизайнерської освіти</w:t>
      </w:r>
    </w:p>
    <w:bookmarkEnd w:id="1"/>
    <w:bookmarkEnd w:id="2"/>
    <w:p w:rsidR="009D6AE7" w:rsidRDefault="009D6AE7" w:rsidP="00BC2AE5">
      <w:pPr>
        <w:pStyle w:val="ListParagraph"/>
        <w:shd w:val="clear" w:color="auto" w:fill="FFFFFF"/>
        <w:spacing w:after="0" w:line="240" w:lineRule="auto"/>
        <w:rPr>
          <w:rFonts w:ascii="Times New Roman" w:hAnsi="Times New Roman"/>
          <w:b/>
          <w:color w:val="000000"/>
          <w:sz w:val="28"/>
          <w:szCs w:val="28"/>
          <w:lang w:val="uk-UA" w:eastAsia="ru-RU"/>
        </w:rPr>
      </w:pPr>
    </w:p>
    <w:p w:rsidR="009D6AE7" w:rsidRPr="00654FC9" w:rsidRDefault="009D6AE7" w:rsidP="004F58ED">
      <w:pPr>
        <w:pStyle w:val="ListParagraph"/>
        <w:numPr>
          <w:ilvl w:val="0"/>
          <w:numId w:val="35"/>
        </w:numPr>
        <w:tabs>
          <w:tab w:val="left" w:pos="851"/>
          <w:tab w:val="left" w:pos="1134"/>
        </w:tabs>
        <w:spacing w:after="0" w:line="240" w:lineRule="auto"/>
        <w:contextualSpacing/>
        <w:jc w:val="both"/>
        <w:rPr>
          <w:rFonts w:ascii="Times New Roman" w:hAnsi="Times New Roman"/>
          <w:b/>
          <w:sz w:val="28"/>
          <w:szCs w:val="28"/>
          <w:lang w:val="uk-UA"/>
        </w:rPr>
      </w:pPr>
      <w:r w:rsidRPr="00654FC9">
        <w:rPr>
          <w:rFonts w:ascii="Times New Roman" w:hAnsi="Times New Roman"/>
          <w:b/>
          <w:sz w:val="28"/>
          <w:szCs w:val="28"/>
          <w:lang w:val="uk-UA"/>
        </w:rPr>
        <w:t xml:space="preserve">Щербина Володимир Григорович, </w:t>
      </w:r>
      <w:r w:rsidRPr="00654FC9">
        <w:rPr>
          <w:rFonts w:ascii="Times New Roman" w:hAnsi="Times New Roman"/>
          <w:sz w:val="28"/>
          <w:szCs w:val="28"/>
          <w:lang w:val="uk-UA"/>
        </w:rPr>
        <w:t>канд. пед. наук, доцент кафедри декоративно-прикладного мистецтва та дизайну</w:t>
      </w:r>
      <w:r w:rsidRPr="00654FC9">
        <w:rPr>
          <w:rFonts w:ascii="Times New Roman" w:hAnsi="Times New Roman"/>
          <w:b/>
          <w:sz w:val="28"/>
          <w:szCs w:val="28"/>
          <w:lang w:val="uk-UA"/>
        </w:rPr>
        <w:t xml:space="preserve"> </w:t>
      </w:r>
      <w:r w:rsidRPr="00654FC9">
        <w:rPr>
          <w:rFonts w:ascii="Times New Roman" w:hAnsi="Times New Roman"/>
          <w:sz w:val="28"/>
          <w:szCs w:val="28"/>
          <w:lang w:val="uk-UA"/>
        </w:rPr>
        <w:t>Криворізького державного педагогічного університету</w:t>
      </w:r>
      <w:r>
        <w:rPr>
          <w:rFonts w:ascii="Times New Roman" w:hAnsi="Times New Roman"/>
          <w:sz w:val="28"/>
          <w:szCs w:val="28"/>
          <w:lang w:val="uk-UA"/>
        </w:rPr>
        <w:t>,</w:t>
      </w:r>
      <w:r w:rsidRPr="00654FC9">
        <w:rPr>
          <w:rFonts w:ascii="Times New Roman" w:hAnsi="Times New Roman"/>
          <w:b/>
          <w:sz w:val="28"/>
          <w:szCs w:val="28"/>
          <w:lang w:val="uk-UA"/>
        </w:rPr>
        <w:t xml:space="preserve"> </w:t>
      </w:r>
      <w:r>
        <w:rPr>
          <w:rFonts w:ascii="Times New Roman" w:hAnsi="Times New Roman"/>
          <w:color w:val="000000"/>
          <w:sz w:val="28"/>
          <w:szCs w:val="28"/>
          <w:lang w:val="uk-UA" w:eastAsia="ru-RU"/>
        </w:rPr>
        <w:t>член НСХУ, член Спілки дизайнерів України</w:t>
      </w:r>
    </w:p>
    <w:p w:rsidR="009D6AE7" w:rsidRDefault="009D6AE7" w:rsidP="00BC2AE5">
      <w:pPr>
        <w:pStyle w:val="ListParagraph"/>
        <w:tabs>
          <w:tab w:val="left" w:pos="851"/>
        </w:tabs>
        <w:spacing w:after="0" w:line="240" w:lineRule="auto"/>
        <w:ind w:left="709"/>
        <w:jc w:val="both"/>
        <w:rPr>
          <w:rFonts w:ascii="Times New Roman" w:hAnsi="Times New Roman"/>
          <w:b/>
          <w:sz w:val="28"/>
          <w:szCs w:val="28"/>
          <w:lang w:val="uk-UA"/>
        </w:rPr>
      </w:pPr>
      <w:r w:rsidRPr="00654FC9">
        <w:rPr>
          <w:rFonts w:ascii="Times New Roman" w:hAnsi="Times New Roman"/>
          <w:b/>
          <w:sz w:val="28"/>
          <w:szCs w:val="28"/>
          <w:lang w:val="uk-UA"/>
        </w:rPr>
        <w:t>Проблема розвитку композиційного мислення у системі підготовки майбутніх дизайнерів</w:t>
      </w: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D83082">
      <w:pPr>
        <w:pStyle w:val="ListParagraph"/>
        <w:spacing w:line="240" w:lineRule="auto"/>
        <w:jc w:val="center"/>
        <w:rPr>
          <w:rFonts w:ascii="Times New Roman" w:hAnsi="Times New Roman"/>
          <w:b/>
          <w:sz w:val="28"/>
          <w:szCs w:val="28"/>
          <w:lang w:val="uk-UA"/>
        </w:rPr>
      </w:pPr>
      <w:bookmarkStart w:id="3" w:name="_GoBack"/>
      <w:bookmarkEnd w:id="3"/>
      <w:r>
        <w:rPr>
          <w:rFonts w:ascii="Times New Roman" w:hAnsi="Times New Roman"/>
          <w:b/>
          <w:sz w:val="28"/>
          <w:szCs w:val="28"/>
          <w:lang w:val="uk-UA"/>
        </w:rPr>
        <w:t>ПЛЕНАРНЕ ЗАСІДАННЯ</w:t>
      </w:r>
    </w:p>
    <w:p w:rsidR="009D6AE7" w:rsidRDefault="009D6AE7" w:rsidP="00761C15">
      <w:pPr>
        <w:widowControl w:val="0"/>
        <w:spacing w:after="0" w:line="240" w:lineRule="auto"/>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 xml:space="preserve">В. Г. Бутенко, </w:t>
      </w:r>
      <w:r w:rsidRPr="004A7602">
        <w:rPr>
          <w:rFonts w:ascii="Times New Roman" w:hAnsi="Times New Roman" w:cs="Times New Roman"/>
          <w:sz w:val="28"/>
          <w:szCs w:val="28"/>
          <w:lang w:val="uk-UA"/>
        </w:rPr>
        <w:t>м. Херсон</w:t>
      </w:r>
    </w:p>
    <w:p w:rsidR="009D6AE7" w:rsidRPr="004A7602" w:rsidRDefault="009D6AE7" w:rsidP="00761C15">
      <w:pPr>
        <w:widowControl w:val="0"/>
        <w:spacing w:after="0" w:line="240" w:lineRule="auto"/>
        <w:jc w:val="right"/>
        <w:rPr>
          <w:rFonts w:ascii="Times New Roman" w:hAnsi="Times New Roman" w:cs="Times New Roman"/>
          <w:b/>
          <w:bCs/>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ЕМОЦІЙНА СКЛАДОВА ЕСТЕТИЧНОЇ КУЛЬТУРИ ОСОБИСТОСТІ: СУТНІСТЬ ТА УМОВИ ФОРМУВАННЯ</w:t>
      </w:r>
    </w:p>
    <w:p w:rsidR="009D6AE7" w:rsidRPr="004A7602" w:rsidRDefault="009D6AE7" w:rsidP="00761C15">
      <w:pPr>
        <w:widowControl w:val="0"/>
        <w:spacing w:after="0" w:line="240" w:lineRule="auto"/>
        <w:ind w:firstLine="708"/>
        <w:jc w:val="center"/>
        <w:rPr>
          <w:rFonts w:ascii="Times New Roman" w:hAnsi="Times New Roman" w:cs="Times New Roman"/>
          <w:b/>
          <w:bCs/>
          <w:sz w:val="28"/>
          <w:szCs w:val="28"/>
          <w:lang w:val="uk-UA" w:eastAsia="ru-RU"/>
        </w:rPr>
      </w:pP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В умовах сучасної практики можна спостерігати, що емоційна складова життєдіяльності людини набуває суттєвого значення, впливає на змістові та процесуальні аспекти ціннісних відносин, визначає характер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язків з навколишнім середовищем. Водночас саморегуляція емоційної складової життєдіяльності людини залишається без належної уваги. Це призводить до емоційно упереджених рішень, недостатньо контрольованих емоційних реакцій, неспроможності особистості виявляти критичне ставлення до власних емоцій та почуттів, належного їх оцінювання та цілеспрямованого розвитку. За таких обставин виникає необхідність надання допомоги людині, створення умов для поліпшення її емоційного самопочуття, оволодіння необхідними способами емоційної саморегуляції, розвитку емоційної компетентності та свідомого ставлення до власних почуттів, емоційних реакцій, емоційно-чуттєвого досвіду тощо.</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Зазначимо, що у процесі наукового пошуку вчені надають важливого значення питанням регуляції емоційних проявів особистості в умовах комунікативної, пізнавальної, ігрової, пошукової, творчої діяльності, наголошують на необхідності відповідального ставлення до розвитку та збагачення емоційної культури в системі діяльності вчителів, психологів, соціальних працівників, діячів культури, поліцейських. Наявність досвіду наукового осмислення емоцій та почуттів людини створює важливі передумови для розкриття сутності й змісту такої категорії, як емоційна компетентність особистості. Утім, ще залишається без відповіді низка питань, що стосуються емоційної компетентності особистості, як духовно-функціонального утворення, покликаного забезпечувати ефективне використання набутого емоційно-чуттєвого досвіду у процесі життєдіяльності людини.</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Емоційна компетентність особистості по-різному інтерпретується вченими. Це дає змогу осмислити зазначену категорію багатоаспектно, виділивши найбільш характерні ознаки цього явища. Йдеться, зокрема, про такі наукові підходи до осмислення емоційної компетентності особистості, як гносеологічний, культурологічний та психолого-педагогічний.</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У науковій літературі можна знайти судження вчених, які прагнуть 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язати емоційну компетентність особистості з тими знаннями, поняттями й уявленнями про емоції та почуття людини, якими володіє психологічна наука. На цьому ґрунтується висновок про те, що емоційна компетентність особистості покликана відповідати сучасним досягненням у сфері психологічної науки, відображати актуалізовані психологічні знання, які спроможні допомагати людині, формувати її ставлення до емоційно-чуттєвої сфери як важливої складової життя, праці, навчання тощо.</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Безперечно, такий підхід учених до осмислення емоційної компетентності реалізує головну мету, а саме – сприяє системному й багатоаспектному усвідомленню емоційно-чуттєвої сфери людини, розкриттю багатства її змісту, форм і способів функціонування. Для професійної діяльності психологів, педагогів, соціальних працівників, співробітників правоохоронних органів таке усвідомлення емоційної компетентності особистості має важливе значення, дає змогу активно спиратися на досягнення психологічної науки, використовувати на практиці знання, що засвідчують багатоаспектний зміст, характер та можливості емоційно-чуттєвих проявів людини.</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Важливо зазначити, що емоційно-чуттєва сфера людини досліджується вченими, висвітлюється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наукових працях, монографічних виданнях та навчальних посібниках, аналізується під час проведення наукових спостережень, експериментальної роботи тощо. Водночас сферою почуттів та емоцій особистості опікуються діячі культури, майстри різних видів та жанрів мистецтва, фахівці культуротворчої діяльності. Для них почуття та емоції людини є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єктом відтворення, моделювання та відображення емоційного ставлення людини до навколишньої дійсності. Саме тому емоційна компетентність особистості розглядається як важлива складова функціонування цінностей художньо-естетичної культури.</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У працях учених з культурології (І. Зязюн, О. Семашко, Є. Квятковський та ін.) наголошується, що емоції та почуття особистості утворюють важливу основу взаємозв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язку зі світом прекрасного, стимулюють інтерес людини до художніх творів, впливають на сприймання, оцінку та інтерпретацію мистецтва. Саме тому виникає необхідність створення в кожної людини емоційно-чуттєвого досвіду, на який вона може спиратися у процесі взаємодії з проявами прекрасного в дійсності та мистецтві.</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Емоційна компетентність особистості є культурологічною категорією, без якої неможливо зрозуміти функціонування духовних, художніх, естетичних цінностей. Сьогодні важливим є усвідомлення кожною людиною ролі і можливостей власного емоційно-чуттєвого досвіду, залучення його до процесу послідовного розвитку й збагачення емоційних якостей і відносин з навколишнім середовищем.</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Емоційна компетентність особистості є психолого-педагогічною категорією, яку належить глибоко вивчити та обґрунтувати на теоретичному рівні. Адже у процесі освіти учнівська та студентська молодь покликана набути не лише інтелектуального досвіду, але й якостей, необхідних для встановлення плідного емоційно-чуттєвого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язку з предметами, явищами, процесами навколишньої дійсності, використання необхідних механізмів саморегуляції емоційної сфери, встановлення діалогічних відносин з іншими людьми.</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Як зазначає С. Колот, навчання емоцій</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як самостійний напрямок</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слід розглядати крізь призму процесів соціалізації та індивідуалізації. Соціалізація особистості за участю емоцій припускає, перш за все, реалізацію адаптивної функції емоцій: забезпечення виживання, ефективність самовизначення при побудуванні життєвого стилю та виборі особистісних смислів. Сюди також можна віднести сприйняття почуттів, але не як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 соціальної нормативності, регуляції та контролю, а значущий фактор проживання розумного, послідовного та оновленого змісту життя. У процесі навчання емоцій розв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язуються конкретні завдання, 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язані з: адаптацією до соціуму через встановлення вимог до мови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емоцій</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нормативністю поведінки на основі вираження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допустимих і недопустимих</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емоцій та їх зміною у процесі динаміки групи; дезадаптацією, що виражається в застосуванні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особливої</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мови емоцій; адекватним виявленням емоційного стану та нерозумінням емоційних реакцій, своїх та іншої людини тощо. Теоретичне вивчення зазначеного питання уможливило констатування, що емоційна компетентність особистості є психолого-педагогічною категорією, яку важливо глибоко досліджувати. Адже саморегуляція особистості, її здатність впливати на емоційне ставлення до навколишньої дійсності, передбачає набуття емоційно-чуттєвого досвіду, уміння спиратися на власні почуття, регулювати емоційну поведінку, визначати програмно-цільові засади формування емоційної культури. Саме тому емоційна компетентність особистості має передбачати розвиток таких якостей, як інтелектуальні, моральні, естетичні почуття і переживання; способи встановлення емоційно-чуттєвого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язку з явищами навколишньої дійсності; емоційний досвід, який дає змогу особистості системно взаємодіяти на емоційному рівні з природним, предметним, соціальним та мистецьким середовищем; форми спілкування з людьми, побудовані на емоційно-чуттєвій основі (радості, відкритості, щирості та ін.; методи емоційно-чуттєвого (сугестивного) впливу на свідомість та поведінку особистості у процесі навчальної та виховної роботи в закладах освіти.</w:t>
      </w:r>
    </w:p>
    <w:p w:rsidR="009D6AE7" w:rsidRDefault="009D6AE7" w:rsidP="00761C15">
      <w:pPr>
        <w:widowControl w:val="0"/>
        <w:spacing w:after="0" w:line="240" w:lineRule="auto"/>
        <w:rPr>
          <w:rFonts w:ascii="Times New Roman" w:hAnsi="Times New Roman" w:cs="Times New Roman"/>
          <w:sz w:val="28"/>
          <w:szCs w:val="28"/>
          <w:lang w:val="uk-UA"/>
        </w:rPr>
      </w:pPr>
    </w:p>
    <w:p w:rsidR="009D6AE7" w:rsidRDefault="009D6AE7" w:rsidP="00761C15">
      <w:pPr>
        <w:widowControl w:val="0"/>
        <w:spacing w:after="0" w:line="240" w:lineRule="auto"/>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Є. А. Антонович, С. В. Прищенко,</w:t>
      </w:r>
      <w:r w:rsidRPr="004A7602">
        <w:rPr>
          <w:rFonts w:ascii="Times New Roman" w:hAnsi="Times New Roman" w:cs="Times New Roman"/>
          <w:sz w:val="28"/>
          <w:szCs w:val="28"/>
          <w:lang w:val="uk-UA"/>
        </w:rPr>
        <w:t xml:space="preserve"> м. Київ</w:t>
      </w:r>
    </w:p>
    <w:p w:rsidR="009D6AE7" w:rsidRPr="004A7602" w:rsidRDefault="009D6AE7" w:rsidP="00761C15">
      <w:pPr>
        <w:widowControl w:val="0"/>
        <w:spacing w:after="0" w:line="240" w:lineRule="auto"/>
        <w:jc w:val="right"/>
        <w:rPr>
          <w:rFonts w:ascii="Times New Roman" w:hAnsi="Times New Roman" w:cs="Times New Roman"/>
          <w:b/>
          <w:bCs/>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ДИЗАЙН РЕКЛАМИ: ТЕОРЕТИКО-МЕТОДИЧНІ ЗАСАДИ</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eastAsia="ru-RU"/>
        </w:rPr>
      </w:pPr>
    </w:p>
    <w:p w:rsidR="009D6AE7" w:rsidRPr="004A7602" w:rsidRDefault="009D6AE7" w:rsidP="00761C15">
      <w:pPr>
        <w:widowControl w:val="0"/>
        <w:spacing w:after="0" w:line="240" w:lineRule="auto"/>
        <w:ind w:firstLine="567"/>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Візуальна мова реклами зазнала суттєвих змін – сучасний вигляд рекламних звернень відрізняється від реклами ХІХ ст. і за зображальними засобами, і за методами психологічного впливу на споживача. Не применшуючи значення окремих праць, варто наголосити, що поза увагою викладачів залишаються такі важливі аспекти, як закономірності розвитку образотворення у процесі розкриття рекламної ідеї. Нерозв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язаним питанням у сфері сучасної дизайн-освіти залишається й відсутність інтегрованих підходів до викладання фахових дисциплін. У деяких вишах України запроваджено спеціалізацію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Графічний дизайн і реклама</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проте аналіз навчального процесу дає змогу дійти висновку, що </w:t>
      </w:r>
      <w:r>
        <w:rPr>
          <w:rFonts w:ascii="Times New Roman" w:hAnsi="Times New Roman" w:cs="Times New Roman"/>
          <w:b/>
          <w:bCs/>
          <w:i/>
          <w:iCs/>
          <w:sz w:val="28"/>
          <w:szCs w:val="28"/>
          <w:lang w:val="uk-UA" w:eastAsia="ru-RU"/>
        </w:rPr>
        <w:t>«</w:t>
      </w:r>
      <w:r w:rsidRPr="004A7602">
        <w:rPr>
          <w:rFonts w:ascii="Times New Roman" w:hAnsi="Times New Roman" w:cs="Times New Roman"/>
          <w:b/>
          <w:bCs/>
          <w:i/>
          <w:iCs/>
          <w:sz w:val="28"/>
          <w:szCs w:val="28"/>
          <w:lang w:val="uk-UA" w:eastAsia="ru-RU"/>
        </w:rPr>
        <w:t>…і реклама</w:t>
      </w:r>
      <w:r>
        <w:rPr>
          <w:rFonts w:ascii="Times New Roman" w:hAnsi="Times New Roman" w:cs="Times New Roman"/>
          <w:b/>
          <w:bCs/>
          <w:i/>
          <w:iCs/>
          <w:sz w:val="28"/>
          <w:szCs w:val="28"/>
          <w:lang w:val="uk-UA" w:eastAsia="ru-RU"/>
        </w:rPr>
        <w:t>»</w:t>
      </w:r>
      <w:r w:rsidRPr="004A7602">
        <w:rPr>
          <w:rFonts w:ascii="Times New Roman" w:hAnsi="Times New Roman" w:cs="Times New Roman"/>
          <w:sz w:val="28"/>
          <w:szCs w:val="28"/>
          <w:lang w:val="uk-UA" w:eastAsia="ru-RU"/>
        </w:rPr>
        <w:t xml:space="preserve"> є у більшості випадків лише механічним доповненням. Найчастіше рекламна складова відсутня: якщо навіть у навчальному плані й задекларовано дисципліну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Дизайн реклами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(як варіант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Розробка рекламної продукції</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то навчальні завдання дублюють дисципліну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Проектування</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 розробку знака чи логотипа, буклета, плаката, дизайн упаковки тощо, і, як правило, лекційних годин не передбачено. Іноді частково до її складу входять елементи рисунка, живопису, макетування, шрифту, комп</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ютерних технологій, додрукарської підготовки чи основ поліграфії.</w:t>
      </w:r>
    </w:p>
    <w:p w:rsidR="009D6AE7" w:rsidRPr="004A7602" w:rsidRDefault="009D6AE7" w:rsidP="00761C15">
      <w:pPr>
        <w:widowControl w:val="0"/>
        <w:tabs>
          <w:tab w:val="left" w:pos="709"/>
        </w:tabs>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На відміну від </w:t>
      </w:r>
      <w:r w:rsidRPr="004A7602">
        <w:rPr>
          <w:rFonts w:ascii="Times New Roman" w:hAnsi="Times New Roman" w:cs="Times New Roman"/>
          <w:b/>
          <w:bCs/>
          <w:i/>
          <w:iCs/>
          <w:sz w:val="28"/>
          <w:szCs w:val="28"/>
          <w:lang w:val="uk-UA" w:eastAsia="ru-RU"/>
        </w:rPr>
        <w:t xml:space="preserve">дизайну середовища, </w:t>
      </w:r>
      <w:r w:rsidRPr="004A7602">
        <w:rPr>
          <w:rFonts w:ascii="Times New Roman" w:hAnsi="Times New Roman" w:cs="Times New Roman"/>
          <w:sz w:val="28"/>
          <w:szCs w:val="28"/>
          <w:lang w:val="uk-UA" w:eastAsia="ru-RU"/>
        </w:rPr>
        <w:t>який включає дизайн інтер</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єру, дизайн ландшафту, дизайн меблів як організацію предметно-просторової цілісної системи, </w:t>
      </w:r>
      <w:r w:rsidRPr="004A7602">
        <w:rPr>
          <w:rFonts w:ascii="Times New Roman" w:hAnsi="Times New Roman" w:cs="Times New Roman"/>
          <w:b/>
          <w:bCs/>
          <w:i/>
          <w:iCs/>
          <w:sz w:val="28"/>
          <w:szCs w:val="28"/>
          <w:lang w:val="uk-UA" w:eastAsia="ru-RU"/>
        </w:rPr>
        <w:t>графічний дизайн</w:t>
      </w:r>
      <w:r w:rsidRPr="004A7602">
        <w:rPr>
          <w:rFonts w:ascii="Times New Roman" w:hAnsi="Times New Roman" w:cs="Times New Roman"/>
          <w:sz w:val="28"/>
          <w:szCs w:val="28"/>
          <w:lang w:val="uk-UA" w:eastAsia="ru-RU"/>
        </w:rPr>
        <w:t xml:space="preserve"> охоплює більш широкий спектр проектної діяльності – фактично всі кольоро-графічні компоненти візуальних комунікацій (фірмові константи і носії фірмового стилю, промислову графіку, інформаційні табло та покажчики, піктограми, інфографіку, рекламну продукцію, WEB-ресурси тощо). Якщо розглядати дизайн як синтетичну дисципліну, то </w:t>
      </w:r>
      <w:r w:rsidRPr="004A7602">
        <w:rPr>
          <w:rFonts w:ascii="Times New Roman" w:hAnsi="Times New Roman" w:cs="Times New Roman"/>
          <w:b/>
          <w:bCs/>
          <w:i/>
          <w:iCs/>
          <w:sz w:val="28"/>
          <w:szCs w:val="28"/>
          <w:lang w:val="uk-UA" w:eastAsia="ru-RU"/>
        </w:rPr>
        <w:t xml:space="preserve">рекламний дизайн </w:t>
      </w:r>
      <w:r w:rsidRPr="004A7602">
        <w:rPr>
          <w:rFonts w:ascii="Times New Roman" w:hAnsi="Times New Roman" w:cs="Times New Roman"/>
          <w:sz w:val="28"/>
          <w:szCs w:val="28"/>
          <w:lang w:val="uk-UA" w:eastAsia="ru-RU"/>
        </w:rPr>
        <w:t xml:space="preserve">(або комунікативний, що частіше використовується в Європі, США, Росії) як різновид графічного дизайну є ще більш синтетичною та специфічною діяльністю, де більшою мірою задіяні маркетинг, соціологія, психологія реклами і культурологія. Тому все більш актуальною в навчальному процесі стає </w:t>
      </w:r>
      <w:r w:rsidRPr="004A7602">
        <w:rPr>
          <w:rFonts w:ascii="Times New Roman" w:hAnsi="Times New Roman" w:cs="Times New Roman"/>
          <w:b/>
          <w:bCs/>
          <w:i/>
          <w:iCs/>
          <w:sz w:val="28"/>
          <w:szCs w:val="28"/>
          <w:lang w:val="uk-UA" w:eastAsia="ru-RU"/>
        </w:rPr>
        <w:t>інтеграція графічного дизайну, реклами та маркетингу.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Нині основною проблемою є якість професійної підготовки дизайнерів для рекламної галузі в рамках наявних навчальних планів. При 30-годинному тижневому навантаженні бакалаврату дуже складно ввести додатковий блок рекламних дисциплін (не зважаючи на те, що в деяких мистецьких вишах уже введено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Соціологію реклами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Психологію реклами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і, як наслідок, проблематично підготувати спеціаліста високого рівня для рекламного бізнесу.</w:t>
      </w:r>
    </w:p>
    <w:p w:rsidR="009D6AE7" w:rsidRPr="004A7602" w:rsidRDefault="009D6AE7" w:rsidP="00761C15">
      <w:pPr>
        <w:widowControl w:val="0"/>
        <w:spacing w:after="0" w:line="240" w:lineRule="auto"/>
        <w:ind w:firstLine="709"/>
        <w:jc w:val="both"/>
        <w:rPr>
          <w:rFonts w:ascii="Times New Roman" w:hAnsi="Times New Roman" w:cs="Times New Roman"/>
          <w:b/>
          <w:bCs/>
          <w:i/>
          <w:iCs/>
          <w:sz w:val="28"/>
          <w:szCs w:val="28"/>
          <w:lang w:val="uk-UA" w:eastAsia="ru-RU"/>
        </w:rPr>
      </w:pPr>
      <w:r w:rsidRPr="004A7602">
        <w:rPr>
          <w:rFonts w:ascii="Times New Roman" w:hAnsi="Times New Roman" w:cs="Times New Roman"/>
          <w:sz w:val="28"/>
          <w:szCs w:val="28"/>
          <w:lang w:val="uk-UA" w:eastAsia="ru-RU"/>
        </w:rPr>
        <w:t>Для комплексного дослідження візуальних рекламних комунікацій і запровадження його в навчальний процес авторами розроблено такі методологічні підходи:</w:t>
      </w:r>
    </w:p>
    <w:p w:rsidR="009D6AE7" w:rsidRPr="004A7602" w:rsidRDefault="009D6AE7" w:rsidP="00761C15">
      <w:pPr>
        <w:widowControl w:val="0"/>
        <w:numPr>
          <w:ilvl w:val="0"/>
          <w:numId w:val="1"/>
        </w:numPr>
        <w:tabs>
          <w:tab w:val="clear" w:pos="720"/>
          <w:tab w:val="num" w:pos="0"/>
          <w:tab w:val="left" w:pos="1022"/>
        </w:tabs>
        <w:spacing w:after="0" w:line="240" w:lineRule="auto"/>
        <w:ind w:left="0" w:firstLine="720"/>
        <w:jc w:val="both"/>
        <w:rPr>
          <w:rFonts w:ascii="Times New Roman" w:hAnsi="Times New Roman" w:cs="Times New Roman"/>
          <w:sz w:val="28"/>
          <w:szCs w:val="28"/>
          <w:lang w:val="uk-UA" w:eastAsia="ru-RU"/>
        </w:rPr>
      </w:pPr>
      <w:r w:rsidRPr="004A7602">
        <w:rPr>
          <w:rFonts w:ascii="Times New Roman" w:hAnsi="Times New Roman" w:cs="Times New Roman"/>
          <w:b/>
          <w:bCs/>
          <w:i/>
          <w:iCs/>
          <w:sz w:val="28"/>
          <w:szCs w:val="28"/>
          <w:lang w:val="uk-UA" w:eastAsia="ru-RU"/>
        </w:rPr>
        <w:t>Системно-структурний підхід</w:t>
      </w:r>
      <w:r w:rsidRPr="004A7602">
        <w:rPr>
          <w:rFonts w:ascii="Times New Roman" w:hAnsi="Times New Roman" w:cs="Times New Roman"/>
          <w:sz w:val="28"/>
          <w:szCs w:val="28"/>
          <w:lang w:val="uk-UA" w:eastAsia="ru-RU"/>
        </w:rPr>
        <w:t xml:space="preserve"> уможливлює дослідження рекламного дизайну, як галузі діяльності, і на рівні аналізу окремих чинників, і на рівні їхнього синтезу.</w:t>
      </w:r>
    </w:p>
    <w:p w:rsidR="009D6AE7" w:rsidRPr="004A7602" w:rsidRDefault="009D6AE7" w:rsidP="00761C15">
      <w:pPr>
        <w:widowControl w:val="0"/>
        <w:numPr>
          <w:ilvl w:val="0"/>
          <w:numId w:val="1"/>
        </w:numPr>
        <w:tabs>
          <w:tab w:val="clear" w:pos="720"/>
          <w:tab w:val="num" w:pos="0"/>
          <w:tab w:val="left" w:pos="1022"/>
        </w:tabs>
        <w:spacing w:after="0" w:line="240" w:lineRule="auto"/>
        <w:ind w:left="0" w:firstLine="720"/>
        <w:jc w:val="both"/>
        <w:rPr>
          <w:rFonts w:ascii="Times New Roman" w:hAnsi="Times New Roman" w:cs="Times New Roman"/>
          <w:sz w:val="28"/>
          <w:szCs w:val="28"/>
          <w:lang w:val="uk-UA" w:eastAsia="ru-RU"/>
        </w:rPr>
      </w:pPr>
      <w:r w:rsidRPr="004A7602">
        <w:rPr>
          <w:rFonts w:ascii="Times New Roman" w:hAnsi="Times New Roman" w:cs="Times New Roman"/>
          <w:b/>
          <w:bCs/>
          <w:i/>
          <w:iCs/>
          <w:sz w:val="28"/>
          <w:szCs w:val="28"/>
          <w:lang w:val="uk-UA" w:eastAsia="ru-RU"/>
        </w:rPr>
        <w:t>Соціокультурний підхід</w:t>
      </w:r>
      <w:r w:rsidRPr="004A7602">
        <w:rPr>
          <w:rFonts w:ascii="Times New Roman" w:hAnsi="Times New Roman" w:cs="Times New Roman"/>
          <w:sz w:val="28"/>
          <w:szCs w:val="28"/>
          <w:lang w:val="uk-UA" w:eastAsia="ru-RU"/>
        </w:rPr>
        <w:t xml:space="preserve"> до еволюції зображальних засобів рекламного інформування дасть змогу розуміти рекламну графіку як відображення історичних, соціокультурних, економічних і навіть політичних етапів розвитку суспільства. Реклама завжди має ідеологічну платформу.</w:t>
      </w:r>
    </w:p>
    <w:p w:rsidR="009D6AE7" w:rsidRPr="004A7602" w:rsidRDefault="009D6AE7" w:rsidP="00761C15">
      <w:pPr>
        <w:widowControl w:val="0"/>
        <w:numPr>
          <w:ilvl w:val="0"/>
          <w:numId w:val="1"/>
        </w:numPr>
        <w:tabs>
          <w:tab w:val="clear" w:pos="720"/>
          <w:tab w:val="num" w:pos="0"/>
          <w:tab w:val="left" w:pos="1022"/>
        </w:tabs>
        <w:spacing w:after="0" w:line="240" w:lineRule="auto"/>
        <w:ind w:left="0"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Рекламну графіку варто розглядати (та викладати відповідним чином) не лише як явище культури на рівні констатації факту або як створення зовнішньо привабливого зображення, а як похідний продукт, </w:t>
      </w:r>
      <w:r>
        <w:rPr>
          <w:rFonts w:ascii="Times New Roman" w:hAnsi="Times New Roman" w:cs="Times New Roman"/>
          <w:sz w:val="28"/>
          <w:szCs w:val="28"/>
          <w:lang w:val="uk-UA" w:eastAsia="ru-RU"/>
        </w:rPr>
        <w:t>зумовл</w:t>
      </w:r>
      <w:r w:rsidRPr="004A7602">
        <w:rPr>
          <w:rFonts w:ascii="Times New Roman" w:hAnsi="Times New Roman" w:cs="Times New Roman"/>
          <w:sz w:val="28"/>
          <w:szCs w:val="28"/>
          <w:lang w:val="uk-UA" w:eastAsia="ru-RU"/>
        </w:rPr>
        <w:t xml:space="preserve">ений сукупністю цінностей і норм конкретного історичного періоду певного регіону, застосовуючи </w:t>
      </w:r>
      <w:r w:rsidRPr="004A7602">
        <w:rPr>
          <w:rFonts w:ascii="Times New Roman" w:hAnsi="Times New Roman" w:cs="Times New Roman"/>
          <w:b/>
          <w:bCs/>
          <w:i/>
          <w:iCs/>
          <w:sz w:val="28"/>
          <w:szCs w:val="28"/>
          <w:lang w:val="uk-UA" w:eastAsia="ru-RU"/>
        </w:rPr>
        <w:t>аксіологічний підхід</w:t>
      </w:r>
      <w:r w:rsidRPr="004A7602">
        <w:rPr>
          <w:rFonts w:ascii="Times New Roman" w:hAnsi="Times New Roman" w:cs="Times New Roman"/>
          <w:i/>
          <w:iCs/>
          <w:sz w:val="28"/>
          <w:szCs w:val="28"/>
          <w:lang w:val="uk-UA" w:eastAsia="ru-RU"/>
        </w:rPr>
        <w:t>.</w:t>
      </w:r>
    </w:p>
    <w:p w:rsidR="009D6AE7" w:rsidRPr="004A7602" w:rsidRDefault="009D6AE7" w:rsidP="00761C15">
      <w:pPr>
        <w:widowControl w:val="0"/>
        <w:numPr>
          <w:ilvl w:val="0"/>
          <w:numId w:val="1"/>
        </w:numPr>
        <w:tabs>
          <w:tab w:val="clear" w:pos="720"/>
          <w:tab w:val="num" w:pos="0"/>
          <w:tab w:val="left" w:pos="1022"/>
        </w:tabs>
        <w:spacing w:after="0" w:line="240" w:lineRule="auto"/>
        <w:ind w:left="0" w:firstLine="720"/>
        <w:jc w:val="both"/>
        <w:rPr>
          <w:rFonts w:ascii="Times New Roman" w:hAnsi="Times New Roman" w:cs="Times New Roman"/>
          <w:sz w:val="28"/>
          <w:szCs w:val="28"/>
          <w:lang w:val="uk-UA" w:eastAsia="ru-RU"/>
        </w:rPr>
      </w:pPr>
      <w:r w:rsidRPr="004A7602">
        <w:rPr>
          <w:rFonts w:ascii="Times New Roman" w:hAnsi="Times New Roman" w:cs="Times New Roman"/>
          <w:b/>
          <w:bCs/>
          <w:i/>
          <w:iCs/>
          <w:sz w:val="28"/>
          <w:szCs w:val="28"/>
          <w:lang w:val="uk-UA" w:eastAsia="ru-RU"/>
        </w:rPr>
        <w:t>Історико-мистецтвознавчий підхід</w:t>
      </w:r>
      <w:r w:rsidRPr="004A7602">
        <w:rPr>
          <w:rFonts w:ascii="Times New Roman" w:hAnsi="Times New Roman" w:cs="Times New Roman"/>
          <w:sz w:val="28"/>
          <w:szCs w:val="28"/>
          <w:lang w:val="uk-UA" w:eastAsia="ru-RU"/>
        </w:rPr>
        <w:t xml:space="preserve"> має значення в розкритті вагомого впливу мистецьких стилів на рекламну творчість.</w:t>
      </w:r>
    </w:p>
    <w:p w:rsidR="009D6AE7" w:rsidRPr="004A7602" w:rsidRDefault="009D6AE7" w:rsidP="00761C15">
      <w:pPr>
        <w:widowControl w:val="0"/>
        <w:numPr>
          <w:ilvl w:val="0"/>
          <w:numId w:val="1"/>
        </w:numPr>
        <w:tabs>
          <w:tab w:val="clear" w:pos="720"/>
          <w:tab w:val="num" w:pos="0"/>
          <w:tab w:val="left" w:pos="1022"/>
        </w:tabs>
        <w:spacing w:after="0" w:line="240" w:lineRule="auto"/>
        <w:ind w:left="0" w:firstLine="720"/>
        <w:jc w:val="both"/>
        <w:rPr>
          <w:rFonts w:ascii="Times New Roman" w:hAnsi="Times New Roman" w:cs="Times New Roman"/>
          <w:sz w:val="28"/>
          <w:szCs w:val="28"/>
          <w:lang w:val="uk-UA" w:eastAsia="ru-RU"/>
        </w:rPr>
      </w:pPr>
      <w:r w:rsidRPr="004A7602">
        <w:rPr>
          <w:rFonts w:ascii="Times New Roman" w:hAnsi="Times New Roman" w:cs="Times New Roman"/>
          <w:b/>
          <w:bCs/>
          <w:i/>
          <w:iCs/>
          <w:sz w:val="28"/>
          <w:szCs w:val="28"/>
          <w:lang w:val="uk-UA" w:eastAsia="ru-RU"/>
        </w:rPr>
        <w:t>Кольоро-графічний підхід</w:t>
      </w:r>
      <w:r w:rsidRPr="004A7602">
        <w:rPr>
          <w:rFonts w:ascii="Times New Roman" w:hAnsi="Times New Roman" w:cs="Times New Roman"/>
          <w:sz w:val="28"/>
          <w:szCs w:val="28"/>
          <w:lang w:val="uk-UA" w:eastAsia="ru-RU"/>
        </w:rPr>
        <w:t xml:space="preserve"> необхідний для стилістичного аналізу композиційної організації рекламного простору.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Найближчою перспективою можна визначити вивчення основ рекламної діяльності та маркетингу в рамках інтегрованої дисципліни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Дизайн реклами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Цікаво, що з 2009 року роботодавці Києва у вакансіях перевагу надають дизайнерам-маркетологам, хоча жодний навчальний заклад поки що таких фахівців не готує. Якщо визначати професіоналізм дизайнера реклами з урахуванням вимог сучасного ринку, то автори статті виокремлюють три важливих аспекти як базові компоненти: графічну дизайн-підготовку, соціокультурну та маркетингову складові. При цьому необхідно зауважити, що без соціологічного та маркетингового фундаменту дизайнер-графік може бути чудовим художником-графіком, але не дизайнером реклами. Не існує готових рекламних ідей, якими намагаються привабити новачків у бізнесі – кожна рекламна ідея залежить від продукту і комплексу соціальних, економічних і культурних чинників, тобто його позиціонування на ринку. Розробити ефективну рекламу досить складно навіть для професіоналів, оскільки рекламне повідомлення має бути кінцевим продуктом цілої низки досліджень.</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Надзвичайно актуальними стають пошуки інноваційних педагогічних шляхів фахової підготовки у вищій школі через наявність дисбалансу між системою освіти та формою існування названої професії в кризових умовах різних форм світового суспільства (економічної, соціальної, політичної, культурної), жорстокої конкуренції й активної стимуляції збуту, бурхливого розвитку комп</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ютерних технологій у виробництві, комерції та інформаційних системах. Прогностично це було зрозуміло авторам окресленої концепції ще на початку 2000-х рр., однак практична реалізація нашого задуму з формування кваліфікації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дизайнер-маркетолог</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розпочалася з 2006 року на кафедрі дизайну і візуально-інформаційного середовища Національної академії керівних кадрів культури і мистецтв (м. Київ).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Торкаючись змісту означеної навчальної дисципліни, не можна не наголосити на проблемі термінології. Автори статті неодноразово фіксували вільне оперування фірмовими константами, неправильне або заплутане трактування багатьох понять, спрощено-механістичне перенесення мистецьких стилів у галузь графічного дизайну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логотип виконаний у стилі хай-теку</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знак має стиль авангарду</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відсутність чіткого визначення поняття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стилістика</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та його складових, надмірну кількість англомовних термінів на рівні робочих програм, на рівні формулювання навчальних завдань, на рівні спілкування з колегами, при аналізі публікацій. Наприклад, поширюються такі неправильні терміни штучного походження, як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дизайн нігтів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сакральний дизайн</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оформлювальний дизайн</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комерційний дизайнер</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графічний логотип</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друкований логотип</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символьний логотип</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(тут можна припустити, що йдеться про комбінований логотип, який складається зі шрифтового напису та графічного зображення),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дизайнознавство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(варто зазначити, що науковим дослідженням різних аспектів дизайн-діяльності займається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технічна естетика</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яка є теорією та методологією дизайну, а методологія і передбачає аналітично-дослідницьку роботу). Найбільш суперечливим є поняття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креатив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З</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явилася маса термінів, що викликають сумніви: креативний дизайн, креатив у дизайні, креативний дизайнер, креативний підхід та ін. При цьому всі, хто їх використовує, не заперечують синонімічності понять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креатив – творчість</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але категорично розмежовують застосування поняття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креатив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лише для реклами та дизайну, а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творчість</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 винятково для мистецтва. Дизайнер, рекламіст, художник не може бути не творчим, не креативним, тоді це просто виконавець, ремісник, учень (підмайстер, як казали раніше), макетник. Однак, креативність, яка зрозуміла лише рекламісту, відверта вульгарність чи епатаж – не самоціль у рекламі. Такого роду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креативщики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забувають елементарну істину, що головна мета реклами – продати споживачу товар або послугу. Аналіз світових тенденцій розвитку ринку, масштабної кризи надвиробництва кінця ХХ – першого десятиріччя ХХІ століття, глобальної рекламної атаки, психологічних маніпуляцій свідомістю цільових груп, кітчу в масовій культурі виявив, що переважна частина реклами негативно сприймається суспільством,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рекламний шум</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досяг своєї критичної межі.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Отже, на основі проведеної аналітично-дослідницької роботи автори концепції дійшли певних висновків:</w:t>
      </w:r>
    </w:p>
    <w:p w:rsidR="009D6AE7" w:rsidRPr="004A7602" w:rsidRDefault="009D6AE7" w:rsidP="004F58ED">
      <w:pPr>
        <w:widowControl w:val="0"/>
        <w:numPr>
          <w:ilvl w:val="0"/>
          <w:numId w:val="32"/>
        </w:numPr>
        <w:tabs>
          <w:tab w:val="clear" w:pos="1068"/>
          <w:tab w:val="num" w:pos="0"/>
          <w:tab w:val="left" w:pos="980"/>
        </w:tabs>
        <w:spacing w:after="0" w:line="240" w:lineRule="auto"/>
        <w:ind w:left="0" w:firstLine="714"/>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виявлено недостатній рівень професійної підготовки дизайнерів для рекламної галузі;</w:t>
      </w:r>
    </w:p>
    <w:p w:rsidR="009D6AE7" w:rsidRPr="004A7602" w:rsidRDefault="009D6AE7" w:rsidP="004F58ED">
      <w:pPr>
        <w:widowControl w:val="0"/>
        <w:numPr>
          <w:ilvl w:val="0"/>
          <w:numId w:val="32"/>
        </w:numPr>
        <w:tabs>
          <w:tab w:val="clear" w:pos="1068"/>
          <w:tab w:val="num" w:pos="0"/>
          <w:tab w:val="left" w:pos="980"/>
        </w:tabs>
        <w:spacing w:after="0" w:line="240" w:lineRule="auto"/>
        <w:ind w:left="0" w:firstLine="714"/>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для комплексного дослідження візуальних рекламних комунікацій із метою подальшого запровадження їх у дизайн-освіту було обрано такі методологічні підходи: системно-структурний, соціокультурний, аксіологічний, історико-мистецтвознавчий, кольоро-графічний;</w:t>
      </w:r>
    </w:p>
    <w:p w:rsidR="009D6AE7" w:rsidRPr="004A7602" w:rsidRDefault="009D6AE7" w:rsidP="004F58ED">
      <w:pPr>
        <w:widowControl w:val="0"/>
        <w:numPr>
          <w:ilvl w:val="0"/>
          <w:numId w:val="32"/>
        </w:numPr>
        <w:tabs>
          <w:tab w:val="clear" w:pos="1068"/>
          <w:tab w:val="num" w:pos="0"/>
          <w:tab w:val="left" w:pos="980"/>
        </w:tabs>
        <w:spacing w:after="0" w:line="240" w:lineRule="auto"/>
        <w:ind w:left="0" w:firstLine="714"/>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розроблено стратегію розвитку, визначено змістове наповнення навчальної дисципліни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Дизайн реклами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як інтеграції графічного дизайну, реклами та маркетингу, а також базові компоненти професійної підготовки дизайнера реклами з урахуванням вимог сучасного ринку;</w:t>
      </w:r>
    </w:p>
    <w:p w:rsidR="009D6AE7" w:rsidRPr="004A7602" w:rsidRDefault="009D6AE7" w:rsidP="004F58ED">
      <w:pPr>
        <w:widowControl w:val="0"/>
        <w:numPr>
          <w:ilvl w:val="0"/>
          <w:numId w:val="32"/>
        </w:numPr>
        <w:tabs>
          <w:tab w:val="clear" w:pos="1068"/>
          <w:tab w:val="num" w:pos="0"/>
          <w:tab w:val="left" w:pos="980"/>
        </w:tabs>
        <w:spacing w:after="0" w:line="240" w:lineRule="auto"/>
        <w:ind w:left="0" w:firstLine="714"/>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інтегровану навчальну дисципліну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Дизайн реклами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доцільно запровадити й на рівні другої вищої освіти, сертифікатних програм, а також на курсах підвищення кваліфікації, у докторантурі на здобуття наукових ступенів у галузі дизайну та реклами.</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Отже, найближчим часом потрібна переорієнтація на більш тонкі підходи до споживача: більш індивідуальні, коректні, естетичні. Відтак, викладачі мистецьких вишів мають найскладніше завдання – у стислий термін надати студентам необхідні знання для професійної і конкурентоспроможної роботи в індустрії реклами. Науково-дослідницьку роботу студентів варто спрямувати на визначення стилістичних тенденцій розвитку рекламного дизайну та пошуки національного стилю української реклами, і, зокрема, на розробку рекламних концепцій та елементів дизайну, які б відповідали регіональним особливостям.</w:t>
      </w:r>
    </w:p>
    <w:p w:rsidR="009D6AE7" w:rsidRPr="004A7602" w:rsidRDefault="009D6AE7" w:rsidP="00761C15">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Pr="004A7602" w:rsidRDefault="009D6AE7" w:rsidP="00F042A4">
      <w:pPr>
        <w:widowControl w:val="0"/>
        <w:numPr>
          <w:ilvl w:val="0"/>
          <w:numId w:val="2"/>
        </w:numPr>
        <w:tabs>
          <w:tab w:val="num" w:pos="426"/>
        </w:tabs>
        <w:spacing w:after="0" w:line="240" w:lineRule="auto"/>
        <w:ind w:left="426" w:right="-2" w:hanging="426"/>
        <w:jc w:val="both"/>
        <w:rPr>
          <w:rFonts w:ascii="Times New Roman" w:hAnsi="Times New Roman" w:cs="Times New Roman"/>
          <w:sz w:val="24"/>
          <w:szCs w:val="24"/>
          <w:lang w:val="uk-UA" w:eastAsia="ru-RU"/>
        </w:rPr>
      </w:pPr>
      <w:r w:rsidRPr="004A7602">
        <w:rPr>
          <w:rFonts w:ascii="Times New Roman" w:hAnsi="Times New Roman" w:cs="Times New Roman"/>
          <w:sz w:val="24"/>
          <w:szCs w:val="24"/>
          <w:lang w:val="uk-UA" w:eastAsia="ru-RU"/>
        </w:rPr>
        <w:t>Антонович Є.А. Проблеми теорії дизайну: культурологічний вимір // Становлення і розвиток етнодизайну: український та європейський досвід: збірн. наук. праць / упорядн. і відп. ред. Є.А.Антонович: у 2-х кн. – Полтава: ПНПУ, 2012. – Кн.1. – С. 22-34.</w:t>
      </w:r>
    </w:p>
    <w:p w:rsidR="009D6AE7" w:rsidRPr="004A7602" w:rsidRDefault="009D6AE7" w:rsidP="00F042A4">
      <w:pPr>
        <w:widowControl w:val="0"/>
        <w:numPr>
          <w:ilvl w:val="0"/>
          <w:numId w:val="2"/>
        </w:numPr>
        <w:tabs>
          <w:tab w:val="num" w:pos="426"/>
        </w:tabs>
        <w:spacing w:after="0" w:line="240" w:lineRule="auto"/>
        <w:ind w:left="426" w:right="-1" w:hanging="426"/>
        <w:jc w:val="both"/>
        <w:rPr>
          <w:rFonts w:ascii="Times New Roman" w:hAnsi="Times New Roman" w:cs="Times New Roman"/>
          <w:sz w:val="24"/>
          <w:szCs w:val="24"/>
          <w:lang w:val="uk-UA" w:eastAsia="ru-RU"/>
        </w:rPr>
      </w:pPr>
      <w:r w:rsidRPr="004A7602">
        <w:rPr>
          <w:rFonts w:ascii="Times New Roman" w:hAnsi="Times New Roman" w:cs="Times New Roman"/>
          <w:sz w:val="24"/>
          <w:szCs w:val="24"/>
          <w:lang w:val="uk-UA" w:eastAsia="ru-RU"/>
        </w:rPr>
        <w:t>Антонович Є.А., Прищенко С.В. Інтеграція дизайну і реклами як концепція розвитку сучасної дизайн-освіти // Актуальні проблеми державного управління, педагогіки та психології: збірн. наук. праць. – Херсон: ХНТУ, 2012. – Вип. 1 (6). – С. 227-231.</w:t>
      </w:r>
    </w:p>
    <w:p w:rsidR="009D6AE7" w:rsidRPr="004A7602" w:rsidRDefault="009D6AE7" w:rsidP="00F042A4">
      <w:pPr>
        <w:widowControl w:val="0"/>
        <w:numPr>
          <w:ilvl w:val="0"/>
          <w:numId w:val="2"/>
        </w:numPr>
        <w:tabs>
          <w:tab w:val="num" w:pos="426"/>
        </w:tabs>
        <w:spacing w:after="0" w:line="240" w:lineRule="auto"/>
        <w:ind w:left="426" w:right="-1" w:hanging="426"/>
        <w:jc w:val="both"/>
        <w:rPr>
          <w:rFonts w:ascii="Times New Roman" w:hAnsi="Times New Roman" w:cs="Times New Roman"/>
          <w:sz w:val="24"/>
          <w:szCs w:val="24"/>
          <w:lang w:val="uk-UA" w:eastAsia="ru-RU"/>
        </w:rPr>
      </w:pPr>
      <w:r w:rsidRPr="004A7602">
        <w:rPr>
          <w:rFonts w:ascii="Times New Roman" w:hAnsi="Times New Roman" w:cs="Times New Roman"/>
          <w:sz w:val="24"/>
          <w:szCs w:val="24"/>
          <w:lang w:val="uk-UA" w:eastAsia="ru-RU"/>
        </w:rPr>
        <w:t xml:space="preserve">Прищенко С.В. Становление учебной дисциплины </w:t>
      </w:r>
      <w:r>
        <w:rPr>
          <w:rFonts w:ascii="Times New Roman" w:hAnsi="Times New Roman" w:cs="Times New Roman"/>
          <w:sz w:val="24"/>
          <w:szCs w:val="24"/>
          <w:lang w:val="uk-UA" w:eastAsia="ru-RU"/>
        </w:rPr>
        <w:t>«</w:t>
      </w:r>
      <w:r w:rsidRPr="004A7602">
        <w:rPr>
          <w:rFonts w:ascii="Times New Roman" w:hAnsi="Times New Roman" w:cs="Times New Roman"/>
          <w:sz w:val="24"/>
          <w:szCs w:val="24"/>
          <w:lang w:val="uk-UA" w:eastAsia="ru-RU"/>
        </w:rPr>
        <w:t>Дизайн рекламы</w:t>
      </w:r>
      <w:r>
        <w:rPr>
          <w:rFonts w:ascii="Times New Roman" w:hAnsi="Times New Roman" w:cs="Times New Roman"/>
          <w:sz w:val="24"/>
          <w:szCs w:val="24"/>
          <w:lang w:val="uk-UA" w:eastAsia="ru-RU"/>
        </w:rPr>
        <w:t>»</w:t>
      </w:r>
      <w:r w:rsidRPr="004A7602">
        <w:rPr>
          <w:rFonts w:ascii="Times New Roman" w:hAnsi="Times New Roman" w:cs="Times New Roman"/>
          <w:sz w:val="24"/>
          <w:szCs w:val="24"/>
          <w:lang w:val="uk-UA" w:eastAsia="ru-RU"/>
        </w:rPr>
        <w:t xml:space="preserve"> в вузах Украины // Реклама и PR в России: современное состояние и перспективы развития: материалы ІХ Всероссийской научно-практической конф. – СПб.: СПбГУП, 2012.– С. 35-37.</w:t>
      </w:r>
    </w:p>
    <w:p w:rsidR="009D6AE7" w:rsidRPr="004A7602" w:rsidRDefault="009D6AE7" w:rsidP="00F042A4">
      <w:pPr>
        <w:widowControl w:val="0"/>
        <w:numPr>
          <w:ilvl w:val="0"/>
          <w:numId w:val="2"/>
        </w:numPr>
        <w:tabs>
          <w:tab w:val="num" w:pos="426"/>
        </w:tabs>
        <w:spacing w:after="0" w:line="240" w:lineRule="auto"/>
        <w:ind w:left="426" w:right="-1" w:hanging="426"/>
        <w:jc w:val="both"/>
        <w:rPr>
          <w:rFonts w:ascii="Times New Roman" w:hAnsi="Times New Roman" w:cs="Times New Roman"/>
          <w:sz w:val="24"/>
          <w:szCs w:val="24"/>
          <w:lang w:val="uk-UA" w:eastAsia="ru-RU"/>
        </w:rPr>
      </w:pPr>
      <w:r w:rsidRPr="004A7602">
        <w:rPr>
          <w:rFonts w:ascii="Times New Roman" w:hAnsi="Times New Roman" w:cs="Times New Roman"/>
          <w:sz w:val="24"/>
          <w:szCs w:val="24"/>
          <w:lang w:val="uk-UA" w:eastAsia="ru-RU"/>
        </w:rPr>
        <w:t>Прищенко С.В. Дизайн реклами: авторська навчальна програма для студентів спец.</w:t>
      </w:r>
      <w:r w:rsidRPr="004A7602">
        <w:rPr>
          <w:rFonts w:ascii="Times New Roman" w:hAnsi="Times New Roman" w:cs="Times New Roman"/>
          <w:color w:val="000000"/>
          <w:sz w:val="24"/>
          <w:szCs w:val="24"/>
          <w:lang w:val="uk-UA" w:eastAsia="ru-RU"/>
        </w:rPr>
        <w:t xml:space="preserve"> </w:t>
      </w:r>
      <w:r>
        <w:rPr>
          <w:rFonts w:ascii="Times New Roman" w:hAnsi="Times New Roman" w:cs="Times New Roman"/>
          <w:color w:val="000000"/>
          <w:sz w:val="24"/>
          <w:szCs w:val="24"/>
          <w:lang w:val="uk-UA" w:eastAsia="ru-RU"/>
        </w:rPr>
        <w:t>«</w:t>
      </w:r>
      <w:r w:rsidRPr="004A7602">
        <w:rPr>
          <w:rFonts w:ascii="Times New Roman" w:hAnsi="Times New Roman" w:cs="Times New Roman"/>
          <w:color w:val="000000"/>
          <w:sz w:val="24"/>
          <w:szCs w:val="24"/>
          <w:lang w:val="uk-UA" w:eastAsia="ru-RU"/>
        </w:rPr>
        <w:t>Дизайн</w:t>
      </w:r>
      <w:r>
        <w:rPr>
          <w:rFonts w:ascii="Times New Roman" w:hAnsi="Times New Roman" w:cs="Times New Roman"/>
          <w:color w:val="000000"/>
          <w:sz w:val="24"/>
          <w:szCs w:val="24"/>
          <w:lang w:val="uk-UA" w:eastAsia="ru-RU"/>
        </w:rPr>
        <w:t>»</w:t>
      </w:r>
      <w:r w:rsidRPr="004A7602">
        <w:rPr>
          <w:rFonts w:ascii="Times New Roman" w:hAnsi="Times New Roman" w:cs="Times New Roman"/>
          <w:sz w:val="24"/>
          <w:szCs w:val="24"/>
          <w:lang w:val="uk-UA" w:eastAsia="ru-RU"/>
        </w:rPr>
        <w:t>; за наук. ред. проф. Є.А.Антоновича. – К.: НАКККіМ, 2012. – 65 с.</w:t>
      </w:r>
    </w:p>
    <w:p w:rsidR="009D6AE7" w:rsidRPr="004A7602" w:rsidRDefault="009D6AE7" w:rsidP="00F042A4">
      <w:pPr>
        <w:widowControl w:val="0"/>
        <w:numPr>
          <w:ilvl w:val="0"/>
          <w:numId w:val="2"/>
        </w:numPr>
        <w:tabs>
          <w:tab w:val="num" w:pos="426"/>
        </w:tabs>
        <w:spacing w:after="0" w:line="240" w:lineRule="auto"/>
        <w:ind w:left="426" w:right="-1" w:hanging="426"/>
        <w:jc w:val="both"/>
        <w:rPr>
          <w:rFonts w:ascii="Times New Roman" w:hAnsi="Times New Roman" w:cs="Times New Roman"/>
          <w:sz w:val="24"/>
          <w:szCs w:val="24"/>
          <w:lang w:val="uk-UA" w:eastAsia="ru-RU"/>
        </w:rPr>
      </w:pPr>
      <w:r w:rsidRPr="004A7602">
        <w:rPr>
          <w:rFonts w:ascii="Times New Roman" w:hAnsi="Times New Roman" w:cs="Times New Roman"/>
          <w:sz w:val="24"/>
          <w:szCs w:val="24"/>
          <w:lang w:val="uk-UA" w:eastAsia="ru-RU"/>
        </w:rPr>
        <w:t>Прищенко С.В. Національний стиль і псевдонаціоналізація у рекламі: соціокультурний аспект // Наукові дослідження. Теорія і практика / Badania naukowe. Teoria i praktyka: матеріали Міжнародної науково-практичної конф. (Польща). – Вроцлав, 2012. – С. 38-45.</w:t>
      </w:r>
    </w:p>
    <w:p w:rsidR="009D6AE7" w:rsidRPr="004A7602" w:rsidRDefault="009D6AE7" w:rsidP="00F042A4">
      <w:pPr>
        <w:widowControl w:val="0"/>
        <w:numPr>
          <w:ilvl w:val="0"/>
          <w:numId w:val="2"/>
        </w:numPr>
        <w:tabs>
          <w:tab w:val="num" w:pos="426"/>
        </w:tabs>
        <w:spacing w:after="0" w:line="240" w:lineRule="auto"/>
        <w:ind w:left="426" w:right="-1" w:hanging="426"/>
        <w:jc w:val="both"/>
        <w:rPr>
          <w:rFonts w:ascii="Times New Roman" w:hAnsi="Times New Roman" w:cs="Times New Roman"/>
          <w:sz w:val="24"/>
          <w:szCs w:val="24"/>
          <w:lang w:val="uk-UA" w:eastAsia="ru-RU"/>
        </w:rPr>
      </w:pPr>
      <w:r w:rsidRPr="004A7602">
        <w:rPr>
          <w:rFonts w:ascii="Times New Roman" w:hAnsi="Times New Roman" w:cs="Times New Roman"/>
          <w:sz w:val="24"/>
          <w:szCs w:val="24"/>
          <w:lang w:val="uk-UA" w:eastAsia="ru-RU"/>
        </w:rPr>
        <w:t xml:space="preserve">Прищенко С.В., Антонович Є.А.Дизайн і реклама. Ілюстрований словник: наук. видання/ Інститут дизайну та реклами. – </w:t>
      </w:r>
      <w:r w:rsidRPr="004A7602">
        <w:rPr>
          <w:rFonts w:ascii="Times New Roman" w:hAnsi="Times New Roman" w:cs="Times New Roman"/>
          <w:spacing w:val="-4"/>
          <w:sz w:val="24"/>
          <w:szCs w:val="24"/>
          <w:lang w:val="uk-UA" w:eastAsia="ru-RU"/>
        </w:rPr>
        <w:t>К.: НАКККіМ, 2017. – 162 с.</w:t>
      </w: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 xml:space="preserve">В. В. Томашевський, </w:t>
      </w:r>
      <w:r w:rsidRPr="004A7602">
        <w:rPr>
          <w:rFonts w:ascii="Times New Roman" w:hAnsi="Times New Roman" w:cs="Times New Roman"/>
          <w:sz w:val="28"/>
          <w:szCs w:val="28"/>
          <w:lang w:val="uk-UA"/>
        </w:rPr>
        <w:t>м. Кривий Ріг</w:t>
      </w:r>
    </w:p>
    <w:p w:rsidR="009D6AE7" w:rsidRPr="001B1B20" w:rsidRDefault="009D6AE7" w:rsidP="00761C15">
      <w:pPr>
        <w:widowControl w:val="0"/>
        <w:spacing w:after="0" w:line="240" w:lineRule="auto"/>
        <w:jc w:val="right"/>
        <w:rPr>
          <w:rFonts w:ascii="Times New Roman" w:hAnsi="Times New Roman" w:cs="Times New Roman"/>
          <w:sz w:val="28"/>
          <w:szCs w:val="28"/>
          <w:lang w:val="uk-UA"/>
        </w:rPr>
      </w:pPr>
    </w:p>
    <w:p w:rsidR="009D6AE7" w:rsidRPr="001B1B20" w:rsidRDefault="009D6AE7" w:rsidP="00761C15">
      <w:pPr>
        <w:widowControl w:val="0"/>
        <w:suppressAutoHyphens/>
        <w:spacing w:after="0" w:line="240" w:lineRule="auto"/>
        <w:ind w:right="-2"/>
        <w:jc w:val="center"/>
        <w:rPr>
          <w:rFonts w:ascii="Times New Roman" w:hAnsi="Times New Roman" w:cs="Times New Roman"/>
          <w:b/>
          <w:bCs/>
          <w:sz w:val="28"/>
          <w:szCs w:val="28"/>
          <w:lang w:val="uk-UA" w:eastAsia="ar-SA"/>
        </w:rPr>
      </w:pPr>
      <w:r w:rsidRPr="001B1B20">
        <w:rPr>
          <w:rFonts w:ascii="Times New Roman" w:hAnsi="Times New Roman" w:cs="Times New Roman"/>
          <w:b/>
          <w:bCs/>
          <w:sz w:val="28"/>
          <w:szCs w:val="28"/>
          <w:lang w:val="uk-UA" w:eastAsia="ar-SA"/>
        </w:rPr>
        <w:t>ЕСТЕТИЧНА КУЛЬТУРА ЯК НЕВІД’ЄМНА ЧАСТИНА ПРОФЕСІЙНОЇ ПІДГОТОВКИ МАЙБУТНІХ ДИЗАЙНЕРІВ</w:t>
      </w:r>
    </w:p>
    <w:p w:rsidR="009D6AE7" w:rsidRPr="001B1B20" w:rsidRDefault="009D6AE7" w:rsidP="00761C15">
      <w:pPr>
        <w:widowControl w:val="0"/>
        <w:suppressAutoHyphens/>
        <w:spacing w:after="0" w:line="240" w:lineRule="auto"/>
        <w:ind w:right="-2"/>
        <w:jc w:val="center"/>
        <w:rPr>
          <w:rFonts w:ascii="Times New Roman" w:hAnsi="Times New Roman" w:cs="Times New Roman"/>
          <w:sz w:val="28"/>
          <w:szCs w:val="28"/>
          <w:lang w:val="uk-UA" w:eastAsia="ar-SA"/>
        </w:rPr>
      </w:pP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4A7602">
        <w:rPr>
          <w:rFonts w:ascii="Times New Roman" w:hAnsi="Times New Roman" w:cs="Times New Roman"/>
          <w:sz w:val="28"/>
          <w:szCs w:val="28"/>
          <w:lang w:val="uk-UA" w:eastAsia="ar-SA"/>
        </w:rPr>
        <w:t xml:space="preserve">Питання професійної підготовки фахівців різних галузей у сфері освіти на сучасному етапі розвитку українського суспільства </w:t>
      </w:r>
      <w:r>
        <w:rPr>
          <w:rFonts w:ascii="Times New Roman" w:hAnsi="Times New Roman" w:cs="Times New Roman"/>
          <w:sz w:val="28"/>
          <w:szCs w:val="28"/>
          <w:lang w:val="uk-UA" w:eastAsia="ar-SA"/>
        </w:rPr>
        <w:t>окреслюються</w:t>
      </w:r>
      <w:r w:rsidRPr="004A7602">
        <w:rPr>
          <w:rFonts w:ascii="Times New Roman" w:hAnsi="Times New Roman" w:cs="Times New Roman"/>
          <w:sz w:val="28"/>
          <w:szCs w:val="28"/>
          <w:lang w:val="uk-UA" w:eastAsia="ar-SA"/>
        </w:rPr>
        <w:t xml:space="preserve"> досить широко. Зважаючи на це, сьогодні студенту вищого навчального закладу вже недостатньо володіти тільки навичками практичного характеру, нехай навіть вони і будуть відповідати найвищому рівню якості – необхідно усвідомлювати реальну чи приховану користь від того чи того виду діяльності, володіти системними знаннями функціонування суспільства в цілому і мати на увазі причинно-наслідкові зв</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 xml:space="preserve">язки поміж окремими її елементами. </w:t>
      </w:r>
      <w:r>
        <w:rPr>
          <w:rFonts w:ascii="Times New Roman" w:hAnsi="Times New Roman" w:cs="Times New Roman"/>
          <w:sz w:val="28"/>
          <w:szCs w:val="28"/>
          <w:lang w:val="uk-UA" w:eastAsia="ar-SA"/>
        </w:rPr>
        <w:t>До того ж</w:t>
      </w:r>
      <w:r w:rsidRPr="004A7602">
        <w:rPr>
          <w:rFonts w:ascii="Times New Roman" w:hAnsi="Times New Roman" w:cs="Times New Roman"/>
          <w:sz w:val="28"/>
          <w:szCs w:val="28"/>
          <w:lang w:val="uk-UA" w:eastAsia="ar-SA"/>
        </w:rPr>
        <w:t xml:space="preserve"> це важливо для професійної підготовки майбутніх дизайнерів, адже роль і значення дизайн-діяльності для сьогодення і майбутнього величезна – це перенесення сприймання гармонійних і красивих предметів і явищ дійсності в естетико-культурну площину, естетизація естетичного, якщо так можна висловитися.</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4A7602">
        <w:rPr>
          <w:rFonts w:ascii="Times New Roman" w:hAnsi="Times New Roman" w:cs="Times New Roman"/>
          <w:sz w:val="28"/>
          <w:szCs w:val="28"/>
          <w:lang w:val="uk-UA" w:eastAsia="ar-SA"/>
        </w:rPr>
        <w:t xml:space="preserve">Професійна підготовка майбутніх дизайнерів </w:t>
      </w:r>
      <w:r>
        <w:rPr>
          <w:rFonts w:ascii="Times New Roman" w:hAnsi="Times New Roman" w:cs="Times New Roman"/>
          <w:sz w:val="28"/>
          <w:szCs w:val="28"/>
          <w:lang w:val="uk-UA" w:eastAsia="ar-SA"/>
        </w:rPr>
        <w:t>у</w:t>
      </w:r>
      <w:r w:rsidRPr="004A7602">
        <w:rPr>
          <w:rFonts w:ascii="Times New Roman" w:hAnsi="Times New Roman" w:cs="Times New Roman"/>
          <w:sz w:val="28"/>
          <w:szCs w:val="28"/>
          <w:lang w:val="uk-UA" w:eastAsia="ar-SA"/>
        </w:rPr>
        <w:t xml:space="preserve"> системі вищих навчальних закладів шляхом естетико-культурного наповнення особистості постає одним із ключових питань підготовки висококваліфікованих кадрів у галузі дизайну</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 xml:space="preserve"> як фахівців, що покликані нести і пропагувати ідеали краси, гармонії, змістовно насичувати навколишнє середовище продуктами матеріальної та духовної культури високо</w:t>
      </w:r>
      <w:r>
        <w:rPr>
          <w:rFonts w:ascii="Times New Roman" w:hAnsi="Times New Roman" w:cs="Times New Roman"/>
          <w:sz w:val="28"/>
          <w:szCs w:val="28"/>
          <w:lang w:val="uk-UA" w:eastAsia="ar-SA"/>
        </w:rPr>
        <w:t>го</w:t>
      </w:r>
      <w:r w:rsidRPr="004A7602">
        <w:rPr>
          <w:rFonts w:ascii="Times New Roman" w:hAnsi="Times New Roman" w:cs="Times New Roman"/>
          <w:sz w:val="28"/>
          <w:szCs w:val="28"/>
          <w:lang w:val="uk-UA" w:eastAsia="ar-SA"/>
        </w:rPr>
        <w:t xml:space="preserve"> ґатунку.</w:t>
      </w:r>
    </w:p>
    <w:p w:rsidR="009D6AE7" w:rsidRPr="00FD7A9E" w:rsidRDefault="009D6AE7" w:rsidP="00761C15">
      <w:pPr>
        <w:widowControl w:val="0"/>
        <w:suppressAutoHyphens/>
        <w:spacing w:after="0" w:line="240" w:lineRule="auto"/>
        <w:ind w:firstLine="709"/>
        <w:jc w:val="both"/>
        <w:rPr>
          <w:rFonts w:ascii="Times New Roman" w:hAnsi="Times New Roman" w:cs="Times New Roman"/>
          <w:sz w:val="28"/>
          <w:szCs w:val="28"/>
          <w:lang w:val="uk-UA" w:eastAsia="ar-SA"/>
        </w:rPr>
      </w:pPr>
      <w:r w:rsidRPr="00FD7A9E">
        <w:rPr>
          <w:rFonts w:ascii="Times New Roman" w:hAnsi="Times New Roman" w:cs="Times New Roman"/>
          <w:sz w:val="28"/>
          <w:szCs w:val="28"/>
          <w:lang w:val="uk-UA" w:eastAsia="ar-SA"/>
        </w:rPr>
        <w:t>Свого часу в науковій літературі проблемами професійної підготовки займа</w:t>
      </w:r>
      <w:r>
        <w:rPr>
          <w:rFonts w:ascii="Times New Roman" w:hAnsi="Times New Roman" w:cs="Times New Roman"/>
          <w:sz w:val="28"/>
          <w:szCs w:val="28"/>
          <w:lang w:val="uk-UA" w:eastAsia="ar-SA"/>
        </w:rPr>
        <w:t>ли</w:t>
      </w:r>
      <w:r w:rsidRPr="00FD7A9E">
        <w:rPr>
          <w:rFonts w:ascii="Times New Roman" w:hAnsi="Times New Roman" w:cs="Times New Roman"/>
          <w:sz w:val="28"/>
          <w:szCs w:val="28"/>
          <w:lang w:val="uk-UA" w:eastAsia="ar-SA"/>
        </w:rPr>
        <w:t xml:space="preserve">ся </w:t>
      </w:r>
      <w:r>
        <w:rPr>
          <w:rFonts w:ascii="Times New Roman" w:hAnsi="Times New Roman" w:cs="Times New Roman"/>
          <w:sz w:val="28"/>
          <w:szCs w:val="28"/>
          <w:lang w:val="uk-UA" w:eastAsia="ar-SA"/>
        </w:rPr>
        <w:t>такі</w:t>
      </w:r>
      <w:r w:rsidRPr="00FD7A9E">
        <w:rPr>
          <w:rFonts w:ascii="Times New Roman" w:hAnsi="Times New Roman" w:cs="Times New Roman"/>
          <w:sz w:val="28"/>
          <w:szCs w:val="28"/>
          <w:lang w:val="uk-UA" w:eastAsia="ar-SA"/>
        </w:rPr>
        <w:t xml:space="preserve"> дослідник</w:t>
      </w:r>
      <w:r>
        <w:rPr>
          <w:rFonts w:ascii="Times New Roman" w:hAnsi="Times New Roman" w:cs="Times New Roman"/>
          <w:sz w:val="28"/>
          <w:szCs w:val="28"/>
          <w:lang w:val="uk-UA" w:eastAsia="ar-SA"/>
        </w:rPr>
        <w:t>и</w:t>
      </w:r>
      <w:r w:rsidRPr="00FD7A9E">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як:</w:t>
      </w:r>
      <w:r w:rsidRPr="00FD7A9E">
        <w:rPr>
          <w:rFonts w:ascii="Times New Roman" w:hAnsi="Times New Roman" w:cs="Times New Roman"/>
          <w:sz w:val="28"/>
          <w:szCs w:val="28"/>
          <w:lang w:val="uk-UA" w:eastAsia="ar-SA"/>
        </w:rPr>
        <w:t xml:space="preserve"> У. Аренс, Л. Бове, Ф. Джефкінс, Г. Мінервін, О. Чернишов, П. Шпара та ін., зокрема й вітчизнян</w:t>
      </w:r>
      <w:r>
        <w:rPr>
          <w:rFonts w:ascii="Times New Roman" w:hAnsi="Times New Roman" w:cs="Times New Roman"/>
          <w:sz w:val="28"/>
          <w:szCs w:val="28"/>
          <w:lang w:val="uk-UA" w:eastAsia="ar-SA"/>
        </w:rPr>
        <w:t xml:space="preserve">і: </w:t>
      </w:r>
      <w:r w:rsidRPr="00FD7A9E">
        <w:rPr>
          <w:rFonts w:ascii="Times New Roman" w:hAnsi="Times New Roman" w:cs="Times New Roman"/>
          <w:sz w:val="28"/>
          <w:szCs w:val="28"/>
          <w:lang w:val="uk-UA" w:eastAsia="ar-SA"/>
        </w:rPr>
        <w:t>Є. Антонович, В. Даниленко, М. Куленко, М. Ліфінцев, О. Маторін, В. Прусак, С. Рибін, В. Сьомкін, В. </w:t>
      </w:r>
      <w:r>
        <w:rPr>
          <w:rFonts w:ascii="Times New Roman" w:hAnsi="Times New Roman" w:cs="Times New Roman"/>
          <w:sz w:val="28"/>
          <w:szCs w:val="28"/>
          <w:lang w:val="uk-UA" w:eastAsia="ar-SA"/>
        </w:rPr>
        <w:t>Титаренко та ін</w:t>
      </w:r>
      <w:r w:rsidRPr="00FD7A9E">
        <w:rPr>
          <w:rFonts w:ascii="Times New Roman" w:hAnsi="Times New Roman" w:cs="Times New Roman"/>
          <w:sz w:val="28"/>
          <w:szCs w:val="28"/>
          <w:lang w:val="uk-UA" w:eastAsia="ar-SA"/>
        </w:rPr>
        <w:t xml:space="preserve">. Зі свого боку питання формування естетичної культури особистості порушувала й вітчизняна естетика (В. Бутенко, П. Гаврилюк, М. Євтух, І. Зязюн, В. Іванов, А. Канарський, А. Комарова, В. Корнієнко, Л. Левчук, В. Лозовий, Л. Масол, Н. Миропольська, Н. Ничкало, О. Рудницька, В. Толстих, Г. Шевченко та ін.). </w:t>
      </w:r>
    </w:p>
    <w:p w:rsidR="009D6AE7" w:rsidRPr="004A7602" w:rsidRDefault="009D6AE7" w:rsidP="00761C15">
      <w:pPr>
        <w:widowControl w:val="0"/>
        <w:suppressAutoHyphens/>
        <w:spacing w:after="0" w:line="240" w:lineRule="auto"/>
        <w:ind w:firstLine="709"/>
        <w:jc w:val="both"/>
        <w:rPr>
          <w:rFonts w:ascii="Times New Roman" w:hAnsi="Times New Roman" w:cs="Times New Roman"/>
          <w:sz w:val="28"/>
          <w:szCs w:val="28"/>
          <w:lang w:val="uk-UA" w:eastAsia="ar-SA"/>
        </w:rPr>
      </w:pPr>
      <w:r w:rsidRPr="004A7602">
        <w:rPr>
          <w:rFonts w:ascii="Times New Roman" w:hAnsi="Times New Roman" w:cs="Times New Roman"/>
          <w:sz w:val="28"/>
          <w:szCs w:val="28"/>
          <w:lang w:val="uk-UA" w:eastAsia="ar-SA"/>
        </w:rPr>
        <w:t>Праці названих вище вчених стали теоретичним підґрунтям для численних досліджень у галузі естетичної культури особистості, дизайн-освіти і професійної підготовки майбутніх дизайнерів у системі вищих навчальних закладів України</w:t>
      </w:r>
      <w:r>
        <w:rPr>
          <w:rFonts w:ascii="Times New Roman" w:hAnsi="Times New Roman" w:cs="Times New Roman"/>
          <w:sz w:val="28"/>
          <w:szCs w:val="28"/>
          <w:lang w:val="uk-UA" w:eastAsia="ar-SA"/>
        </w:rPr>
        <w:t xml:space="preserve"> </w:t>
      </w:r>
      <w:r w:rsidRPr="004A7602">
        <w:rPr>
          <w:rFonts w:ascii="Times New Roman" w:hAnsi="Times New Roman" w:cs="Times New Roman"/>
          <w:sz w:val="28"/>
          <w:szCs w:val="28"/>
          <w:lang w:val="uk-UA" w:eastAsia="ar-SA"/>
        </w:rPr>
        <w:t>зокрема. Сучасні наукові дослідження доводять, що важливим результатом підготовки фахівця в системі професійної освіти є не стільки сформований порядок знань, умінь і узагальнених способів виконання професійних функцій, скільки професійно-орієнтована особистість, здатна до самореалізації. Естетична культура в цьому сенсі виступає як інтегративна якість особистості, що складається з когнітивного, емотивного і поведінкового компонентів та надає можливість для творчої самореалізації людини за законами краси відповідно до висоти морально-духовних ідеалів. Оптимізація шляхів підвищення естетичної культури особистості у вищих навчальних закладах передбачає акцентування уваги на інтеграції всіх елементів культури: трудової, виробничої, побутової, фізичної, духовної, культури спілкування тощо, а сама естетична культура мислиться як складова підготовки майбутнього фахівця в системі професійної освіти.</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4A7602">
        <w:rPr>
          <w:rFonts w:ascii="Times New Roman" w:hAnsi="Times New Roman" w:cs="Times New Roman"/>
          <w:sz w:val="28"/>
          <w:szCs w:val="28"/>
          <w:lang w:val="uk-UA" w:eastAsia="ar-SA"/>
        </w:rPr>
        <w:t>Водночас, роль і вплив естетичної культури саме на формування професійної підготовки майбутніх дизайнерів, не зважаючи на актуальність цього питання, залишається ще недостатньо висвітленою в науковій та науково-методичній літературі.</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highlight w:val="yellow"/>
          <w:lang w:val="uk-UA" w:eastAsia="ar-SA"/>
        </w:rPr>
      </w:pPr>
      <w:r w:rsidRPr="004A7602">
        <w:rPr>
          <w:rFonts w:ascii="Times New Roman" w:hAnsi="Times New Roman" w:cs="Times New Roman"/>
          <w:sz w:val="28"/>
          <w:szCs w:val="28"/>
          <w:lang w:val="uk-UA" w:eastAsia="ar-SA"/>
        </w:rPr>
        <w:t xml:space="preserve">Якщо вести мову про підготовку майбутніх дизайнерів до професійної діяльності, то в цьому випадку естетична культура повинна стати тією узагальнюючою сферою, через яку заломлюється все, що людина відчуває, про що вона мислить і мріє, що робить практично. </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4A7602">
        <w:rPr>
          <w:rFonts w:ascii="Times New Roman" w:hAnsi="Times New Roman" w:cs="Times New Roman"/>
          <w:sz w:val="28"/>
          <w:szCs w:val="28"/>
          <w:lang w:val="uk-UA" w:eastAsia="ar-SA"/>
        </w:rPr>
        <w:t xml:space="preserve">Вивчаючи феномен естетичного </w:t>
      </w:r>
      <w:r>
        <w:rPr>
          <w:rFonts w:ascii="Times New Roman" w:hAnsi="Times New Roman" w:cs="Times New Roman"/>
          <w:sz w:val="28"/>
          <w:szCs w:val="28"/>
          <w:lang w:val="uk-UA" w:eastAsia="ar-SA"/>
        </w:rPr>
        <w:t>о</w:t>
      </w:r>
      <w:r w:rsidRPr="004A7602">
        <w:rPr>
          <w:rFonts w:ascii="Times New Roman" w:hAnsi="Times New Roman" w:cs="Times New Roman"/>
          <w:sz w:val="28"/>
          <w:szCs w:val="28"/>
          <w:lang w:val="uk-UA" w:eastAsia="ar-SA"/>
        </w:rPr>
        <w:t>своєння світу людиною, учені слушно зазначають, що, на відміну від наукової чи моральної діяльності, які орієнтовані на конкретно визначені явища, їх об</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єктивні якості реального світу або людські вчинки та відносини, естетична культура, як і естетична діяльність, не має певного чітко визначеного об</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єкту. Вона спрямована не на окрем</w:t>
      </w:r>
      <w:r>
        <w:rPr>
          <w:rFonts w:ascii="Times New Roman" w:hAnsi="Times New Roman" w:cs="Times New Roman"/>
          <w:sz w:val="28"/>
          <w:szCs w:val="28"/>
          <w:lang w:val="uk-UA" w:eastAsia="ar-SA"/>
        </w:rPr>
        <w:t>о</w:t>
      </w:r>
      <w:r w:rsidRPr="004A7602">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визначені</w:t>
      </w:r>
      <w:r w:rsidRPr="004A7602">
        <w:rPr>
          <w:rFonts w:ascii="Times New Roman" w:hAnsi="Times New Roman" w:cs="Times New Roman"/>
          <w:sz w:val="28"/>
          <w:szCs w:val="28"/>
          <w:lang w:val="uk-UA" w:eastAsia="ar-SA"/>
        </w:rPr>
        <w:t xml:space="preserve"> предмети чи явища, а на все, що реально існує. При цьому естетична діяльність орієнтована не на предмети і явища самі по собі, а на те, як визначаються їх внутрішні якості в їх зовнішній формі, наскільки ці якості виявляються і сприймаються чуттєво</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 xml:space="preserve"> незалежно від того, йде</w:t>
      </w:r>
      <w:r>
        <w:rPr>
          <w:rFonts w:ascii="Times New Roman" w:hAnsi="Times New Roman" w:cs="Times New Roman"/>
          <w:sz w:val="28"/>
          <w:szCs w:val="28"/>
          <w:lang w:val="uk-UA" w:eastAsia="ar-SA"/>
        </w:rPr>
        <w:t>ться</w:t>
      </w:r>
      <w:r w:rsidRPr="004A7602">
        <w:rPr>
          <w:rFonts w:ascii="Times New Roman" w:hAnsi="Times New Roman" w:cs="Times New Roman"/>
          <w:sz w:val="28"/>
          <w:szCs w:val="28"/>
          <w:lang w:val="uk-UA" w:eastAsia="ar-SA"/>
        </w:rPr>
        <w:t xml:space="preserve"> про мінерал </w:t>
      </w:r>
      <w:r>
        <w:rPr>
          <w:rFonts w:ascii="Times New Roman" w:hAnsi="Times New Roman" w:cs="Times New Roman"/>
          <w:sz w:val="28"/>
          <w:szCs w:val="28"/>
          <w:lang w:val="uk-UA" w:eastAsia="ar-SA"/>
        </w:rPr>
        <w:t>чи</w:t>
      </w:r>
      <w:r w:rsidRPr="004A7602">
        <w:rPr>
          <w:rFonts w:ascii="Times New Roman" w:hAnsi="Times New Roman" w:cs="Times New Roman"/>
          <w:sz w:val="28"/>
          <w:szCs w:val="28"/>
          <w:lang w:val="uk-UA" w:eastAsia="ar-SA"/>
        </w:rPr>
        <w:t xml:space="preserve"> рослину, тварину чи людину, про виробничий процес </w:t>
      </w:r>
      <w:r>
        <w:rPr>
          <w:rFonts w:ascii="Times New Roman" w:hAnsi="Times New Roman" w:cs="Times New Roman"/>
          <w:sz w:val="28"/>
          <w:szCs w:val="28"/>
          <w:lang w:val="uk-UA" w:eastAsia="ar-SA"/>
        </w:rPr>
        <w:t>чи</w:t>
      </w:r>
      <w:r w:rsidRPr="004A7602">
        <w:rPr>
          <w:rFonts w:ascii="Times New Roman" w:hAnsi="Times New Roman" w:cs="Times New Roman"/>
          <w:sz w:val="28"/>
          <w:szCs w:val="28"/>
          <w:lang w:val="uk-UA" w:eastAsia="ar-SA"/>
        </w:rPr>
        <w:t xml:space="preserve"> стихійне явище. Ц</w:t>
      </w:r>
      <w:r>
        <w:rPr>
          <w:rFonts w:ascii="Times New Roman" w:hAnsi="Times New Roman" w:cs="Times New Roman"/>
          <w:sz w:val="28"/>
          <w:szCs w:val="28"/>
          <w:lang w:val="uk-UA" w:eastAsia="ar-SA"/>
        </w:rPr>
        <w:t>е</w:t>
      </w:r>
      <w:r w:rsidRPr="004A7602">
        <w:rPr>
          <w:rFonts w:ascii="Times New Roman" w:hAnsi="Times New Roman" w:cs="Times New Roman"/>
          <w:sz w:val="28"/>
          <w:szCs w:val="28"/>
          <w:lang w:val="uk-UA" w:eastAsia="ar-SA"/>
        </w:rPr>
        <w:t xml:space="preserve"> призводить до того, що естетична культура не набуває самостійного, автономного буття, а немов насичує собою всі інші види діяльності, </w:t>
      </w:r>
      <w:r>
        <w:rPr>
          <w:rFonts w:ascii="Times New Roman" w:hAnsi="Times New Roman" w:cs="Times New Roman"/>
          <w:sz w:val="28"/>
          <w:szCs w:val="28"/>
          <w:lang w:val="uk-UA" w:eastAsia="ar-SA"/>
        </w:rPr>
        <w:t>у</w:t>
      </w:r>
      <w:r w:rsidRPr="004A7602">
        <w:rPr>
          <w:rFonts w:ascii="Times New Roman" w:hAnsi="Times New Roman" w:cs="Times New Roman"/>
          <w:sz w:val="28"/>
          <w:szCs w:val="28"/>
          <w:lang w:val="uk-UA" w:eastAsia="ar-SA"/>
        </w:rPr>
        <w:t>сю людську культуру.</w:t>
      </w:r>
    </w:p>
    <w:p w:rsidR="009D6AE7" w:rsidRPr="00D37006"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4A7602">
        <w:rPr>
          <w:rFonts w:ascii="Times New Roman" w:hAnsi="Times New Roman" w:cs="Times New Roman"/>
          <w:sz w:val="28"/>
          <w:szCs w:val="28"/>
          <w:lang w:val="uk-UA" w:eastAsia="ar-SA"/>
        </w:rPr>
        <w:t xml:space="preserve">Естетична культура особистості – це єдність почуттів, смаків та ідеалів, що матеріалізуються </w:t>
      </w:r>
      <w:r>
        <w:rPr>
          <w:rFonts w:ascii="Times New Roman" w:hAnsi="Times New Roman" w:cs="Times New Roman"/>
          <w:sz w:val="28"/>
          <w:szCs w:val="28"/>
          <w:lang w:val="uk-UA" w:eastAsia="ar-SA"/>
        </w:rPr>
        <w:t>у</w:t>
      </w:r>
      <w:r w:rsidRPr="004A7602">
        <w:rPr>
          <w:rFonts w:ascii="Times New Roman" w:hAnsi="Times New Roman" w:cs="Times New Roman"/>
          <w:sz w:val="28"/>
          <w:szCs w:val="28"/>
          <w:lang w:val="uk-UA" w:eastAsia="ar-SA"/>
        </w:rPr>
        <w:t xml:space="preserve"> процесі перетворення світу за законами краси. Це культура чуттєвого засвоєння і перетворення світу відповідно</w:t>
      </w:r>
      <w:r>
        <w:rPr>
          <w:rFonts w:ascii="Times New Roman" w:hAnsi="Times New Roman" w:cs="Times New Roman"/>
          <w:sz w:val="28"/>
          <w:szCs w:val="28"/>
          <w:lang w:val="uk-UA" w:eastAsia="ar-SA"/>
        </w:rPr>
        <w:t xml:space="preserve"> </w:t>
      </w:r>
      <w:r w:rsidRPr="004A7602">
        <w:rPr>
          <w:rFonts w:ascii="Times New Roman" w:hAnsi="Times New Roman" w:cs="Times New Roman"/>
          <w:sz w:val="28"/>
          <w:szCs w:val="28"/>
          <w:lang w:val="uk-UA" w:eastAsia="ar-SA"/>
        </w:rPr>
        <w:t xml:space="preserve">до створених певним суспільством можливостей для максимального розкриття сутнісних сил </w:t>
      </w:r>
      <w:r w:rsidRPr="00D37006">
        <w:rPr>
          <w:rFonts w:ascii="Times New Roman" w:hAnsi="Times New Roman" w:cs="Times New Roman"/>
          <w:sz w:val="28"/>
          <w:szCs w:val="28"/>
          <w:lang w:val="uk-UA" w:eastAsia="ar-SA"/>
        </w:rPr>
        <w:t xml:space="preserve">людини. </w:t>
      </w:r>
      <w:r>
        <w:rPr>
          <w:rFonts w:ascii="Times New Roman" w:hAnsi="Times New Roman" w:cs="Times New Roman"/>
          <w:sz w:val="28"/>
          <w:szCs w:val="28"/>
          <w:lang w:val="uk-UA" w:eastAsia="ar-SA"/>
        </w:rPr>
        <w:t>У</w:t>
      </w:r>
      <w:r w:rsidRPr="00D37006">
        <w:rPr>
          <w:rFonts w:ascii="Times New Roman" w:hAnsi="Times New Roman" w:cs="Times New Roman"/>
          <w:sz w:val="28"/>
          <w:szCs w:val="28"/>
          <w:lang w:val="uk-UA" w:eastAsia="ar-SA"/>
        </w:rPr>
        <w:t xml:space="preserve"> процес</w:t>
      </w:r>
      <w:r>
        <w:rPr>
          <w:rFonts w:ascii="Times New Roman" w:hAnsi="Times New Roman" w:cs="Times New Roman"/>
          <w:sz w:val="28"/>
          <w:szCs w:val="28"/>
          <w:lang w:val="uk-UA" w:eastAsia="ar-SA"/>
        </w:rPr>
        <w:t>і</w:t>
      </w:r>
      <w:r w:rsidRPr="00D37006">
        <w:rPr>
          <w:rFonts w:ascii="Times New Roman" w:hAnsi="Times New Roman" w:cs="Times New Roman"/>
          <w:sz w:val="28"/>
          <w:szCs w:val="28"/>
          <w:lang w:val="uk-UA" w:eastAsia="ar-SA"/>
        </w:rPr>
        <w:t xml:space="preserve"> цьо</w:t>
      </w:r>
      <w:r>
        <w:rPr>
          <w:rFonts w:ascii="Times New Roman" w:hAnsi="Times New Roman" w:cs="Times New Roman"/>
          <w:sz w:val="28"/>
          <w:szCs w:val="28"/>
          <w:lang w:val="uk-UA" w:eastAsia="ar-SA"/>
        </w:rPr>
        <w:t>го</w:t>
      </w:r>
      <w:r w:rsidRPr="00D37006">
        <w:rPr>
          <w:rFonts w:ascii="Times New Roman" w:hAnsi="Times New Roman" w:cs="Times New Roman"/>
          <w:sz w:val="28"/>
          <w:szCs w:val="28"/>
          <w:lang w:val="uk-UA" w:eastAsia="ar-SA"/>
        </w:rPr>
        <w:t xml:space="preserve"> відбувається моральне насичення нашої чуттєвості, яке якнайбільш успішно здійснюється в мистецтві.</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DC0803">
        <w:rPr>
          <w:rFonts w:ascii="Times New Roman" w:hAnsi="Times New Roman" w:cs="Times New Roman"/>
          <w:sz w:val="28"/>
          <w:szCs w:val="28"/>
          <w:lang w:val="uk-UA" w:eastAsia="ar-SA"/>
        </w:rPr>
        <w:t>Говорячи образною мовою</w:t>
      </w:r>
      <w:r w:rsidRPr="004A7602">
        <w:rPr>
          <w:rFonts w:ascii="Times New Roman" w:hAnsi="Times New Roman" w:cs="Times New Roman"/>
          <w:sz w:val="28"/>
          <w:szCs w:val="28"/>
          <w:lang w:val="uk-UA" w:eastAsia="ar-SA"/>
        </w:rPr>
        <w:t xml:space="preserve">, естетична культура особистості є своєрідною презентацією людини в соціумі, презентацією не тільки своїх професійних якостей, але й якостей культури поведінки, культури спілкування, емоційної культури </w:t>
      </w:r>
      <w:r>
        <w:rPr>
          <w:rFonts w:ascii="Times New Roman" w:hAnsi="Times New Roman" w:cs="Times New Roman"/>
          <w:sz w:val="28"/>
          <w:szCs w:val="28"/>
          <w:lang w:val="uk-UA" w:eastAsia="ar-SA"/>
        </w:rPr>
        <w:t>тощо.</w:t>
      </w:r>
      <w:r w:rsidRPr="004A7602">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І</w:t>
      </w:r>
      <w:r w:rsidRPr="004A7602">
        <w:rPr>
          <w:rFonts w:ascii="Times New Roman" w:hAnsi="Times New Roman" w:cs="Times New Roman"/>
          <w:sz w:val="28"/>
          <w:szCs w:val="28"/>
          <w:lang w:val="uk-UA" w:eastAsia="ar-SA"/>
        </w:rPr>
        <w:t xml:space="preserve"> це особлив</w:t>
      </w:r>
      <w:r>
        <w:rPr>
          <w:rFonts w:ascii="Times New Roman" w:hAnsi="Times New Roman" w:cs="Times New Roman"/>
          <w:sz w:val="28"/>
          <w:szCs w:val="28"/>
          <w:lang w:val="uk-UA" w:eastAsia="ar-SA"/>
        </w:rPr>
        <w:t xml:space="preserve">о </w:t>
      </w:r>
      <w:r w:rsidRPr="004A7602">
        <w:rPr>
          <w:rFonts w:ascii="Times New Roman" w:hAnsi="Times New Roman" w:cs="Times New Roman"/>
          <w:sz w:val="28"/>
          <w:szCs w:val="28"/>
          <w:lang w:val="uk-UA" w:eastAsia="ar-SA"/>
        </w:rPr>
        <w:t>стосується майбутніх фахівців з дизайну, їх навчання і подальшого функціонування на ринку праці.</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0670C3">
        <w:rPr>
          <w:rFonts w:ascii="Times New Roman" w:hAnsi="Times New Roman" w:cs="Times New Roman"/>
          <w:sz w:val="28"/>
          <w:szCs w:val="28"/>
          <w:lang w:val="uk-UA" w:eastAsia="ar-SA"/>
        </w:rPr>
        <w:t xml:space="preserve">У цьому й полягає, на нашу думку, те, що </w:t>
      </w:r>
      <w:r>
        <w:rPr>
          <w:rFonts w:ascii="Times New Roman" w:hAnsi="Times New Roman" w:cs="Times New Roman"/>
          <w:sz w:val="28"/>
          <w:szCs w:val="28"/>
          <w:lang w:val="uk-UA" w:eastAsia="ar-SA"/>
        </w:rPr>
        <w:t>споріднює</w:t>
      </w:r>
      <w:r w:rsidRPr="000670C3">
        <w:rPr>
          <w:rFonts w:ascii="Times New Roman" w:hAnsi="Times New Roman" w:cs="Times New Roman"/>
          <w:sz w:val="28"/>
          <w:szCs w:val="28"/>
          <w:lang w:val="uk-UA" w:eastAsia="ar-SA"/>
        </w:rPr>
        <w:t xml:space="preserve"> естетичну культуру як діяльність та дизайн. Саме дизайнерська діяльність</w:t>
      </w:r>
      <w:r>
        <w:rPr>
          <w:rFonts w:ascii="Times New Roman" w:hAnsi="Times New Roman" w:cs="Times New Roman"/>
          <w:sz w:val="28"/>
          <w:szCs w:val="28"/>
          <w:lang w:val="uk-UA" w:eastAsia="ar-SA"/>
        </w:rPr>
        <w:t xml:space="preserve"> і є, здебільшого</w:t>
      </w:r>
      <w:r w:rsidRPr="004A7602">
        <w:rPr>
          <w:rFonts w:ascii="Times New Roman" w:hAnsi="Times New Roman" w:cs="Times New Roman"/>
          <w:sz w:val="28"/>
          <w:szCs w:val="28"/>
          <w:lang w:val="uk-UA" w:eastAsia="ar-SA"/>
        </w:rPr>
        <w:t xml:space="preserve">, такою естетичною діяльністю, а професійна підготовка фахівців означеного напряму якнайповніше відчуває на собі вплив естетичного компоненту. Естетична культура сприяє розвитку </w:t>
      </w:r>
      <w:r>
        <w:rPr>
          <w:rFonts w:ascii="Times New Roman" w:hAnsi="Times New Roman" w:cs="Times New Roman"/>
          <w:sz w:val="28"/>
          <w:szCs w:val="28"/>
          <w:lang w:val="uk-UA" w:eastAsia="ar-SA"/>
        </w:rPr>
        <w:t>в</w:t>
      </w:r>
      <w:r w:rsidRPr="004A7602">
        <w:rPr>
          <w:rFonts w:ascii="Times New Roman" w:hAnsi="Times New Roman" w:cs="Times New Roman"/>
          <w:sz w:val="28"/>
          <w:szCs w:val="28"/>
          <w:lang w:val="uk-UA" w:eastAsia="ar-SA"/>
        </w:rPr>
        <w:t xml:space="preserve"> особистості образного мислення, мислення за аналогією та асоціацією, цільності сприйняття конкретних образів, розвитку фантазії, зорового уявлення, інтуїції.</w:t>
      </w:r>
      <w:r>
        <w:rPr>
          <w:rFonts w:ascii="Times New Roman" w:hAnsi="Times New Roman" w:cs="Times New Roman"/>
          <w:sz w:val="28"/>
          <w:szCs w:val="28"/>
          <w:lang w:val="uk-UA" w:eastAsia="ar-SA"/>
        </w:rPr>
        <w:t xml:space="preserve"> «</w:t>
      </w:r>
      <w:r w:rsidRPr="004A7602">
        <w:rPr>
          <w:rFonts w:ascii="Times New Roman" w:hAnsi="Times New Roman" w:cs="Times New Roman"/>
          <w:sz w:val="28"/>
          <w:szCs w:val="28"/>
          <w:lang w:val="uk-UA" w:eastAsia="ar-SA"/>
        </w:rPr>
        <w:t xml:space="preserve">Професійна (дизайнерська) діяльність, що є специфічною за своїм змістом та функціями, зумовлює своєрідність вияву естетичної культури особистості, її трансформацію </w:t>
      </w:r>
      <w:r>
        <w:rPr>
          <w:rFonts w:ascii="Times New Roman" w:hAnsi="Times New Roman" w:cs="Times New Roman"/>
          <w:sz w:val="28"/>
          <w:szCs w:val="28"/>
          <w:lang w:val="uk-UA" w:eastAsia="ar-SA"/>
        </w:rPr>
        <w:t>у</w:t>
      </w:r>
      <w:r w:rsidRPr="004A7602">
        <w:rPr>
          <w:rFonts w:ascii="Times New Roman" w:hAnsi="Times New Roman" w:cs="Times New Roman"/>
          <w:sz w:val="28"/>
          <w:szCs w:val="28"/>
          <w:lang w:val="uk-UA" w:eastAsia="ar-SA"/>
        </w:rPr>
        <w:t xml:space="preserve"> структуру та якіс</w:t>
      </w:r>
      <w:r>
        <w:rPr>
          <w:rFonts w:ascii="Times New Roman" w:hAnsi="Times New Roman" w:cs="Times New Roman"/>
          <w:sz w:val="28"/>
          <w:szCs w:val="28"/>
          <w:lang w:val="uk-UA" w:eastAsia="ar-SA"/>
        </w:rPr>
        <w:t>ть професійної культури людини» </w:t>
      </w:r>
      <w:r w:rsidRPr="004A7602">
        <w:rPr>
          <w:rFonts w:ascii="Times New Roman" w:hAnsi="Times New Roman" w:cs="Times New Roman"/>
          <w:sz w:val="28"/>
          <w:szCs w:val="28"/>
          <w:lang w:val="uk-UA" w:eastAsia="ar-SA"/>
        </w:rPr>
        <w:t>[1, с.</w:t>
      </w:r>
      <w:r>
        <w:rPr>
          <w:rFonts w:ascii="Times New Roman" w:hAnsi="Times New Roman" w:cs="Times New Roman"/>
          <w:sz w:val="28"/>
          <w:szCs w:val="28"/>
          <w:lang w:val="uk-UA" w:eastAsia="ar-SA"/>
        </w:rPr>
        <w:t xml:space="preserve"> </w:t>
      </w:r>
      <w:r w:rsidRPr="004A7602">
        <w:rPr>
          <w:rFonts w:ascii="Times New Roman" w:hAnsi="Times New Roman" w:cs="Times New Roman"/>
          <w:sz w:val="28"/>
          <w:szCs w:val="28"/>
          <w:lang w:val="uk-UA" w:eastAsia="ar-SA"/>
        </w:rPr>
        <w:t>178].</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4"/>
          <w:szCs w:val="24"/>
          <w:lang w:val="uk-UA" w:eastAsia="ar-SA"/>
        </w:rPr>
      </w:pPr>
      <w:r w:rsidRPr="004A7602">
        <w:rPr>
          <w:rFonts w:ascii="Times New Roman" w:hAnsi="Times New Roman" w:cs="Times New Roman"/>
          <w:sz w:val="28"/>
          <w:szCs w:val="28"/>
          <w:lang w:val="uk-UA" w:eastAsia="ar-SA"/>
        </w:rPr>
        <w:t>Унікальність дизайн-діяльності полягає в тому, що вона є не тільки вузькопрофесійною художньою або конструкторською діяльністю, а наскрізь пронизана естетичним змістом</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І</w:t>
      </w:r>
      <w:r w:rsidRPr="004A7602">
        <w:rPr>
          <w:rFonts w:ascii="Times New Roman" w:hAnsi="Times New Roman" w:cs="Times New Roman"/>
          <w:sz w:val="28"/>
          <w:szCs w:val="28"/>
          <w:lang w:val="uk-UA" w:eastAsia="ar-SA"/>
        </w:rPr>
        <w:t xml:space="preserve"> розуміння цього майбутніми дизайнерами надає можлив</w:t>
      </w:r>
      <w:r>
        <w:rPr>
          <w:rFonts w:ascii="Times New Roman" w:hAnsi="Times New Roman" w:cs="Times New Roman"/>
          <w:sz w:val="28"/>
          <w:szCs w:val="28"/>
          <w:lang w:val="uk-UA" w:eastAsia="ar-SA"/>
        </w:rPr>
        <w:t>о</w:t>
      </w:r>
      <w:r w:rsidRPr="004A7602">
        <w:rPr>
          <w:rFonts w:ascii="Times New Roman" w:hAnsi="Times New Roman" w:cs="Times New Roman"/>
          <w:sz w:val="28"/>
          <w:szCs w:val="28"/>
          <w:lang w:val="uk-UA" w:eastAsia="ar-SA"/>
        </w:rPr>
        <w:t>ст</w:t>
      </w:r>
      <w:r>
        <w:rPr>
          <w:rFonts w:ascii="Times New Roman" w:hAnsi="Times New Roman" w:cs="Times New Roman"/>
          <w:sz w:val="28"/>
          <w:szCs w:val="28"/>
          <w:lang w:val="uk-UA" w:eastAsia="ar-SA"/>
        </w:rPr>
        <w:t>і</w:t>
      </w:r>
      <w:r w:rsidRPr="004A7602">
        <w:rPr>
          <w:rFonts w:ascii="Times New Roman" w:hAnsi="Times New Roman" w:cs="Times New Roman"/>
          <w:sz w:val="28"/>
          <w:szCs w:val="28"/>
          <w:lang w:val="uk-UA" w:eastAsia="ar-SA"/>
        </w:rPr>
        <w:t xml:space="preserve"> розглядати і застосовувати її не тільки до зміни зовнішнього природного чи предметного середовища, але й до життя самої людини, можливості змінювати себе, </w:t>
      </w:r>
      <w:r>
        <w:rPr>
          <w:rFonts w:ascii="Times New Roman" w:hAnsi="Times New Roman" w:cs="Times New Roman"/>
          <w:sz w:val="28"/>
          <w:szCs w:val="28"/>
          <w:lang w:val="uk-UA" w:eastAsia="ar-SA"/>
        </w:rPr>
        <w:t>власний</w:t>
      </w:r>
      <w:r w:rsidRPr="004A7602">
        <w:rPr>
          <w:rFonts w:ascii="Times New Roman" w:hAnsi="Times New Roman" w:cs="Times New Roman"/>
          <w:sz w:val="28"/>
          <w:szCs w:val="28"/>
          <w:lang w:val="uk-UA" w:eastAsia="ar-SA"/>
        </w:rPr>
        <w:t xml:space="preserve"> світогляд на краще, змінювати відповідно до вимог нового тисячоліття, вимог, продиктованих новим часом та еволюцією суспільства.</w:t>
      </w:r>
      <w:r>
        <w:rPr>
          <w:rFonts w:ascii="Times New Roman" w:hAnsi="Times New Roman" w:cs="Times New Roman"/>
          <w:sz w:val="28"/>
          <w:szCs w:val="28"/>
          <w:lang w:val="uk-UA" w:eastAsia="ar-SA"/>
        </w:rPr>
        <w:t xml:space="preserve"> У</w:t>
      </w:r>
      <w:r w:rsidRPr="004A7602">
        <w:rPr>
          <w:rFonts w:ascii="Times New Roman" w:hAnsi="Times New Roman" w:cs="Times New Roman"/>
          <w:sz w:val="28"/>
          <w:szCs w:val="28"/>
          <w:lang w:val="uk-UA" w:eastAsia="ar-SA"/>
        </w:rPr>
        <w:t xml:space="preserve"> цьому сенсі формування естетичної культури </w:t>
      </w:r>
      <w:r>
        <w:rPr>
          <w:rFonts w:ascii="Times New Roman" w:hAnsi="Times New Roman" w:cs="Times New Roman"/>
          <w:sz w:val="28"/>
          <w:szCs w:val="28"/>
          <w:lang w:val="uk-UA" w:eastAsia="ar-SA"/>
        </w:rPr>
        <w:t>в</w:t>
      </w:r>
      <w:r w:rsidRPr="004A7602">
        <w:rPr>
          <w:rFonts w:ascii="Times New Roman" w:hAnsi="Times New Roman" w:cs="Times New Roman"/>
          <w:sz w:val="28"/>
          <w:szCs w:val="28"/>
          <w:lang w:val="uk-UA" w:eastAsia="ar-SA"/>
        </w:rPr>
        <w:t xml:space="preserve"> майбутніх дизайнерів повинно стати пріоритетним напрямком їх підготовки у вищих навчальних закладах.</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4A7602">
        <w:rPr>
          <w:rFonts w:ascii="Times New Roman" w:hAnsi="Times New Roman" w:cs="Times New Roman"/>
          <w:sz w:val="28"/>
          <w:szCs w:val="28"/>
          <w:lang w:val="uk-UA" w:eastAsia="ar-SA"/>
        </w:rPr>
        <w:t xml:space="preserve">За </w:t>
      </w:r>
      <w:r>
        <w:rPr>
          <w:rFonts w:ascii="Times New Roman" w:hAnsi="Times New Roman" w:cs="Times New Roman"/>
          <w:sz w:val="28"/>
          <w:szCs w:val="28"/>
          <w:lang w:val="uk-UA" w:eastAsia="ar-SA"/>
        </w:rPr>
        <w:t>твердженням</w:t>
      </w:r>
      <w:r w:rsidRPr="004A7602">
        <w:rPr>
          <w:rFonts w:ascii="Times New Roman" w:hAnsi="Times New Roman" w:cs="Times New Roman"/>
          <w:sz w:val="28"/>
          <w:szCs w:val="28"/>
          <w:lang w:val="uk-UA" w:eastAsia="ar-SA"/>
        </w:rPr>
        <w:t xml:space="preserve"> В.</w:t>
      </w:r>
      <w:r>
        <w:rPr>
          <w:rFonts w:ascii="Times New Roman" w:hAnsi="Times New Roman" w:cs="Times New Roman"/>
          <w:sz w:val="28"/>
          <w:szCs w:val="28"/>
          <w:lang w:val="uk-UA" w:eastAsia="ar-SA"/>
        </w:rPr>
        <w:t xml:space="preserve"> </w:t>
      </w:r>
      <w:r w:rsidRPr="004A7602">
        <w:rPr>
          <w:rFonts w:ascii="Times New Roman" w:hAnsi="Times New Roman" w:cs="Times New Roman"/>
          <w:sz w:val="28"/>
          <w:szCs w:val="28"/>
          <w:lang w:val="uk-UA" w:eastAsia="ar-SA"/>
        </w:rPr>
        <w:t xml:space="preserve">Прусака, </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уже сьогодні дизайн необхідно розглядати я</w:t>
      </w:r>
      <w:r>
        <w:rPr>
          <w:rFonts w:ascii="Times New Roman" w:hAnsi="Times New Roman" w:cs="Times New Roman"/>
          <w:sz w:val="28"/>
          <w:szCs w:val="28"/>
          <w:lang w:val="uk-UA" w:eastAsia="ar-SA"/>
        </w:rPr>
        <w:t>к концепцію способу життя. Тому</w:t>
      </w:r>
      <w:r w:rsidRPr="004A7602">
        <w:rPr>
          <w:rFonts w:ascii="Times New Roman" w:hAnsi="Times New Roman" w:cs="Times New Roman"/>
          <w:sz w:val="28"/>
          <w:szCs w:val="28"/>
          <w:lang w:val="uk-UA" w:eastAsia="ar-SA"/>
        </w:rPr>
        <w:t xml:space="preserve"> він повинен не тільки формувати естетичні ідеали, визначати потреби </w:t>
      </w:r>
      <w:r>
        <w:rPr>
          <w:rFonts w:ascii="Times New Roman" w:hAnsi="Times New Roman" w:cs="Times New Roman"/>
          <w:sz w:val="28"/>
          <w:szCs w:val="28"/>
          <w:lang w:val="uk-UA" w:eastAsia="ar-SA"/>
        </w:rPr>
        <w:t>і спрямовувати</w:t>
      </w:r>
      <w:r w:rsidRPr="004A7602">
        <w:rPr>
          <w:rFonts w:ascii="Times New Roman" w:hAnsi="Times New Roman" w:cs="Times New Roman"/>
          <w:sz w:val="28"/>
          <w:szCs w:val="28"/>
          <w:lang w:val="uk-UA" w:eastAsia="ar-SA"/>
        </w:rPr>
        <w:t xml:space="preserve"> суспільство на ті продукти й матеріали, які існують </w:t>
      </w:r>
      <w:r>
        <w:rPr>
          <w:rFonts w:ascii="Times New Roman" w:hAnsi="Times New Roman" w:cs="Times New Roman"/>
          <w:sz w:val="28"/>
          <w:szCs w:val="28"/>
          <w:lang w:val="uk-UA" w:eastAsia="ar-SA"/>
        </w:rPr>
        <w:t>у</w:t>
      </w:r>
      <w:r w:rsidRPr="004A7602">
        <w:rPr>
          <w:rFonts w:ascii="Times New Roman" w:hAnsi="Times New Roman" w:cs="Times New Roman"/>
          <w:sz w:val="28"/>
          <w:szCs w:val="28"/>
          <w:lang w:val="uk-UA" w:eastAsia="ar-SA"/>
        </w:rPr>
        <w:t xml:space="preserve"> достатній кількості і не наносять шкоди навколишньому середовищу; не тільки впливати на економічне використання ресурсів, але </w:t>
      </w:r>
      <w:r>
        <w:rPr>
          <w:rFonts w:ascii="Times New Roman" w:hAnsi="Times New Roman" w:cs="Times New Roman"/>
          <w:sz w:val="28"/>
          <w:szCs w:val="28"/>
          <w:lang w:val="uk-UA" w:eastAsia="ar-SA"/>
        </w:rPr>
        <w:t xml:space="preserve">й </w:t>
      </w:r>
      <w:r w:rsidRPr="004A7602">
        <w:rPr>
          <w:rFonts w:ascii="Times New Roman" w:hAnsi="Times New Roman" w:cs="Times New Roman"/>
          <w:sz w:val="28"/>
          <w:szCs w:val="28"/>
          <w:lang w:val="uk-UA" w:eastAsia="ar-SA"/>
        </w:rPr>
        <w:t xml:space="preserve">творити середовище життєдіяльності, яке сприяло б лише здоровому </w:t>
      </w:r>
      <w:r>
        <w:rPr>
          <w:rFonts w:ascii="Times New Roman" w:hAnsi="Times New Roman" w:cs="Times New Roman"/>
          <w:sz w:val="28"/>
          <w:szCs w:val="28"/>
          <w:lang w:val="uk-UA" w:eastAsia="ar-SA"/>
        </w:rPr>
        <w:t>способу</w:t>
      </w:r>
      <w:r w:rsidRPr="004A7602">
        <w:rPr>
          <w:rFonts w:ascii="Times New Roman" w:hAnsi="Times New Roman" w:cs="Times New Roman"/>
          <w:sz w:val="28"/>
          <w:szCs w:val="28"/>
          <w:lang w:val="uk-UA" w:eastAsia="ar-SA"/>
        </w:rPr>
        <w:t xml:space="preserve"> життя</w:t>
      </w:r>
      <w:r>
        <w:rPr>
          <w:rFonts w:ascii="Times New Roman" w:hAnsi="Times New Roman" w:cs="Times New Roman"/>
          <w:sz w:val="28"/>
          <w:szCs w:val="28"/>
          <w:lang w:val="uk-UA" w:eastAsia="ar-SA"/>
        </w:rPr>
        <w:t>» [2</w:t>
      </w:r>
      <w:r w:rsidRPr="004A7602">
        <w:rPr>
          <w:rFonts w:ascii="Times New Roman" w:hAnsi="Times New Roman" w:cs="Times New Roman"/>
          <w:sz w:val="28"/>
          <w:szCs w:val="28"/>
          <w:lang w:val="uk-UA" w:eastAsia="ar-SA"/>
        </w:rPr>
        <w:t>, с.</w:t>
      </w:r>
      <w:r>
        <w:rPr>
          <w:rFonts w:ascii="Times New Roman" w:hAnsi="Times New Roman" w:cs="Times New Roman"/>
          <w:sz w:val="28"/>
          <w:szCs w:val="28"/>
          <w:lang w:val="uk-UA" w:eastAsia="ar-SA"/>
        </w:rPr>
        <w:t> </w:t>
      </w:r>
      <w:r w:rsidRPr="004A7602">
        <w:rPr>
          <w:rFonts w:ascii="Times New Roman" w:hAnsi="Times New Roman" w:cs="Times New Roman"/>
          <w:sz w:val="28"/>
          <w:szCs w:val="28"/>
          <w:lang w:val="uk-UA" w:eastAsia="ar-SA"/>
        </w:rPr>
        <w:t>83].</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4A7602">
        <w:rPr>
          <w:rFonts w:ascii="Times New Roman" w:hAnsi="Times New Roman" w:cs="Times New Roman"/>
          <w:sz w:val="28"/>
          <w:szCs w:val="28"/>
          <w:lang w:val="uk-UA" w:eastAsia="ar-SA"/>
        </w:rPr>
        <w:t xml:space="preserve">Дизайн-освіта повинна допомогти змінити на краще свідомість людини! І в цьому сенсі естетична культура і є тим стрижнем, навколо якого органічно переплітаються і професійні вміння </w:t>
      </w:r>
      <w:r>
        <w:rPr>
          <w:rFonts w:ascii="Times New Roman" w:hAnsi="Times New Roman" w:cs="Times New Roman"/>
          <w:sz w:val="28"/>
          <w:szCs w:val="28"/>
          <w:lang w:val="uk-UA" w:eastAsia="ar-SA"/>
        </w:rPr>
        <w:t>й</w:t>
      </w:r>
      <w:r w:rsidRPr="004A7602">
        <w:rPr>
          <w:rFonts w:ascii="Times New Roman" w:hAnsi="Times New Roman" w:cs="Times New Roman"/>
          <w:sz w:val="28"/>
          <w:szCs w:val="28"/>
          <w:lang w:val="uk-UA" w:eastAsia="ar-SA"/>
        </w:rPr>
        <w:t xml:space="preserve"> навички, і світоглядні знання, і особистий естетичний та культурній досвід людства. Саме естетична культура майбутнього дизайнера спрямовує його в необхідне русло, свідомо керує його діяльністю. Естетична свідомість не тільки пробуджує людину на досягнення ідеалу, але й </w:t>
      </w:r>
      <w:r>
        <w:rPr>
          <w:rFonts w:ascii="Times New Roman" w:hAnsi="Times New Roman" w:cs="Times New Roman"/>
          <w:sz w:val="28"/>
          <w:szCs w:val="28"/>
          <w:lang w:val="uk-UA" w:eastAsia="ar-SA"/>
        </w:rPr>
        <w:t>водночас</w:t>
      </w:r>
      <w:r w:rsidRPr="004A7602">
        <w:rPr>
          <w:rFonts w:ascii="Times New Roman" w:hAnsi="Times New Roman" w:cs="Times New Roman"/>
          <w:sz w:val="28"/>
          <w:szCs w:val="28"/>
          <w:lang w:val="uk-UA" w:eastAsia="ar-SA"/>
        </w:rPr>
        <w:t xml:space="preserve"> реально існує </w:t>
      </w:r>
      <w:r>
        <w:rPr>
          <w:rFonts w:ascii="Times New Roman" w:hAnsi="Times New Roman" w:cs="Times New Roman"/>
          <w:sz w:val="28"/>
          <w:szCs w:val="28"/>
          <w:lang w:val="uk-UA" w:eastAsia="ar-SA"/>
        </w:rPr>
        <w:t>у</w:t>
      </w:r>
      <w:r w:rsidRPr="004A7602">
        <w:rPr>
          <w:rFonts w:ascii="Times New Roman" w:hAnsi="Times New Roman" w:cs="Times New Roman"/>
          <w:sz w:val="28"/>
          <w:szCs w:val="28"/>
          <w:lang w:val="uk-UA" w:eastAsia="ar-SA"/>
        </w:rPr>
        <w:t xml:space="preserve"> формі повсякденних суспільних відносин, є моментом естетичного аспекту взаємодії людини з природою і моментом естетичного аспекту соціально-історичного процесу.</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4A7602">
        <w:rPr>
          <w:rFonts w:ascii="Times New Roman" w:hAnsi="Times New Roman" w:cs="Times New Roman"/>
          <w:sz w:val="28"/>
          <w:szCs w:val="28"/>
          <w:lang w:val="uk-UA" w:eastAsia="ar-SA"/>
        </w:rPr>
        <w:t>З</w:t>
      </w:r>
      <w:r>
        <w:rPr>
          <w:rFonts w:ascii="Times New Roman" w:hAnsi="Times New Roman" w:cs="Times New Roman"/>
          <w:sz w:val="28"/>
          <w:szCs w:val="28"/>
          <w:lang w:val="uk-UA" w:eastAsia="ar-SA"/>
        </w:rPr>
        <w:t>і</w:t>
      </w:r>
      <w:r w:rsidRPr="004A7602">
        <w:rPr>
          <w:rFonts w:ascii="Times New Roman" w:hAnsi="Times New Roman" w:cs="Times New Roman"/>
          <w:sz w:val="28"/>
          <w:szCs w:val="28"/>
          <w:lang w:val="uk-UA" w:eastAsia="ar-SA"/>
        </w:rPr>
        <w:t xml:space="preserve"> швидким розвитком інформаційних технологій людство перейшло в епоху, яка потребує системного підходу до вивчення естетичного впливу дизайну на розвиток суспільства у взаємозв</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 xml:space="preserve">язку з усіма галузями наукових знань. </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sidRPr="004A7602">
        <w:rPr>
          <w:rFonts w:ascii="Times New Roman" w:hAnsi="Times New Roman" w:cs="Times New Roman"/>
          <w:sz w:val="28"/>
          <w:szCs w:val="28"/>
          <w:lang w:val="uk-UA" w:eastAsia="ar-SA"/>
        </w:rPr>
        <w:t>Завдяки дизайну</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 xml:space="preserve"> як продуктивній образно-предметній діяльності</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 xml:space="preserve"> є можливість змінити погляд на доцільність людського існування, на красиве і корисне, і ствердно відповісти на одвічне питання підпорядкованості одне одному. Висока естетична культура особистості, що формується під впливом дизайну (освіти чи професійної діяльності) передбачає наявність цілісного світогляду та світовідчуття, системи поглядів, смаків, ідеалів та цінностей, що ставить понад усе життя людини, її здоров</w:t>
      </w:r>
      <w:r>
        <w:rPr>
          <w:rFonts w:ascii="Times New Roman" w:hAnsi="Times New Roman" w:cs="Times New Roman"/>
          <w:sz w:val="28"/>
          <w:szCs w:val="28"/>
          <w:lang w:val="uk-UA" w:eastAsia="ar-SA"/>
        </w:rPr>
        <w:t>’</w:t>
      </w:r>
      <w:r w:rsidRPr="004A7602">
        <w:rPr>
          <w:rFonts w:ascii="Times New Roman" w:hAnsi="Times New Roman" w:cs="Times New Roman"/>
          <w:sz w:val="28"/>
          <w:szCs w:val="28"/>
          <w:lang w:val="uk-UA" w:eastAsia="ar-SA"/>
        </w:rPr>
        <w:t>я. Усвідомлення себе не тільки як частини екосистеми планети, частини її біосфери, але й одиниці, здатної завдяки уяві, образному мисленню та практичній діяльності перетворювати все існуюче на Землі на красиве і корисне для людини завдяки високій естетичній культурі, ставить дизайнера як фахівця на передові позиції майбутнього позитивного перетворення світу.</w:t>
      </w:r>
    </w:p>
    <w:p w:rsidR="009D6AE7" w:rsidRPr="004A7602" w:rsidRDefault="009D6AE7" w:rsidP="00761C15">
      <w:pPr>
        <w:widowControl w:val="0"/>
        <w:suppressAutoHyphens/>
        <w:spacing w:after="0" w:line="240" w:lineRule="auto"/>
        <w:ind w:right="-2" w:firstLine="709"/>
        <w:jc w:val="both"/>
        <w:rPr>
          <w:rFonts w:ascii="Times New Roman" w:hAnsi="Times New Roman" w:cs="Times New Roman"/>
          <w:sz w:val="28"/>
          <w:szCs w:val="28"/>
          <w:lang w:val="uk-UA" w:eastAsia="ar-SA"/>
        </w:rPr>
      </w:pPr>
      <w:r>
        <w:rPr>
          <w:rFonts w:ascii="Times New Roman" w:hAnsi="Times New Roman" w:cs="Times New Roman"/>
          <w:sz w:val="28"/>
          <w:szCs w:val="28"/>
          <w:lang w:val="uk-UA" w:eastAsia="ar-SA"/>
        </w:rPr>
        <w:t>Отже</w:t>
      </w:r>
      <w:r w:rsidRPr="004A7602">
        <w:rPr>
          <w:rFonts w:ascii="Times New Roman" w:hAnsi="Times New Roman" w:cs="Times New Roman"/>
          <w:sz w:val="28"/>
          <w:szCs w:val="28"/>
          <w:lang w:val="uk-UA" w:eastAsia="ar-SA"/>
        </w:rPr>
        <w:t xml:space="preserve">, </w:t>
      </w:r>
      <w:r>
        <w:rPr>
          <w:rFonts w:ascii="Times New Roman" w:hAnsi="Times New Roman" w:cs="Times New Roman"/>
          <w:sz w:val="28"/>
          <w:szCs w:val="28"/>
          <w:lang w:val="uk-UA" w:eastAsia="ar-SA"/>
        </w:rPr>
        <w:t>здійснюючи</w:t>
      </w:r>
      <w:r w:rsidRPr="004A7602">
        <w:rPr>
          <w:rFonts w:ascii="Times New Roman" w:hAnsi="Times New Roman" w:cs="Times New Roman"/>
          <w:sz w:val="28"/>
          <w:szCs w:val="28"/>
          <w:lang w:val="uk-UA" w:eastAsia="ar-SA"/>
        </w:rPr>
        <w:t xml:space="preserve"> значний вплив на процес професійної підготовки і становлення майбутніх дизайнерів, естетична культура формує іншу, нову якість мислення, започатковує розвиток у людин</w:t>
      </w:r>
      <w:r>
        <w:rPr>
          <w:rFonts w:ascii="Times New Roman" w:hAnsi="Times New Roman" w:cs="Times New Roman"/>
          <w:sz w:val="28"/>
          <w:szCs w:val="28"/>
          <w:lang w:val="uk-UA" w:eastAsia="ar-SA"/>
        </w:rPr>
        <w:t>і</w:t>
      </w:r>
      <w:r w:rsidRPr="004A7602">
        <w:rPr>
          <w:rFonts w:ascii="Times New Roman" w:hAnsi="Times New Roman" w:cs="Times New Roman"/>
          <w:sz w:val="28"/>
          <w:szCs w:val="28"/>
          <w:lang w:val="uk-UA" w:eastAsia="ar-SA"/>
        </w:rPr>
        <w:t xml:space="preserve"> цілої низки загальнокультурних здібностей на вимогу часу. </w:t>
      </w:r>
    </w:p>
    <w:p w:rsidR="009D6AE7" w:rsidRDefault="009D6AE7" w:rsidP="00E82F82">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935B8C">
      <w:pPr>
        <w:widowControl w:val="0"/>
        <w:numPr>
          <w:ilvl w:val="0"/>
          <w:numId w:val="3"/>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444EA4">
        <w:rPr>
          <w:rFonts w:ascii="Times New Roman" w:hAnsi="Times New Roman" w:cs="Times New Roman"/>
          <w:sz w:val="24"/>
          <w:szCs w:val="24"/>
          <w:lang w:val="uk-UA" w:eastAsia="ar-SA"/>
        </w:rPr>
        <w:t>Естетика: навч. посібник / [Колесніков М.П., Колеснікова О.В., Лозовой В.О. та ін.]; за ред. В.О. Лозового. – К.: Юрінком Інтер, 2003. – 208 с.</w:t>
      </w:r>
    </w:p>
    <w:p w:rsidR="009D6AE7" w:rsidRPr="00444EA4" w:rsidRDefault="009D6AE7" w:rsidP="00935B8C">
      <w:pPr>
        <w:widowControl w:val="0"/>
        <w:numPr>
          <w:ilvl w:val="0"/>
          <w:numId w:val="3"/>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444EA4">
        <w:rPr>
          <w:rFonts w:ascii="Times New Roman" w:hAnsi="Times New Roman" w:cs="Times New Roman"/>
          <w:sz w:val="24"/>
          <w:szCs w:val="24"/>
          <w:lang w:val="uk-UA" w:eastAsia="ar-SA"/>
        </w:rPr>
        <w:t>Прусак В.Ф. Організаційно-педагогічні засади підготовки майбутніх дизайнерів у вищих навчальних закладах України: дис.... канд. пед. наук: 13.00.04 / Прусак Володимир Федорович. – Івано-Франківськ, 2006. – 211 с.</w:t>
      </w:r>
    </w:p>
    <w:p w:rsidR="009D6AE7" w:rsidRPr="004A7602" w:rsidRDefault="009D6AE7" w:rsidP="00761C15">
      <w:pPr>
        <w:widowControl w:val="0"/>
        <w:spacing w:after="0" w:line="240" w:lineRule="auto"/>
        <w:rPr>
          <w:rFonts w:ascii="Times New Roman" w:hAnsi="Times New Roman" w:cs="Times New Roman"/>
          <w:sz w:val="28"/>
          <w:szCs w:val="28"/>
          <w:lang w:val="uk-UA"/>
        </w:rPr>
      </w:pPr>
    </w:p>
    <w:p w:rsidR="009D6AE7" w:rsidRDefault="009D6AE7" w:rsidP="00761C15">
      <w:pPr>
        <w:widowControl w:val="0"/>
        <w:spacing w:after="0" w:line="240" w:lineRule="auto"/>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В.</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П.</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Мироненко, З.</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Ю.</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Лисняк,</w:t>
      </w:r>
      <w:r>
        <w:rPr>
          <w:rFonts w:ascii="Times New Roman" w:hAnsi="Times New Roman" w:cs="Times New Roman"/>
          <w:b/>
          <w:bCs/>
          <w:sz w:val="28"/>
          <w:szCs w:val="28"/>
          <w:lang w:val="uk-UA"/>
        </w:rPr>
        <w:t> </w:t>
      </w:r>
      <w:r w:rsidRPr="00583A9C">
        <w:rPr>
          <w:rFonts w:ascii="Times New Roman" w:hAnsi="Times New Roman" w:cs="Times New Roman"/>
          <w:sz w:val="28"/>
          <w:szCs w:val="28"/>
          <w:lang w:val="uk-UA"/>
        </w:rPr>
        <w:t>м. Харків</w:t>
      </w:r>
      <w:r w:rsidRPr="004A7602">
        <w:rPr>
          <w:rFonts w:ascii="Times New Roman" w:hAnsi="Times New Roman" w:cs="Times New Roman"/>
          <w:b/>
          <w:bCs/>
          <w:sz w:val="28"/>
          <w:szCs w:val="28"/>
          <w:lang w:val="uk-UA"/>
        </w:rPr>
        <w:t xml:space="preserve"> </w:t>
      </w:r>
    </w:p>
    <w:p w:rsidR="009D6AE7" w:rsidRPr="004A7602" w:rsidRDefault="009D6AE7" w:rsidP="00761C15">
      <w:pPr>
        <w:widowControl w:val="0"/>
        <w:spacing w:after="0" w:line="240" w:lineRule="auto"/>
        <w:jc w:val="right"/>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АКТУАЛЬНІ ПРОБЛЕМИ ФОРМУВАННЯ ЕСТЕТ</w:t>
      </w:r>
      <w:r>
        <w:rPr>
          <w:rFonts w:ascii="Times New Roman" w:hAnsi="Times New Roman" w:cs="Times New Roman"/>
          <w:b/>
          <w:bCs/>
          <w:sz w:val="28"/>
          <w:szCs w:val="28"/>
          <w:lang w:val="uk-UA"/>
        </w:rPr>
        <w:t>И</w:t>
      </w:r>
      <w:r w:rsidRPr="004A7602">
        <w:rPr>
          <w:rFonts w:ascii="Times New Roman" w:hAnsi="Times New Roman" w:cs="Times New Roman"/>
          <w:b/>
          <w:bCs/>
          <w:sz w:val="28"/>
          <w:szCs w:val="28"/>
          <w:lang w:val="uk-UA"/>
        </w:rPr>
        <w:t>ЧНОЇ КУЛЬТУРИ МАЙБУТНІХ ДИЗАЙНЕРІВ</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Соціальні та економічні зміни в сучасному суспільстві, інтеграція вітчизняної освітньої системи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світову систему, диктують необхідність виявити інші підходи до підготовки конкурентоспроможних фахівців</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випускників </w:t>
      </w:r>
      <w:r>
        <w:rPr>
          <w:rFonts w:ascii="Times New Roman" w:hAnsi="Times New Roman" w:cs="Times New Roman"/>
          <w:sz w:val="28"/>
          <w:szCs w:val="28"/>
          <w:lang w:val="uk-UA"/>
        </w:rPr>
        <w:t>вищих навчальних закладів</w:t>
      </w:r>
      <w:r w:rsidRPr="004A7602">
        <w:rPr>
          <w:rFonts w:ascii="Times New Roman" w:hAnsi="Times New Roman" w:cs="Times New Roman"/>
          <w:sz w:val="28"/>
          <w:szCs w:val="28"/>
          <w:lang w:val="uk-UA"/>
        </w:rPr>
        <w:t>, здатних до самостійної професійної діяльності та до адаптації мінливих умов, що володіють сформованою естетичною культурою.</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Формування естетичної культури майбутніх дизайнерів стає одн</w:t>
      </w:r>
      <w:r>
        <w:rPr>
          <w:rFonts w:ascii="Times New Roman" w:hAnsi="Times New Roman" w:cs="Times New Roman"/>
          <w:sz w:val="28"/>
          <w:szCs w:val="28"/>
          <w:lang w:val="uk-UA"/>
        </w:rPr>
        <w:t>им</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найважливіших </w:t>
      </w:r>
      <w:r>
        <w:rPr>
          <w:rFonts w:ascii="Times New Roman" w:hAnsi="Times New Roman" w:cs="Times New Roman"/>
          <w:sz w:val="28"/>
          <w:szCs w:val="28"/>
          <w:lang w:val="uk-UA"/>
        </w:rPr>
        <w:t>завдань</w:t>
      </w:r>
      <w:r w:rsidRPr="004A7602">
        <w:rPr>
          <w:rFonts w:ascii="Times New Roman" w:hAnsi="Times New Roman" w:cs="Times New Roman"/>
          <w:sz w:val="28"/>
          <w:szCs w:val="28"/>
          <w:lang w:val="uk-UA"/>
        </w:rPr>
        <w:t>, як</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буде відповідати сучасним вимогам професіоналів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цій сфері діяльності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Особливо важливо вивчити структуру естетичної культури </w:t>
      </w:r>
      <w:r>
        <w:rPr>
          <w:rFonts w:ascii="Times New Roman" w:hAnsi="Times New Roman" w:cs="Times New Roman"/>
          <w:sz w:val="28"/>
          <w:szCs w:val="28"/>
          <w:lang w:val="uk-UA"/>
        </w:rPr>
        <w:t>як</w:t>
      </w:r>
      <w:r w:rsidRPr="004A7602">
        <w:rPr>
          <w:rFonts w:ascii="Times New Roman" w:hAnsi="Times New Roman" w:cs="Times New Roman"/>
          <w:sz w:val="28"/>
          <w:szCs w:val="28"/>
          <w:lang w:val="uk-UA"/>
        </w:rPr>
        <w:t xml:space="preserve"> основного виду розумової діяльності майбутнього дизайнера.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Чинна</w:t>
      </w:r>
      <w:r w:rsidRPr="004A7602">
        <w:rPr>
          <w:rFonts w:ascii="Times New Roman" w:hAnsi="Times New Roman" w:cs="Times New Roman"/>
          <w:sz w:val="28"/>
          <w:szCs w:val="28"/>
          <w:lang w:val="uk-UA"/>
        </w:rPr>
        <w:t xml:space="preserve"> система професійно</w:t>
      </w:r>
      <w:r>
        <w:rPr>
          <w:rFonts w:ascii="Times New Roman" w:hAnsi="Times New Roman" w:cs="Times New Roman"/>
          <w:sz w:val="28"/>
          <w:szCs w:val="28"/>
          <w:lang w:val="uk-UA"/>
        </w:rPr>
        <w:t>ї</w:t>
      </w:r>
      <w:r w:rsidRPr="004A7602">
        <w:rPr>
          <w:rFonts w:ascii="Times New Roman" w:hAnsi="Times New Roman" w:cs="Times New Roman"/>
          <w:sz w:val="28"/>
          <w:szCs w:val="28"/>
          <w:lang w:val="uk-UA"/>
        </w:rPr>
        <w:t xml:space="preserve"> дизайнерської освіти досі не </w:t>
      </w:r>
      <w:r>
        <w:rPr>
          <w:rFonts w:ascii="Times New Roman" w:hAnsi="Times New Roman" w:cs="Times New Roman"/>
          <w:sz w:val="28"/>
          <w:szCs w:val="28"/>
          <w:lang w:val="uk-UA"/>
        </w:rPr>
        <w:t>покращилася. На сьогодні</w:t>
      </w:r>
      <w:r w:rsidRPr="004A7602">
        <w:rPr>
          <w:rFonts w:ascii="Times New Roman" w:hAnsi="Times New Roman" w:cs="Times New Roman"/>
          <w:sz w:val="28"/>
          <w:szCs w:val="28"/>
          <w:lang w:val="uk-UA"/>
        </w:rPr>
        <w:t xml:space="preserve"> кількість і якість професійних дизайнерів не мож</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задовольнити потреби суспільства. Розуміння дизайну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нового типу художньої діяльності людини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створює нові проблеми для викладачів вищих навчальних закладів та закликає їх до пошуку більш ефективних способів навчання. Дизайн</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унікальне за своєю природою явище, </w:t>
      </w:r>
      <w:r>
        <w:rPr>
          <w:rFonts w:ascii="Times New Roman" w:hAnsi="Times New Roman" w:cs="Times New Roman"/>
          <w:sz w:val="28"/>
          <w:szCs w:val="28"/>
          <w:lang w:val="uk-UA"/>
        </w:rPr>
        <w:t>потребує</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ряду</w:t>
      </w:r>
      <w:r w:rsidRPr="004A7602">
        <w:rPr>
          <w:rFonts w:ascii="Times New Roman" w:hAnsi="Times New Roman" w:cs="Times New Roman"/>
          <w:sz w:val="28"/>
          <w:szCs w:val="28"/>
          <w:lang w:val="uk-UA"/>
        </w:rPr>
        <w:t xml:space="preserve"> природних якостей людини, цінності естетики, етики, поваги і турботи про людей.</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У нинішній системі вищої освіти </w:t>
      </w:r>
      <w:r>
        <w:rPr>
          <w:rFonts w:ascii="Times New Roman" w:hAnsi="Times New Roman" w:cs="Times New Roman"/>
          <w:sz w:val="28"/>
          <w:szCs w:val="28"/>
          <w:lang w:val="uk-UA"/>
        </w:rPr>
        <w:t>недостатньо</w:t>
      </w:r>
      <w:r w:rsidRPr="004A7602">
        <w:rPr>
          <w:rFonts w:ascii="Times New Roman" w:hAnsi="Times New Roman" w:cs="Times New Roman"/>
          <w:sz w:val="28"/>
          <w:szCs w:val="28"/>
          <w:lang w:val="uk-UA"/>
        </w:rPr>
        <w:t xml:space="preserve"> інноваційних технологій і методів інтеграції для ефективного збільшення формування естетичної культури майбутніх дизайнерів</w:t>
      </w:r>
      <w:r>
        <w:rPr>
          <w:rFonts w:ascii="Times New Roman" w:hAnsi="Times New Roman" w:cs="Times New Roman"/>
          <w:sz w:val="28"/>
          <w:szCs w:val="28"/>
          <w:lang w:val="uk-UA"/>
        </w:rPr>
        <w:t>, розробки естетичного мислення</w:t>
      </w:r>
      <w:r w:rsidRPr="004A7602">
        <w:rPr>
          <w:rFonts w:ascii="Times New Roman" w:hAnsi="Times New Roman" w:cs="Times New Roman"/>
          <w:sz w:val="28"/>
          <w:szCs w:val="28"/>
          <w:lang w:val="uk-UA"/>
        </w:rPr>
        <w:t xml:space="preserve"> і культурної трансформації особистості.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Важливою умовою формування духовної культури особистості є розвиток естетичного смаку, здатність людини до розрізнення</w:t>
      </w:r>
      <w:r>
        <w:rPr>
          <w:rFonts w:ascii="Times New Roman" w:hAnsi="Times New Roman" w:cs="Times New Roman"/>
          <w:sz w:val="28"/>
          <w:szCs w:val="28"/>
          <w:lang w:val="uk-UA"/>
        </w:rPr>
        <w:t xml:space="preserve"> й</w:t>
      </w:r>
      <w:r w:rsidRPr="004A7602">
        <w:rPr>
          <w:rFonts w:ascii="Times New Roman" w:hAnsi="Times New Roman" w:cs="Times New Roman"/>
          <w:sz w:val="28"/>
          <w:szCs w:val="28"/>
          <w:lang w:val="uk-UA"/>
        </w:rPr>
        <w:t xml:space="preserve"> оцінки естетичних явищ у всіх сферах життя і мистецтва.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Естетичний смак </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один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найважливіших актів індивідуальної якості майбутнього дизайнера, показник його підготовки до виконання професійних і соціальних функцій відповідно до естетичних, художніх і </w:t>
      </w:r>
      <w:r>
        <w:rPr>
          <w:rFonts w:ascii="Times New Roman" w:hAnsi="Times New Roman" w:cs="Times New Roman"/>
          <w:sz w:val="28"/>
          <w:szCs w:val="28"/>
          <w:lang w:val="uk-UA"/>
        </w:rPr>
        <w:t>творчих особливостей професії</w:t>
      </w:r>
      <w:r w:rsidRPr="004A7602">
        <w:rPr>
          <w:rFonts w:ascii="Times New Roman" w:hAnsi="Times New Roman" w:cs="Times New Roman"/>
          <w:sz w:val="28"/>
          <w:szCs w:val="28"/>
          <w:lang w:val="uk-UA"/>
        </w:rPr>
        <w:t xml:space="preserve"> з урахуванням його особистих показників.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єктом професійної діяльності дизайнерів є комплекс естетично-виразного предметного середовища, як</w:t>
      </w:r>
      <w:r>
        <w:rPr>
          <w:rFonts w:ascii="Times New Roman" w:hAnsi="Times New Roman" w:cs="Times New Roman"/>
          <w:sz w:val="28"/>
          <w:szCs w:val="28"/>
          <w:lang w:val="uk-UA"/>
        </w:rPr>
        <w:t>ий</w:t>
      </w:r>
      <w:r w:rsidRPr="004A7602">
        <w:rPr>
          <w:rFonts w:ascii="Times New Roman" w:hAnsi="Times New Roman" w:cs="Times New Roman"/>
          <w:sz w:val="28"/>
          <w:szCs w:val="28"/>
          <w:lang w:val="uk-UA"/>
        </w:rPr>
        <w:t xml:space="preserve"> задовольняють утилітарні та духовні потреби людини (обладнання, транспортні засоби, предмети інтер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єру, товари народного споживання).</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У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язку з цим сьогодні</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дизай</w:t>
      </w:r>
      <w:r>
        <w:rPr>
          <w:rFonts w:ascii="Times New Roman" w:hAnsi="Times New Roman" w:cs="Times New Roman"/>
          <w:sz w:val="28"/>
          <w:szCs w:val="28"/>
          <w:lang w:val="uk-UA"/>
        </w:rPr>
        <w:t>нер має високий статус професії</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який</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полягає</w:t>
      </w:r>
      <w:r w:rsidRPr="004A7602">
        <w:rPr>
          <w:rFonts w:ascii="Times New Roman" w:hAnsi="Times New Roman" w:cs="Times New Roman"/>
          <w:sz w:val="28"/>
          <w:szCs w:val="28"/>
          <w:lang w:val="uk-UA"/>
        </w:rPr>
        <w:t xml:space="preserve"> у вирішенні реальних проблем потенціалу для духовного збагачення в соціальній і культурній практиці особистості і суспільства в цілому.</w:t>
      </w:r>
      <w:r>
        <w:rPr>
          <w:rFonts w:ascii="Times New Roman" w:hAnsi="Times New Roman" w:cs="Times New Roman"/>
          <w:sz w:val="28"/>
          <w:szCs w:val="28"/>
          <w:lang w:val="uk-UA"/>
        </w:rPr>
        <w:t xml:space="preserve"> Ця</w:t>
      </w:r>
      <w:r w:rsidRPr="004A7602">
        <w:rPr>
          <w:rFonts w:ascii="Times New Roman" w:hAnsi="Times New Roman" w:cs="Times New Roman"/>
          <w:sz w:val="28"/>
          <w:szCs w:val="28"/>
          <w:lang w:val="uk-UA"/>
        </w:rPr>
        <w:t xml:space="preserve"> структура тісн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 xml:space="preserve">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язана з самою людиною, поряд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різними сферами життя, сприяє реалізації </w:t>
      </w:r>
      <w:r>
        <w:rPr>
          <w:rFonts w:ascii="Times New Roman" w:hAnsi="Times New Roman" w:cs="Times New Roman"/>
          <w:sz w:val="28"/>
          <w:szCs w:val="28"/>
          <w:lang w:val="uk-UA"/>
        </w:rPr>
        <w:t>її</w:t>
      </w:r>
      <w:r w:rsidRPr="004A7602">
        <w:rPr>
          <w:rFonts w:ascii="Times New Roman" w:hAnsi="Times New Roman" w:cs="Times New Roman"/>
          <w:sz w:val="28"/>
          <w:szCs w:val="28"/>
          <w:lang w:val="uk-UA"/>
        </w:rPr>
        <w:t xml:space="preserve"> естетичних потреб. </w:t>
      </w:r>
      <w:r>
        <w:rPr>
          <w:rFonts w:ascii="Times New Roman" w:hAnsi="Times New Roman" w:cs="Times New Roman"/>
          <w:sz w:val="28"/>
          <w:szCs w:val="28"/>
          <w:lang w:val="uk-UA"/>
        </w:rPr>
        <w:t>У зв’язку з цим</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спеціальність</w:t>
      </w:r>
      <w:r w:rsidRPr="004A7602">
        <w:rPr>
          <w:rFonts w:ascii="Times New Roman" w:hAnsi="Times New Roman" w:cs="Times New Roman"/>
          <w:sz w:val="28"/>
          <w:szCs w:val="28"/>
          <w:lang w:val="uk-UA"/>
        </w:rPr>
        <w:t xml:space="preserve"> дизайнера стає не тільки професією, але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соціальним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значенням.</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Майстерність професії дизайнера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з реалізацією цілого ряду освітніх завдань, але особливе місце тут належить розвитку майбутнього дизайнера, </w:t>
      </w:r>
      <w:r>
        <w:rPr>
          <w:rFonts w:ascii="Times New Roman" w:hAnsi="Times New Roman" w:cs="Times New Roman"/>
          <w:sz w:val="28"/>
          <w:szCs w:val="28"/>
          <w:lang w:val="uk-UA"/>
        </w:rPr>
        <w:t xml:space="preserve">його </w:t>
      </w:r>
      <w:r w:rsidRPr="004A7602">
        <w:rPr>
          <w:rFonts w:ascii="Times New Roman" w:hAnsi="Times New Roman" w:cs="Times New Roman"/>
          <w:sz w:val="28"/>
          <w:szCs w:val="28"/>
          <w:lang w:val="uk-UA"/>
        </w:rPr>
        <w:t>естетичного смаку.</w:t>
      </w:r>
      <w:r>
        <w:rPr>
          <w:rFonts w:ascii="Times New Roman" w:hAnsi="Times New Roman" w:cs="Times New Roman"/>
          <w:sz w:val="28"/>
          <w:szCs w:val="28"/>
          <w:lang w:val="uk-UA"/>
        </w:rPr>
        <w:t xml:space="preserve"> Тому</w:t>
      </w:r>
      <w:r w:rsidRPr="004A7602">
        <w:rPr>
          <w:rFonts w:ascii="Times New Roman" w:hAnsi="Times New Roman" w:cs="Times New Roman"/>
          <w:sz w:val="28"/>
          <w:szCs w:val="28"/>
          <w:lang w:val="uk-UA"/>
        </w:rPr>
        <w:t xml:space="preserve"> завдання дисциплін навчального плану не тільки ознайомити з мистецтвом, навчити малювати, ліпити, проектувати, а й сформувати естетично розвинену особистість, здатну відтворити свої естетичні переживання, висловити внутрішній світ у творчості.</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Велику допомогу в ознайомленні студентів з мистецтвом може надати Інтернет, </w:t>
      </w:r>
      <w:r>
        <w:rPr>
          <w:rFonts w:ascii="Times New Roman" w:hAnsi="Times New Roman" w:cs="Times New Roman"/>
          <w:sz w:val="28"/>
          <w:szCs w:val="28"/>
          <w:lang w:val="uk-UA"/>
        </w:rPr>
        <w:t>оскільки</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сьогодні</w:t>
      </w:r>
      <w:r w:rsidRPr="004A7602">
        <w:rPr>
          <w:rFonts w:ascii="Times New Roman" w:hAnsi="Times New Roman" w:cs="Times New Roman"/>
          <w:sz w:val="28"/>
          <w:szCs w:val="28"/>
          <w:lang w:val="uk-UA"/>
        </w:rPr>
        <w:t xml:space="preserve"> в мережі є безліч ресурсів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присвячених різним видам мистецтва, сайтів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які надають можлив</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ст</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віртуально відвідати найвідоміші музеї світу.</w:t>
      </w:r>
      <w:r>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Інформаційний супровід навчального і виховного процесу має забезпечувати можливість розвитку естетичного смаку майбутнього дизайнера. Для реалізації даної складової інформаційно-освітнього середовища необхідно давати студентам методичні вказівки, що </w:t>
      </w:r>
      <w:r>
        <w:rPr>
          <w:rFonts w:ascii="Times New Roman" w:hAnsi="Times New Roman" w:cs="Times New Roman"/>
          <w:sz w:val="28"/>
          <w:szCs w:val="28"/>
          <w:lang w:val="uk-UA"/>
        </w:rPr>
        <w:t>дають змогу</w:t>
      </w:r>
      <w:r w:rsidRPr="004A7602">
        <w:rPr>
          <w:rFonts w:ascii="Times New Roman" w:hAnsi="Times New Roman" w:cs="Times New Roman"/>
          <w:sz w:val="28"/>
          <w:szCs w:val="28"/>
          <w:lang w:val="uk-UA"/>
        </w:rPr>
        <w:t xml:space="preserve"> ефективно працювати з інформацією, складати електронні каталоги, наявної літератури, переліки сайтів, спрямованих на розвиток естетичного смаку.</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Майбутній дизайнер повинен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міти проектувати нові, цікаві естетичні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єкти, тому йому необхідно стежити за тенденціями світового дизайну, </w:t>
      </w:r>
      <w:r>
        <w:rPr>
          <w:rFonts w:ascii="Times New Roman" w:hAnsi="Times New Roman" w:cs="Times New Roman"/>
          <w:sz w:val="28"/>
          <w:szCs w:val="28"/>
          <w:lang w:val="uk-UA"/>
        </w:rPr>
        <w:t>зокрема й</w:t>
      </w:r>
      <w:r w:rsidRPr="004A7602">
        <w:rPr>
          <w:rFonts w:ascii="Times New Roman" w:hAnsi="Times New Roman" w:cs="Times New Roman"/>
          <w:sz w:val="28"/>
          <w:szCs w:val="28"/>
          <w:lang w:val="uk-UA"/>
        </w:rPr>
        <w:t xml:space="preserve"> за допомогою Інтернету.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Методичне забезпечення навчального процесу та окремих дисциплін повинно містити компоненти, що розвивають естетичний смак майбутнього дизайнера.</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З усіх дисциплін підготовки майбутнього дизайнера повинні бути розроблені навчально-методичні комплекси, що </w:t>
      </w:r>
      <w:r>
        <w:rPr>
          <w:rFonts w:ascii="Times New Roman" w:hAnsi="Times New Roman" w:cs="Times New Roman"/>
          <w:sz w:val="28"/>
          <w:szCs w:val="28"/>
          <w:lang w:val="uk-UA"/>
        </w:rPr>
        <w:t>містять</w:t>
      </w:r>
      <w:r w:rsidRPr="004A7602">
        <w:rPr>
          <w:rFonts w:ascii="Times New Roman" w:hAnsi="Times New Roman" w:cs="Times New Roman"/>
          <w:sz w:val="28"/>
          <w:szCs w:val="28"/>
          <w:lang w:val="uk-UA"/>
        </w:rPr>
        <w:t xml:space="preserve"> навчально-методичні посібники, розміщені на сайті або в локальній мережі </w:t>
      </w:r>
      <w:r>
        <w:rPr>
          <w:rFonts w:ascii="Times New Roman" w:hAnsi="Times New Roman" w:cs="Times New Roman"/>
          <w:sz w:val="28"/>
          <w:szCs w:val="28"/>
          <w:lang w:val="uk-UA"/>
        </w:rPr>
        <w:t>начального закладу</w:t>
      </w:r>
      <w:r w:rsidRPr="004A7602">
        <w:rPr>
          <w:rFonts w:ascii="Times New Roman" w:hAnsi="Times New Roman" w:cs="Times New Roman"/>
          <w:sz w:val="28"/>
          <w:szCs w:val="28"/>
          <w:lang w:val="uk-UA"/>
        </w:rPr>
        <w:t>. Перебуваючи в будь-якій точці земної кулі, студент зможе отримати доступ до навчально-методичних матеріалів, зайнятися самоосвітою, саморозвитком.</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Навколишнє предметне середовище майбутнього дизайнера</w:t>
      </w:r>
      <w:r w:rsidRPr="004A7602">
        <w:rPr>
          <w:rFonts w:ascii="Times New Roman" w:hAnsi="Times New Roman" w:cs="Times New Roman"/>
          <w:sz w:val="28"/>
          <w:szCs w:val="28"/>
          <w:lang w:val="uk-UA"/>
        </w:rPr>
        <w:t xml:space="preserve"> повинне бути естетично наповненим</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це може бути як естетичне оформлення місця,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якому протікає освітній процес, так і </w:t>
      </w:r>
      <w:r>
        <w:rPr>
          <w:rFonts w:ascii="Times New Roman" w:hAnsi="Times New Roman" w:cs="Times New Roman"/>
          <w:sz w:val="28"/>
          <w:szCs w:val="28"/>
          <w:lang w:val="uk-UA"/>
        </w:rPr>
        <w:t>залучення</w:t>
      </w:r>
      <w:r w:rsidRPr="004A7602">
        <w:rPr>
          <w:rFonts w:ascii="Times New Roman" w:hAnsi="Times New Roman" w:cs="Times New Roman"/>
          <w:sz w:val="28"/>
          <w:szCs w:val="28"/>
          <w:lang w:val="uk-UA"/>
        </w:rPr>
        <w:t xml:space="preserve"> особистості </w:t>
      </w:r>
      <w:r>
        <w:rPr>
          <w:rFonts w:ascii="Times New Roman" w:hAnsi="Times New Roman" w:cs="Times New Roman"/>
          <w:sz w:val="28"/>
          <w:szCs w:val="28"/>
          <w:lang w:val="uk-UA"/>
        </w:rPr>
        <w:t>до</w:t>
      </w:r>
      <w:r w:rsidRPr="004A7602">
        <w:rPr>
          <w:rFonts w:ascii="Times New Roman" w:hAnsi="Times New Roman" w:cs="Times New Roman"/>
          <w:sz w:val="28"/>
          <w:szCs w:val="28"/>
          <w:lang w:val="uk-UA"/>
        </w:rPr>
        <w:t xml:space="preserve"> творення естетичних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єктів, не тільки для виконання навчальних завдань, а й для виставкової, творчої діяльності.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Освітньо інформаційне середовище вимагає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ютеризованого засобу навчання і виховання. Освітні програми, електронні навчальні матеріали повинні бути естетично оформлені.</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Педагоги повинні використовувати потенціал інформаційних технологій і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ютерної графіки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розвивати естетичний смак майбутнього дизайнера.</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Розвиток естетичного смаку майбутнього дизайнера буде найбільш ефективним, якщо проводити творчі виставки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стінах навчальних закладів для забезпечення участі студентів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національних і міжнародних виставках </w:t>
      </w:r>
      <w:r>
        <w:rPr>
          <w:rFonts w:ascii="Times New Roman" w:hAnsi="Times New Roman" w:cs="Times New Roman"/>
          <w:sz w:val="28"/>
          <w:szCs w:val="28"/>
          <w:lang w:val="uk-UA"/>
        </w:rPr>
        <w:t>сфери</w:t>
      </w:r>
      <w:r w:rsidRPr="004A7602">
        <w:rPr>
          <w:rFonts w:ascii="Times New Roman" w:hAnsi="Times New Roman" w:cs="Times New Roman"/>
          <w:sz w:val="28"/>
          <w:szCs w:val="28"/>
          <w:lang w:val="uk-UA"/>
        </w:rPr>
        <w:t xml:space="preserve"> дизайн</w:t>
      </w:r>
      <w:r>
        <w:rPr>
          <w:rFonts w:ascii="Times New Roman" w:hAnsi="Times New Roman" w:cs="Times New Roman"/>
          <w:sz w:val="28"/>
          <w:szCs w:val="28"/>
          <w:lang w:val="uk-UA"/>
        </w:rPr>
        <w:t xml:space="preserve">у – </w:t>
      </w:r>
      <w:r w:rsidRPr="004A7602">
        <w:rPr>
          <w:rFonts w:ascii="Times New Roman" w:hAnsi="Times New Roman" w:cs="Times New Roman"/>
          <w:sz w:val="28"/>
          <w:szCs w:val="28"/>
          <w:lang w:val="uk-UA"/>
        </w:rPr>
        <w:t>графіки, рисунка, живопису, скульптури,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ютера.</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Естетичний смак дизайнера може розвиватися в рамках виконання навчальних завдань при вивченні графічних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ютерних програм. Майбутній дизайнер повинен використовувати графічні редакт</w:t>
      </w:r>
      <w:r>
        <w:rPr>
          <w:rFonts w:ascii="Times New Roman" w:hAnsi="Times New Roman" w:cs="Times New Roman"/>
          <w:sz w:val="28"/>
          <w:szCs w:val="28"/>
          <w:lang w:val="uk-UA"/>
        </w:rPr>
        <w:t>ори, щоб ескіз малюн</w:t>
      </w:r>
      <w:r w:rsidRPr="004A7602">
        <w:rPr>
          <w:rFonts w:ascii="Times New Roman" w:hAnsi="Times New Roman" w:cs="Times New Roman"/>
          <w:sz w:val="28"/>
          <w:szCs w:val="28"/>
          <w:lang w:val="uk-UA"/>
        </w:rPr>
        <w:t>к</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для д</w:t>
      </w:r>
      <w:r>
        <w:rPr>
          <w:rFonts w:ascii="Times New Roman" w:hAnsi="Times New Roman" w:cs="Times New Roman"/>
          <w:sz w:val="28"/>
          <w:szCs w:val="28"/>
          <w:lang w:val="uk-UA"/>
        </w:rPr>
        <w:t>изайну передбачуваних продуктів</w:t>
      </w:r>
      <w:r w:rsidRPr="004A7602">
        <w:rPr>
          <w:rFonts w:ascii="Times New Roman" w:hAnsi="Times New Roman" w:cs="Times New Roman"/>
          <w:sz w:val="28"/>
          <w:szCs w:val="28"/>
          <w:lang w:val="uk-UA"/>
        </w:rPr>
        <w:t xml:space="preserve"> був забезпечений естетично графічним підкріпленням.</w:t>
      </w:r>
      <w:r>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Для успішного використання освітнього середовища інформації, для розвитку естетичного смаку, необхідно забезпечити високий рівень інформаційної культури педагогів та студентів, впровадж</w:t>
      </w:r>
      <w:r>
        <w:rPr>
          <w:rFonts w:ascii="Times New Roman" w:hAnsi="Times New Roman" w:cs="Times New Roman"/>
          <w:sz w:val="28"/>
          <w:szCs w:val="28"/>
          <w:lang w:val="uk-UA"/>
        </w:rPr>
        <w:t>увати</w:t>
      </w:r>
      <w:r w:rsidRPr="004A7602">
        <w:rPr>
          <w:rFonts w:ascii="Times New Roman" w:hAnsi="Times New Roman" w:cs="Times New Roman"/>
          <w:sz w:val="28"/>
          <w:szCs w:val="28"/>
          <w:lang w:val="uk-UA"/>
        </w:rPr>
        <w:t xml:space="preserve"> інноваційн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освітн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інформаційн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технології.</w:t>
      </w:r>
    </w:p>
    <w:p w:rsidR="009D6AE7" w:rsidRPr="0074507A" w:rsidRDefault="009D6AE7" w:rsidP="0074507A">
      <w:pPr>
        <w:widowControl w:val="0"/>
        <w:spacing w:after="0" w:line="240" w:lineRule="auto"/>
        <w:ind w:firstLine="709"/>
        <w:jc w:val="center"/>
        <w:rPr>
          <w:rFonts w:ascii="Times New Roman" w:hAnsi="Times New Roman" w:cs="Times New Roman"/>
          <w:b/>
          <w:bCs/>
          <w:sz w:val="24"/>
          <w:szCs w:val="24"/>
          <w:lang w:val="uk-UA"/>
        </w:rPr>
      </w:pPr>
      <w:r w:rsidRPr="00E82F82">
        <w:rPr>
          <w:rFonts w:ascii="Times New Roman" w:hAnsi="Times New Roman" w:cs="Times New Roman"/>
          <w:b/>
          <w:bCs/>
          <w:sz w:val="24"/>
          <w:szCs w:val="24"/>
          <w:lang w:val="uk-UA"/>
        </w:rPr>
        <w:t>Список використаних джерел</w:t>
      </w:r>
    </w:p>
    <w:p w:rsidR="009D6AE7" w:rsidRDefault="009D6AE7" w:rsidP="004F58ED">
      <w:pPr>
        <w:widowControl w:val="0"/>
        <w:numPr>
          <w:ilvl w:val="0"/>
          <w:numId w:val="3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4507A">
        <w:rPr>
          <w:rFonts w:ascii="Times New Roman" w:hAnsi="Times New Roman" w:cs="Times New Roman"/>
          <w:sz w:val="24"/>
          <w:szCs w:val="24"/>
          <w:lang w:val="uk-UA"/>
        </w:rPr>
        <w:t>Анохин, A.M. Педагогическая среда как условие формирования творческой личности студента педвуза: автореф. дис. канд. пед. наук / A.M. Анохин. Уфа, 1997. – 22 с.</w:t>
      </w:r>
    </w:p>
    <w:p w:rsidR="009D6AE7" w:rsidRDefault="009D6AE7" w:rsidP="004F58ED">
      <w:pPr>
        <w:widowControl w:val="0"/>
        <w:numPr>
          <w:ilvl w:val="0"/>
          <w:numId w:val="3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4507A">
        <w:rPr>
          <w:rFonts w:ascii="Times New Roman" w:hAnsi="Times New Roman" w:cs="Times New Roman"/>
          <w:sz w:val="24"/>
          <w:szCs w:val="24"/>
          <w:lang w:val="uk-UA"/>
        </w:rPr>
        <w:t>Урюпина А.Ю. Развитие эстетического вкуса будущих дизайнеров средствами информационной образовательной среды / А.Ю. Урюпина // Личность, семья и общество: вопросы педагогики и психологии: сб. ст. по матер. XIII междунар. науч.-практ. конф. Часть II. – Новосибирск: СибАК, 2012.</w:t>
      </w:r>
    </w:p>
    <w:p w:rsidR="009D6AE7" w:rsidRDefault="009D6AE7" w:rsidP="004F58ED">
      <w:pPr>
        <w:widowControl w:val="0"/>
        <w:numPr>
          <w:ilvl w:val="0"/>
          <w:numId w:val="3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4507A">
        <w:rPr>
          <w:rFonts w:ascii="Times New Roman" w:hAnsi="Times New Roman" w:cs="Times New Roman"/>
          <w:sz w:val="24"/>
          <w:szCs w:val="24"/>
          <w:lang w:val="uk-UA"/>
        </w:rPr>
        <w:t>Андреев А. А. Некоторые проблемы педагогики в современных информационно-образовательных середах / А.А. Андреев // Инновации в образовании. – 2004. – № 6. – 113 с.</w:t>
      </w:r>
    </w:p>
    <w:p w:rsidR="009D6AE7" w:rsidRPr="0074507A" w:rsidRDefault="009D6AE7" w:rsidP="004F58ED">
      <w:pPr>
        <w:widowControl w:val="0"/>
        <w:numPr>
          <w:ilvl w:val="0"/>
          <w:numId w:val="3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4507A">
        <w:rPr>
          <w:rFonts w:ascii="Times New Roman" w:hAnsi="Times New Roman" w:cs="Times New Roman"/>
          <w:sz w:val="24"/>
          <w:szCs w:val="24"/>
          <w:lang w:val="uk-UA"/>
        </w:rPr>
        <w:t>Телегей В. Г. Формирование эстетического отношения будущих дизайнеров к профессии в процессе вузовского обучения. Дис. канд. пед. наук: 13.00.08. Краснодар. 2006. 153 с.</w:t>
      </w:r>
    </w:p>
    <w:p w:rsidR="009D6AE7" w:rsidRDefault="009D6AE7" w:rsidP="00761C15">
      <w:pPr>
        <w:widowControl w:val="0"/>
        <w:spacing w:after="0" w:line="240" w:lineRule="auto"/>
        <w:jc w:val="right"/>
        <w:rPr>
          <w:rFonts w:ascii="Times New Roman" w:hAnsi="Times New Roman" w:cs="Times New Roman"/>
          <w:sz w:val="28"/>
          <w:szCs w:val="28"/>
          <w:lang w:val="uk-UA"/>
        </w:rPr>
      </w:pPr>
    </w:p>
    <w:p w:rsidR="009D6AE7" w:rsidRDefault="009D6AE7" w:rsidP="00761C15">
      <w:pPr>
        <w:widowControl w:val="0"/>
        <w:spacing w:after="0" w:line="240" w:lineRule="auto"/>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 xml:space="preserve"> М.</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Резніченко,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Одеса </w:t>
      </w:r>
    </w:p>
    <w:p w:rsidR="009D6AE7" w:rsidRPr="004A7602" w:rsidRDefault="009D6AE7" w:rsidP="00761C15">
      <w:pPr>
        <w:widowControl w:val="0"/>
        <w:spacing w:after="0" w:line="240" w:lineRule="auto"/>
        <w:jc w:val="right"/>
        <w:rPr>
          <w:rFonts w:ascii="Times New Roman" w:hAnsi="Times New Roman" w:cs="Times New Roman"/>
          <w:b/>
          <w:bCs/>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ДИЗАЙН-ОСВІТА В ПОЧАТКОВІЙ ШКОЛІ УКРАЇНИ</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(ПРОБЛЕМИ І ДОСВІД)</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FC2A11">
        <w:rPr>
          <w:rFonts w:ascii="Times New Roman" w:hAnsi="Times New Roman" w:cs="Times New Roman"/>
          <w:sz w:val="28"/>
          <w:szCs w:val="28"/>
          <w:lang w:val="uk-UA"/>
        </w:rPr>
        <w:t xml:space="preserve">У </w:t>
      </w:r>
      <w:r w:rsidRPr="004A7602">
        <w:rPr>
          <w:rFonts w:ascii="Times New Roman" w:hAnsi="Times New Roman" w:cs="Times New Roman"/>
          <w:sz w:val="28"/>
          <w:szCs w:val="28"/>
          <w:lang w:val="uk-UA"/>
        </w:rPr>
        <w:t xml:space="preserve">час науково-технічного прогресу немає потреби </w:t>
      </w:r>
      <w:r>
        <w:rPr>
          <w:rFonts w:ascii="Times New Roman" w:hAnsi="Times New Roman" w:cs="Times New Roman"/>
          <w:sz w:val="28"/>
          <w:szCs w:val="28"/>
          <w:lang w:val="uk-UA"/>
        </w:rPr>
        <w:t>доводити</w:t>
      </w:r>
      <w:r w:rsidRPr="004A7602">
        <w:rPr>
          <w:rFonts w:ascii="Times New Roman" w:hAnsi="Times New Roman" w:cs="Times New Roman"/>
          <w:sz w:val="28"/>
          <w:szCs w:val="28"/>
          <w:lang w:val="uk-UA"/>
        </w:rPr>
        <w:t xml:space="preserve"> значущість дизайну в життєдіяльності людини. Наголосимо лише на тому, що </w:t>
      </w:r>
      <w:r>
        <w:rPr>
          <w:rFonts w:ascii="Times New Roman" w:hAnsi="Times New Roman" w:cs="Times New Roman"/>
          <w:sz w:val="28"/>
          <w:szCs w:val="28"/>
          <w:lang w:val="uk-UA"/>
        </w:rPr>
        <w:t xml:space="preserve">проблема дизайнерської освіти </w:t>
      </w:r>
      <w:r w:rsidRPr="004A7602">
        <w:rPr>
          <w:rFonts w:ascii="Times New Roman" w:hAnsi="Times New Roman" w:cs="Times New Roman"/>
          <w:sz w:val="28"/>
          <w:szCs w:val="28"/>
          <w:lang w:val="uk-UA"/>
        </w:rPr>
        <w:t>залишається актуальною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особливо в початковій школі.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Зазначимо, що дизайн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системі початкової шкільної освіти є унікальним засобом формування естетичної культури підростаючого покоління.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же в ранньому віці дизайнер</w:t>
      </w:r>
      <w:r>
        <w:rPr>
          <w:rFonts w:ascii="Times New Roman" w:hAnsi="Times New Roman" w:cs="Times New Roman"/>
          <w:sz w:val="28"/>
          <w:szCs w:val="28"/>
          <w:lang w:val="uk-UA"/>
        </w:rPr>
        <w:t xml:space="preserve">ська діяльність становить одну </w:t>
      </w:r>
      <w:r w:rsidRPr="004A7602">
        <w:rPr>
          <w:rFonts w:ascii="Times New Roman" w:hAnsi="Times New Roman" w:cs="Times New Roman"/>
          <w:sz w:val="28"/>
          <w:szCs w:val="28"/>
          <w:lang w:val="uk-UA"/>
        </w:rPr>
        <w:t>з емоційно захопл</w:t>
      </w:r>
      <w:r>
        <w:rPr>
          <w:rFonts w:ascii="Times New Roman" w:hAnsi="Times New Roman" w:cs="Times New Roman"/>
          <w:sz w:val="28"/>
          <w:szCs w:val="28"/>
          <w:lang w:val="uk-UA"/>
        </w:rPr>
        <w:t>ивих</w:t>
      </w:r>
      <w:r w:rsidRPr="004A7602">
        <w:rPr>
          <w:rFonts w:ascii="Times New Roman" w:hAnsi="Times New Roman" w:cs="Times New Roman"/>
          <w:sz w:val="28"/>
          <w:szCs w:val="28"/>
          <w:lang w:val="uk-UA"/>
        </w:rPr>
        <w:t xml:space="preserve"> форм творчості дитини. Виховний потенціал дизайну, як виду творчої діяльності учнів містить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самій суті процес формоутворення естетичних виробів, що є результатом конструкторської, художньо-творчої думки особистості [1]. Вивчення основ дизайну школярами зумовлюється потребами сучасного життя, </w:t>
      </w:r>
      <w:r>
        <w:rPr>
          <w:rFonts w:ascii="Times New Roman" w:hAnsi="Times New Roman" w:cs="Times New Roman"/>
          <w:sz w:val="28"/>
          <w:szCs w:val="28"/>
          <w:lang w:val="uk-UA"/>
        </w:rPr>
        <w:t>оскільки</w:t>
      </w:r>
      <w:r w:rsidRPr="004A7602">
        <w:rPr>
          <w:rFonts w:ascii="Times New Roman" w:hAnsi="Times New Roman" w:cs="Times New Roman"/>
          <w:sz w:val="28"/>
          <w:szCs w:val="28"/>
          <w:lang w:val="uk-UA"/>
        </w:rPr>
        <w:t xml:space="preserve"> дизайн є планетарною мовою спілкування людей. Саме мова естетики дизайну і її розуміння має </w:t>
      </w:r>
      <w:r>
        <w:rPr>
          <w:rFonts w:ascii="Times New Roman" w:hAnsi="Times New Roman" w:cs="Times New Roman"/>
          <w:sz w:val="28"/>
          <w:szCs w:val="28"/>
          <w:lang w:val="uk-UA"/>
        </w:rPr>
        <w:t xml:space="preserve">для дитини </w:t>
      </w:r>
      <w:r w:rsidRPr="004A7602">
        <w:rPr>
          <w:rFonts w:ascii="Times New Roman" w:hAnsi="Times New Roman" w:cs="Times New Roman"/>
          <w:sz w:val="28"/>
          <w:szCs w:val="28"/>
          <w:lang w:val="uk-UA"/>
        </w:rPr>
        <w:t>значн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виховне і практичне значення. Вона є більш зрозумілою для дитини, </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ніж будь-яка інша мова. </w:t>
      </w:r>
      <w:r>
        <w:rPr>
          <w:rFonts w:ascii="Times New Roman" w:hAnsi="Times New Roman" w:cs="Times New Roman"/>
          <w:sz w:val="28"/>
          <w:szCs w:val="28"/>
          <w:lang w:val="uk-UA"/>
        </w:rPr>
        <w:t>За</w:t>
      </w:r>
      <w:r w:rsidRPr="004A7602">
        <w:rPr>
          <w:rFonts w:ascii="Times New Roman" w:hAnsi="Times New Roman" w:cs="Times New Roman"/>
          <w:sz w:val="28"/>
          <w:szCs w:val="28"/>
          <w:lang w:val="uk-UA"/>
        </w:rPr>
        <w:t xml:space="preserve">для оволодіння цією мовою </w:t>
      </w:r>
      <w:r>
        <w:rPr>
          <w:rFonts w:ascii="Times New Roman" w:hAnsi="Times New Roman" w:cs="Times New Roman"/>
          <w:sz w:val="28"/>
          <w:szCs w:val="28"/>
          <w:lang w:val="uk-UA"/>
        </w:rPr>
        <w:t>варто</w:t>
      </w:r>
      <w:r w:rsidRPr="004A7602">
        <w:rPr>
          <w:rFonts w:ascii="Times New Roman" w:hAnsi="Times New Roman" w:cs="Times New Roman"/>
          <w:sz w:val="28"/>
          <w:szCs w:val="28"/>
          <w:lang w:val="uk-UA"/>
        </w:rPr>
        <w:t xml:space="preserve"> створити необхідні педагогічні умови для вивчення основ дизайну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же в ранній період розвитку особистості.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Отже, оволодіння мовою дизайну в умовах загальноосвітньої школи можлив</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за умов, коли дитина засвоїть процес формоутворення через думку та виконання арт-плану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проекту арт-моделі в матеріалі тощо</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[2].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Дизайн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початковій школі, як художньо-</w:t>
      </w:r>
      <w:r w:rsidRPr="004A7602">
        <w:rPr>
          <w:rFonts w:ascii="Times New Roman" w:hAnsi="Times New Roman" w:cs="Times New Roman"/>
          <w:sz w:val="28"/>
          <w:szCs w:val="28"/>
          <w:lang w:val="uk-UA"/>
        </w:rPr>
        <w:t xml:space="preserve">конструкторська діяльність учнів, є одним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провідних чинників процесу формування естетичної культури особистості до майбутньої художньо-трудової діяльності. </w:t>
      </w:r>
      <w:r>
        <w:rPr>
          <w:rFonts w:ascii="Times New Roman" w:hAnsi="Times New Roman" w:cs="Times New Roman"/>
          <w:sz w:val="28"/>
          <w:szCs w:val="28"/>
          <w:lang w:val="uk-UA"/>
        </w:rPr>
        <w:t xml:space="preserve">Отже, дизайнерська освіта </w:t>
      </w:r>
      <w:r w:rsidRPr="004A7602">
        <w:rPr>
          <w:rFonts w:ascii="Times New Roman" w:hAnsi="Times New Roman" w:cs="Times New Roman"/>
          <w:sz w:val="28"/>
          <w:szCs w:val="28"/>
          <w:lang w:val="uk-UA"/>
        </w:rPr>
        <w:t>є необхідним педагогічним чинником художньо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конструкторської підготовки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естетичного виховання школярів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полікультурному середовищі сучасного суспільства.</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Аналіз питань окресленої проблеми свідчить, що за останні десятиліття фахівці значно спрямували свої науково-педагогічні зусилля на теоретичні та методичні розробки в галузі дизайнерської освіти в школі. Так, на Міжнародній науковій конференції (1999 р.) в Івано-Франківську, Міжнародному конгресі з питань етнодизайну, засновником </w:t>
      </w:r>
      <w:r>
        <w:rPr>
          <w:rFonts w:ascii="Times New Roman" w:hAnsi="Times New Roman" w:cs="Times New Roman"/>
          <w:sz w:val="28"/>
          <w:szCs w:val="28"/>
          <w:lang w:val="uk-UA"/>
        </w:rPr>
        <w:t>яких</w:t>
      </w:r>
      <w:r w:rsidRPr="004A7602">
        <w:rPr>
          <w:rFonts w:ascii="Times New Roman" w:hAnsi="Times New Roman" w:cs="Times New Roman"/>
          <w:sz w:val="28"/>
          <w:szCs w:val="28"/>
          <w:lang w:val="uk-UA"/>
        </w:rPr>
        <w:t xml:space="preserve"> був професор Є.</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w:t>
      </w:r>
      <w:r>
        <w:rPr>
          <w:rFonts w:ascii="Times New Roman" w:hAnsi="Times New Roman" w:cs="Times New Roman"/>
          <w:sz w:val="28"/>
          <w:szCs w:val="28"/>
          <w:lang w:val="uk-UA"/>
        </w:rPr>
        <w:t> Антонович</w:t>
      </w:r>
      <w:r w:rsidRPr="004A7602">
        <w:rPr>
          <w:rFonts w:ascii="Times New Roman" w:hAnsi="Times New Roman" w:cs="Times New Roman"/>
          <w:sz w:val="28"/>
          <w:szCs w:val="28"/>
          <w:lang w:val="uk-UA"/>
        </w:rPr>
        <w:t xml:space="preserve">, розглядалися проблеми й шляхи дизайнерської освіти, </w:t>
      </w:r>
      <w:r>
        <w:rPr>
          <w:rFonts w:ascii="Times New Roman" w:hAnsi="Times New Roman" w:cs="Times New Roman"/>
          <w:sz w:val="28"/>
          <w:szCs w:val="28"/>
          <w:lang w:val="uk-UA"/>
        </w:rPr>
        <w:t>зокрема</w:t>
      </w:r>
      <w:r w:rsidRPr="004A7602">
        <w:rPr>
          <w:rFonts w:ascii="Times New Roman" w:hAnsi="Times New Roman" w:cs="Times New Roman"/>
          <w:sz w:val="28"/>
          <w:szCs w:val="28"/>
          <w:lang w:val="uk-UA"/>
        </w:rPr>
        <w:t xml:space="preserve"> і в загальноосвітній школі та позашкільній роботі фахівців з молоддю.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початку ХХІ століття вийшли друк</w:t>
      </w:r>
      <w:r>
        <w:rPr>
          <w:rFonts w:ascii="Times New Roman" w:hAnsi="Times New Roman" w:cs="Times New Roman"/>
          <w:sz w:val="28"/>
          <w:szCs w:val="28"/>
          <w:lang w:val="uk-UA"/>
        </w:rPr>
        <w:t>ом</w:t>
      </w:r>
      <w:r w:rsidRPr="004A7602">
        <w:rPr>
          <w:rFonts w:ascii="Times New Roman" w:hAnsi="Times New Roman" w:cs="Times New Roman"/>
          <w:sz w:val="28"/>
          <w:szCs w:val="28"/>
          <w:lang w:val="uk-UA"/>
        </w:rPr>
        <w:t xml:space="preserve"> підручники</w:t>
      </w:r>
      <w:r>
        <w:rPr>
          <w:rFonts w:ascii="Times New Roman" w:hAnsi="Times New Roman" w:cs="Times New Roman"/>
          <w:sz w:val="28"/>
          <w:szCs w:val="28"/>
          <w:lang w:val="uk-UA"/>
        </w:rPr>
        <w:t xml:space="preserve"> й</w:t>
      </w:r>
      <w:r w:rsidRPr="004A7602">
        <w:rPr>
          <w:rFonts w:ascii="Times New Roman" w:hAnsi="Times New Roman" w:cs="Times New Roman"/>
          <w:sz w:val="28"/>
          <w:szCs w:val="28"/>
          <w:lang w:val="uk-UA"/>
        </w:rPr>
        <w:t xml:space="preserve"> посібники для навчальних закладів професійної та шкільної освіти. Для початкової школи були видані підручники з </w:t>
      </w:r>
      <w:r>
        <w:rPr>
          <w:rFonts w:ascii="Times New Roman" w:hAnsi="Times New Roman" w:cs="Times New Roman"/>
          <w:sz w:val="28"/>
          <w:szCs w:val="28"/>
          <w:lang w:val="uk-UA"/>
        </w:rPr>
        <w:t>дисципліни</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Художня праця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посібники з методики викладання художньої праці, в основу яких покладено дизайнерський підхід (Б.</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Тимків</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підручниках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Художня праця. 1-4 класи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розглядаються завдання колірно-графічного і предметно вираженого формоутворення, як складових компонентів методу художнього проектування і конструювання учнями різноманітних ужиткових виробів.</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Важливий науково-методичний внесок для дизайн-освіти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школі здійснили художники-педагоги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випускники одеського художньо-графічного факультету.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свій час значний вклад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розвиток дизайнерської освіти школярів </w:t>
      </w:r>
      <w:r>
        <w:rPr>
          <w:rFonts w:ascii="Times New Roman" w:hAnsi="Times New Roman" w:cs="Times New Roman"/>
          <w:sz w:val="28"/>
          <w:szCs w:val="28"/>
          <w:lang w:val="uk-UA"/>
        </w:rPr>
        <w:t>зробив</w:t>
      </w:r>
      <w:r w:rsidRPr="004A7602">
        <w:rPr>
          <w:rFonts w:ascii="Times New Roman" w:hAnsi="Times New Roman" w:cs="Times New Roman"/>
          <w:sz w:val="28"/>
          <w:szCs w:val="28"/>
          <w:lang w:val="uk-UA"/>
        </w:rPr>
        <w:t xml:space="preserve">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Н.</w:t>
      </w:r>
      <w:r>
        <w:rPr>
          <w:rFonts w:ascii="Times New Roman" w:hAnsi="Times New Roman" w:cs="Times New Roman"/>
          <w:sz w:val="28"/>
          <w:szCs w:val="28"/>
          <w:lang w:val="uk-UA"/>
        </w:rPr>
        <w:t> Фішер</w:t>
      </w:r>
      <w:r w:rsidRPr="004A7602">
        <w:rPr>
          <w:rFonts w:ascii="Times New Roman" w:hAnsi="Times New Roman" w:cs="Times New Roman"/>
          <w:sz w:val="28"/>
          <w:szCs w:val="28"/>
          <w:lang w:val="uk-UA"/>
        </w:rPr>
        <w:t xml:space="preserve">, програма якого була вперше розроблена і втілена в шкільну практику ще </w:t>
      </w:r>
      <w:r>
        <w:rPr>
          <w:rFonts w:ascii="Times New Roman" w:hAnsi="Times New Roman" w:cs="Times New Roman"/>
          <w:sz w:val="28"/>
          <w:szCs w:val="28"/>
          <w:lang w:val="uk-UA"/>
        </w:rPr>
        <w:t>наприкінці минулого століття</w:t>
      </w:r>
      <w:r w:rsidRPr="004A7602">
        <w:rPr>
          <w:rFonts w:ascii="Times New Roman" w:hAnsi="Times New Roman" w:cs="Times New Roman"/>
          <w:sz w:val="28"/>
          <w:szCs w:val="28"/>
          <w:lang w:val="uk-UA"/>
        </w:rPr>
        <w:t>. Фундаментальні праці з проблем дизайн-освіти та етнодизайну створив випускник одеського художньо-графічного факультету, професор Є.</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w:t>
      </w:r>
      <w:r>
        <w:rPr>
          <w:rFonts w:ascii="Times New Roman" w:hAnsi="Times New Roman" w:cs="Times New Roman"/>
          <w:sz w:val="28"/>
          <w:szCs w:val="28"/>
          <w:lang w:val="uk-UA"/>
        </w:rPr>
        <w:t> Антонович</w:t>
      </w:r>
      <w:r w:rsidRPr="004A7602">
        <w:rPr>
          <w:rFonts w:ascii="Times New Roman" w:hAnsi="Times New Roman" w:cs="Times New Roman"/>
          <w:sz w:val="28"/>
          <w:szCs w:val="28"/>
          <w:lang w:val="uk-UA"/>
        </w:rPr>
        <w:t>, а випускниця цього ж факультету Л.</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П.</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Малиновська здійснила наукове дослідження з проблем введення дизайнерської освіти в початкову школу (дисертація на здобуття </w:t>
      </w:r>
      <w:r>
        <w:rPr>
          <w:rFonts w:ascii="Times New Roman" w:hAnsi="Times New Roman" w:cs="Times New Roman"/>
          <w:sz w:val="28"/>
          <w:szCs w:val="28"/>
          <w:lang w:val="uk-UA"/>
        </w:rPr>
        <w:t>наукового</w:t>
      </w:r>
      <w:r w:rsidRPr="004A7602">
        <w:rPr>
          <w:rFonts w:ascii="Times New Roman" w:hAnsi="Times New Roman" w:cs="Times New Roman"/>
          <w:sz w:val="28"/>
          <w:szCs w:val="28"/>
          <w:lang w:val="uk-UA"/>
        </w:rPr>
        <w:t xml:space="preserve"> ступен</w:t>
      </w:r>
      <w:r>
        <w:rPr>
          <w:rFonts w:ascii="Times New Roman" w:hAnsi="Times New Roman" w:cs="Times New Roman"/>
          <w:sz w:val="28"/>
          <w:szCs w:val="28"/>
          <w:lang w:val="uk-UA"/>
        </w:rPr>
        <w:t>я</w:t>
      </w:r>
      <w:r w:rsidRPr="004A7602">
        <w:rPr>
          <w:rFonts w:ascii="Times New Roman" w:hAnsi="Times New Roman" w:cs="Times New Roman"/>
          <w:sz w:val="28"/>
          <w:szCs w:val="28"/>
          <w:lang w:val="uk-UA"/>
        </w:rPr>
        <w:t xml:space="preserve"> кандидата педагогічних наук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Питання формування дизайнерського мислення на уроках образотворчого мистецтва в початкових класах</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Г</w:t>
      </w:r>
      <w:r>
        <w:rPr>
          <w:rFonts w:ascii="Times New Roman" w:hAnsi="Times New Roman" w:cs="Times New Roman"/>
          <w:sz w:val="28"/>
          <w:szCs w:val="28"/>
          <w:lang w:val="uk-UA"/>
        </w:rPr>
        <w:t>. Івершинь</w:t>
      </w:r>
      <w:r w:rsidRPr="004A7602">
        <w:rPr>
          <w:rFonts w:ascii="Times New Roman" w:hAnsi="Times New Roman" w:cs="Times New Roman"/>
          <w:sz w:val="28"/>
          <w:szCs w:val="28"/>
          <w:lang w:val="uk-UA"/>
        </w:rPr>
        <w:t xml:space="preserve"> також здійснила наукове дослідження з проблем дизайнерської освіти і видала методичні матеріали. Е.</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Н.</w:t>
      </w:r>
      <w:r>
        <w:rPr>
          <w:rFonts w:ascii="Times New Roman" w:hAnsi="Times New Roman" w:cs="Times New Roman"/>
          <w:sz w:val="28"/>
          <w:szCs w:val="28"/>
          <w:lang w:val="uk-UA"/>
        </w:rPr>
        <w:t> Серпіонова</w:t>
      </w:r>
      <w:r w:rsidRPr="004A76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автор ряду робіт </w:t>
      </w:r>
      <w:r>
        <w:rPr>
          <w:rFonts w:ascii="Times New Roman" w:hAnsi="Times New Roman" w:cs="Times New Roman"/>
          <w:sz w:val="28"/>
          <w:szCs w:val="28"/>
          <w:lang w:val="uk-UA"/>
        </w:rPr>
        <w:t>з</w:t>
      </w:r>
      <w:r w:rsidRPr="004A7602">
        <w:rPr>
          <w:rFonts w:ascii="Times New Roman" w:hAnsi="Times New Roman" w:cs="Times New Roman"/>
          <w:sz w:val="28"/>
          <w:szCs w:val="28"/>
          <w:lang w:val="uk-UA"/>
        </w:rPr>
        <w:t xml:space="preserve"> методи</w:t>
      </w:r>
      <w:r>
        <w:rPr>
          <w:rFonts w:ascii="Times New Roman" w:hAnsi="Times New Roman" w:cs="Times New Roman"/>
          <w:sz w:val="28"/>
          <w:szCs w:val="28"/>
          <w:lang w:val="uk-UA"/>
        </w:rPr>
        <w:t>ки</w:t>
      </w:r>
      <w:r w:rsidRPr="004A7602">
        <w:rPr>
          <w:rFonts w:ascii="Times New Roman" w:hAnsi="Times New Roman" w:cs="Times New Roman"/>
          <w:sz w:val="28"/>
          <w:szCs w:val="28"/>
          <w:lang w:val="uk-UA"/>
        </w:rPr>
        <w:t xml:space="preserve"> викладання дизайну та ДПМ, видала серію методичних посібників із змістом інтегр</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в</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них завдань декоративного мистецтва та дизайну для школярів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студентів, вчителів художньої праці. Я.</w:t>
      </w:r>
      <w:r>
        <w:rPr>
          <w:rFonts w:ascii="Times New Roman" w:hAnsi="Times New Roman" w:cs="Times New Roman"/>
          <w:sz w:val="28"/>
          <w:szCs w:val="28"/>
          <w:lang w:val="uk-UA"/>
        </w:rPr>
        <w:t> М. </w:t>
      </w:r>
      <w:r w:rsidRPr="004A7602">
        <w:rPr>
          <w:rFonts w:ascii="Times New Roman" w:hAnsi="Times New Roman" w:cs="Times New Roman"/>
          <w:sz w:val="28"/>
          <w:szCs w:val="28"/>
          <w:lang w:val="uk-UA"/>
        </w:rPr>
        <w:t xml:space="preserve">Твердохлібова підготовила методичні матеріали з питань графічної підготовки майбутніх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чителів образотворчого та декоративно-прикладного мистецтва за спеціалізацією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Художнє редагування освітніх видань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[3]. </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Значний вклад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розвиток дизайнерської освіти в загальноосвітній школі вніс авторський колектив фахівців (Л.</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Любарська</w:t>
      </w:r>
      <w:r w:rsidRPr="004A7602">
        <w:rPr>
          <w:rFonts w:ascii="Times New Roman" w:hAnsi="Times New Roman" w:cs="Times New Roman"/>
          <w:sz w:val="28"/>
          <w:szCs w:val="28"/>
          <w:lang w:val="uk-UA"/>
        </w:rPr>
        <w:t>,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І.</w:t>
      </w:r>
      <w:r>
        <w:rPr>
          <w:rFonts w:ascii="Times New Roman" w:hAnsi="Times New Roman" w:cs="Times New Roman"/>
          <w:sz w:val="28"/>
          <w:szCs w:val="28"/>
          <w:lang w:val="uk-UA"/>
        </w:rPr>
        <w:t> Резніченко</w:t>
      </w:r>
      <w:r w:rsidRPr="004A7602">
        <w:rPr>
          <w:rFonts w:ascii="Times New Roman" w:hAnsi="Times New Roman" w:cs="Times New Roman"/>
          <w:sz w:val="28"/>
          <w:szCs w:val="28"/>
          <w:lang w:val="uk-UA"/>
        </w:rPr>
        <w:t>, 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Протопопова</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розробленій ними програмі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підручниках з образотворчого</w:t>
      </w:r>
      <w:r>
        <w:rPr>
          <w:rFonts w:ascii="Times New Roman" w:hAnsi="Times New Roman" w:cs="Times New Roman"/>
          <w:sz w:val="28"/>
          <w:szCs w:val="28"/>
          <w:lang w:val="uk-UA"/>
        </w:rPr>
        <w:t xml:space="preserve"> мистецтва для початкової школи</w:t>
      </w:r>
      <w:r w:rsidRPr="004A7602">
        <w:rPr>
          <w:rFonts w:ascii="Times New Roman" w:hAnsi="Times New Roman" w:cs="Times New Roman"/>
          <w:sz w:val="28"/>
          <w:szCs w:val="28"/>
          <w:lang w:val="uk-UA"/>
        </w:rPr>
        <w:t xml:space="preserve"> значне місце відводиться дизайну. Завдання з дизайну спрямовані на моделювання різноманітних форм шляхом сполучення геометричних і природних елементів, на художнє конструювання засобами паперопластики, на оволодіння елементарн</w:t>
      </w:r>
      <w:r>
        <w:rPr>
          <w:rFonts w:ascii="Times New Roman" w:hAnsi="Times New Roman" w:cs="Times New Roman"/>
          <w:sz w:val="28"/>
          <w:szCs w:val="28"/>
          <w:lang w:val="uk-UA"/>
        </w:rPr>
        <w:t>им</w:t>
      </w:r>
      <w:r w:rsidRPr="004A7602">
        <w:rPr>
          <w:rFonts w:ascii="Times New Roman" w:hAnsi="Times New Roman" w:cs="Times New Roman"/>
          <w:sz w:val="28"/>
          <w:szCs w:val="28"/>
          <w:lang w:val="uk-UA"/>
        </w:rPr>
        <w:t xml:space="preserve"> конструювання</w:t>
      </w:r>
      <w:r>
        <w:rPr>
          <w:rFonts w:ascii="Times New Roman" w:hAnsi="Times New Roman" w:cs="Times New Roman"/>
          <w:sz w:val="28"/>
          <w:szCs w:val="28"/>
          <w:lang w:val="uk-UA"/>
        </w:rPr>
        <w:t>м</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молодших класах програмний матеріал знайомить школярів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мовою дизайну, його засобами, виражальними можливостями створення образу, термінологією. Програмою також передбачені практичні завдання за навчальними проблемами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колір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форма</w:t>
      </w:r>
      <w:r>
        <w:rPr>
          <w:rFonts w:ascii="Times New Roman" w:hAnsi="Times New Roman" w:cs="Times New Roman"/>
          <w:sz w:val="28"/>
          <w:szCs w:val="28"/>
          <w:lang w:val="uk-UA"/>
        </w:rPr>
        <w:t>»</w:t>
      </w:r>
      <w:r w:rsidRPr="00B2619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2619A">
        <w:rPr>
          <w:rFonts w:ascii="Times New Roman" w:hAnsi="Times New Roman" w:cs="Times New Roman"/>
          <w:sz w:val="28"/>
          <w:szCs w:val="28"/>
          <w:lang w:val="uk-UA"/>
        </w:rPr>
        <w:t>композиція</w:t>
      </w:r>
      <w:r>
        <w:rPr>
          <w:rFonts w:ascii="Times New Roman" w:hAnsi="Times New Roman" w:cs="Times New Roman"/>
          <w:sz w:val="28"/>
          <w:szCs w:val="28"/>
          <w:lang w:val="uk-UA"/>
        </w:rPr>
        <w:t>»</w:t>
      </w:r>
      <w:r w:rsidRPr="00B2619A">
        <w:rPr>
          <w:rFonts w:ascii="Times New Roman" w:hAnsi="Times New Roman" w:cs="Times New Roman"/>
          <w:sz w:val="28"/>
          <w:szCs w:val="28"/>
          <w:lang w:val="uk-UA"/>
        </w:rPr>
        <w:t xml:space="preserve"> в дизайні. Найбільш широке коло завдань з дизайну пов’язане з практичними вправами, що розкривають світ предметів у мистецтві дизайну: архітектурні мотиви, ландшафтний дизайн, дизайн візуальної комунікації тощо. Важлива роль відводиться</w:t>
      </w:r>
      <w:r w:rsidRPr="004A7602">
        <w:rPr>
          <w:rFonts w:ascii="Times New Roman" w:hAnsi="Times New Roman" w:cs="Times New Roman"/>
          <w:sz w:val="28"/>
          <w:szCs w:val="28"/>
          <w:lang w:val="uk-UA"/>
        </w:rPr>
        <w:t xml:space="preserve"> авторами графічному дизайну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ютерній графіці).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сучасних підручниках з образотворчого мистецтва для 1-4 класів (автори М.</w:t>
      </w:r>
      <w:r>
        <w:rPr>
          <w:rFonts w:ascii="Times New Roman" w:hAnsi="Times New Roman" w:cs="Times New Roman"/>
          <w:sz w:val="28"/>
          <w:szCs w:val="28"/>
          <w:lang w:val="uk-UA"/>
        </w:rPr>
        <w:t> Резніченко</w:t>
      </w:r>
      <w:r w:rsidRPr="004A7602">
        <w:rPr>
          <w:rFonts w:ascii="Times New Roman" w:hAnsi="Times New Roman" w:cs="Times New Roman"/>
          <w:sz w:val="28"/>
          <w:szCs w:val="28"/>
          <w:lang w:val="uk-UA"/>
        </w:rPr>
        <w:t>, С.</w:t>
      </w:r>
      <w:r>
        <w:rPr>
          <w:rFonts w:ascii="Times New Roman" w:hAnsi="Times New Roman" w:cs="Times New Roman"/>
          <w:sz w:val="28"/>
          <w:szCs w:val="28"/>
          <w:lang w:val="uk-UA"/>
        </w:rPr>
        <w:t> Трач</w:t>
      </w:r>
      <w:r w:rsidRPr="004A7602">
        <w:rPr>
          <w:rFonts w:ascii="Times New Roman" w:hAnsi="Times New Roman" w:cs="Times New Roman"/>
          <w:sz w:val="28"/>
          <w:szCs w:val="28"/>
          <w:lang w:val="uk-UA"/>
        </w:rPr>
        <w:t xml:space="preserve">) розкриваються змістові матеріали з основ дизайну. Навчання основам дизайнерської мови забезпечується через засвоєння основних закономірностей формоутворення при створенні продуктів практичної дизайнерської діяльності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трьох аспектах художньо-творчого розвитку дитини – предметно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реальному, декоративному і абстрактному</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(безпредметному, не фігуративному).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Втілення художньо-конструкторського підходу на уроках в 1-4 класах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значно розширити інтелектуальну активність учнів, внести новий інструментарій стимулювання творчого пошуку. Доцільність такого педагогічного підходу підтверджується досвідом дизайнерської освіти в Англії, США, Японії,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яких дизайн є повноправною навчальною дисципліною в загальноосвітній школі. </w:t>
      </w:r>
    </w:p>
    <w:p w:rsidR="009D6AE7" w:rsidRPr="00AD61C5" w:rsidRDefault="009D6AE7" w:rsidP="00761C15">
      <w:pPr>
        <w:widowControl w:val="0"/>
        <w:spacing w:after="0" w:line="240" w:lineRule="auto"/>
        <w:ind w:firstLine="709"/>
        <w:jc w:val="both"/>
        <w:rPr>
          <w:rFonts w:ascii="Times New Roman" w:hAnsi="Times New Roman" w:cs="Times New Roman"/>
          <w:spacing w:val="-2"/>
          <w:sz w:val="28"/>
          <w:szCs w:val="28"/>
          <w:lang w:val="uk-UA"/>
        </w:rPr>
      </w:pPr>
      <w:r w:rsidRPr="00AD61C5">
        <w:rPr>
          <w:rFonts w:ascii="Times New Roman" w:hAnsi="Times New Roman" w:cs="Times New Roman"/>
          <w:spacing w:val="-2"/>
          <w:sz w:val="28"/>
          <w:szCs w:val="28"/>
          <w:lang w:val="uk-UA"/>
        </w:rPr>
        <w:t>Отже, вирішення цієї проблеми потрібно шукати в удосконаленні самого змісту навчання основам дизайну, засвоєння якого дало б змогу учням досягти достатньо високого рівня мислення: аналітичного, альтернативного, комбінаторного, проектно-художнього бачення форми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4A7602">
        <w:rPr>
          <w:rFonts w:ascii="Times New Roman" w:hAnsi="Times New Roman" w:cs="Times New Roman"/>
          <w:sz w:val="28"/>
          <w:szCs w:val="28"/>
          <w:lang w:val="uk-UA"/>
        </w:rPr>
        <w:t xml:space="preserve">ожна стверджувати, що кількість годин не </w:t>
      </w:r>
      <w:r>
        <w:rPr>
          <w:rFonts w:ascii="Times New Roman" w:hAnsi="Times New Roman" w:cs="Times New Roman"/>
          <w:sz w:val="28"/>
          <w:szCs w:val="28"/>
          <w:lang w:val="uk-UA"/>
        </w:rPr>
        <w:t>дає можливості</w:t>
      </w:r>
      <w:r w:rsidRPr="004A7602">
        <w:rPr>
          <w:rFonts w:ascii="Times New Roman" w:hAnsi="Times New Roman" w:cs="Times New Roman"/>
          <w:sz w:val="28"/>
          <w:szCs w:val="28"/>
          <w:lang w:val="uk-UA"/>
        </w:rPr>
        <w:t xml:space="preserve"> якісно оволодіти основами дизайну. Тому бажано розглянути можливості </w:t>
      </w:r>
      <w:r>
        <w:rPr>
          <w:rFonts w:ascii="Times New Roman" w:hAnsi="Times New Roman" w:cs="Times New Roman"/>
          <w:sz w:val="28"/>
          <w:szCs w:val="28"/>
          <w:lang w:val="uk-UA"/>
        </w:rPr>
        <w:t>введення</w:t>
      </w:r>
      <w:r w:rsidRPr="004A7602">
        <w:rPr>
          <w:rFonts w:ascii="Times New Roman" w:hAnsi="Times New Roman" w:cs="Times New Roman"/>
          <w:sz w:val="28"/>
          <w:szCs w:val="28"/>
          <w:lang w:val="uk-UA"/>
        </w:rPr>
        <w:t xml:space="preserve"> в навчальні плани початкової школи спеціального предмету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Художня творчість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який </w:t>
      </w:r>
      <w:r>
        <w:rPr>
          <w:rFonts w:ascii="Times New Roman" w:hAnsi="Times New Roman" w:cs="Times New Roman"/>
          <w:sz w:val="28"/>
          <w:szCs w:val="28"/>
          <w:lang w:val="uk-UA"/>
        </w:rPr>
        <w:t>буде містити</w:t>
      </w:r>
      <w:r w:rsidRPr="004A7602">
        <w:rPr>
          <w:rFonts w:ascii="Times New Roman" w:hAnsi="Times New Roman" w:cs="Times New Roman"/>
          <w:sz w:val="28"/>
          <w:szCs w:val="28"/>
          <w:lang w:val="uk-UA"/>
        </w:rPr>
        <w:t xml:space="preserve"> завдання для більш якісного засвоєння основ дизайну</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стартової позиції для подальшого фундаментального оволодіння теорі</w:t>
      </w:r>
      <w:r>
        <w:rPr>
          <w:rFonts w:ascii="Times New Roman" w:hAnsi="Times New Roman" w:cs="Times New Roman"/>
          <w:sz w:val="28"/>
          <w:szCs w:val="28"/>
          <w:lang w:val="uk-UA"/>
        </w:rPr>
        <w:t>єю</w:t>
      </w:r>
      <w:r w:rsidRPr="004A7602">
        <w:rPr>
          <w:rFonts w:ascii="Times New Roman" w:hAnsi="Times New Roman" w:cs="Times New Roman"/>
          <w:sz w:val="28"/>
          <w:szCs w:val="28"/>
          <w:lang w:val="uk-UA"/>
        </w:rPr>
        <w:t xml:space="preserve"> і практик</w:t>
      </w:r>
      <w:r>
        <w:rPr>
          <w:rFonts w:ascii="Times New Roman" w:hAnsi="Times New Roman" w:cs="Times New Roman"/>
          <w:sz w:val="28"/>
          <w:szCs w:val="28"/>
          <w:lang w:val="uk-UA"/>
        </w:rPr>
        <w:t>ою</w:t>
      </w:r>
      <w:r w:rsidRPr="004A7602">
        <w:rPr>
          <w:rFonts w:ascii="Times New Roman" w:hAnsi="Times New Roman" w:cs="Times New Roman"/>
          <w:sz w:val="28"/>
          <w:szCs w:val="28"/>
          <w:lang w:val="uk-UA"/>
        </w:rPr>
        <w:t xml:space="preserve"> мистецтва дизайну, як одніє</w:t>
      </w:r>
      <w:r>
        <w:rPr>
          <w:rFonts w:ascii="Times New Roman" w:hAnsi="Times New Roman" w:cs="Times New Roman"/>
          <w:sz w:val="28"/>
          <w:szCs w:val="28"/>
          <w:lang w:val="uk-UA"/>
        </w:rPr>
        <w:t>ю</w:t>
      </w:r>
      <w:r w:rsidRPr="004A7602">
        <w:rPr>
          <w:rFonts w:ascii="Times New Roman" w:hAnsi="Times New Roman" w:cs="Times New Roman"/>
          <w:sz w:val="28"/>
          <w:szCs w:val="28"/>
          <w:lang w:val="uk-UA"/>
        </w:rPr>
        <w:t xml:space="preserve"> з найважливіших сфер сучасної художньої культури людства.</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Отже, розгляд проблеми початкової дизайнерської освіти потребує сучасної наукової, методичної розробки на основі нових педагогічних технологій навчання та виховання школярів. Виникає потреба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 матеріальному забезпеченні та створенні необхідних умов реалізації цього напрямку роботи школи. А реалізація завдань початкової дизайнерської освіти потребує </w:t>
      </w:r>
      <w:r>
        <w:rPr>
          <w:rFonts w:ascii="Times New Roman" w:hAnsi="Times New Roman" w:cs="Times New Roman"/>
          <w:sz w:val="28"/>
          <w:szCs w:val="28"/>
          <w:lang w:val="uk-UA"/>
        </w:rPr>
        <w:t>так само</w:t>
      </w:r>
      <w:r w:rsidRPr="004A7602">
        <w:rPr>
          <w:rFonts w:ascii="Times New Roman" w:hAnsi="Times New Roman" w:cs="Times New Roman"/>
          <w:sz w:val="28"/>
          <w:szCs w:val="28"/>
          <w:lang w:val="uk-UA"/>
        </w:rPr>
        <w:t xml:space="preserve"> й підготовк</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професійно освічених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чителів, як пріоритетн</w:t>
      </w:r>
      <w:r>
        <w:rPr>
          <w:rFonts w:ascii="Times New Roman" w:hAnsi="Times New Roman" w:cs="Times New Roman"/>
          <w:sz w:val="28"/>
          <w:szCs w:val="28"/>
          <w:lang w:val="uk-UA"/>
        </w:rPr>
        <w:t>ого</w:t>
      </w:r>
      <w:r w:rsidRPr="004A7602">
        <w:rPr>
          <w:rFonts w:ascii="Times New Roman" w:hAnsi="Times New Roman" w:cs="Times New Roman"/>
          <w:sz w:val="28"/>
          <w:szCs w:val="28"/>
          <w:lang w:val="uk-UA"/>
        </w:rPr>
        <w:t xml:space="preserve"> напрям</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сучасної художньо-педагогічної практики у вишах України.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Для вирішення окресленої проблеми ми </w:t>
      </w:r>
      <w:r>
        <w:rPr>
          <w:rFonts w:ascii="Times New Roman" w:hAnsi="Times New Roman" w:cs="Times New Roman"/>
          <w:sz w:val="28"/>
          <w:szCs w:val="28"/>
          <w:lang w:val="uk-UA"/>
        </w:rPr>
        <w:t>підтримуємо</w:t>
      </w:r>
      <w:r w:rsidRPr="004A7602">
        <w:rPr>
          <w:rFonts w:ascii="Times New Roman" w:hAnsi="Times New Roman" w:cs="Times New Roman"/>
          <w:sz w:val="28"/>
          <w:szCs w:val="28"/>
          <w:lang w:val="uk-UA"/>
        </w:rPr>
        <w:t xml:space="preserve"> концептуальн</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іде</w:t>
      </w:r>
      <w:r>
        <w:rPr>
          <w:rFonts w:ascii="Times New Roman" w:hAnsi="Times New Roman" w:cs="Times New Roman"/>
          <w:sz w:val="28"/>
          <w:szCs w:val="28"/>
          <w:lang w:val="uk-UA"/>
        </w:rPr>
        <w:t>ю</w:t>
      </w:r>
      <w:r w:rsidRPr="004A7602">
        <w:rPr>
          <w:rFonts w:ascii="Times New Roman" w:hAnsi="Times New Roman" w:cs="Times New Roman"/>
          <w:sz w:val="28"/>
          <w:szCs w:val="28"/>
          <w:lang w:val="uk-UA"/>
        </w:rPr>
        <w:t xml:space="preserve"> П.</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Татіївського, як</w:t>
      </w:r>
      <w:r w:rsidRPr="004A7602">
        <w:rPr>
          <w:rFonts w:ascii="Times New Roman" w:hAnsi="Times New Roman" w:cs="Times New Roman"/>
          <w:sz w:val="28"/>
          <w:szCs w:val="28"/>
          <w:lang w:val="uk-UA"/>
        </w:rPr>
        <w:t xml:space="preserve">ий виокремив ключові позиції щодо розвитку сучасної підготовки художника-педагога в галузі ДПМ для двох напрямів –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Технологічна освіта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Образотворче мистецтво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ясував способи їх інтеграції задля підвищення конкурентоспроможності майбутнього фахівця, розширення спектру його професійних маршрутів [4]. </w:t>
      </w:r>
      <w:r>
        <w:rPr>
          <w:rFonts w:ascii="Times New Roman" w:hAnsi="Times New Roman" w:cs="Times New Roman"/>
          <w:sz w:val="28"/>
          <w:szCs w:val="28"/>
          <w:lang w:val="uk-UA"/>
        </w:rPr>
        <w:t>Здійснений</w:t>
      </w:r>
      <w:r w:rsidRPr="004A7602">
        <w:rPr>
          <w:rFonts w:ascii="Times New Roman" w:hAnsi="Times New Roman" w:cs="Times New Roman"/>
          <w:sz w:val="28"/>
          <w:szCs w:val="28"/>
          <w:lang w:val="uk-UA"/>
        </w:rPr>
        <w:t xml:space="preserve"> ним аналіз сучасної дизайнерської практики в Україні дає підстави констатувати про недостатнє використання народного творчого досвіду, традицій вітчизняного декоративно-ужиткового мистецтва в дизайнерській практиці [5].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4A7602">
        <w:rPr>
          <w:rFonts w:ascii="Times New Roman" w:hAnsi="Times New Roman" w:cs="Times New Roman"/>
          <w:sz w:val="28"/>
          <w:szCs w:val="28"/>
          <w:lang w:val="uk-UA"/>
        </w:rPr>
        <w:t>, організаційно-педагогічний аспект повинен охопити багатогранні наукові підходи до створення інноваційних методичних технологій фахової підг</w:t>
      </w:r>
      <w:r>
        <w:rPr>
          <w:rFonts w:ascii="Times New Roman" w:hAnsi="Times New Roman" w:cs="Times New Roman"/>
          <w:sz w:val="28"/>
          <w:szCs w:val="28"/>
          <w:lang w:val="uk-UA"/>
        </w:rPr>
        <w:t>отовки вчителів, діяльність як</w:t>
      </w:r>
      <w:r w:rsidRPr="004A7602">
        <w:rPr>
          <w:rFonts w:ascii="Times New Roman" w:hAnsi="Times New Roman" w:cs="Times New Roman"/>
          <w:sz w:val="28"/>
          <w:szCs w:val="28"/>
          <w:lang w:val="uk-UA"/>
        </w:rPr>
        <w:t xml:space="preserve">их буде спрямована на вирішення завдань формування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розвитку дизайнерської творчості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формування художньо-естетичної культури учнів початкової школи. Значним завданням також є науковий розгляд методичних основ етнодизайну для формування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розвитку креативних зд</w:t>
      </w:r>
      <w:r>
        <w:rPr>
          <w:rFonts w:ascii="Times New Roman" w:hAnsi="Times New Roman" w:cs="Times New Roman"/>
          <w:sz w:val="28"/>
          <w:szCs w:val="28"/>
          <w:lang w:val="uk-UA"/>
        </w:rPr>
        <w:t>іб</w:t>
      </w:r>
      <w:r w:rsidRPr="004A7602">
        <w:rPr>
          <w:rFonts w:ascii="Times New Roman" w:hAnsi="Times New Roman" w:cs="Times New Roman"/>
          <w:sz w:val="28"/>
          <w:szCs w:val="28"/>
          <w:lang w:val="uk-UA"/>
        </w:rPr>
        <w:t>ностей студентів художньої освіти у просторі е</w:t>
      </w:r>
      <w:r>
        <w:rPr>
          <w:rFonts w:ascii="Times New Roman" w:hAnsi="Times New Roman" w:cs="Times New Roman"/>
          <w:sz w:val="28"/>
          <w:szCs w:val="28"/>
          <w:lang w:val="uk-UA"/>
        </w:rPr>
        <w:t>стети</w:t>
      </w:r>
      <w:r w:rsidRPr="004A7602">
        <w:rPr>
          <w:rFonts w:ascii="Times New Roman" w:hAnsi="Times New Roman" w:cs="Times New Roman"/>
          <w:sz w:val="28"/>
          <w:szCs w:val="28"/>
          <w:lang w:val="uk-UA"/>
        </w:rPr>
        <w:t>чної культури. На сьогод</w:t>
      </w:r>
      <w:r>
        <w:rPr>
          <w:rFonts w:ascii="Times New Roman" w:hAnsi="Times New Roman" w:cs="Times New Roman"/>
          <w:sz w:val="28"/>
          <w:szCs w:val="28"/>
          <w:lang w:val="uk-UA"/>
        </w:rPr>
        <w:t>ні</w:t>
      </w:r>
      <w:r w:rsidRPr="004A7602">
        <w:rPr>
          <w:rFonts w:ascii="Times New Roman" w:hAnsi="Times New Roman" w:cs="Times New Roman"/>
          <w:sz w:val="28"/>
          <w:szCs w:val="28"/>
          <w:lang w:val="uk-UA"/>
        </w:rPr>
        <w:t xml:space="preserve"> це є важливим завданням психолого-педагогічної, методичної науки.</w:t>
      </w:r>
    </w:p>
    <w:p w:rsidR="009D6AE7" w:rsidRPr="009E028B" w:rsidRDefault="009D6AE7" w:rsidP="00761C15">
      <w:pPr>
        <w:widowControl w:val="0"/>
        <w:spacing w:after="0" w:line="240" w:lineRule="auto"/>
        <w:ind w:firstLine="709"/>
        <w:jc w:val="center"/>
        <w:rPr>
          <w:rFonts w:ascii="Times New Roman" w:hAnsi="Times New Roman" w:cs="Times New Roman"/>
          <w:b/>
          <w:bCs/>
          <w:sz w:val="24"/>
          <w:szCs w:val="24"/>
          <w:lang w:val="uk-UA"/>
        </w:rPr>
      </w:pPr>
      <w:r w:rsidRPr="009E028B">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Pr="001D4DB9" w:rsidRDefault="009D6AE7" w:rsidP="004F58ED">
      <w:pPr>
        <w:widowControl w:val="0"/>
        <w:numPr>
          <w:ilvl w:val="0"/>
          <w:numId w:val="37"/>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1D4DB9">
        <w:rPr>
          <w:rFonts w:ascii="Times New Roman" w:hAnsi="Times New Roman" w:cs="Times New Roman"/>
          <w:sz w:val="24"/>
          <w:szCs w:val="24"/>
          <w:lang w:val="uk-UA"/>
        </w:rPr>
        <w:t>Грач Л. Ступенева система навчання в сучасній школі дизайну / Л.Грач. // Мистецька школа в системі національної освіти України: Навчально-методичний посібник. –Львів: Вид-во «Брати Сиротинські і К», 1999. – С.198 -201.</w:t>
      </w:r>
    </w:p>
    <w:p w:rsidR="009D6AE7" w:rsidRDefault="009D6AE7" w:rsidP="004F58ED">
      <w:pPr>
        <w:widowControl w:val="0"/>
        <w:numPr>
          <w:ilvl w:val="0"/>
          <w:numId w:val="37"/>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92623">
        <w:rPr>
          <w:rFonts w:ascii="Times New Roman" w:hAnsi="Times New Roman" w:cs="Times New Roman"/>
          <w:sz w:val="24"/>
          <w:szCs w:val="24"/>
          <w:lang w:val="uk-UA"/>
        </w:rPr>
        <w:t xml:space="preserve"> Ивершинь А.Г. Дизайн в дошкольном воспитании: методы развития творческой активности на занятиях конструированием) / А.Г. Ивершинь. – Одесса, Копі-центр, 2005, 122с,</w:t>
      </w:r>
    </w:p>
    <w:p w:rsidR="009D6AE7" w:rsidRDefault="009D6AE7" w:rsidP="004F58ED">
      <w:pPr>
        <w:widowControl w:val="0"/>
        <w:numPr>
          <w:ilvl w:val="0"/>
          <w:numId w:val="37"/>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92623">
        <w:rPr>
          <w:rFonts w:ascii="Times New Roman" w:hAnsi="Times New Roman" w:cs="Times New Roman"/>
          <w:sz w:val="24"/>
          <w:szCs w:val="24"/>
          <w:lang w:val="uk-UA"/>
        </w:rPr>
        <w:t>Резніченко М.І., Твердохлібова Я.М. Художня графіка.Змістові модулі 1,2.Навчально-методичний посібник для студентів художньо-графічних факультетів / Я.М.Твердохлібова,М.І.Резніченко. –Тернопіль. Навчальна книга-Богдан, 2013, 136 с.</w:t>
      </w:r>
    </w:p>
    <w:p w:rsidR="009D6AE7" w:rsidRDefault="009D6AE7" w:rsidP="004F58ED">
      <w:pPr>
        <w:widowControl w:val="0"/>
        <w:numPr>
          <w:ilvl w:val="0"/>
          <w:numId w:val="37"/>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92623">
        <w:rPr>
          <w:rFonts w:ascii="Times New Roman" w:hAnsi="Times New Roman" w:cs="Times New Roman"/>
          <w:sz w:val="24"/>
          <w:szCs w:val="24"/>
          <w:lang w:val="uk-UA"/>
        </w:rPr>
        <w:t xml:space="preserve">Татіївський П.М. Особливості розвитку дизайну в Україні. Автореферат на здобуття наук. ступеня канд. техн. наук / П.М.Татіївський. – К., 2002, 16 с. </w:t>
      </w:r>
    </w:p>
    <w:p w:rsidR="009D6AE7" w:rsidRPr="00792623" w:rsidRDefault="009D6AE7" w:rsidP="004F58ED">
      <w:pPr>
        <w:widowControl w:val="0"/>
        <w:numPr>
          <w:ilvl w:val="0"/>
          <w:numId w:val="37"/>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92623">
        <w:rPr>
          <w:rFonts w:ascii="Times New Roman" w:hAnsi="Times New Roman" w:cs="Times New Roman"/>
          <w:sz w:val="24"/>
          <w:szCs w:val="24"/>
          <w:lang w:val="uk-UA"/>
        </w:rPr>
        <w:t>Татіївський П.М. Пріоритетні задачі вітчизняного дизайну на сучасному етапі його становлення / П.М.Татіївський. //Технічна естетика і дизайн, Вип.2. – К.: Віол, 2002. – С.12-16.</w:t>
      </w:r>
    </w:p>
    <w:p w:rsidR="009D6AE7" w:rsidRPr="009E028B" w:rsidRDefault="009D6AE7" w:rsidP="00761C15">
      <w:pPr>
        <w:widowControl w:val="0"/>
        <w:spacing w:after="0" w:line="240" w:lineRule="auto"/>
        <w:rPr>
          <w:rFonts w:ascii="Times New Roman" w:hAnsi="Times New Roman" w:cs="Times New Roman"/>
          <w:b/>
          <w:bCs/>
          <w:sz w:val="24"/>
          <w:szCs w:val="24"/>
          <w:lang w:val="uk-UA"/>
        </w:rPr>
      </w:pPr>
    </w:p>
    <w:p w:rsidR="009D6AE7" w:rsidRDefault="009D6AE7" w:rsidP="00761C15">
      <w:pPr>
        <w:widowControl w:val="0"/>
        <w:spacing w:after="0" w:line="240" w:lineRule="auto"/>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В.</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Савенко,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Полтава</w:t>
      </w:r>
    </w:p>
    <w:p w:rsidR="009D6AE7" w:rsidRPr="004A7602" w:rsidRDefault="009D6AE7" w:rsidP="00761C15">
      <w:pPr>
        <w:widowControl w:val="0"/>
        <w:spacing w:after="0" w:line="240" w:lineRule="auto"/>
        <w:jc w:val="right"/>
        <w:rPr>
          <w:rFonts w:ascii="Times New Roman" w:hAnsi="Times New Roman" w:cs="Times New Roman"/>
          <w:b/>
          <w:bCs/>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color w:val="000000"/>
          <w:sz w:val="28"/>
          <w:szCs w:val="28"/>
          <w:shd w:val="clear" w:color="auto" w:fill="FFFFFF"/>
          <w:lang w:val="uk-UA" w:eastAsia="ru-RU"/>
        </w:rPr>
      </w:pPr>
      <w:r w:rsidRPr="004A7602">
        <w:rPr>
          <w:rFonts w:ascii="Times New Roman" w:hAnsi="Times New Roman" w:cs="Times New Roman"/>
          <w:b/>
          <w:bCs/>
          <w:color w:val="000000"/>
          <w:sz w:val="28"/>
          <w:szCs w:val="28"/>
          <w:shd w:val="clear" w:color="auto" w:fill="FFFFFF"/>
          <w:lang w:val="uk-UA" w:eastAsia="ru-RU"/>
        </w:rPr>
        <w:t xml:space="preserve">СУЧАСНІ ТЕНДЕНЦІЇ ПІДГОТОВКИ ВЧИТЕЛІВ ТЕХНОЛОГІЙ </w:t>
      </w:r>
    </w:p>
    <w:p w:rsidR="009D6AE7" w:rsidRDefault="009D6AE7" w:rsidP="00761C15">
      <w:pPr>
        <w:widowControl w:val="0"/>
        <w:spacing w:after="0" w:line="240" w:lineRule="auto"/>
        <w:jc w:val="center"/>
        <w:rPr>
          <w:rFonts w:ascii="Times New Roman" w:hAnsi="Times New Roman" w:cs="Times New Roman"/>
          <w:b/>
          <w:bCs/>
          <w:color w:val="000000"/>
          <w:sz w:val="28"/>
          <w:szCs w:val="28"/>
          <w:shd w:val="clear" w:color="auto" w:fill="FFFFFF"/>
          <w:lang w:val="uk-UA" w:eastAsia="ru-RU"/>
        </w:rPr>
      </w:pPr>
      <w:r w:rsidRPr="004A7602">
        <w:rPr>
          <w:rFonts w:ascii="Times New Roman" w:hAnsi="Times New Roman" w:cs="Times New Roman"/>
          <w:b/>
          <w:bCs/>
          <w:color w:val="000000"/>
          <w:sz w:val="28"/>
          <w:szCs w:val="28"/>
          <w:shd w:val="clear" w:color="auto" w:fill="FFFFFF"/>
          <w:lang w:val="uk-UA" w:eastAsia="ru-RU"/>
        </w:rPr>
        <w:t>ДО ВИКЛАДАННЯ ОСНОВ ДИЗАЙНУ В ЗАКЛАДАХ ОСВІТИ</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eastAsia="ru-RU"/>
        </w:rPr>
      </w:pP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Стрімкий соціально-економічний розвиток суспільства, євроінтеграційні процеси української держави, сприяють розвитку перспективних моделей та технологій підготовки вчителя з урахуванням національної самобутності українського народу, який зможе здійснювати технологічну підготовку підростаючої молоді нової генерації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ефективно сприяти розбудові національної системи освіти.</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Водночас, реформування шкільної системи освіти викликал</w:t>
      </w:r>
      <w:r>
        <w:rPr>
          <w:rFonts w:ascii="Times New Roman" w:hAnsi="Times New Roman" w:cs="Times New Roman"/>
          <w:sz w:val="28"/>
          <w:szCs w:val="28"/>
          <w:lang w:val="uk-UA" w:eastAsia="ru-RU"/>
        </w:rPr>
        <w:t>о</w:t>
      </w:r>
      <w:r w:rsidRPr="004A7602">
        <w:rPr>
          <w:rFonts w:ascii="Times New Roman" w:hAnsi="Times New Roman" w:cs="Times New Roman"/>
          <w:sz w:val="28"/>
          <w:szCs w:val="28"/>
          <w:lang w:val="uk-UA" w:eastAsia="ru-RU"/>
        </w:rPr>
        <w:t xml:space="preserve"> необхідність переходу до нового змісту освітньої галузі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Технології</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в основі якої лежить проектна, предметно-перетворювальна діяльність людини в матеріальному світі, спрямована на створення навчального середовища, для розкриття й розвитку в учнів здібностей в особистісно-орієнтованій сфері проектування та виготовлення виробів і ознайомлення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процесі роботи з різними матеріалами, інформацією й іншими ресурсами відповідно до потреби творчої ідеї учнів. </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257874">
        <w:rPr>
          <w:rFonts w:ascii="Times New Roman" w:hAnsi="Times New Roman" w:cs="Times New Roman"/>
          <w:sz w:val="28"/>
          <w:szCs w:val="28"/>
          <w:lang w:val="uk-UA" w:eastAsia="ru-RU"/>
        </w:rPr>
        <w:t>Т</w:t>
      </w:r>
      <w:r>
        <w:rPr>
          <w:rFonts w:ascii="Times New Roman" w:hAnsi="Times New Roman" w:cs="Times New Roman"/>
          <w:sz w:val="28"/>
          <w:szCs w:val="28"/>
          <w:lang w:val="uk-UA" w:eastAsia="ru-RU"/>
        </w:rPr>
        <w:t>ехнології як навчальний предмет</w:t>
      </w:r>
      <w:r w:rsidRPr="00257874">
        <w:rPr>
          <w:rFonts w:ascii="Times New Roman" w:hAnsi="Times New Roman" w:cs="Times New Roman"/>
          <w:sz w:val="28"/>
          <w:szCs w:val="28"/>
          <w:lang w:val="uk-UA" w:eastAsia="ru-RU"/>
        </w:rPr>
        <w:t xml:space="preserve"> сьогодні відігра</w:t>
      </w:r>
      <w:r>
        <w:rPr>
          <w:rFonts w:ascii="Times New Roman" w:hAnsi="Times New Roman" w:cs="Times New Roman"/>
          <w:sz w:val="28"/>
          <w:szCs w:val="28"/>
          <w:lang w:val="uk-UA" w:eastAsia="ru-RU"/>
        </w:rPr>
        <w:t>ють</w:t>
      </w:r>
      <w:r w:rsidRPr="00257874">
        <w:rPr>
          <w:rFonts w:ascii="Times New Roman" w:hAnsi="Times New Roman" w:cs="Times New Roman"/>
          <w:sz w:val="28"/>
          <w:szCs w:val="28"/>
          <w:lang w:val="uk-UA" w:eastAsia="ru-RU"/>
        </w:rPr>
        <w:t xml:space="preserve"> важливу роль у формуванні особистості учня, розвитку його творчих здібностей і обдарувань, наукового світогляду. Предмет має на меті</w:t>
      </w:r>
      <w:r w:rsidRPr="004A7602">
        <w:rPr>
          <w:rFonts w:ascii="Times New Roman" w:hAnsi="Times New Roman" w:cs="Times New Roman"/>
          <w:sz w:val="28"/>
          <w:szCs w:val="28"/>
          <w:lang w:val="uk-UA" w:eastAsia="ru-RU"/>
        </w:rPr>
        <w:t xml:space="preserve"> забезпечити підготовку учнів до свідомого самостійного і вільного вибору професії та залучити до основних видів проектно-конструкторських і технологічних робіт, сформувати навички розв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язання творчих практичних </w:t>
      </w:r>
      <w:r>
        <w:rPr>
          <w:rFonts w:ascii="Times New Roman" w:hAnsi="Times New Roman" w:cs="Times New Roman"/>
          <w:sz w:val="28"/>
          <w:szCs w:val="28"/>
          <w:lang w:val="uk-UA" w:eastAsia="ru-RU"/>
        </w:rPr>
        <w:t>завдань</w:t>
      </w:r>
      <w:r w:rsidRPr="004A7602">
        <w:rPr>
          <w:rFonts w:ascii="Times New Roman" w:hAnsi="Times New Roman" w:cs="Times New Roman"/>
          <w:sz w:val="28"/>
          <w:szCs w:val="28"/>
          <w:lang w:val="uk-UA" w:eastAsia="ru-RU"/>
        </w:rPr>
        <w:t>.</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Водночас</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практиці роботи загальноосвітнього навчального закладу виникає проблема реалізації перелічених вимог до вчителя технологій. Вона 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язана, перш за все, з недостатнім науково-методичним забезпеченням процесу навчання та готовністю майбутнього фахівця освітньої галузі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Технології</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до використання сучасних педагогічних технологій, які були б спроможними розвивати творчі сторони особистості учня.</w:t>
      </w:r>
    </w:p>
    <w:p w:rsidR="009D6AE7" w:rsidRPr="006B161E"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Проблема формування педагогічного професіоналізму висвітлена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різних аспектах: психолого-педагогічному (Ю.</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Азаров, Н.</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Гузій, Л.</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Виготський, І.</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Зязюн, Л.</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Кондрашова, Н.</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Кузьміна,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Сластьонін та ін.), естетичному (В. Бутенко, Г. Падалко,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Рудницька), конструкторсько-технологічному й художньо-конструкторському (Л.</w:t>
      </w:r>
      <w:r w:rsidRPr="004A7602">
        <w:rPr>
          <w:lang w:val="uk-UA" w:eastAsia="ru-RU"/>
        </w:rPr>
        <w:t> </w:t>
      </w:r>
      <w:r w:rsidRPr="004A7602">
        <w:rPr>
          <w:rFonts w:ascii="Times New Roman" w:hAnsi="Times New Roman" w:cs="Times New Roman"/>
          <w:sz w:val="28"/>
          <w:szCs w:val="28"/>
          <w:lang w:val="uk-UA" w:eastAsia="ru-RU"/>
        </w:rPr>
        <w:t>Давидов</w:t>
      </w:r>
      <w:r>
        <w:rPr>
          <w:rFonts w:ascii="Times New Roman" w:hAnsi="Times New Roman" w:cs="Times New Roman"/>
          <w:sz w:val="28"/>
          <w:szCs w:val="28"/>
          <w:lang w:val="uk-UA" w:eastAsia="ru-RU"/>
        </w:rPr>
        <w:t>а</w:t>
      </w:r>
      <w:r w:rsidRPr="004A7602">
        <w:rPr>
          <w:rFonts w:ascii="Times New Roman" w:hAnsi="Times New Roman" w:cs="Times New Roman"/>
          <w:sz w:val="28"/>
          <w:szCs w:val="28"/>
          <w:lang w:val="uk-UA" w:eastAsia="ru-RU"/>
        </w:rPr>
        <w:t>, С.</w:t>
      </w:r>
      <w:r>
        <w:rPr>
          <w:rFonts w:ascii="Times New Roman" w:hAnsi="Times New Roman" w:cs="Times New Roman"/>
          <w:sz w:val="28"/>
          <w:szCs w:val="28"/>
          <w:lang w:val="uk-UA" w:eastAsia="ru-RU"/>
        </w:rPr>
        <w:t> Карнаухов</w:t>
      </w:r>
      <w:r w:rsidRPr="004A7602">
        <w:rPr>
          <w:rFonts w:ascii="Times New Roman" w:hAnsi="Times New Roman" w:cs="Times New Roman"/>
          <w:sz w:val="28"/>
          <w:szCs w:val="28"/>
          <w:lang w:val="uk-UA" w:eastAsia="ru-RU"/>
        </w:rPr>
        <w:t>, 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Саламатов</w:t>
      </w:r>
      <w:r>
        <w:rPr>
          <w:rFonts w:ascii="Times New Roman" w:hAnsi="Times New Roman" w:cs="Times New Roman"/>
          <w:sz w:val="28"/>
          <w:szCs w:val="28"/>
          <w:lang w:val="uk-UA" w:eastAsia="ru-RU"/>
        </w:rPr>
        <w:t>а</w:t>
      </w:r>
      <w:r w:rsidRPr="004A7602">
        <w:rPr>
          <w:rFonts w:ascii="Times New Roman" w:hAnsi="Times New Roman" w:cs="Times New Roman"/>
          <w:sz w:val="28"/>
          <w:szCs w:val="28"/>
          <w:lang w:val="uk-UA" w:eastAsia="ru-RU"/>
        </w:rPr>
        <w:t>), художньої й декоративно-прикладної діяльності особистості (Н.</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Ростовцева, О. Тарасова,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Титаренко, А.</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 xml:space="preserve">Хворостова). Водночас недостатньо аргументовано зміст професійних якостей майбутніх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чителів технологій, серед яких важливим чинником є дизайнерська підготовка як </w:t>
      </w:r>
      <w:r w:rsidRPr="006B161E">
        <w:rPr>
          <w:rFonts w:ascii="Times New Roman" w:hAnsi="Times New Roman" w:cs="Times New Roman"/>
          <w:sz w:val="28"/>
          <w:szCs w:val="28"/>
          <w:lang w:val="uk-UA" w:eastAsia="ru-RU"/>
        </w:rPr>
        <w:t xml:space="preserve">цілісне явище. </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6B161E">
        <w:rPr>
          <w:rFonts w:ascii="Times New Roman" w:hAnsi="Times New Roman" w:cs="Times New Roman"/>
          <w:sz w:val="28"/>
          <w:szCs w:val="28"/>
          <w:lang w:val="uk-UA" w:eastAsia="ru-RU"/>
        </w:rPr>
        <w:t xml:space="preserve">Перспективним вирішенням </w:t>
      </w:r>
      <w:r>
        <w:rPr>
          <w:rFonts w:ascii="Times New Roman" w:hAnsi="Times New Roman" w:cs="Times New Roman"/>
          <w:sz w:val="28"/>
          <w:szCs w:val="28"/>
          <w:lang w:val="uk-UA" w:eastAsia="ru-RU"/>
        </w:rPr>
        <w:t>окресленої</w:t>
      </w:r>
      <w:r w:rsidRPr="006B161E">
        <w:rPr>
          <w:rFonts w:ascii="Times New Roman" w:hAnsi="Times New Roman" w:cs="Times New Roman"/>
          <w:sz w:val="28"/>
          <w:szCs w:val="28"/>
          <w:lang w:val="uk-UA" w:eastAsia="ru-RU"/>
        </w:rPr>
        <w:t xml:space="preserve"> проблеми, на нашу думку, є проеціювання на освітнє середовищ</w:t>
      </w:r>
      <w:r>
        <w:rPr>
          <w:rFonts w:ascii="Times New Roman" w:hAnsi="Times New Roman" w:cs="Times New Roman"/>
          <w:sz w:val="28"/>
          <w:szCs w:val="28"/>
          <w:lang w:val="uk-UA" w:eastAsia="ru-RU"/>
        </w:rPr>
        <w:t>е</w:t>
      </w:r>
      <w:r w:rsidRPr="006B161E">
        <w:rPr>
          <w:rFonts w:ascii="Times New Roman" w:hAnsi="Times New Roman" w:cs="Times New Roman"/>
          <w:sz w:val="28"/>
          <w:szCs w:val="28"/>
          <w:lang w:val="uk-UA" w:eastAsia="ru-RU"/>
        </w:rPr>
        <w:t xml:space="preserve"> елементів сучасної проектної культури. Такий підхід </w:t>
      </w:r>
      <w:r>
        <w:rPr>
          <w:rFonts w:ascii="Times New Roman" w:hAnsi="Times New Roman" w:cs="Times New Roman"/>
          <w:sz w:val="28"/>
          <w:szCs w:val="28"/>
          <w:lang w:val="uk-UA" w:eastAsia="ru-RU"/>
        </w:rPr>
        <w:t>уможливить</w:t>
      </w:r>
      <w:r w:rsidRPr="006B161E">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підготовку</w:t>
      </w:r>
      <w:r w:rsidRPr="006B161E">
        <w:rPr>
          <w:rFonts w:ascii="Times New Roman" w:hAnsi="Times New Roman" w:cs="Times New Roman"/>
          <w:sz w:val="28"/>
          <w:szCs w:val="28"/>
          <w:lang w:val="uk-UA" w:eastAsia="ru-RU"/>
        </w:rPr>
        <w:t xml:space="preserve"> до практичної діяльності майбутніх </w:t>
      </w:r>
      <w:r>
        <w:rPr>
          <w:rFonts w:ascii="Times New Roman" w:hAnsi="Times New Roman" w:cs="Times New Roman"/>
          <w:sz w:val="28"/>
          <w:szCs w:val="28"/>
          <w:lang w:val="uk-UA" w:eastAsia="ru-RU"/>
        </w:rPr>
        <w:t>у</w:t>
      </w:r>
      <w:r w:rsidRPr="006B161E">
        <w:rPr>
          <w:rFonts w:ascii="Times New Roman" w:hAnsi="Times New Roman" w:cs="Times New Roman"/>
          <w:sz w:val="28"/>
          <w:szCs w:val="28"/>
          <w:lang w:val="uk-UA" w:eastAsia="ru-RU"/>
        </w:rPr>
        <w:t>чителів технологій</w:t>
      </w:r>
      <w:r>
        <w:rPr>
          <w:rFonts w:ascii="Times New Roman" w:hAnsi="Times New Roman" w:cs="Times New Roman"/>
          <w:sz w:val="28"/>
          <w:szCs w:val="28"/>
          <w:lang w:val="uk-UA" w:eastAsia="ru-RU"/>
        </w:rPr>
        <w:t>,</w:t>
      </w:r>
      <w:r w:rsidRPr="006B161E">
        <w:rPr>
          <w:rFonts w:ascii="Times New Roman" w:hAnsi="Times New Roman" w:cs="Times New Roman"/>
          <w:sz w:val="28"/>
          <w:szCs w:val="28"/>
          <w:lang w:val="uk-UA" w:eastAsia="ru-RU"/>
        </w:rPr>
        <w:t xml:space="preserve"> які володітимуть інтегруючим, міждисциплінарним</w:t>
      </w:r>
      <w:r w:rsidRPr="004A7602">
        <w:rPr>
          <w:rFonts w:ascii="Times New Roman" w:hAnsi="Times New Roman" w:cs="Times New Roman"/>
          <w:sz w:val="28"/>
          <w:szCs w:val="28"/>
          <w:lang w:val="uk-UA" w:eastAsia="ru-RU"/>
        </w:rPr>
        <w:t xml:space="preserve"> мисленням</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а головним інтегратором виступатиме дизайн-освіта.</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Дослідниця 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Кожуховська визначає проектність як архітепічну рису свідомості, що пронизує всі сфери діяльності фахівця [3]. Інший теоретик у галузі дизайну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Сидоренко визначає проектність як особливий тип і культуру мислення, що розвивається в освітньому просторі [5].</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Саме тому,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системі професійних якостей велике значення відіграє проектно-технологічна підготовка, яка ґрунтується на системі </w:t>
      </w:r>
      <w:r>
        <w:rPr>
          <w:rFonts w:ascii="Times New Roman" w:hAnsi="Times New Roman" w:cs="Times New Roman"/>
          <w:sz w:val="28"/>
          <w:szCs w:val="28"/>
          <w:lang w:val="uk-UA" w:eastAsia="ru-RU"/>
        </w:rPr>
        <w:t>без</w:t>
      </w:r>
      <w:r w:rsidRPr="004A7602">
        <w:rPr>
          <w:rFonts w:ascii="Times New Roman" w:hAnsi="Times New Roman" w:cs="Times New Roman"/>
          <w:sz w:val="28"/>
          <w:szCs w:val="28"/>
          <w:lang w:val="uk-UA" w:eastAsia="ru-RU"/>
        </w:rPr>
        <w:t xml:space="preserve">перервної дизайн-освіти, і має необхідний потенціал для підготовки сучасного педагога, здатного до формування проектно-образного мислення учнів; </w:t>
      </w:r>
      <w:r>
        <w:rPr>
          <w:rFonts w:ascii="Times New Roman" w:hAnsi="Times New Roman" w:cs="Times New Roman"/>
          <w:sz w:val="28"/>
          <w:szCs w:val="28"/>
          <w:lang w:val="uk-UA" w:eastAsia="ru-RU"/>
        </w:rPr>
        <w:t>спроможного</w:t>
      </w:r>
      <w:r w:rsidRPr="004A7602">
        <w:rPr>
          <w:rFonts w:ascii="Times New Roman" w:hAnsi="Times New Roman" w:cs="Times New Roman"/>
          <w:sz w:val="28"/>
          <w:szCs w:val="28"/>
          <w:lang w:val="uk-UA" w:eastAsia="ru-RU"/>
        </w:rPr>
        <w:t xml:space="preserve"> здійснювати системну продуктивно-перетворювальну діяльність у </w:t>
      </w:r>
      <w:r>
        <w:rPr>
          <w:rFonts w:ascii="Times New Roman" w:hAnsi="Times New Roman" w:cs="Times New Roman"/>
          <w:sz w:val="28"/>
          <w:szCs w:val="28"/>
          <w:lang w:val="uk-UA" w:eastAsia="ru-RU"/>
        </w:rPr>
        <w:t>моделі</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людина – навколишнє середовище</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здатного реалізувати власний творчий і духовний потенціал.</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Дизайнерська підготовка майбутніх учителів технологій містить потужний освітній ресурс не лише для інтелектуального розвитку особистості, а й </w:t>
      </w:r>
      <w:r>
        <w:rPr>
          <w:rFonts w:ascii="Times New Roman" w:hAnsi="Times New Roman" w:cs="Times New Roman"/>
          <w:sz w:val="28"/>
          <w:szCs w:val="28"/>
          <w:lang w:val="uk-UA" w:eastAsia="ru-RU"/>
        </w:rPr>
        <w:t xml:space="preserve">для </w:t>
      </w:r>
      <w:r w:rsidRPr="004A7602">
        <w:rPr>
          <w:rFonts w:ascii="Times New Roman" w:hAnsi="Times New Roman" w:cs="Times New Roman"/>
          <w:sz w:val="28"/>
          <w:szCs w:val="28"/>
          <w:lang w:val="uk-UA" w:eastAsia="ru-RU"/>
        </w:rPr>
        <w:t>формування на підсвідомому рівні емоційної психіки особистості. Такий підхід сприяє впевненому переходу студента з пасивного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єкта в суб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 педагогічного процесу, де формуються продуктивні комунікативні, емоційні, когнітивні та інші якості вчителя.</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Реалізація дизайнерської підготовки майбутніх учителів технологій здійснюється в аудиторній та позааудиторній роботі факультету технологій та дизайну Полтавського національного педагогічного університету імені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Г.</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 xml:space="preserve">Короленка. Зокрема, для студентів спеціальності 014.10 Середня освіта (Трудове навчання та технології) поряд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з дисциплінами академічної та професійної підготовки </w:t>
      </w:r>
      <w:r>
        <w:rPr>
          <w:rFonts w:ascii="Times New Roman" w:hAnsi="Times New Roman" w:cs="Times New Roman"/>
          <w:sz w:val="28"/>
          <w:szCs w:val="28"/>
          <w:lang w:val="uk-UA" w:eastAsia="ru-RU"/>
        </w:rPr>
        <w:t>введені</w:t>
      </w:r>
      <w:r w:rsidRPr="004A7602">
        <w:rPr>
          <w:rFonts w:ascii="Times New Roman" w:hAnsi="Times New Roman" w:cs="Times New Roman"/>
          <w:sz w:val="28"/>
          <w:szCs w:val="28"/>
          <w:lang w:val="uk-UA" w:eastAsia="ru-RU"/>
        </w:rPr>
        <w:t xml:space="preserve"> навчальні курси дизайнерського спрямування: Історія дизайну, Основи дизайну, Архітектурно-дизайнерське матеріалознавство, Комп</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ютерна графіка, Дизайн-практикум. </w:t>
      </w:r>
      <w:r>
        <w:rPr>
          <w:rFonts w:ascii="Times New Roman" w:hAnsi="Times New Roman" w:cs="Times New Roman"/>
          <w:sz w:val="28"/>
          <w:szCs w:val="28"/>
          <w:lang w:val="uk-UA" w:eastAsia="ru-RU"/>
        </w:rPr>
        <w:t>Водночас</w:t>
      </w:r>
      <w:r w:rsidRPr="004A7602">
        <w:rPr>
          <w:rFonts w:ascii="Times New Roman" w:hAnsi="Times New Roman" w:cs="Times New Roman"/>
          <w:sz w:val="28"/>
          <w:szCs w:val="28"/>
          <w:lang w:val="uk-UA" w:eastAsia="ru-RU"/>
        </w:rPr>
        <w:t xml:space="preserve"> певні елементи дизайнерської освіти розглядають </w:t>
      </w:r>
      <w:r>
        <w:rPr>
          <w:rFonts w:ascii="Times New Roman" w:hAnsi="Times New Roman" w:cs="Times New Roman"/>
          <w:sz w:val="28"/>
          <w:szCs w:val="28"/>
          <w:lang w:val="uk-UA" w:eastAsia="ru-RU"/>
        </w:rPr>
        <w:t>при</w:t>
      </w:r>
      <w:r w:rsidRPr="004A7602">
        <w:rPr>
          <w:rFonts w:ascii="Times New Roman" w:hAnsi="Times New Roman" w:cs="Times New Roman"/>
          <w:sz w:val="28"/>
          <w:szCs w:val="28"/>
          <w:lang w:val="uk-UA" w:eastAsia="ru-RU"/>
        </w:rPr>
        <w:t xml:space="preserve"> опануванн</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навчальним матеріалом дисциплін технологічної підготовки: Виробництво та обробка конструкційних матеріалів, Нарисна геометрія та креслення, Народні промисли України, Технічна естетика та ергономіка, Технологічний практикум тощо.</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При</w:t>
      </w:r>
      <w:r w:rsidRPr="004A7602">
        <w:rPr>
          <w:rFonts w:ascii="Times New Roman" w:hAnsi="Times New Roman" w:cs="Times New Roman"/>
          <w:sz w:val="28"/>
          <w:szCs w:val="28"/>
          <w:lang w:val="uk-UA" w:eastAsia="ru-RU"/>
        </w:rPr>
        <w:t xml:space="preserve"> виконанн</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навчальних завдань студентами створюються проекти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що містять основні етапи дизайн-проектування: завдання на проектування, передпроектне дослідження, створення дизайн-концеп</w:t>
      </w:r>
      <w:r>
        <w:rPr>
          <w:rFonts w:ascii="Times New Roman" w:hAnsi="Times New Roman" w:cs="Times New Roman"/>
          <w:sz w:val="28"/>
          <w:szCs w:val="28"/>
          <w:lang w:val="uk-UA" w:eastAsia="ru-RU"/>
        </w:rPr>
        <w:t>ц</w:t>
      </w:r>
      <w:r w:rsidRPr="004A7602">
        <w:rPr>
          <w:rFonts w:ascii="Times New Roman" w:hAnsi="Times New Roman" w:cs="Times New Roman"/>
          <w:sz w:val="28"/>
          <w:szCs w:val="28"/>
          <w:lang w:val="uk-UA" w:eastAsia="ru-RU"/>
        </w:rPr>
        <w:t>ії, ескізне проектування, художньо-конструкторське проектування, практичн</w:t>
      </w:r>
      <w:r>
        <w:rPr>
          <w:rFonts w:ascii="Times New Roman" w:hAnsi="Times New Roman" w:cs="Times New Roman"/>
          <w:sz w:val="28"/>
          <w:szCs w:val="28"/>
          <w:lang w:val="uk-UA" w:eastAsia="ru-RU"/>
        </w:rPr>
        <w:t>а</w:t>
      </w:r>
      <w:r w:rsidRPr="004A7602">
        <w:rPr>
          <w:rFonts w:ascii="Times New Roman" w:hAnsi="Times New Roman" w:cs="Times New Roman"/>
          <w:sz w:val="28"/>
          <w:szCs w:val="28"/>
          <w:lang w:val="uk-UA" w:eastAsia="ru-RU"/>
        </w:rPr>
        <w:t xml:space="preserve"> реалізаці</w:t>
      </w:r>
      <w:r>
        <w:rPr>
          <w:rFonts w:ascii="Times New Roman" w:hAnsi="Times New Roman" w:cs="Times New Roman"/>
          <w:sz w:val="28"/>
          <w:szCs w:val="28"/>
          <w:lang w:val="uk-UA" w:eastAsia="ru-RU"/>
        </w:rPr>
        <w:t>я</w:t>
      </w:r>
      <w:r w:rsidRPr="004A7602">
        <w:rPr>
          <w:rFonts w:ascii="Times New Roman" w:hAnsi="Times New Roman" w:cs="Times New Roman"/>
          <w:sz w:val="28"/>
          <w:szCs w:val="28"/>
          <w:lang w:val="uk-UA" w:eastAsia="ru-RU"/>
        </w:rPr>
        <w:t xml:space="preserve"> проекту. Майбутні вчителі технологій виконують навчальні проектно-дизайнерські розробки з деревообробки, металообробки, української народної вишивки, лозоплетіння, писанкарства, ландшафтного дизайн-проектування, дизайн-проектування одягу, комп</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ютерного моделювання тощо. Такі підходи до організації навчального процесу сприяють створенню відкритого освітнього простору, де у студента з</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являється можливість реалізації власного творчого замислу, ідеї та творчої реалізації власного проекту.</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281407">
        <w:rPr>
          <w:rFonts w:ascii="Times New Roman" w:hAnsi="Times New Roman" w:cs="Times New Roman"/>
          <w:sz w:val="28"/>
          <w:szCs w:val="28"/>
          <w:lang w:val="uk-UA" w:eastAsia="ru-RU"/>
        </w:rPr>
        <w:t xml:space="preserve">Залучення студентів до виконання індивідуальних навчально-дослідницьких завдань відбувається не нав’язливо, як необхідність навчальної діяльності </w:t>
      </w:r>
      <w:r>
        <w:rPr>
          <w:rFonts w:ascii="Times New Roman" w:hAnsi="Times New Roman" w:cs="Times New Roman"/>
          <w:sz w:val="28"/>
          <w:szCs w:val="28"/>
          <w:lang w:val="uk-UA" w:eastAsia="ru-RU"/>
        </w:rPr>
        <w:t>в</w:t>
      </w:r>
      <w:r w:rsidRPr="00281407">
        <w:rPr>
          <w:rFonts w:ascii="Times New Roman" w:hAnsi="Times New Roman" w:cs="Times New Roman"/>
          <w:sz w:val="28"/>
          <w:szCs w:val="28"/>
          <w:lang w:val="uk-UA" w:eastAsia="ru-RU"/>
        </w:rPr>
        <w:t xml:space="preserve"> рамках виконання освітньої програми підготовки. Це сприяє</w:t>
      </w:r>
      <w:r w:rsidRPr="004A7602">
        <w:rPr>
          <w:rFonts w:ascii="Times New Roman" w:hAnsi="Times New Roman" w:cs="Times New Roman"/>
          <w:sz w:val="28"/>
          <w:szCs w:val="28"/>
          <w:lang w:val="uk-UA" w:eastAsia="ru-RU"/>
        </w:rPr>
        <w:t xml:space="preserve"> виникненню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майбутнього фахівця процесуально-змістової (інтренсивної) мотивації, оскільки до діяльності спрямовує сам процес дизайн-проектування. Такі особливості значно підвищують ефективність і якість фахової підготовки, сприяють диференціації та індивідуалізації процесу навчання.</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Отже</w:t>
      </w:r>
      <w:r w:rsidRPr="004A7602">
        <w:rPr>
          <w:rFonts w:ascii="Times New Roman" w:hAnsi="Times New Roman" w:cs="Times New Roman"/>
          <w:sz w:val="28"/>
          <w:szCs w:val="28"/>
          <w:lang w:val="uk-UA" w:eastAsia="ru-RU"/>
        </w:rPr>
        <w:t xml:space="preserve">, дизайнерську підготовку майбутніх учителів технологій слід розглядати як один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з пріоритетних напрямків удосконалення фахової підготовки, оскільки вона забезпечує комплексність, повноту, цілісність знань, формування системного мислення майбутнього педагога, сприяє глибокому осмисленню педагогічної діяльності, мобільн</w:t>
      </w:r>
      <w:r>
        <w:rPr>
          <w:rFonts w:ascii="Times New Roman" w:hAnsi="Times New Roman" w:cs="Times New Roman"/>
          <w:sz w:val="28"/>
          <w:szCs w:val="28"/>
          <w:lang w:val="uk-UA" w:eastAsia="ru-RU"/>
        </w:rPr>
        <w:t>о</w:t>
      </w:r>
      <w:r w:rsidRPr="004A7602">
        <w:rPr>
          <w:rFonts w:ascii="Times New Roman" w:hAnsi="Times New Roman" w:cs="Times New Roman"/>
          <w:sz w:val="28"/>
          <w:szCs w:val="28"/>
          <w:lang w:val="uk-UA" w:eastAsia="ru-RU"/>
        </w:rPr>
        <w:t>ст</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і варіативн</w:t>
      </w:r>
      <w:r>
        <w:rPr>
          <w:rFonts w:ascii="Times New Roman" w:hAnsi="Times New Roman" w:cs="Times New Roman"/>
          <w:sz w:val="28"/>
          <w:szCs w:val="28"/>
          <w:lang w:val="uk-UA" w:eastAsia="ru-RU"/>
        </w:rPr>
        <w:t>о</w:t>
      </w:r>
      <w:r w:rsidRPr="004A7602">
        <w:rPr>
          <w:rFonts w:ascii="Times New Roman" w:hAnsi="Times New Roman" w:cs="Times New Roman"/>
          <w:sz w:val="28"/>
          <w:szCs w:val="28"/>
          <w:lang w:val="uk-UA" w:eastAsia="ru-RU"/>
        </w:rPr>
        <w:t>ст</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змісту технологічної освіти.</w:t>
      </w:r>
    </w:p>
    <w:p w:rsidR="009D6AE7" w:rsidRDefault="009D6AE7" w:rsidP="00761C15">
      <w:pPr>
        <w:widowControl w:val="0"/>
        <w:autoSpaceDE w:val="0"/>
        <w:autoSpaceDN w:val="0"/>
        <w:adjustRightInd w:val="0"/>
        <w:spacing w:after="0" w:line="240" w:lineRule="auto"/>
        <w:jc w:val="center"/>
        <w:rPr>
          <w:rFonts w:ascii="Times New Roman" w:hAnsi="Times New Roman" w:cs="Times New Roman"/>
          <w:b/>
          <w:bCs/>
          <w:sz w:val="24"/>
          <w:szCs w:val="24"/>
          <w:lang w:val="uk-UA" w:eastAsia="ru-RU"/>
        </w:rPr>
      </w:pPr>
      <w:r w:rsidRPr="00792623">
        <w:rPr>
          <w:rFonts w:ascii="Times New Roman" w:hAnsi="Times New Roman" w:cs="Times New Roman"/>
          <w:b/>
          <w:bCs/>
          <w:sz w:val="24"/>
          <w:szCs w:val="24"/>
          <w:lang w:val="uk-UA" w:eastAsia="ru-RU"/>
        </w:rPr>
        <w:t>Список використаних джерел</w:t>
      </w:r>
      <w:r>
        <w:rPr>
          <w:rFonts w:ascii="Times New Roman" w:hAnsi="Times New Roman" w:cs="Times New Roman"/>
          <w:b/>
          <w:bCs/>
          <w:sz w:val="24"/>
          <w:szCs w:val="24"/>
          <w:lang w:val="uk-UA" w:eastAsia="ru-RU"/>
        </w:rPr>
        <w:t>:</w:t>
      </w:r>
    </w:p>
    <w:p w:rsidR="009D6AE7" w:rsidRPr="00D10A20" w:rsidRDefault="009D6AE7" w:rsidP="004F58ED">
      <w:pPr>
        <w:widowControl w:val="0"/>
        <w:numPr>
          <w:ilvl w:val="0"/>
          <w:numId w:val="38"/>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D10A20">
        <w:rPr>
          <w:rFonts w:ascii="Times New Roman" w:hAnsi="Times New Roman" w:cs="Times New Roman"/>
          <w:sz w:val="24"/>
          <w:szCs w:val="24"/>
          <w:lang w:val="uk-UA" w:eastAsia="ru-RU"/>
        </w:rPr>
        <w:t>Дутчак І.І. Інформаційний потенціал етнодизайну в процесі формування дизайнерської культури / І.І. Дутчак //Актуальні питання мистецької педагогіки. – 2013. – Вип. 2. – 32 с.</w:t>
      </w:r>
    </w:p>
    <w:p w:rsidR="009D6AE7" w:rsidRPr="00792623" w:rsidRDefault="009D6AE7" w:rsidP="004F58ED">
      <w:pPr>
        <w:widowControl w:val="0"/>
        <w:numPr>
          <w:ilvl w:val="0"/>
          <w:numId w:val="38"/>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92623">
        <w:rPr>
          <w:rFonts w:ascii="Times New Roman" w:hAnsi="Times New Roman" w:cs="Times New Roman"/>
          <w:sz w:val="24"/>
          <w:szCs w:val="24"/>
          <w:lang w:val="uk-UA" w:eastAsia="ru-RU"/>
        </w:rPr>
        <w:t>Коберник О.М. Проектування на уроках трудового навчання // Трудова підготовка в закладах освіти. – 2001. – №4. – С. 12 – 14.</w:t>
      </w:r>
    </w:p>
    <w:p w:rsidR="009D6AE7" w:rsidRPr="00792623" w:rsidRDefault="009D6AE7" w:rsidP="004F58ED">
      <w:pPr>
        <w:widowControl w:val="0"/>
        <w:numPr>
          <w:ilvl w:val="0"/>
          <w:numId w:val="38"/>
        </w:numPr>
        <w:autoSpaceDE w:val="0"/>
        <w:autoSpaceDN w:val="0"/>
        <w:adjustRightInd w:val="0"/>
        <w:spacing w:after="0" w:line="240" w:lineRule="auto"/>
        <w:ind w:left="426"/>
        <w:jc w:val="both"/>
        <w:rPr>
          <w:rFonts w:ascii="Times New Roman" w:eastAsia="ArialNarrow" w:hAnsi="Times New Roman" w:cs="Times New Roman"/>
          <w:sz w:val="24"/>
          <w:szCs w:val="24"/>
          <w:lang w:val="uk-UA" w:eastAsia="ru-RU"/>
        </w:rPr>
      </w:pPr>
      <w:r w:rsidRPr="00792623">
        <w:rPr>
          <w:rFonts w:ascii="Times New Roman" w:eastAsia="ArialNarrow" w:hAnsi="Times New Roman" w:cs="Times New Roman"/>
          <w:sz w:val="24"/>
          <w:szCs w:val="24"/>
          <w:lang w:val="uk-UA" w:eastAsia="ru-RU"/>
        </w:rPr>
        <w:t>Кожуховская С.М. Дизайн-образование. Структура. Содержание и методы реализации: автореф. дис. … д-ра пед. наук. М., 2011. – 44 c.</w:t>
      </w:r>
    </w:p>
    <w:p w:rsidR="009D6AE7" w:rsidRPr="00792623" w:rsidRDefault="009D6AE7" w:rsidP="004F58ED">
      <w:pPr>
        <w:widowControl w:val="0"/>
        <w:numPr>
          <w:ilvl w:val="0"/>
          <w:numId w:val="38"/>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92623">
        <w:rPr>
          <w:rFonts w:ascii="Times New Roman" w:hAnsi="Times New Roman" w:cs="Times New Roman"/>
          <w:sz w:val="24"/>
          <w:szCs w:val="24"/>
          <w:lang w:val="uk-UA" w:eastAsia="ru-RU"/>
        </w:rPr>
        <w:t>Рижова І.С. Соціально-філософська парадигма сучасного дизайну / І.С. Рижова // Гуманітарний вісник ЗДІА(Філософія). – Вип. 33. – Запоріжжя, 2008. – С. 111–129.</w:t>
      </w:r>
    </w:p>
    <w:p w:rsidR="009D6AE7" w:rsidRPr="004A7602" w:rsidRDefault="009D6AE7" w:rsidP="004F58ED">
      <w:pPr>
        <w:widowControl w:val="0"/>
        <w:numPr>
          <w:ilvl w:val="0"/>
          <w:numId w:val="38"/>
        </w:numPr>
        <w:autoSpaceDE w:val="0"/>
        <w:autoSpaceDN w:val="0"/>
        <w:adjustRightInd w:val="0"/>
        <w:spacing w:after="0" w:line="240" w:lineRule="auto"/>
        <w:ind w:left="426"/>
        <w:jc w:val="both"/>
        <w:rPr>
          <w:rFonts w:ascii="Times New Roman" w:eastAsia="ArialNarrow" w:hAnsi="Times New Roman" w:cs="Times New Roman"/>
          <w:sz w:val="28"/>
          <w:szCs w:val="28"/>
          <w:lang w:val="uk-UA" w:eastAsia="ru-RU"/>
        </w:rPr>
      </w:pPr>
      <w:r w:rsidRPr="00792623">
        <w:rPr>
          <w:rFonts w:ascii="Times New Roman" w:eastAsia="ArialNarrow" w:hAnsi="Times New Roman" w:cs="Times New Roman"/>
          <w:sz w:val="24"/>
          <w:szCs w:val="24"/>
          <w:lang w:val="uk-UA" w:eastAsia="ru-RU"/>
        </w:rPr>
        <w:t>Сидоренко В.Ф. Генезис проектной культуры и эстетика дизайнерского творчества: автореф. дис. … д-ра искусствоведения. М.: ВНИИТЭ,1990. – 32 с.</w:t>
      </w:r>
    </w:p>
    <w:p w:rsidR="009D6AE7" w:rsidRPr="004A7602" w:rsidRDefault="009D6AE7" w:rsidP="00761C15">
      <w:pPr>
        <w:widowControl w:val="0"/>
        <w:autoSpaceDE w:val="0"/>
        <w:autoSpaceDN w:val="0"/>
        <w:adjustRightInd w:val="0"/>
        <w:spacing w:after="0" w:line="240" w:lineRule="auto"/>
        <w:ind w:firstLine="709"/>
        <w:jc w:val="right"/>
        <w:rPr>
          <w:rFonts w:ascii="Times New Roman" w:hAnsi="Times New Roman" w:cs="Times New Roman"/>
          <w:sz w:val="28"/>
          <w:szCs w:val="28"/>
          <w:lang w:val="uk-UA" w:eastAsia="ru-RU"/>
        </w:rPr>
      </w:pPr>
    </w:p>
    <w:p w:rsidR="009D6AE7" w:rsidRDefault="009D6AE7" w:rsidP="00761C15">
      <w:pPr>
        <w:widowControl w:val="0"/>
        <w:spacing w:after="0" w:line="240" w:lineRule="auto"/>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Л.</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Савченко,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Pr="004A7602" w:rsidRDefault="009D6AE7" w:rsidP="00761C15">
      <w:pPr>
        <w:widowControl w:val="0"/>
        <w:spacing w:after="0" w:line="240" w:lineRule="auto"/>
        <w:jc w:val="right"/>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8"/>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ФОРМУВАННЯ ПОЛІКУЛЬТУРНОСТІ </w:t>
      </w:r>
      <w:r>
        <w:rPr>
          <w:rFonts w:ascii="Times New Roman" w:hAnsi="Times New Roman" w:cs="Times New Roman"/>
          <w:b/>
          <w:bCs/>
          <w:sz w:val="28"/>
          <w:szCs w:val="28"/>
          <w:lang w:val="uk-UA"/>
        </w:rPr>
        <w:t>В</w:t>
      </w:r>
      <w:r w:rsidRPr="004A7602">
        <w:rPr>
          <w:rFonts w:ascii="Times New Roman" w:hAnsi="Times New Roman" w:cs="Times New Roman"/>
          <w:b/>
          <w:bCs/>
          <w:sz w:val="28"/>
          <w:szCs w:val="28"/>
          <w:lang w:val="uk-UA"/>
        </w:rPr>
        <w:t xml:space="preserve"> МАЙБУТНІХ ФАХІВЦІВ ВИЩОЇ ШКОЛИ</w:t>
      </w:r>
    </w:p>
    <w:p w:rsidR="009D6AE7" w:rsidRPr="004A7602" w:rsidRDefault="009D6AE7" w:rsidP="00761C15">
      <w:pPr>
        <w:widowControl w:val="0"/>
        <w:spacing w:after="0" w:line="240" w:lineRule="auto"/>
        <w:ind w:firstLine="708"/>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язку з розвитком процесів глобалізації питання міжкультурної взаємодії й взаєморозуміння народів </w:t>
      </w:r>
      <w:r>
        <w:rPr>
          <w:rFonts w:ascii="Times New Roman" w:hAnsi="Times New Roman" w:cs="Times New Roman"/>
          <w:sz w:val="28"/>
          <w:szCs w:val="28"/>
          <w:lang w:val="uk-UA"/>
        </w:rPr>
        <w:t>набувають</w:t>
      </w:r>
      <w:r w:rsidRPr="004A7602">
        <w:rPr>
          <w:rFonts w:ascii="Times New Roman" w:hAnsi="Times New Roman" w:cs="Times New Roman"/>
          <w:sz w:val="28"/>
          <w:szCs w:val="28"/>
          <w:lang w:val="uk-UA"/>
        </w:rPr>
        <w:t xml:space="preserve"> геополітичн</w:t>
      </w:r>
      <w:r>
        <w:rPr>
          <w:rFonts w:ascii="Times New Roman" w:hAnsi="Times New Roman" w:cs="Times New Roman"/>
          <w:sz w:val="28"/>
          <w:szCs w:val="28"/>
          <w:lang w:val="uk-UA"/>
        </w:rPr>
        <w:t>ого</w:t>
      </w:r>
      <w:r w:rsidRPr="004A7602">
        <w:rPr>
          <w:rFonts w:ascii="Times New Roman" w:hAnsi="Times New Roman" w:cs="Times New Roman"/>
          <w:sz w:val="28"/>
          <w:szCs w:val="28"/>
          <w:lang w:val="uk-UA"/>
        </w:rPr>
        <w:t xml:space="preserve"> характер</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Проблема загострюється </w:t>
      </w:r>
      <w:r>
        <w:rPr>
          <w:rFonts w:ascii="Times New Roman" w:hAnsi="Times New Roman" w:cs="Times New Roman"/>
          <w:sz w:val="28"/>
          <w:szCs w:val="28"/>
          <w:lang w:val="uk-UA"/>
        </w:rPr>
        <w:t>через</w:t>
      </w:r>
      <w:r w:rsidRPr="004A7602">
        <w:rPr>
          <w:rFonts w:ascii="Times New Roman" w:hAnsi="Times New Roman" w:cs="Times New Roman"/>
          <w:sz w:val="28"/>
          <w:szCs w:val="28"/>
          <w:lang w:val="uk-UA"/>
        </w:rPr>
        <w:t xml:space="preserve"> міграційн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характерн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4A7602">
        <w:rPr>
          <w:rFonts w:ascii="Times New Roman" w:hAnsi="Times New Roman" w:cs="Times New Roman"/>
          <w:sz w:val="28"/>
          <w:szCs w:val="28"/>
          <w:lang w:val="uk-UA"/>
        </w:rPr>
        <w:t>для розвинених країн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єднаної Європи, так і для України. Нині відособлене існування народів і культур стає неможливим, тому що інтенсифікація міграційних і демографічних процесів, збільшення числа етнічно змішаних родин, утворення багатонаціональних колективів у соціальних інститутах значно розширюють рамки міжетнічної взаємодії. В умовах міжкультурного обміну народів Азії, Європи, Америки виникають проблеми національної й конфесіональної напруги. Культурні зміни, ведуть до універсалізації, твердженн</w:t>
      </w:r>
      <w:r>
        <w:rPr>
          <w:rFonts w:ascii="Times New Roman" w:hAnsi="Times New Roman" w:cs="Times New Roman"/>
          <w:sz w:val="28"/>
          <w:szCs w:val="28"/>
          <w:lang w:val="uk-UA"/>
        </w:rPr>
        <w:t>я</w:t>
      </w:r>
      <w:r w:rsidRPr="004A7602">
        <w:rPr>
          <w:rFonts w:ascii="Times New Roman" w:hAnsi="Times New Roman" w:cs="Times New Roman"/>
          <w:sz w:val="28"/>
          <w:szCs w:val="28"/>
          <w:lang w:val="uk-UA"/>
        </w:rPr>
        <w:t xml:space="preserve"> цінностей культурного плюралізму.</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Полікультурна компетентність проявляється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розумінні феномена культури, її ролі в людській життєдіяльності, зберігання й передачі соціального досвіду, базисних цінностей культури, у знанні форм і типів культур, умінні оцінювати досягнення культури на основі знання історичного контексту.</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 xml:space="preserve">В умовах професійної підготовки іноземних студентів у вищих навчальних закладах України полікультурна освіта становить органічну частину цього процесу, наявність якої забезпечує адаптацію до нового культурного соціуму, сприяє засвоєнню форм і способів продуктивної взаємодії з </w:t>
      </w:r>
      <w:r>
        <w:rPr>
          <w:rFonts w:ascii="Times New Roman" w:hAnsi="Times New Roman" w:cs="Times New Roman"/>
          <w:sz w:val="28"/>
          <w:szCs w:val="28"/>
          <w:lang w:val="uk-UA" w:eastAsia="uk-UA"/>
        </w:rPr>
        <w:t>його представниками</w:t>
      </w:r>
      <w:r w:rsidRPr="004A7602">
        <w:rPr>
          <w:rFonts w:ascii="Times New Roman" w:hAnsi="Times New Roman" w:cs="Times New Roman"/>
          <w:sz w:val="28"/>
          <w:szCs w:val="28"/>
          <w:lang w:val="uk-UA" w:eastAsia="uk-UA"/>
        </w:rPr>
        <w:t xml:space="preserve">. Полікультурна компетентність передбачає знання, розуміння і врахування духовних, передусім ціннісних домінант людської діяльності та спілкування; актуалізується в ситуації культурних перетинів при зіткненні будь-яких, а не тільки етнічних, культурних відмінностей; формується на основі толерантності; є комплексною особистісною якістю, що </w:t>
      </w:r>
      <w:r>
        <w:rPr>
          <w:rFonts w:ascii="Times New Roman" w:hAnsi="Times New Roman" w:cs="Times New Roman"/>
          <w:sz w:val="28"/>
          <w:szCs w:val="28"/>
          <w:lang w:val="uk-UA" w:eastAsia="uk-UA"/>
        </w:rPr>
        <w:t>дає змогу</w:t>
      </w:r>
      <w:r w:rsidRPr="004A7602">
        <w:rPr>
          <w:rFonts w:ascii="Times New Roman" w:hAnsi="Times New Roman" w:cs="Times New Roman"/>
          <w:sz w:val="28"/>
          <w:szCs w:val="28"/>
          <w:lang w:val="uk-UA" w:eastAsia="uk-UA"/>
        </w:rPr>
        <w:t xml:space="preserve"> індивіду вирішувати завдання конструктивної, тобто взаємоприйнятої, своєрідної культурної та ефективної взаємодії з представниками іншої культури.</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 </w:t>
      </w:r>
      <w:r w:rsidRPr="004A7602">
        <w:rPr>
          <w:rFonts w:ascii="Times New Roman" w:hAnsi="Times New Roman" w:cs="Times New Roman"/>
          <w:sz w:val="28"/>
          <w:szCs w:val="28"/>
          <w:lang w:val="uk-UA" w:eastAsia="uk-UA"/>
        </w:rPr>
        <w:t>урахуванням</w:t>
      </w:r>
      <w:r w:rsidRPr="004A7602">
        <w:rPr>
          <w:rFonts w:ascii="Times New Roman" w:hAnsi="Times New Roman" w:cs="Times New Roman"/>
          <w:sz w:val="28"/>
          <w:szCs w:val="28"/>
          <w:lang w:val="uk-UA"/>
        </w:rPr>
        <w:t xml:space="preserve"> цих характеристик було сформульовано </w:t>
      </w:r>
      <w:r>
        <w:rPr>
          <w:rFonts w:ascii="Times New Roman" w:hAnsi="Times New Roman" w:cs="Times New Roman"/>
          <w:sz w:val="28"/>
          <w:szCs w:val="28"/>
          <w:lang w:val="uk-UA"/>
        </w:rPr>
        <w:t>таке</w:t>
      </w:r>
      <w:r w:rsidRPr="004A7602">
        <w:rPr>
          <w:rFonts w:ascii="Times New Roman" w:hAnsi="Times New Roman" w:cs="Times New Roman"/>
          <w:sz w:val="28"/>
          <w:szCs w:val="28"/>
          <w:lang w:val="uk-UA"/>
        </w:rPr>
        <w:t xml:space="preserve"> визначення: полікультурна компетентність – це інтегральна особистісна якість, що формується на основі толерантності, що припускає наявність духовно-моральних ціннісних уявлень і проявляється у здатності вирішення завдань конструктивної взаємодії з представниками інших культурних груп.</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Ф</w:t>
      </w:r>
      <w:r w:rsidRPr="004A7602">
        <w:rPr>
          <w:rFonts w:ascii="Times New Roman" w:hAnsi="Times New Roman" w:cs="Times New Roman"/>
          <w:sz w:val="28"/>
          <w:szCs w:val="28"/>
          <w:lang w:val="uk-UA"/>
        </w:rPr>
        <w:t>ормування полікультурної компетентності здійснюється в декількох напрямках. Серед них важливе місце займає: формування культури знань, як</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має на увазі високий рівень знань про культурне розмаїття цивілізацій як у просторі, так і в часі і </w:t>
      </w:r>
      <w:r>
        <w:rPr>
          <w:rFonts w:ascii="Times New Roman" w:hAnsi="Times New Roman" w:cs="Times New Roman"/>
          <w:sz w:val="28"/>
          <w:szCs w:val="28"/>
          <w:lang w:val="uk-UA"/>
        </w:rPr>
        <w:t>дає можливість</w:t>
      </w:r>
      <w:r w:rsidRPr="004A7602">
        <w:rPr>
          <w:rFonts w:ascii="Times New Roman" w:hAnsi="Times New Roman" w:cs="Times New Roman"/>
          <w:sz w:val="28"/>
          <w:szCs w:val="28"/>
          <w:lang w:val="uk-UA"/>
        </w:rPr>
        <w:t xml:space="preserve"> адекватно здійснювати активну творчу діяльність у полікультурному просторі; розвиток культури поведінки, </w:t>
      </w:r>
      <w:r>
        <w:rPr>
          <w:rFonts w:ascii="Times New Roman" w:hAnsi="Times New Roman" w:cs="Times New Roman"/>
          <w:sz w:val="28"/>
          <w:szCs w:val="28"/>
          <w:lang w:val="uk-UA"/>
        </w:rPr>
        <w:t>її</w:t>
      </w:r>
      <w:r w:rsidRPr="004A7602">
        <w:rPr>
          <w:rFonts w:ascii="Times New Roman" w:hAnsi="Times New Roman" w:cs="Times New Roman"/>
          <w:sz w:val="28"/>
          <w:szCs w:val="28"/>
          <w:lang w:val="uk-UA"/>
        </w:rPr>
        <w:t xml:space="preserve"> видів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форм, відповідних полікультурному середовищу; формування емоційної культури, адекватної полікультурному середовищу; формування культури саморозвитку в полікультурному середовищі. Формування полікуль</w:t>
      </w:r>
      <w:r>
        <w:rPr>
          <w:rFonts w:ascii="Times New Roman" w:hAnsi="Times New Roman" w:cs="Times New Roman"/>
          <w:sz w:val="28"/>
          <w:szCs w:val="28"/>
          <w:lang w:val="uk-UA"/>
        </w:rPr>
        <w:t>турної компетентності студентів</w:t>
      </w:r>
      <w:r w:rsidRPr="004A7602">
        <w:rPr>
          <w:rFonts w:ascii="Times New Roman" w:hAnsi="Times New Roman" w:cs="Times New Roman"/>
          <w:sz w:val="28"/>
          <w:szCs w:val="28"/>
          <w:lang w:val="uk-UA"/>
        </w:rPr>
        <w:t xml:space="preserve"> було розроблен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на концептуальних ідеях толерантної співпраці і взаємодії з суб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єктами освітнього процесу, що мають різну культурну приналежність, спецкурс. </w:t>
      </w:r>
      <w:r>
        <w:rPr>
          <w:rFonts w:ascii="Times New Roman" w:hAnsi="Times New Roman" w:cs="Times New Roman"/>
          <w:sz w:val="28"/>
          <w:szCs w:val="28"/>
          <w:lang w:val="uk-UA"/>
        </w:rPr>
        <w:t>Цей</w:t>
      </w:r>
      <w:r w:rsidRPr="004A7602">
        <w:rPr>
          <w:rFonts w:ascii="Times New Roman" w:hAnsi="Times New Roman" w:cs="Times New Roman"/>
          <w:sz w:val="28"/>
          <w:szCs w:val="28"/>
          <w:lang w:val="uk-UA"/>
        </w:rPr>
        <w:t xml:space="preserve"> спецкурс був побудований на принципі інтеграції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його змісті знань з культурологічного і вмінь поводження в полікультурному середовищі, єдності теоретичної й практичної підготовки. Головн</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уваг</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на нашу думку, треба приділяти порівнянню норм і принципів моралі певного етносу, їх відтворенню в етикеті і регулюванні відносин у сім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ї, ставленні до людей інших національних культур; прогнозувати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обговорювати наслідки толерантної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інтолерантної поведінки в полікультурному середовищі. Семінарські заняття потрібно проводити у формі дискусії, круглого столу, що забезпечувало</w:t>
      </w:r>
      <w:r>
        <w:rPr>
          <w:rFonts w:ascii="Times New Roman" w:hAnsi="Times New Roman" w:cs="Times New Roman"/>
          <w:sz w:val="28"/>
          <w:szCs w:val="28"/>
          <w:lang w:val="uk-UA"/>
        </w:rPr>
        <w:t xml:space="preserve"> б</w:t>
      </w:r>
      <w:r w:rsidRPr="004A7602">
        <w:rPr>
          <w:rFonts w:ascii="Times New Roman" w:hAnsi="Times New Roman" w:cs="Times New Roman"/>
          <w:sz w:val="28"/>
          <w:szCs w:val="28"/>
          <w:lang w:val="uk-UA"/>
        </w:rPr>
        <w:t xml:space="preserve"> можливість студентам висловлювати й </w:t>
      </w:r>
      <w:r>
        <w:rPr>
          <w:rFonts w:ascii="Times New Roman" w:hAnsi="Times New Roman" w:cs="Times New Roman"/>
          <w:sz w:val="28"/>
          <w:szCs w:val="28"/>
          <w:lang w:val="uk-UA"/>
        </w:rPr>
        <w:t>відстоювати</w:t>
      </w:r>
      <w:r w:rsidRPr="004A7602">
        <w:rPr>
          <w:rFonts w:ascii="Times New Roman" w:hAnsi="Times New Roman" w:cs="Times New Roman"/>
          <w:sz w:val="28"/>
          <w:szCs w:val="28"/>
          <w:lang w:val="uk-UA"/>
        </w:rPr>
        <w:t xml:space="preserve"> різні </w:t>
      </w:r>
      <w:r>
        <w:rPr>
          <w:rFonts w:ascii="Times New Roman" w:hAnsi="Times New Roman" w:cs="Times New Roman"/>
          <w:sz w:val="28"/>
          <w:szCs w:val="28"/>
          <w:lang w:val="uk-UA"/>
        </w:rPr>
        <w:t>погляди на обговорювані питання</w:t>
      </w:r>
      <w:r w:rsidRPr="004A7602">
        <w:rPr>
          <w:rFonts w:ascii="Times New Roman" w:hAnsi="Times New Roman" w:cs="Times New Roman"/>
          <w:sz w:val="28"/>
          <w:szCs w:val="28"/>
          <w:lang w:val="uk-UA"/>
        </w:rPr>
        <w:t xml:space="preserve"> та </w:t>
      </w:r>
      <w:r>
        <w:rPr>
          <w:rFonts w:ascii="Times New Roman" w:hAnsi="Times New Roman" w:cs="Times New Roman"/>
          <w:sz w:val="28"/>
          <w:szCs w:val="28"/>
          <w:lang w:val="uk-UA"/>
        </w:rPr>
        <w:t>їх</w:t>
      </w:r>
      <w:r w:rsidRPr="004A7602">
        <w:rPr>
          <w:rFonts w:ascii="Times New Roman" w:hAnsi="Times New Roman" w:cs="Times New Roman"/>
          <w:sz w:val="28"/>
          <w:szCs w:val="28"/>
          <w:lang w:val="uk-UA"/>
        </w:rPr>
        <w:t xml:space="preserve"> моральн</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сторону</w:t>
      </w:r>
      <w:r w:rsidRPr="004A7602">
        <w:rPr>
          <w:rFonts w:ascii="Times New Roman" w:hAnsi="Times New Roman" w:cs="Times New Roman"/>
          <w:sz w:val="28"/>
          <w:szCs w:val="28"/>
          <w:lang w:val="uk-UA"/>
        </w:rPr>
        <w:t xml:space="preserve">. Потребують реалізації тренінги і вправи, які спрямовані на розвиток у студентів уміння керувати власною поведінкою, </w:t>
      </w:r>
      <w:r>
        <w:rPr>
          <w:rFonts w:ascii="Times New Roman" w:hAnsi="Times New Roman" w:cs="Times New Roman"/>
          <w:sz w:val="28"/>
          <w:szCs w:val="28"/>
          <w:lang w:val="uk-UA"/>
        </w:rPr>
        <w:t>емоціями, способами спілкування</w:t>
      </w:r>
      <w:r w:rsidRPr="004A7602">
        <w:rPr>
          <w:rFonts w:ascii="Times New Roman" w:hAnsi="Times New Roman" w:cs="Times New Roman"/>
          <w:sz w:val="28"/>
          <w:szCs w:val="28"/>
          <w:lang w:val="uk-UA"/>
        </w:rPr>
        <w:t xml:space="preserve"> в різноманітних ситуаціях взаємодії з представниками інших культур.</w:t>
      </w:r>
    </w:p>
    <w:p w:rsidR="009D6AE7" w:rsidRDefault="009D6AE7" w:rsidP="00761C15">
      <w:pPr>
        <w:widowControl w:val="0"/>
        <w:spacing w:after="0" w:line="240" w:lineRule="auto"/>
        <w:ind w:firstLine="708"/>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Отже</w:t>
      </w:r>
      <w:r w:rsidRPr="004A7602">
        <w:rPr>
          <w:rFonts w:ascii="Times New Roman" w:hAnsi="Times New Roman" w:cs="Times New Roman"/>
          <w:sz w:val="28"/>
          <w:szCs w:val="28"/>
          <w:lang w:val="uk-UA" w:eastAsia="uk-UA"/>
        </w:rPr>
        <w:t>, полікультурна освіта</w:t>
      </w:r>
      <w:r>
        <w:rPr>
          <w:rFonts w:ascii="Times New Roman" w:hAnsi="Times New Roman" w:cs="Times New Roman"/>
          <w:sz w:val="28"/>
          <w:szCs w:val="28"/>
          <w:lang w:val="uk-UA" w:eastAsia="uk-UA"/>
        </w:rPr>
        <w:t xml:space="preserve"> </w:t>
      </w:r>
      <w:r w:rsidRPr="004A7602">
        <w:rPr>
          <w:rFonts w:ascii="Times New Roman" w:hAnsi="Times New Roman" w:cs="Times New Roman"/>
          <w:sz w:val="28"/>
          <w:szCs w:val="28"/>
          <w:lang w:val="uk-UA" w:eastAsia="uk-UA"/>
        </w:rPr>
        <w:t>забезпечує формування в особистості готовності до активної діяльності в сучасному полікультурному середовищі, збер</w:t>
      </w:r>
      <w:r>
        <w:rPr>
          <w:rFonts w:ascii="Times New Roman" w:hAnsi="Times New Roman" w:cs="Times New Roman"/>
          <w:sz w:val="28"/>
          <w:szCs w:val="28"/>
          <w:lang w:val="uk-UA" w:eastAsia="uk-UA"/>
        </w:rPr>
        <w:t>еження</w:t>
      </w:r>
      <w:r w:rsidRPr="004A7602">
        <w:rPr>
          <w:rFonts w:ascii="Times New Roman" w:hAnsi="Times New Roman" w:cs="Times New Roman"/>
          <w:sz w:val="28"/>
          <w:szCs w:val="28"/>
          <w:lang w:val="uk-UA" w:eastAsia="uk-UA"/>
        </w:rPr>
        <w:t xml:space="preserve"> сво</w:t>
      </w:r>
      <w:r>
        <w:rPr>
          <w:rFonts w:ascii="Times New Roman" w:hAnsi="Times New Roman" w:cs="Times New Roman"/>
          <w:sz w:val="28"/>
          <w:szCs w:val="28"/>
          <w:lang w:val="uk-UA" w:eastAsia="uk-UA"/>
        </w:rPr>
        <w:t>єї</w:t>
      </w:r>
      <w:r w:rsidRPr="004A7602">
        <w:rPr>
          <w:rFonts w:ascii="Times New Roman" w:hAnsi="Times New Roman" w:cs="Times New Roman"/>
          <w:sz w:val="28"/>
          <w:szCs w:val="28"/>
          <w:lang w:val="uk-UA" w:eastAsia="uk-UA"/>
        </w:rPr>
        <w:t xml:space="preserve"> ідентичн</w:t>
      </w:r>
      <w:r>
        <w:rPr>
          <w:rFonts w:ascii="Times New Roman" w:hAnsi="Times New Roman" w:cs="Times New Roman"/>
          <w:sz w:val="28"/>
          <w:szCs w:val="28"/>
          <w:lang w:val="uk-UA" w:eastAsia="uk-UA"/>
        </w:rPr>
        <w:t>о</w:t>
      </w:r>
      <w:r w:rsidRPr="004A7602">
        <w:rPr>
          <w:rFonts w:ascii="Times New Roman" w:hAnsi="Times New Roman" w:cs="Times New Roman"/>
          <w:sz w:val="28"/>
          <w:szCs w:val="28"/>
          <w:lang w:val="uk-UA" w:eastAsia="uk-UA"/>
        </w:rPr>
        <w:t>ст</w:t>
      </w:r>
      <w:r>
        <w:rPr>
          <w:rFonts w:ascii="Times New Roman" w:hAnsi="Times New Roman" w:cs="Times New Roman"/>
          <w:sz w:val="28"/>
          <w:szCs w:val="28"/>
          <w:lang w:val="uk-UA" w:eastAsia="uk-UA"/>
        </w:rPr>
        <w:t>і</w:t>
      </w:r>
      <w:r w:rsidRPr="004A7602">
        <w:rPr>
          <w:rFonts w:ascii="Times New Roman" w:hAnsi="Times New Roman" w:cs="Times New Roman"/>
          <w:sz w:val="28"/>
          <w:szCs w:val="28"/>
          <w:lang w:val="uk-UA" w:eastAsia="uk-UA"/>
        </w:rPr>
        <w:t>, прагн</w:t>
      </w:r>
      <w:r>
        <w:rPr>
          <w:rFonts w:ascii="Times New Roman" w:hAnsi="Times New Roman" w:cs="Times New Roman"/>
          <w:sz w:val="28"/>
          <w:szCs w:val="28"/>
          <w:lang w:val="uk-UA" w:eastAsia="uk-UA"/>
        </w:rPr>
        <w:t>ення</w:t>
      </w:r>
      <w:r w:rsidRPr="004A7602">
        <w:rPr>
          <w:rFonts w:ascii="Times New Roman" w:hAnsi="Times New Roman" w:cs="Times New Roman"/>
          <w:sz w:val="28"/>
          <w:szCs w:val="28"/>
          <w:lang w:val="uk-UA" w:eastAsia="uk-UA"/>
        </w:rPr>
        <w:t xml:space="preserve"> до поваги і розуміння інших етнокультурних спільнот, </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мінн</w:t>
      </w:r>
      <w:r>
        <w:rPr>
          <w:rFonts w:ascii="Times New Roman" w:hAnsi="Times New Roman" w:cs="Times New Roman"/>
          <w:sz w:val="28"/>
          <w:szCs w:val="28"/>
          <w:lang w:val="uk-UA" w:eastAsia="uk-UA"/>
        </w:rPr>
        <w:t>я</w:t>
      </w:r>
      <w:r w:rsidRPr="004A7602">
        <w:rPr>
          <w:rFonts w:ascii="Times New Roman" w:hAnsi="Times New Roman" w:cs="Times New Roman"/>
          <w:sz w:val="28"/>
          <w:szCs w:val="28"/>
          <w:lang w:val="uk-UA" w:eastAsia="uk-UA"/>
        </w:rPr>
        <w:t xml:space="preserve"> жити в мирі </w:t>
      </w:r>
      <w:r>
        <w:rPr>
          <w:rFonts w:ascii="Times New Roman" w:hAnsi="Times New Roman" w:cs="Times New Roman"/>
          <w:sz w:val="28"/>
          <w:szCs w:val="28"/>
          <w:lang w:val="uk-UA" w:eastAsia="uk-UA"/>
        </w:rPr>
        <w:t>й</w:t>
      </w:r>
      <w:r w:rsidRPr="004A7602">
        <w:rPr>
          <w:rFonts w:ascii="Times New Roman" w:hAnsi="Times New Roman" w:cs="Times New Roman"/>
          <w:sz w:val="28"/>
          <w:szCs w:val="28"/>
          <w:lang w:val="uk-UA" w:eastAsia="uk-UA"/>
        </w:rPr>
        <w:t xml:space="preserve"> злагоді з представниками різних расових, етнічних</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культурних</w:t>
      </w:r>
      <w:r>
        <w:rPr>
          <w:rFonts w:ascii="Times New Roman" w:hAnsi="Times New Roman" w:cs="Times New Roman"/>
          <w:sz w:val="28"/>
          <w:szCs w:val="28"/>
          <w:lang w:val="uk-UA" w:eastAsia="uk-UA"/>
        </w:rPr>
        <w:t xml:space="preserve"> та</w:t>
      </w:r>
      <w:r w:rsidRPr="004A7602">
        <w:rPr>
          <w:rFonts w:ascii="Times New Roman" w:hAnsi="Times New Roman" w:cs="Times New Roman"/>
          <w:sz w:val="28"/>
          <w:szCs w:val="28"/>
          <w:lang w:val="uk-UA" w:eastAsia="uk-UA"/>
        </w:rPr>
        <w:t xml:space="preserve"> релігійних груп.</w:t>
      </w:r>
    </w:p>
    <w:p w:rsidR="009D6AE7"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М.</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Удріс,</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Pr="004A7602"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ФОРМУВАННЯ ПРОЕКТНО-ОБРАЗНОГО МИСЛЕННЯ ЯК ПРОВІДНА СКЛАДОВА ДИЗАЙНЕРСЬКОЇ ОСВІТИ</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Напр</w:t>
      </w:r>
      <w:r>
        <w:rPr>
          <w:rFonts w:ascii="Times New Roman" w:hAnsi="Times New Roman" w:cs="Times New Roman"/>
          <w:sz w:val="28"/>
          <w:szCs w:val="28"/>
          <w:lang w:val="uk-UA"/>
        </w:rPr>
        <w:t>икінці 1990-х і початку 2000-х рр.</w:t>
      </w:r>
      <w:r w:rsidRPr="004A7602">
        <w:rPr>
          <w:rFonts w:ascii="Times New Roman" w:hAnsi="Times New Roman" w:cs="Times New Roman"/>
          <w:sz w:val="28"/>
          <w:szCs w:val="28"/>
          <w:lang w:val="uk-UA"/>
        </w:rPr>
        <w:t xml:space="preserve"> на сторінках фахових видань і наукових зібраннях точилась широка дискусія фахівців щодо концепції вітчизняної дизайн-освіти.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ній брали участь Д.</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Крвавич, 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Боднар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Мигаль,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Прусак,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Шпільчак</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Є.</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Антонович,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Даниленко, О.</w:t>
      </w:r>
      <w:r>
        <w:rPr>
          <w:rFonts w:ascii="Times New Roman" w:hAnsi="Times New Roman" w:cs="Times New Roman"/>
          <w:sz w:val="28"/>
          <w:szCs w:val="28"/>
          <w:lang w:val="uk-UA"/>
        </w:rPr>
        <w:t> Бойчук,</w:t>
      </w:r>
      <w:r w:rsidRPr="004A7602">
        <w:rPr>
          <w:rFonts w:ascii="Times New Roman" w:hAnsi="Times New Roman" w:cs="Times New Roman"/>
          <w:sz w:val="28"/>
          <w:szCs w:val="28"/>
          <w:lang w:val="uk-UA"/>
        </w:rPr>
        <w:t xml:space="preserve">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Шостя,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Бутенко,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Титаренко,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Косів, 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Фіголь та багато інших. Сьогодні дискусія при</w:t>
      </w:r>
      <w:r>
        <w:rPr>
          <w:rFonts w:ascii="Times New Roman" w:hAnsi="Times New Roman" w:cs="Times New Roman"/>
          <w:sz w:val="28"/>
          <w:szCs w:val="28"/>
          <w:lang w:val="uk-UA"/>
        </w:rPr>
        <w:t xml:space="preserve">зупинена, </w:t>
      </w:r>
      <w:r w:rsidRPr="004A7602">
        <w:rPr>
          <w:rFonts w:ascii="Times New Roman" w:hAnsi="Times New Roman" w:cs="Times New Roman"/>
          <w:sz w:val="28"/>
          <w:szCs w:val="28"/>
          <w:lang w:val="uk-UA"/>
        </w:rPr>
        <w:t>значною мірою завдяки визначенню основних освітніх параметрів і їх практичній, повсякденній реалізації. Однак ми живем</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динамічному суспільстві, що детермінує необхідність постійного оновлення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сіх сферах</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зокрема</w:t>
      </w:r>
      <w:r w:rsidRPr="004A7602">
        <w:rPr>
          <w:rFonts w:ascii="Times New Roman" w:hAnsi="Times New Roman" w:cs="Times New Roman"/>
          <w:sz w:val="28"/>
          <w:szCs w:val="28"/>
          <w:lang w:val="uk-UA"/>
        </w:rPr>
        <w:t xml:space="preserve"> в освітній. Тому продовження обговорення є на разі актуальним.</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Дизайн-освіта є відносно молодою. Практична дизайнерська діяльність </w:t>
      </w:r>
      <w:r>
        <w:rPr>
          <w:rFonts w:ascii="Times New Roman" w:hAnsi="Times New Roman" w:cs="Times New Roman"/>
          <w:sz w:val="28"/>
          <w:szCs w:val="28"/>
          <w:lang w:val="uk-UA"/>
        </w:rPr>
        <w:t>бере</w:t>
      </w:r>
      <w:r w:rsidRPr="004A7602">
        <w:rPr>
          <w:rFonts w:ascii="Times New Roman" w:hAnsi="Times New Roman" w:cs="Times New Roman"/>
          <w:sz w:val="28"/>
          <w:szCs w:val="28"/>
          <w:lang w:val="uk-UA"/>
        </w:rPr>
        <w:t xml:space="preserve"> свій початок від часів Леонардо, фрази з його знаменитого резюме: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 можу виготовити мортири й снаряди</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практичні і гарні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квінтесенції дизайну. Системна ж фахова підготовка в Європі має за точку</w:t>
      </w:r>
      <w:r>
        <w:rPr>
          <w:rFonts w:ascii="Times New Roman" w:hAnsi="Times New Roman" w:cs="Times New Roman"/>
          <w:sz w:val="28"/>
          <w:szCs w:val="28"/>
          <w:lang w:val="uk-UA"/>
        </w:rPr>
        <w:t xml:space="preserve"> відліку середину ХІХ ст.,</w:t>
      </w:r>
      <w:r w:rsidRPr="004A7602">
        <w:rPr>
          <w:rFonts w:ascii="Times New Roman" w:hAnsi="Times New Roman" w:cs="Times New Roman"/>
          <w:sz w:val="28"/>
          <w:szCs w:val="28"/>
          <w:lang w:val="uk-UA"/>
        </w:rPr>
        <w:t xml:space="preserve"> коли почали видаватись перші фахові часописи, розповсюдився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Рух мистецтв і ремесел</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явилась низка художньо-промислових шкіл, що стали початком безперервного розвитку освітньої галузі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сфері декоративних мистецтв і дизайну.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Вагомий етап еволюції дизайн-освіти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ХХ ст., якому дав поштовх Баухауз, сформувався під впливом запитів індустріального суспільства часів його розквіту. Сутність пошуків </w:t>
      </w:r>
      <w:r>
        <w:rPr>
          <w:rFonts w:ascii="Times New Roman" w:hAnsi="Times New Roman" w:cs="Times New Roman"/>
          <w:sz w:val="28"/>
          <w:szCs w:val="28"/>
          <w:lang w:val="uk-UA"/>
        </w:rPr>
        <w:t>того</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часу</w:t>
      </w:r>
      <w:r w:rsidRPr="004A7602">
        <w:rPr>
          <w:rFonts w:ascii="Times New Roman" w:hAnsi="Times New Roman" w:cs="Times New Roman"/>
          <w:sz w:val="28"/>
          <w:szCs w:val="28"/>
          <w:lang w:val="uk-UA"/>
        </w:rPr>
        <w:t xml:space="preserve"> окреслив піонер інженерної естетики Ле Корбюзьє,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певнений, що машина втілює особливий стан духовності, а геометрія і боги царюють на одному престолі.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цей час панують пріоритети промислового функціонального дизайну і сформуль</w:t>
      </w:r>
      <w:r>
        <w:rPr>
          <w:rFonts w:ascii="Times New Roman" w:hAnsi="Times New Roman" w:cs="Times New Roman"/>
          <w:sz w:val="28"/>
          <w:szCs w:val="28"/>
          <w:lang w:val="uk-UA"/>
        </w:rPr>
        <w:t>оване кредо, що проіснувало пів</w:t>
      </w:r>
      <w:r w:rsidRPr="004A7602">
        <w:rPr>
          <w:rFonts w:ascii="Times New Roman" w:hAnsi="Times New Roman" w:cs="Times New Roman"/>
          <w:sz w:val="28"/>
          <w:szCs w:val="28"/>
          <w:lang w:val="uk-UA"/>
        </w:rPr>
        <w:t xml:space="preserve">століття, визначає ознаки якісного дизайн-виробу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такій</w:t>
      </w:r>
      <w:r w:rsidRPr="004A7602">
        <w:rPr>
          <w:rFonts w:ascii="Times New Roman" w:hAnsi="Times New Roman" w:cs="Times New Roman"/>
          <w:sz w:val="28"/>
          <w:szCs w:val="28"/>
          <w:lang w:val="uk-UA"/>
        </w:rPr>
        <w:t xml:space="preserve"> послідовності: конструктивність, технологічність, функціональність, ергономічність, економічність </w:t>
      </w:r>
      <w:r>
        <w:rPr>
          <w:rFonts w:ascii="Times New Roman" w:hAnsi="Times New Roman" w:cs="Times New Roman"/>
          <w:sz w:val="28"/>
          <w:szCs w:val="28"/>
          <w:lang w:val="uk-UA"/>
        </w:rPr>
        <w:t>та</w:t>
      </w:r>
      <w:r w:rsidRPr="004A7602">
        <w:rPr>
          <w:rFonts w:ascii="Times New Roman" w:hAnsi="Times New Roman" w:cs="Times New Roman"/>
          <w:sz w:val="28"/>
          <w:szCs w:val="28"/>
          <w:lang w:val="uk-UA"/>
        </w:rPr>
        <w:t xml:space="preserve"> естетичність. Відповідно формувались освітні програми дизайнерських ВНЗ. Відчутні зміни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практиці викладання вищих шк</w:t>
      </w:r>
      <w:r>
        <w:rPr>
          <w:rFonts w:ascii="Times New Roman" w:hAnsi="Times New Roman" w:cs="Times New Roman"/>
          <w:sz w:val="28"/>
          <w:szCs w:val="28"/>
          <w:lang w:val="uk-UA"/>
        </w:rPr>
        <w:t>іл</w:t>
      </w:r>
      <w:r w:rsidRPr="004A7602">
        <w:rPr>
          <w:rFonts w:ascii="Times New Roman" w:hAnsi="Times New Roman" w:cs="Times New Roman"/>
          <w:sz w:val="28"/>
          <w:szCs w:val="28"/>
          <w:lang w:val="uk-UA"/>
        </w:rPr>
        <w:t xml:space="preserve"> США і Європи відбуваються лише з 1980-х.</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ХХІ ст</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 час постіндустріального, інформаційно-іконічного суспільства, що мислит</w:t>
      </w:r>
      <w:r>
        <w:rPr>
          <w:rFonts w:ascii="Times New Roman" w:hAnsi="Times New Roman" w:cs="Times New Roman"/>
          <w:sz w:val="28"/>
          <w:szCs w:val="28"/>
          <w:lang w:val="uk-UA"/>
        </w:rPr>
        <w:t>ь образами, диктує нові вимоги</w:t>
      </w:r>
      <w:r w:rsidRPr="004A7602">
        <w:rPr>
          <w:rFonts w:ascii="Times New Roman" w:hAnsi="Times New Roman" w:cs="Times New Roman"/>
          <w:sz w:val="28"/>
          <w:szCs w:val="28"/>
          <w:lang w:val="uk-UA"/>
        </w:rPr>
        <w:t xml:space="preserve"> і потребу уточнення концепції нашої галузі освіти. Зрештою, орієнтири й оцінні характеристики визначає професійна практика, а кого запрошувати на роботу – вирішує замовник. А його, як правило, передусім цікавить портфоліо з проектами пошукувача.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Огляд засад аналогічних спеціальностей на Заході засвідчує їх базування на плюралізмі педагогічних концепцій. Гнучка мобільність дизайнерської освіти забезпечує постійні зміни, відповідаючи вимогам сьогодення. Наприклад,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США, де функціонує </w:t>
      </w:r>
      <w:r>
        <w:rPr>
          <w:rFonts w:ascii="Times New Roman" w:hAnsi="Times New Roman" w:cs="Times New Roman"/>
          <w:sz w:val="28"/>
          <w:szCs w:val="28"/>
          <w:lang w:val="uk-UA"/>
        </w:rPr>
        <w:t>близько</w:t>
      </w:r>
      <w:r w:rsidRPr="004A7602">
        <w:rPr>
          <w:rFonts w:ascii="Times New Roman" w:hAnsi="Times New Roman" w:cs="Times New Roman"/>
          <w:sz w:val="28"/>
          <w:szCs w:val="28"/>
          <w:lang w:val="uk-UA"/>
        </w:rPr>
        <w:t xml:space="preserve"> сотні осередків підготов</w:t>
      </w:r>
      <w:r>
        <w:rPr>
          <w:rFonts w:ascii="Times New Roman" w:hAnsi="Times New Roman" w:cs="Times New Roman"/>
          <w:sz w:val="28"/>
          <w:szCs w:val="28"/>
          <w:lang w:val="uk-UA"/>
        </w:rPr>
        <w:t>ки дизайнерів, діє понад пів</w:t>
      </w:r>
      <w:r w:rsidRPr="004A7602">
        <w:rPr>
          <w:rFonts w:ascii="Times New Roman" w:hAnsi="Times New Roman" w:cs="Times New Roman"/>
          <w:sz w:val="28"/>
          <w:szCs w:val="28"/>
          <w:lang w:val="uk-UA"/>
        </w:rPr>
        <w:t xml:space="preserve">сотні освітніх програм різного спрямування – від концентрації уваги на суті дизайнерських проектів і до формування широкого аналітичного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евр</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стичного мислення. Вітчизняним освітянам,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раховуючи умови </w:t>
      </w:r>
      <w:r>
        <w:rPr>
          <w:rFonts w:ascii="Times New Roman" w:hAnsi="Times New Roman" w:cs="Times New Roman"/>
          <w:sz w:val="28"/>
          <w:szCs w:val="28"/>
          <w:lang w:val="uk-UA"/>
        </w:rPr>
        <w:t xml:space="preserve">нашого </w:t>
      </w:r>
      <w:r w:rsidRPr="004A7602">
        <w:rPr>
          <w:rFonts w:ascii="Times New Roman" w:hAnsi="Times New Roman" w:cs="Times New Roman"/>
          <w:sz w:val="28"/>
          <w:szCs w:val="28"/>
          <w:lang w:val="uk-UA"/>
        </w:rPr>
        <w:t xml:space="preserve">ринку, варто акцентувати увагу на підготовці кваліфікованих універсалів з елементами уніфікації </w:t>
      </w:r>
      <w:r>
        <w:rPr>
          <w:rFonts w:ascii="Times New Roman" w:hAnsi="Times New Roman" w:cs="Times New Roman"/>
          <w:sz w:val="28"/>
          <w:szCs w:val="28"/>
          <w:lang w:val="uk-UA"/>
        </w:rPr>
        <w:t>в межах спеціалізації</w:t>
      </w:r>
      <w:r w:rsidRPr="004A7602">
        <w:rPr>
          <w:rFonts w:ascii="Times New Roman" w:hAnsi="Times New Roman" w:cs="Times New Roman"/>
          <w:sz w:val="28"/>
          <w:szCs w:val="28"/>
          <w:lang w:val="uk-UA"/>
        </w:rPr>
        <w:t xml:space="preserve"> і з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рахуванням автономії ВНЗ.</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Провідним завданням професійної підготовки сучасного дизайн</w:t>
      </w:r>
      <w:r w:rsidRPr="00FD730A">
        <w:rPr>
          <w:rFonts w:ascii="Times New Roman" w:hAnsi="Times New Roman" w:cs="Times New Roman"/>
          <w:sz w:val="28"/>
          <w:szCs w:val="28"/>
          <w:lang w:val="uk-UA"/>
        </w:rPr>
        <w:t xml:space="preserve">ера є </w:t>
      </w:r>
      <w:r w:rsidRPr="004A7602">
        <w:rPr>
          <w:rFonts w:ascii="Times New Roman" w:hAnsi="Times New Roman" w:cs="Times New Roman"/>
          <w:sz w:val="28"/>
          <w:szCs w:val="28"/>
          <w:lang w:val="uk-UA"/>
        </w:rPr>
        <w:t>формування гнучк</w:t>
      </w:r>
      <w:r>
        <w:rPr>
          <w:rFonts w:ascii="Times New Roman" w:hAnsi="Times New Roman" w:cs="Times New Roman"/>
          <w:sz w:val="28"/>
          <w:szCs w:val="28"/>
          <w:lang w:val="uk-UA"/>
        </w:rPr>
        <w:t>ого проектно-образного мислення</w:t>
      </w:r>
      <w:r w:rsidRPr="004A7602">
        <w:rPr>
          <w:rFonts w:ascii="Times New Roman" w:hAnsi="Times New Roman" w:cs="Times New Roman"/>
          <w:sz w:val="28"/>
          <w:szCs w:val="28"/>
          <w:lang w:val="uk-UA"/>
        </w:rPr>
        <w:t xml:space="preserve"> і високого загального рівня інтелектуального розвитку в умовах інтеграції та водночас – розподілу інтелектуальної праці. </w:t>
      </w:r>
      <w:r>
        <w:rPr>
          <w:rFonts w:ascii="Times New Roman" w:hAnsi="Times New Roman" w:cs="Times New Roman"/>
          <w:sz w:val="28"/>
          <w:szCs w:val="28"/>
          <w:lang w:val="uk-UA"/>
        </w:rPr>
        <w:t>Сьогодні</w:t>
      </w:r>
      <w:r w:rsidRPr="004A7602">
        <w:rPr>
          <w:rFonts w:ascii="Times New Roman" w:hAnsi="Times New Roman" w:cs="Times New Roman"/>
          <w:sz w:val="28"/>
          <w:szCs w:val="28"/>
          <w:lang w:val="uk-UA"/>
        </w:rPr>
        <w:t xml:space="preserve"> і тривимірний</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двовимірний дизайн несе споживачу інформацію, породжуючи аналогію між мовою та візуальним образом. Тож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підготовки слід формувати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міння </w:t>
      </w:r>
      <w:r>
        <w:rPr>
          <w:rFonts w:ascii="Times New Roman" w:hAnsi="Times New Roman" w:cs="Times New Roman"/>
          <w:sz w:val="28"/>
          <w:szCs w:val="28"/>
          <w:lang w:val="uk-UA"/>
        </w:rPr>
        <w:t>висловлюватися</w:t>
      </w:r>
      <w:r w:rsidRPr="004A7602">
        <w:rPr>
          <w:rFonts w:ascii="Times New Roman" w:hAnsi="Times New Roman" w:cs="Times New Roman"/>
          <w:sz w:val="28"/>
          <w:szCs w:val="28"/>
          <w:lang w:val="uk-UA"/>
        </w:rPr>
        <w:t xml:space="preserve"> образотворчи</w:t>
      </w:r>
      <w:r>
        <w:rPr>
          <w:rFonts w:ascii="Times New Roman" w:hAnsi="Times New Roman" w:cs="Times New Roman"/>
          <w:sz w:val="28"/>
          <w:szCs w:val="28"/>
          <w:lang w:val="uk-UA"/>
        </w:rPr>
        <w:t>ми</w:t>
      </w:r>
      <w:r w:rsidRPr="004A7602">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ами</w:t>
      </w:r>
      <w:r w:rsidRPr="004A7602">
        <w:rPr>
          <w:rFonts w:ascii="Times New Roman" w:hAnsi="Times New Roman" w:cs="Times New Roman"/>
          <w:sz w:val="28"/>
          <w:szCs w:val="28"/>
          <w:lang w:val="uk-UA"/>
        </w:rPr>
        <w:t xml:space="preserve"> і навіть у промисловому дизайні шукати візуальні метафори. Проектування образу повинно відбуватис</w:t>
      </w:r>
      <w:r>
        <w:rPr>
          <w:rFonts w:ascii="Times New Roman" w:hAnsi="Times New Roman" w:cs="Times New Roman"/>
          <w:sz w:val="28"/>
          <w:szCs w:val="28"/>
          <w:lang w:val="uk-UA"/>
        </w:rPr>
        <w:t>я</w:t>
      </w:r>
      <w:r w:rsidRPr="004A7602">
        <w:rPr>
          <w:rFonts w:ascii="Times New Roman" w:hAnsi="Times New Roman" w:cs="Times New Roman"/>
          <w:sz w:val="28"/>
          <w:szCs w:val="28"/>
          <w:lang w:val="uk-UA"/>
        </w:rPr>
        <w:t xml:space="preserve"> через проектування ідеї і далі – проектування предмету. Тобто, сучасний дизайн – це передусім проектна ідеологія, а система прийомів і методів забезпечує шлях від ідеї до виробу.</w:t>
      </w:r>
    </w:p>
    <w:p w:rsidR="009D6AE7" w:rsidRPr="004A7602" w:rsidRDefault="009D6AE7" w:rsidP="00761C15">
      <w:pPr>
        <w:widowControl w:val="0"/>
        <w:spacing w:after="0" w:line="240" w:lineRule="auto"/>
        <w:ind w:firstLine="709"/>
        <w:jc w:val="both"/>
        <w:rPr>
          <w:rFonts w:ascii="Times New Roman" w:hAnsi="Times New Roman" w:cs="Times New Roman"/>
          <w:b/>
          <w:bCs/>
          <w:i/>
          <w:iCs/>
          <w:sz w:val="28"/>
          <w:szCs w:val="28"/>
          <w:u w:val="single"/>
          <w:lang w:val="uk-UA"/>
        </w:rPr>
      </w:pPr>
      <w:r w:rsidRPr="004A7602">
        <w:rPr>
          <w:rFonts w:ascii="Times New Roman" w:hAnsi="Times New Roman" w:cs="Times New Roman"/>
          <w:sz w:val="28"/>
          <w:szCs w:val="28"/>
          <w:lang w:val="uk-UA"/>
        </w:rPr>
        <w:t xml:space="preserve">Фундаментом освіти залишаються: графічне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ємно-макетне наочне проектне моделювання, композиція, рисунок і живопис, технологія формотворення,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ютерне моделювання, історія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теорія дизайну.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раховуючи необхідність досягнення доступної образності, варто більше ува</w:t>
      </w:r>
      <w:r>
        <w:rPr>
          <w:rFonts w:ascii="Times New Roman" w:hAnsi="Times New Roman" w:cs="Times New Roman"/>
          <w:sz w:val="28"/>
          <w:szCs w:val="28"/>
          <w:lang w:val="uk-UA"/>
        </w:rPr>
        <w:t>ги приділити вивченню семіотики </w:t>
      </w:r>
      <w:r w:rsidRPr="004A7602">
        <w:rPr>
          <w:rFonts w:ascii="Times New Roman" w:hAnsi="Times New Roman" w:cs="Times New Roman"/>
          <w:sz w:val="28"/>
          <w:szCs w:val="28"/>
          <w:lang w:val="uk-UA"/>
        </w:rPr>
        <w:t xml:space="preserve">– знаків і символів, що </w:t>
      </w:r>
      <w:r>
        <w:rPr>
          <w:rFonts w:ascii="Times New Roman" w:hAnsi="Times New Roman" w:cs="Times New Roman"/>
          <w:sz w:val="28"/>
          <w:szCs w:val="28"/>
          <w:lang w:val="uk-UA"/>
        </w:rPr>
        <w:t>зумовл</w:t>
      </w:r>
      <w:r w:rsidRPr="004A7602">
        <w:rPr>
          <w:rFonts w:ascii="Times New Roman" w:hAnsi="Times New Roman" w:cs="Times New Roman"/>
          <w:sz w:val="28"/>
          <w:szCs w:val="28"/>
          <w:lang w:val="uk-UA"/>
        </w:rPr>
        <w:t>ювали і продовжують визначати певною мірою якість дизайнерського виробу. Дос</w:t>
      </w:r>
      <w:r>
        <w:rPr>
          <w:rFonts w:ascii="Times New Roman" w:hAnsi="Times New Roman" w:cs="Times New Roman"/>
          <w:sz w:val="28"/>
          <w:szCs w:val="28"/>
          <w:lang w:val="uk-UA"/>
        </w:rPr>
        <w:t>ить</w:t>
      </w:r>
      <w:r w:rsidRPr="004A7602">
        <w:rPr>
          <w:rFonts w:ascii="Times New Roman" w:hAnsi="Times New Roman" w:cs="Times New Roman"/>
          <w:sz w:val="28"/>
          <w:szCs w:val="28"/>
          <w:lang w:val="uk-UA"/>
        </w:rPr>
        <w:t xml:space="preserve"> згадати Мілтона Глейзера: його знаменитий логотип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ILoveNew-York</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у поєднанні загальнодоступної образності й бездоганної майстерності визнано кращим логотипом століття. Важливо також уважніше поставитись до методики викладання базових дисциплін. Так, не доцільно за однією програмою викладати історію мистецтва для художників-педагогів і дизайнерів. Щодо рисунку й живопису, то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на нашу думку, поряд із академічним</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завданнями, що забезпечують загальну художню культуру, необхідно ширше вводити експериментальні вправи, які розвивають аналітичне мислення як основу проектно-образного мислення дизайнера.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Тобто, досягнення самобутності вітчизняного дизайну</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як мета нашої дизайн-освіти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має базуватис</w:t>
      </w:r>
      <w:r>
        <w:rPr>
          <w:rFonts w:ascii="Times New Roman" w:hAnsi="Times New Roman" w:cs="Times New Roman"/>
          <w:sz w:val="28"/>
          <w:szCs w:val="28"/>
          <w:lang w:val="uk-UA"/>
        </w:rPr>
        <w:t>я</w:t>
      </w:r>
      <w:r w:rsidRPr="004A7602">
        <w:rPr>
          <w:rFonts w:ascii="Times New Roman" w:hAnsi="Times New Roman" w:cs="Times New Roman"/>
          <w:sz w:val="28"/>
          <w:szCs w:val="28"/>
          <w:lang w:val="uk-UA"/>
        </w:rPr>
        <w:t xml:space="preserve"> на поєднанні основ класичних мистецтв і культурних традицій, досягнень світового дизайну від часів ар-нуво до постмодернізму, спадщини національного етнодизайну та певних засад сучасної масової культури. Таке поєднання забезпечує високий рівень необхідного синтезу утилітарності і краси і сприя</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формуванню професійного проектно-образного мислення.</w:t>
      </w:r>
    </w:p>
    <w:p w:rsidR="009D6AE7" w:rsidRPr="00BA14F5" w:rsidRDefault="009D6AE7" w:rsidP="00761C15">
      <w:pPr>
        <w:widowControl w:val="0"/>
        <w:spacing w:after="0" w:line="240" w:lineRule="auto"/>
        <w:ind w:firstLine="709"/>
        <w:jc w:val="center"/>
        <w:rPr>
          <w:rFonts w:ascii="Times New Roman" w:hAnsi="Times New Roman" w:cs="Times New Roman"/>
          <w:b/>
          <w:sz w:val="24"/>
          <w:szCs w:val="24"/>
          <w:lang w:val="uk-UA"/>
        </w:rPr>
      </w:pPr>
      <w:r w:rsidRPr="00BA14F5">
        <w:rPr>
          <w:rFonts w:ascii="Times New Roman" w:hAnsi="Times New Roman" w:cs="Times New Roman"/>
          <w:b/>
          <w:sz w:val="24"/>
          <w:szCs w:val="24"/>
          <w:lang w:val="uk-UA"/>
        </w:rPr>
        <w:t>Список використаних джерел:</w:t>
      </w:r>
    </w:p>
    <w:p w:rsidR="009D6AE7" w:rsidRDefault="009D6AE7" w:rsidP="004F58ED">
      <w:pPr>
        <w:widowControl w:val="0"/>
        <w:numPr>
          <w:ilvl w:val="0"/>
          <w:numId w:val="39"/>
        </w:numPr>
        <w:autoSpaceDE w:val="0"/>
        <w:autoSpaceDN w:val="0"/>
        <w:adjustRightInd w:val="0"/>
        <w:spacing w:after="0" w:line="240" w:lineRule="auto"/>
        <w:ind w:left="426"/>
        <w:jc w:val="both"/>
        <w:rPr>
          <w:rFonts w:ascii="Times New Roman" w:hAnsi="Times New Roman" w:cs="Times New Roman"/>
          <w:sz w:val="24"/>
          <w:szCs w:val="24"/>
          <w:lang w:val="uk-UA" w:eastAsia="ru-RU"/>
        </w:rPr>
      </w:pPr>
      <w:r>
        <w:rPr>
          <w:rFonts w:ascii="Times New Roman" w:hAnsi="Times New Roman" w:cs="Times New Roman"/>
          <w:sz w:val="24"/>
          <w:szCs w:val="24"/>
          <w:lang w:val="uk-UA"/>
        </w:rPr>
        <w:t>Прусак В.</w:t>
      </w:r>
      <w:r w:rsidRPr="00BA14F5">
        <w:rPr>
          <w:rFonts w:ascii="Times New Roman" w:hAnsi="Times New Roman" w:cs="Times New Roman"/>
          <w:sz w:val="24"/>
          <w:szCs w:val="24"/>
          <w:lang w:val="uk-UA"/>
        </w:rPr>
        <w:t xml:space="preserve"> Сучасна дизайнерська освіта: досвід, проблеми / Діалог культур: Україна у світовому контексті. Художня освіта. Зб. наук. праць.- Львів, Світ.- 2000.- Вип.5.- С.354 – 364.</w:t>
      </w:r>
    </w:p>
    <w:p w:rsidR="009D6AE7" w:rsidRDefault="009D6AE7" w:rsidP="004F58ED">
      <w:pPr>
        <w:widowControl w:val="0"/>
        <w:numPr>
          <w:ilvl w:val="0"/>
          <w:numId w:val="39"/>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BA14F5">
        <w:rPr>
          <w:rFonts w:ascii="Times New Roman" w:hAnsi="Times New Roman" w:cs="Times New Roman"/>
          <w:sz w:val="24"/>
          <w:szCs w:val="24"/>
          <w:lang w:val="uk-UA"/>
        </w:rPr>
        <w:t>Рибін С.В. Проблема підготовки дизайнерів і рекламістів в умовах сучасної глобалізації / Реклама і дизайн в умовах глобалізації вищої освіти та інформаційної інтеграції. Зб. Наук. праць.- Київ, 2005.- С.224 – 225.</w:t>
      </w:r>
    </w:p>
    <w:p w:rsidR="009D6AE7" w:rsidRDefault="009D6AE7" w:rsidP="004F58ED">
      <w:pPr>
        <w:widowControl w:val="0"/>
        <w:numPr>
          <w:ilvl w:val="0"/>
          <w:numId w:val="39"/>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BA14F5">
        <w:rPr>
          <w:rFonts w:ascii="Times New Roman" w:hAnsi="Times New Roman" w:cs="Times New Roman"/>
          <w:sz w:val="24"/>
          <w:szCs w:val="24"/>
          <w:lang w:val="uk-UA"/>
        </w:rPr>
        <w:t>Фіголь О. Історія зародження і розвитку дизайну // Пластичне мистецтво.- 2002.- № 1.- С. 37-41.</w:t>
      </w:r>
    </w:p>
    <w:p w:rsidR="009D6AE7" w:rsidRPr="00BA14F5" w:rsidRDefault="009D6AE7" w:rsidP="007C0F18">
      <w:pPr>
        <w:widowControl w:val="0"/>
        <w:autoSpaceDE w:val="0"/>
        <w:autoSpaceDN w:val="0"/>
        <w:adjustRightInd w:val="0"/>
        <w:spacing w:after="0" w:line="240" w:lineRule="auto"/>
        <w:ind w:left="426"/>
        <w:jc w:val="both"/>
        <w:rPr>
          <w:rFonts w:ascii="Times New Roman" w:hAnsi="Times New Roman" w:cs="Times New Roman"/>
          <w:sz w:val="24"/>
          <w:szCs w:val="24"/>
          <w:lang w:val="uk-UA" w:eastAsia="ru-RU"/>
        </w:rPr>
      </w:pPr>
    </w:p>
    <w:p w:rsidR="009D6AE7" w:rsidRDefault="009D6AE7" w:rsidP="00761C15">
      <w:pPr>
        <w:widowControl w:val="0"/>
        <w:spacing w:after="0" w:line="240" w:lineRule="auto"/>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В.</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Г. Щербина,</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Pr="004A7602" w:rsidRDefault="009D6AE7" w:rsidP="00761C15">
      <w:pPr>
        <w:widowControl w:val="0"/>
        <w:spacing w:after="0" w:line="240" w:lineRule="auto"/>
        <w:jc w:val="right"/>
        <w:rPr>
          <w:rFonts w:ascii="Times New Roman" w:hAnsi="Times New Roman" w:cs="Times New Roman"/>
          <w:b/>
          <w:bCs/>
          <w:sz w:val="28"/>
          <w:szCs w:val="28"/>
          <w:lang w:val="uk-UA"/>
        </w:rPr>
      </w:pPr>
    </w:p>
    <w:p w:rsidR="009D6AE7" w:rsidRDefault="009D6AE7" w:rsidP="00761C15">
      <w:pPr>
        <w:widowControl w:val="0"/>
        <w:spacing w:after="0" w:line="240" w:lineRule="auto"/>
        <w:ind w:right="-1"/>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ПРОБЛЕМА РОЗВИТКУ КОМПОЗИЦІЙНОГО МИСЛЕННЯ </w:t>
      </w:r>
    </w:p>
    <w:p w:rsidR="009D6AE7" w:rsidRPr="004A7602" w:rsidRDefault="009D6AE7" w:rsidP="00761C15">
      <w:pPr>
        <w:widowControl w:val="0"/>
        <w:spacing w:after="0" w:line="240" w:lineRule="auto"/>
        <w:ind w:right="-1"/>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В</w:t>
      </w:r>
      <w:r w:rsidRPr="004A7602">
        <w:rPr>
          <w:rFonts w:ascii="Times New Roman" w:hAnsi="Times New Roman" w:cs="Times New Roman"/>
          <w:b/>
          <w:bCs/>
          <w:sz w:val="28"/>
          <w:szCs w:val="28"/>
          <w:lang w:val="uk-UA"/>
        </w:rPr>
        <w:t xml:space="preserve"> СИСТЕМІ ПІДГОТОВКИ МАЙБУТНІХ ДИЗАЙНЕРІВ</w:t>
      </w:r>
    </w:p>
    <w:p w:rsidR="009D6AE7"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Фахова підготовка майбутніх дизайнерів повинна спиратися на такі компоненти художньої освіти як художнє бачення, образне мислення, творча уява і фантазія, композиційне мислення (психологічний аспект) і художню практику </w:t>
      </w:r>
      <w:r>
        <w:rPr>
          <w:rFonts w:ascii="Times New Roman" w:hAnsi="Times New Roman" w:cs="Times New Roman"/>
          <w:sz w:val="28"/>
          <w:szCs w:val="28"/>
          <w:lang w:val="uk-UA" w:eastAsia="ru-RU"/>
        </w:rPr>
        <w:t>(предметно-</w:t>
      </w:r>
      <w:r w:rsidRPr="004A7602">
        <w:rPr>
          <w:rFonts w:ascii="Times New Roman" w:hAnsi="Times New Roman" w:cs="Times New Roman"/>
          <w:sz w:val="28"/>
          <w:szCs w:val="28"/>
          <w:lang w:val="uk-UA" w:eastAsia="ru-RU"/>
        </w:rPr>
        <w:t>матеріальний аспект – цикл спецдисциплін).</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Доречно зауважити, що в цілому художня освіта побудована на засадах збереження академічних традицій художньої школи, де перевага віддавалася</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 xml:space="preserve">художній практиці, формуванню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розвитку зображувальних умінь та навичок,</w:t>
      </w:r>
      <w:r>
        <w:rPr>
          <w:rFonts w:ascii="Times New Roman" w:hAnsi="Times New Roman" w:cs="Times New Roman"/>
          <w:sz w:val="28"/>
          <w:szCs w:val="28"/>
          <w:lang w:val="uk-UA" w:eastAsia="ru-RU"/>
        </w:rPr>
        <w:t xml:space="preserve"> – </w:t>
      </w:r>
      <w:r w:rsidRPr="004A7602">
        <w:rPr>
          <w:rFonts w:ascii="Times New Roman" w:hAnsi="Times New Roman" w:cs="Times New Roman"/>
          <w:sz w:val="28"/>
          <w:szCs w:val="28"/>
          <w:lang w:val="uk-UA" w:eastAsia="ru-RU"/>
        </w:rPr>
        <w:t>продовжує залишатися традиційнім і типовим, недостатньо врахову</w:t>
      </w:r>
      <w:r>
        <w:rPr>
          <w:rFonts w:ascii="Times New Roman" w:hAnsi="Times New Roman" w:cs="Times New Roman"/>
          <w:sz w:val="28"/>
          <w:szCs w:val="28"/>
          <w:lang w:val="uk-UA" w:eastAsia="ru-RU"/>
        </w:rPr>
        <w:t>є</w:t>
      </w:r>
      <w:r w:rsidRPr="004A7602">
        <w:rPr>
          <w:rFonts w:ascii="Times New Roman" w:hAnsi="Times New Roman" w:cs="Times New Roman"/>
          <w:sz w:val="28"/>
          <w:szCs w:val="28"/>
          <w:lang w:val="uk-UA" w:eastAsia="ru-RU"/>
        </w:rPr>
        <w:t xml:space="preserve"> індивідуальні особливості студентів і ступінь їх творчого мислення </w:t>
      </w:r>
      <w:r>
        <w:rPr>
          <w:rFonts w:ascii="Times New Roman" w:hAnsi="Times New Roman" w:cs="Times New Roman"/>
          <w:sz w:val="28"/>
          <w:szCs w:val="28"/>
          <w:lang w:val="uk-UA" w:eastAsia="ru-RU"/>
        </w:rPr>
        <w:t>при</w:t>
      </w:r>
      <w:r w:rsidRPr="004A7602">
        <w:rPr>
          <w:rFonts w:ascii="Times New Roman" w:hAnsi="Times New Roman" w:cs="Times New Roman"/>
          <w:sz w:val="28"/>
          <w:szCs w:val="28"/>
          <w:lang w:val="uk-UA" w:eastAsia="ru-RU"/>
        </w:rPr>
        <w:t xml:space="preserve"> роботі над композицією. Відповідно, не створюються нео</w:t>
      </w:r>
      <w:r>
        <w:rPr>
          <w:rFonts w:ascii="Times New Roman" w:hAnsi="Times New Roman" w:cs="Times New Roman"/>
          <w:sz w:val="28"/>
          <w:szCs w:val="28"/>
          <w:lang w:val="uk-UA" w:eastAsia="ru-RU"/>
        </w:rPr>
        <w:t>бхідні педагогічні умови, які б</w:t>
      </w:r>
      <w:r w:rsidRPr="004A7602">
        <w:rPr>
          <w:rFonts w:ascii="Times New Roman" w:hAnsi="Times New Roman" w:cs="Times New Roman"/>
          <w:sz w:val="28"/>
          <w:szCs w:val="28"/>
          <w:lang w:val="uk-UA" w:eastAsia="ru-RU"/>
        </w:rPr>
        <w:t xml:space="preserve"> забезпечували ефективність процесу навчання композиції, не приділяється належної уваги розроб</w:t>
      </w:r>
      <w:r>
        <w:rPr>
          <w:rFonts w:ascii="Times New Roman" w:hAnsi="Times New Roman" w:cs="Times New Roman"/>
          <w:sz w:val="28"/>
          <w:szCs w:val="28"/>
          <w:lang w:val="uk-UA" w:eastAsia="ru-RU"/>
        </w:rPr>
        <w:t>ці</w:t>
      </w:r>
      <w:r w:rsidRPr="004A7602">
        <w:rPr>
          <w:rFonts w:ascii="Times New Roman" w:hAnsi="Times New Roman" w:cs="Times New Roman"/>
          <w:sz w:val="28"/>
          <w:szCs w:val="28"/>
          <w:lang w:val="uk-UA" w:eastAsia="ru-RU"/>
        </w:rPr>
        <w:t xml:space="preserve"> методичної системи формування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розвитку композиційного мислення у студентів, як одного із </w:t>
      </w:r>
      <w:r>
        <w:rPr>
          <w:rFonts w:ascii="Times New Roman" w:hAnsi="Times New Roman" w:cs="Times New Roman"/>
          <w:sz w:val="28"/>
          <w:szCs w:val="28"/>
          <w:lang w:val="uk-UA" w:eastAsia="ru-RU"/>
        </w:rPr>
        <w:t>най</w:t>
      </w:r>
      <w:r w:rsidRPr="004A7602">
        <w:rPr>
          <w:rFonts w:ascii="Times New Roman" w:hAnsi="Times New Roman" w:cs="Times New Roman"/>
          <w:sz w:val="28"/>
          <w:szCs w:val="28"/>
          <w:lang w:val="uk-UA" w:eastAsia="ru-RU"/>
        </w:rPr>
        <w:t>важливіших чинників</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 xml:space="preserve">навчального процесу у створенні дизайнерами предметно-розвиваючого середовища. </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Аналіз </w:t>
      </w:r>
      <w:r>
        <w:rPr>
          <w:rFonts w:ascii="Times New Roman" w:hAnsi="Times New Roman" w:cs="Times New Roman"/>
          <w:sz w:val="28"/>
          <w:szCs w:val="28"/>
          <w:lang w:val="uk-UA" w:eastAsia="ru-RU"/>
        </w:rPr>
        <w:t>сучасної</w:t>
      </w:r>
      <w:r w:rsidRPr="004A7602">
        <w:rPr>
          <w:rFonts w:ascii="Times New Roman" w:hAnsi="Times New Roman" w:cs="Times New Roman"/>
          <w:sz w:val="28"/>
          <w:szCs w:val="28"/>
          <w:lang w:val="uk-UA" w:eastAsia="ru-RU"/>
        </w:rPr>
        <w:t xml:space="preserve"> практики навчання студентів спеціальності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Дизайн</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свідчить</w:t>
      </w:r>
      <w:r w:rsidRPr="004A7602">
        <w:rPr>
          <w:rFonts w:ascii="Times New Roman" w:hAnsi="Times New Roman" w:cs="Times New Roman"/>
          <w:sz w:val="28"/>
          <w:szCs w:val="28"/>
          <w:lang w:val="uk-UA" w:eastAsia="ru-RU"/>
        </w:rPr>
        <w:t xml:space="preserve">, що питання формування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розвитку композиційного мислення недо</w:t>
      </w:r>
      <w:r>
        <w:rPr>
          <w:rFonts w:ascii="Times New Roman" w:hAnsi="Times New Roman" w:cs="Times New Roman"/>
          <w:sz w:val="28"/>
          <w:szCs w:val="28"/>
          <w:lang w:val="uk-UA" w:eastAsia="ru-RU"/>
        </w:rPr>
        <w:t>статньо вивчене</w:t>
      </w:r>
      <w:r w:rsidRPr="004A7602">
        <w:rPr>
          <w:rFonts w:ascii="Times New Roman" w:hAnsi="Times New Roman" w:cs="Times New Roman"/>
          <w:sz w:val="28"/>
          <w:szCs w:val="28"/>
          <w:lang w:val="uk-UA" w:eastAsia="ru-RU"/>
        </w:rPr>
        <w:t xml:space="preserve">, тому вважаємо за доцільне розробити методичну систему, яка </w:t>
      </w:r>
      <w:r>
        <w:rPr>
          <w:rFonts w:ascii="Times New Roman" w:hAnsi="Times New Roman" w:cs="Times New Roman"/>
          <w:sz w:val="28"/>
          <w:szCs w:val="28"/>
          <w:lang w:val="uk-UA" w:eastAsia="ru-RU"/>
        </w:rPr>
        <w:t>дасть змогу</w:t>
      </w:r>
      <w:r w:rsidRPr="004A7602">
        <w:rPr>
          <w:rFonts w:ascii="Times New Roman" w:hAnsi="Times New Roman" w:cs="Times New Roman"/>
          <w:sz w:val="28"/>
          <w:szCs w:val="28"/>
          <w:lang w:val="uk-UA" w:eastAsia="ru-RU"/>
        </w:rPr>
        <w:t xml:space="preserve"> активізувати розвиток композиційного мислення студентів безпосередньо при виконанні завдань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з дисципліни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Композиція</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Окреслена</w:t>
      </w:r>
      <w:r w:rsidRPr="004A7602">
        <w:rPr>
          <w:rFonts w:ascii="Times New Roman" w:hAnsi="Times New Roman" w:cs="Times New Roman"/>
          <w:sz w:val="28"/>
          <w:szCs w:val="28"/>
          <w:lang w:val="uk-UA" w:eastAsia="ru-RU"/>
        </w:rPr>
        <w:t xml:space="preserve"> проблема значн</w:t>
      </w:r>
      <w:r>
        <w:rPr>
          <w:rFonts w:ascii="Times New Roman" w:hAnsi="Times New Roman" w:cs="Times New Roman"/>
          <w:sz w:val="28"/>
          <w:szCs w:val="28"/>
          <w:lang w:val="uk-UA" w:eastAsia="ru-RU"/>
        </w:rPr>
        <w:t>ою</w:t>
      </w:r>
      <w:r w:rsidRPr="004A7602">
        <w:rPr>
          <w:rFonts w:ascii="Times New Roman" w:hAnsi="Times New Roman" w:cs="Times New Roman"/>
          <w:sz w:val="28"/>
          <w:szCs w:val="28"/>
          <w:lang w:val="uk-UA" w:eastAsia="ru-RU"/>
        </w:rPr>
        <w:t xml:space="preserve"> мір</w:t>
      </w:r>
      <w:r>
        <w:rPr>
          <w:rFonts w:ascii="Times New Roman" w:hAnsi="Times New Roman" w:cs="Times New Roman"/>
          <w:sz w:val="28"/>
          <w:szCs w:val="28"/>
          <w:lang w:val="uk-UA" w:eastAsia="ru-RU"/>
        </w:rPr>
        <w:t>ою</w:t>
      </w:r>
      <w:r w:rsidRPr="004A7602">
        <w:rPr>
          <w:rFonts w:ascii="Times New Roman" w:hAnsi="Times New Roman" w:cs="Times New Roman"/>
          <w:sz w:val="28"/>
          <w:szCs w:val="28"/>
          <w:lang w:val="uk-UA" w:eastAsia="ru-RU"/>
        </w:rPr>
        <w:t xml:space="preserve"> негативно впливає на якісь підготовки дизайнерів, де студенти </w:t>
      </w:r>
      <w:r>
        <w:rPr>
          <w:rFonts w:ascii="Times New Roman" w:hAnsi="Times New Roman" w:cs="Times New Roman"/>
          <w:sz w:val="28"/>
          <w:szCs w:val="28"/>
          <w:lang w:val="uk-UA" w:eastAsia="ru-RU"/>
        </w:rPr>
        <w:t>натрапляють</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на</w:t>
      </w:r>
      <w:r w:rsidRPr="004A7602">
        <w:rPr>
          <w:rFonts w:ascii="Times New Roman" w:hAnsi="Times New Roman" w:cs="Times New Roman"/>
          <w:sz w:val="28"/>
          <w:szCs w:val="28"/>
          <w:lang w:val="uk-UA" w:eastAsia="ru-RU"/>
        </w:rPr>
        <w:t xml:space="preserve"> низк</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труднощів</w:t>
      </w:r>
      <w:r w:rsidRPr="004A7602">
        <w:rPr>
          <w:rFonts w:ascii="Times New Roman" w:hAnsi="Times New Roman" w:cs="Times New Roman"/>
          <w:sz w:val="28"/>
          <w:szCs w:val="28"/>
          <w:lang w:val="uk-UA" w:eastAsia="ru-RU"/>
        </w:rPr>
        <w:t xml:space="preserve"> при створенні художнього образу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процесі розробки композиції.</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Проблемою композиції займал</w:t>
      </w:r>
      <w:r>
        <w:rPr>
          <w:rFonts w:ascii="Times New Roman" w:hAnsi="Times New Roman" w:cs="Times New Roman"/>
          <w:sz w:val="28"/>
          <w:szCs w:val="28"/>
          <w:lang w:val="uk-UA" w:eastAsia="ru-RU"/>
        </w:rPr>
        <w:t>о</w:t>
      </w:r>
      <w:r w:rsidRPr="004A7602">
        <w:rPr>
          <w:rFonts w:ascii="Times New Roman" w:hAnsi="Times New Roman" w:cs="Times New Roman"/>
          <w:sz w:val="28"/>
          <w:szCs w:val="28"/>
          <w:lang w:val="uk-UA" w:eastAsia="ru-RU"/>
        </w:rPr>
        <w:t>ся багато вч</w:t>
      </w:r>
      <w:r>
        <w:rPr>
          <w:rFonts w:ascii="Times New Roman" w:hAnsi="Times New Roman" w:cs="Times New Roman"/>
          <w:sz w:val="28"/>
          <w:szCs w:val="28"/>
          <w:lang w:val="uk-UA" w:eastAsia="ru-RU"/>
        </w:rPr>
        <w:t>ених і художників-практиків (М. </w:t>
      </w:r>
      <w:r w:rsidRPr="004A7602">
        <w:rPr>
          <w:rFonts w:ascii="Times New Roman" w:hAnsi="Times New Roman" w:cs="Times New Roman"/>
          <w:sz w:val="28"/>
          <w:szCs w:val="28"/>
          <w:lang w:val="uk-UA" w:eastAsia="ru-RU"/>
        </w:rPr>
        <w:t>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Алпатов, Б.</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Р.</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Вілпер, 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Волков, 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Даніель, Л.</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Ф.</w:t>
      </w:r>
      <w:r>
        <w:rPr>
          <w:rFonts w:ascii="Times New Roman" w:hAnsi="Times New Roman" w:cs="Times New Roman"/>
          <w:sz w:val="28"/>
          <w:szCs w:val="28"/>
          <w:lang w:val="uk-UA" w:eastAsia="ru-RU"/>
        </w:rPr>
        <w:t> Же</w:t>
      </w:r>
      <w:r w:rsidRPr="004A7602">
        <w:rPr>
          <w:rFonts w:ascii="Times New Roman" w:hAnsi="Times New Roman" w:cs="Times New Roman"/>
          <w:sz w:val="28"/>
          <w:szCs w:val="28"/>
          <w:lang w:val="uk-UA" w:eastAsia="ru-RU"/>
        </w:rPr>
        <w:t>гін,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Кандінський, Б.</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Раушенбах, 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Тар</w:t>
      </w:r>
      <w:r>
        <w:rPr>
          <w:rFonts w:ascii="Times New Roman" w:hAnsi="Times New Roman" w:cs="Times New Roman"/>
          <w:sz w:val="28"/>
          <w:szCs w:val="28"/>
          <w:lang w:val="uk-UA" w:eastAsia="ru-RU"/>
        </w:rPr>
        <w:t>абукін і багато інших). Питання</w:t>
      </w:r>
      <w:r w:rsidRPr="004A7602">
        <w:rPr>
          <w:rFonts w:ascii="Times New Roman" w:hAnsi="Times New Roman" w:cs="Times New Roman"/>
          <w:sz w:val="28"/>
          <w:szCs w:val="28"/>
          <w:lang w:val="uk-UA" w:eastAsia="ru-RU"/>
        </w:rPr>
        <w:t xml:space="preserve"> творчого мислення </w:t>
      </w:r>
      <w:r>
        <w:rPr>
          <w:rFonts w:ascii="Times New Roman" w:hAnsi="Times New Roman" w:cs="Times New Roman"/>
          <w:sz w:val="28"/>
          <w:szCs w:val="28"/>
          <w:lang w:val="uk-UA" w:eastAsia="ru-RU"/>
        </w:rPr>
        <w:t>досліджували</w:t>
      </w:r>
      <w:r w:rsidRPr="004A7602">
        <w:rPr>
          <w:rFonts w:ascii="Times New Roman" w:hAnsi="Times New Roman" w:cs="Times New Roman"/>
          <w:sz w:val="28"/>
          <w:szCs w:val="28"/>
          <w:lang w:val="uk-UA" w:eastAsia="ru-RU"/>
        </w:rPr>
        <w:t>: Б.</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Г.</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Ананьєв, Л.</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Виготський,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Кузін, 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Л.</w:t>
      </w:r>
      <w:r>
        <w:rPr>
          <w:rFonts w:ascii="Times New Roman" w:hAnsi="Times New Roman" w:cs="Times New Roman"/>
          <w:sz w:val="28"/>
          <w:szCs w:val="28"/>
          <w:lang w:val="uk-UA" w:eastAsia="ru-RU"/>
        </w:rPr>
        <w:t> Рубінштейн та ін</w:t>
      </w:r>
      <w:r w:rsidRPr="004A7602">
        <w:rPr>
          <w:rFonts w:ascii="Times New Roman" w:hAnsi="Times New Roman" w:cs="Times New Roman"/>
          <w:sz w:val="28"/>
          <w:szCs w:val="28"/>
          <w:lang w:val="uk-UA" w:eastAsia="ru-RU"/>
        </w:rPr>
        <w:t xml:space="preserve">. Психологічні аспекти художньої творчості розглядалися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працях</w:t>
      </w:r>
      <w:r w:rsidRPr="004A7602">
        <w:rPr>
          <w:rFonts w:ascii="Times New Roman" w:hAnsi="Times New Roman" w:cs="Times New Roman"/>
          <w:sz w:val="28"/>
          <w:szCs w:val="28"/>
          <w:lang w:val="uk-UA" w:eastAsia="ru-RU"/>
        </w:rPr>
        <w:t xml:space="preserve"> Л.</w:t>
      </w:r>
      <w:r>
        <w:rPr>
          <w:rFonts w:ascii="Times New Roman" w:hAnsi="Times New Roman" w:cs="Times New Roman"/>
          <w:sz w:val="28"/>
          <w:szCs w:val="28"/>
          <w:lang w:val="uk-UA" w:eastAsia="ru-RU"/>
        </w:rPr>
        <w:t> В. </w:t>
      </w:r>
      <w:r w:rsidRPr="004A7602">
        <w:rPr>
          <w:rFonts w:ascii="Times New Roman" w:hAnsi="Times New Roman" w:cs="Times New Roman"/>
          <w:sz w:val="28"/>
          <w:szCs w:val="28"/>
          <w:lang w:val="uk-UA" w:eastAsia="ru-RU"/>
        </w:rPr>
        <w:t>Веккера,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Гордона,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Рудницької, Н.</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Ф.</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Тализіної,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Моляко,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О.</w:t>
      </w:r>
      <w:r>
        <w:rPr>
          <w:rFonts w:ascii="Times New Roman" w:hAnsi="Times New Roman" w:cs="Times New Roman"/>
          <w:sz w:val="28"/>
          <w:szCs w:val="28"/>
          <w:lang w:val="uk-UA" w:eastAsia="ru-RU"/>
        </w:rPr>
        <w:t> Раппопорта та ін</w:t>
      </w:r>
      <w:r w:rsidRPr="004A7602">
        <w:rPr>
          <w:rFonts w:ascii="Times New Roman" w:hAnsi="Times New Roman" w:cs="Times New Roman"/>
          <w:sz w:val="28"/>
          <w:szCs w:val="28"/>
          <w:lang w:val="uk-UA" w:eastAsia="ru-RU"/>
        </w:rPr>
        <w:t>.</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На сьогодні існує багато точок зору на проблему композиційного мислення, як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наукових дослідженнях, мистецтвознавстві, так і в педагогічній практиці. Ми не ставили за мету дослідити такий важливий і необхідний аспект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художній творчості, але звузили коло </w:t>
      </w:r>
      <w:r>
        <w:rPr>
          <w:rFonts w:ascii="Times New Roman" w:hAnsi="Times New Roman" w:cs="Times New Roman"/>
          <w:sz w:val="28"/>
          <w:szCs w:val="28"/>
          <w:lang w:val="uk-UA" w:eastAsia="ru-RU"/>
        </w:rPr>
        <w:t>власних</w:t>
      </w:r>
      <w:r w:rsidRPr="004A7602">
        <w:rPr>
          <w:rFonts w:ascii="Times New Roman" w:hAnsi="Times New Roman" w:cs="Times New Roman"/>
          <w:sz w:val="28"/>
          <w:szCs w:val="28"/>
          <w:lang w:val="uk-UA" w:eastAsia="ru-RU"/>
        </w:rPr>
        <w:t xml:space="preserve"> міркувань і б</w:t>
      </w:r>
      <w:r>
        <w:rPr>
          <w:rFonts w:ascii="Times New Roman" w:hAnsi="Times New Roman" w:cs="Times New Roman"/>
          <w:sz w:val="28"/>
          <w:szCs w:val="28"/>
          <w:lang w:val="uk-UA" w:eastAsia="ru-RU"/>
        </w:rPr>
        <w:t>ачення самого механізму процесу </w:t>
      </w:r>
      <w:r w:rsidRPr="004A7602">
        <w:rPr>
          <w:rFonts w:ascii="Times New Roman" w:hAnsi="Times New Roman" w:cs="Times New Roman"/>
          <w:sz w:val="28"/>
          <w:szCs w:val="28"/>
          <w:lang w:val="uk-UA" w:eastAsia="ru-RU"/>
        </w:rPr>
        <w:t xml:space="preserve">– </w:t>
      </w:r>
      <w:r w:rsidRPr="004A7602">
        <w:rPr>
          <w:rFonts w:ascii="Times New Roman" w:hAnsi="Times New Roman" w:cs="Times New Roman"/>
          <w:i/>
          <w:iCs/>
          <w:sz w:val="28"/>
          <w:szCs w:val="28"/>
          <w:lang w:val="uk-UA" w:eastAsia="ru-RU"/>
        </w:rPr>
        <w:t>композиційного мислення</w:t>
      </w:r>
      <w:r w:rsidRPr="004A7602">
        <w:rPr>
          <w:rFonts w:ascii="Times New Roman" w:hAnsi="Times New Roman" w:cs="Times New Roman"/>
          <w:sz w:val="28"/>
          <w:szCs w:val="28"/>
          <w:lang w:val="uk-UA" w:eastAsia="ru-RU"/>
        </w:rPr>
        <w:t>.</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Визначаючи </w:t>
      </w:r>
      <w:r w:rsidRPr="004A7602">
        <w:rPr>
          <w:rFonts w:ascii="Times New Roman" w:hAnsi="Times New Roman" w:cs="Times New Roman"/>
          <w:i/>
          <w:iCs/>
          <w:sz w:val="28"/>
          <w:szCs w:val="28"/>
          <w:lang w:val="uk-UA" w:eastAsia="ru-RU"/>
        </w:rPr>
        <w:t>композицію</w:t>
      </w:r>
      <w:r w:rsidRPr="004A7602">
        <w:rPr>
          <w:rFonts w:ascii="Times New Roman" w:hAnsi="Times New Roman" w:cs="Times New Roman"/>
          <w:sz w:val="28"/>
          <w:szCs w:val="28"/>
          <w:lang w:val="uk-UA" w:eastAsia="ru-RU"/>
        </w:rPr>
        <w:t xml:space="preserve"> як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головну форму твору мистецтва</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що</w:t>
      </w:r>
      <w:r w:rsidRPr="004A7602">
        <w:rPr>
          <w:rFonts w:ascii="Times New Roman" w:hAnsi="Times New Roman" w:cs="Times New Roman"/>
          <w:sz w:val="28"/>
          <w:szCs w:val="28"/>
          <w:lang w:val="uk-UA" w:eastAsia="ru-RU"/>
        </w:rPr>
        <w:t xml:space="preserve"> 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язана із </w:t>
      </w:r>
      <w:r>
        <w:rPr>
          <w:rFonts w:ascii="Times New Roman" w:hAnsi="Times New Roman" w:cs="Times New Roman"/>
          <w:sz w:val="28"/>
          <w:szCs w:val="28"/>
          <w:lang w:val="uk-UA" w:eastAsia="ru-RU"/>
        </w:rPr>
        <w:t>завданням</w:t>
      </w:r>
      <w:r w:rsidRPr="004A7602">
        <w:rPr>
          <w:rFonts w:ascii="Times New Roman" w:hAnsi="Times New Roman" w:cs="Times New Roman"/>
          <w:sz w:val="28"/>
          <w:szCs w:val="28"/>
          <w:lang w:val="uk-UA" w:eastAsia="ru-RU"/>
        </w:rPr>
        <w:t xml:space="preserve"> візуального оформлення змісту і </w:t>
      </w:r>
      <w:r>
        <w:rPr>
          <w:rFonts w:ascii="Times New Roman" w:hAnsi="Times New Roman" w:cs="Times New Roman"/>
          <w:sz w:val="28"/>
          <w:szCs w:val="28"/>
          <w:lang w:val="uk-UA" w:eastAsia="ru-RU"/>
        </w:rPr>
        <w:t>несе відповідальність</w:t>
      </w:r>
      <w:r w:rsidRPr="004A7602">
        <w:rPr>
          <w:rFonts w:ascii="Times New Roman" w:hAnsi="Times New Roman" w:cs="Times New Roman"/>
          <w:sz w:val="28"/>
          <w:szCs w:val="28"/>
          <w:lang w:val="uk-UA" w:eastAsia="ru-RU"/>
        </w:rPr>
        <w:t xml:space="preserve"> за цілісність художнього образу, можемо стверджувати, що в цьому контексті композиція виступає </w:t>
      </w:r>
      <w:r w:rsidRPr="007F4AF4">
        <w:rPr>
          <w:rFonts w:ascii="Times New Roman" w:hAnsi="Times New Roman" w:cs="Times New Roman"/>
          <w:i/>
          <w:iCs/>
          <w:sz w:val="28"/>
          <w:szCs w:val="28"/>
          <w:lang w:val="uk-UA" w:eastAsia="ru-RU"/>
        </w:rPr>
        <w:t>домінантою</w:t>
      </w:r>
      <w:r w:rsidRPr="004A7602">
        <w:rPr>
          <w:rFonts w:ascii="Times New Roman" w:hAnsi="Times New Roman" w:cs="Times New Roman"/>
          <w:sz w:val="28"/>
          <w:szCs w:val="28"/>
          <w:lang w:val="uk-UA" w:eastAsia="ru-RU"/>
        </w:rPr>
        <w:t xml:space="preserve"> творчого процесу. Безумовно, цей процес </w:t>
      </w:r>
      <w:r>
        <w:rPr>
          <w:rFonts w:ascii="Times New Roman" w:hAnsi="Times New Roman" w:cs="Times New Roman"/>
          <w:sz w:val="28"/>
          <w:szCs w:val="28"/>
          <w:lang w:val="uk-UA" w:eastAsia="ru-RU"/>
        </w:rPr>
        <w:t>зумовл</w:t>
      </w:r>
      <w:r w:rsidRPr="004A7602">
        <w:rPr>
          <w:rFonts w:ascii="Times New Roman" w:hAnsi="Times New Roman" w:cs="Times New Roman"/>
          <w:sz w:val="28"/>
          <w:szCs w:val="28"/>
          <w:lang w:val="uk-UA" w:eastAsia="ru-RU"/>
        </w:rPr>
        <w:t xml:space="preserve">юється специфікою сприйняття художника – цілісним баченням, яке правомірно можна назвати </w:t>
      </w:r>
      <w:r>
        <w:rPr>
          <w:rFonts w:ascii="Times New Roman" w:hAnsi="Times New Roman" w:cs="Times New Roman"/>
          <w:sz w:val="28"/>
          <w:szCs w:val="28"/>
          <w:lang w:val="uk-UA" w:eastAsia="ru-RU"/>
        </w:rPr>
        <w:t>«</w:t>
      </w:r>
      <w:r w:rsidRPr="004A7602">
        <w:rPr>
          <w:rFonts w:ascii="Times New Roman" w:hAnsi="Times New Roman" w:cs="Times New Roman"/>
          <w:i/>
          <w:iCs/>
          <w:sz w:val="28"/>
          <w:szCs w:val="28"/>
          <w:lang w:val="uk-UA" w:eastAsia="ru-RU"/>
        </w:rPr>
        <w:t>композиційним баченням</w:t>
      </w:r>
      <w:r>
        <w:rPr>
          <w:rFonts w:ascii="Times New Roman" w:hAnsi="Times New Roman" w:cs="Times New Roman"/>
          <w:sz w:val="28"/>
          <w:szCs w:val="28"/>
          <w:lang w:val="uk-UA" w:eastAsia="ru-RU"/>
        </w:rPr>
        <w:t>»</w:t>
      </w:r>
      <w:r w:rsidRPr="000521B4">
        <w:rPr>
          <w:rFonts w:ascii="Times New Roman" w:hAnsi="Times New Roman" w:cs="Times New Roman"/>
          <w:sz w:val="28"/>
          <w:szCs w:val="28"/>
          <w:lang w:val="uk-UA" w:eastAsia="ru-RU"/>
        </w:rPr>
        <w:t>, де</w:t>
      </w:r>
      <w:r w:rsidRPr="004A7602">
        <w:rPr>
          <w:rFonts w:ascii="Times New Roman" w:hAnsi="Times New Roman" w:cs="Times New Roman"/>
          <w:sz w:val="28"/>
          <w:szCs w:val="28"/>
          <w:lang w:val="uk-UA" w:eastAsia="ru-RU"/>
        </w:rPr>
        <w:t xml:space="preserve"> воєдино поєднано аналіз і синтез художнього образу.</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Композиційне бачення – це важливий компонент структури композиційного мислення. Під ним розуміється визначена формалізація результатів попередніх процесів – відчуттів сприйняття і дискурсивного мислення (інформативного та розумового).</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 xml:space="preserve">Іншими словами – це синтетичний результат духовної діяльності студента, який формує художній образ у змісті: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ідея і композиція – практичне втілення</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[3, с. 175].</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Композиційне бачення ідеї</w:t>
      </w:r>
      <w:r>
        <w:rPr>
          <w:rFonts w:ascii="Times New Roman" w:hAnsi="Times New Roman" w:cs="Times New Roman"/>
          <w:sz w:val="28"/>
          <w:szCs w:val="28"/>
          <w:lang w:val="uk-UA" w:eastAsia="ru-RU"/>
        </w:rPr>
        <w:t xml:space="preserve"> – </w:t>
      </w:r>
      <w:r w:rsidRPr="004A7602">
        <w:rPr>
          <w:rFonts w:ascii="Times New Roman" w:hAnsi="Times New Roman" w:cs="Times New Roman"/>
          <w:sz w:val="28"/>
          <w:szCs w:val="28"/>
          <w:lang w:val="uk-UA" w:eastAsia="ru-RU"/>
        </w:rPr>
        <w:t xml:space="preserve">змісту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зображувальному матеріалі, вирішення головних і проміжних </w:t>
      </w:r>
      <w:r>
        <w:rPr>
          <w:rFonts w:ascii="Times New Roman" w:hAnsi="Times New Roman" w:cs="Times New Roman"/>
          <w:sz w:val="28"/>
          <w:szCs w:val="28"/>
          <w:lang w:val="uk-UA" w:eastAsia="ru-RU"/>
        </w:rPr>
        <w:t>завдань</w:t>
      </w:r>
      <w:r w:rsidRPr="004A7602">
        <w:rPr>
          <w:rFonts w:ascii="Times New Roman" w:hAnsi="Times New Roman" w:cs="Times New Roman"/>
          <w:sz w:val="28"/>
          <w:szCs w:val="28"/>
          <w:lang w:val="uk-UA" w:eastAsia="ru-RU"/>
        </w:rPr>
        <w:t xml:space="preserve"> відповідними зображувальними і композиційними засобами відповідає головним вимогам створенн</w:t>
      </w:r>
      <w:r>
        <w:rPr>
          <w:rFonts w:ascii="Times New Roman" w:hAnsi="Times New Roman" w:cs="Times New Roman"/>
          <w:sz w:val="28"/>
          <w:szCs w:val="28"/>
          <w:lang w:val="uk-UA" w:eastAsia="ru-RU"/>
        </w:rPr>
        <w:t>я</w:t>
      </w:r>
      <w:r w:rsidRPr="004A7602">
        <w:rPr>
          <w:rFonts w:ascii="Times New Roman" w:hAnsi="Times New Roman" w:cs="Times New Roman"/>
          <w:sz w:val="28"/>
          <w:szCs w:val="28"/>
          <w:lang w:val="uk-UA" w:eastAsia="ru-RU"/>
        </w:rPr>
        <w:t xml:space="preserve"> високопрофесійного твору</w:t>
      </w:r>
      <w:r>
        <w:rPr>
          <w:rFonts w:ascii="Times New Roman" w:hAnsi="Times New Roman" w:cs="Times New Roman"/>
          <w:sz w:val="28"/>
          <w:szCs w:val="28"/>
          <w:lang w:val="uk-UA" w:eastAsia="ru-RU"/>
        </w:rPr>
        <w:t>.</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Виникненню задуму, як початкового етапу роботи художника з композицією</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передує два взаємопов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язаних поток</w:t>
      </w:r>
      <w:r>
        <w:rPr>
          <w:rFonts w:ascii="Times New Roman" w:hAnsi="Times New Roman" w:cs="Times New Roman"/>
          <w:sz w:val="28"/>
          <w:szCs w:val="28"/>
          <w:lang w:val="uk-UA" w:eastAsia="ru-RU"/>
        </w:rPr>
        <w:t>и</w:t>
      </w:r>
      <w:r w:rsidRPr="004A7602">
        <w:rPr>
          <w:rFonts w:ascii="Times New Roman" w:hAnsi="Times New Roman" w:cs="Times New Roman"/>
          <w:sz w:val="28"/>
          <w:szCs w:val="28"/>
          <w:lang w:val="uk-UA" w:eastAsia="ru-RU"/>
        </w:rPr>
        <w:t xml:space="preserve">, два неподільних, але відмінних </w:t>
      </w:r>
      <w:r>
        <w:rPr>
          <w:rFonts w:ascii="Times New Roman" w:hAnsi="Times New Roman" w:cs="Times New Roman"/>
          <w:sz w:val="28"/>
          <w:szCs w:val="28"/>
          <w:lang w:val="uk-UA" w:eastAsia="ru-RU"/>
        </w:rPr>
        <w:t>за</w:t>
      </w:r>
      <w:r w:rsidRPr="004A7602">
        <w:rPr>
          <w:rFonts w:ascii="Times New Roman" w:hAnsi="Times New Roman" w:cs="Times New Roman"/>
          <w:sz w:val="28"/>
          <w:szCs w:val="28"/>
          <w:lang w:val="uk-UA" w:eastAsia="ru-RU"/>
        </w:rPr>
        <w:t xml:space="preserve"> характер</w:t>
      </w:r>
      <w:r>
        <w:rPr>
          <w:rFonts w:ascii="Times New Roman" w:hAnsi="Times New Roman" w:cs="Times New Roman"/>
          <w:sz w:val="28"/>
          <w:szCs w:val="28"/>
          <w:lang w:val="uk-UA" w:eastAsia="ru-RU"/>
        </w:rPr>
        <w:t>ом</w:t>
      </w:r>
      <w:r w:rsidRPr="004A7602">
        <w:rPr>
          <w:rFonts w:ascii="Times New Roman" w:hAnsi="Times New Roman" w:cs="Times New Roman"/>
          <w:sz w:val="28"/>
          <w:szCs w:val="28"/>
          <w:lang w:val="uk-UA" w:eastAsia="ru-RU"/>
        </w:rPr>
        <w:t xml:space="preserve"> процес</w:t>
      </w:r>
      <w:r>
        <w:rPr>
          <w:rFonts w:ascii="Times New Roman" w:hAnsi="Times New Roman" w:cs="Times New Roman"/>
          <w:sz w:val="28"/>
          <w:szCs w:val="28"/>
          <w:lang w:val="uk-UA" w:eastAsia="ru-RU"/>
        </w:rPr>
        <w:t>и</w:t>
      </w:r>
      <w:r w:rsidRPr="004A7602">
        <w:rPr>
          <w:rFonts w:ascii="Times New Roman" w:hAnsi="Times New Roman" w:cs="Times New Roman"/>
          <w:sz w:val="28"/>
          <w:szCs w:val="28"/>
          <w:lang w:val="uk-UA" w:eastAsia="ru-RU"/>
        </w:rPr>
        <w:t>; безпосередні враження і 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язані з ними думки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ментальне</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що мають характер первинного, але вже інтелектуального змісту.</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Ці взаємопов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язані чинники складають емпіричний досвід студента. Задум зароджується від чуттєвих вражень і роздумів, але це не просто єдність почуття і думки, це ідея твору –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п</w:t>
      </w:r>
      <w:r>
        <w:rPr>
          <w:rFonts w:ascii="Times New Roman" w:hAnsi="Times New Roman" w:cs="Times New Roman"/>
          <w:sz w:val="28"/>
          <w:szCs w:val="28"/>
          <w:lang w:val="uk-UA" w:eastAsia="ru-RU"/>
        </w:rPr>
        <w:t>овний феномен, продукт мислення», –</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зауважував</w:t>
      </w:r>
      <w:r w:rsidRPr="004A7602">
        <w:rPr>
          <w:rFonts w:ascii="Times New Roman" w:hAnsi="Times New Roman" w:cs="Times New Roman"/>
          <w:sz w:val="28"/>
          <w:szCs w:val="28"/>
          <w:lang w:val="uk-UA" w:eastAsia="ru-RU"/>
        </w:rPr>
        <w:t xml:space="preserve"> 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Х.</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Раппопорт [2,</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 xml:space="preserve">74]. Художню ідею як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відкриття</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як</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 xml:space="preserve">результат бачення дійсності,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продукт</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враження і мислення, уявлення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цілеспрямованості</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(там же).</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Мислення є необхідним компонентом композиційного процесу, не тільки на стадії задуму, але й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період безпосередньої роботи над композицією і відіграє головну роль на всіх без винятку фазах творчого процесу, </w:t>
      </w:r>
      <w:r>
        <w:rPr>
          <w:rFonts w:ascii="Times New Roman" w:hAnsi="Times New Roman" w:cs="Times New Roman"/>
          <w:sz w:val="28"/>
          <w:szCs w:val="28"/>
          <w:lang w:val="uk-UA" w:eastAsia="ru-RU"/>
        </w:rPr>
        <w:t>однак</w:t>
      </w:r>
      <w:r w:rsidRPr="004A7602">
        <w:rPr>
          <w:rFonts w:ascii="Times New Roman" w:hAnsi="Times New Roman" w:cs="Times New Roman"/>
          <w:sz w:val="28"/>
          <w:szCs w:val="28"/>
          <w:lang w:val="uk-UA" w:eastAsia="ru-RU"/>
        </w:rPr>
        <w:t xml:space="preserve"> лише у взаємодії з іншими чинниками.</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Керуючись робочим визначенням композиційної діяльності як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основної якості бачення мислення і практики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художника і насамперед її творчим характером,</w:t>
      </w:r>
      <w:r>
        <w:rPr>
          <w:rFonts w:ascii="Times New Roman" w:hAnsi="Times New Roman" w:cs="Times New Roman"/>
          <w:sz w:val="28"/>
          <w:szCs w:val="28"/>
          <w:lang w:val="uk-UA" w:eastAsia="ru-RU"/>
        </w:rPr>
        <w:t xml:space="preserve"> – </w:t>
      </w:r>
      <w:r w:rsidRPr="004A7602">
        <w:rPr>
          <w:rFonts w:ascii="Times New Roman" w:hAnsi="Times New Roman" w:cs="Times New Roman"/>
          <w:sz w:val="28"/>
          <w:szCs w:val="28"/>
          <w:lang w:val="uk-UA" w:eastAsia="ru-RU"/>
        </w:rPr>
        <w:t xml:space="preserve">далі необхідно виявити загальні закономірності композиційного мислення, розвиток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вдосконалення якого </w:t>
      </w:r>
      <w:r>
        <w:rPr>
          <w:rFonts w:ascii="Times New Roman" w:hAnsi="Times New Roman" w:cs="Times New Roman"/>
          <w:sz w:val="28"/>
          <w:szCs w:val="28"/>
          <w:lang w:val="uk-UA" w:eastAsia="ru-RU"/>
        </w:rPr>
        <w:t>при</w:t>
      </w:r>
      <w:r w:rsidRPr="004A7602">
        <w:rPr>
          <w:rFonts w:ascii="Times New Roman" w:hAnsi="Times New Roman" w:cs="Times New Roman"/>
          <w:sz w:val="28"/>
          <w:szCs w:val="28"/>
          <w:lang w:val="uk-UA" w:eastAsia="ru-RU"/>
        </w:rPr>
        <w:t xml:space="preserve"> навчанн</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композиції дизайнерів і є кінцевою метою наш</w:t>
      </w:r>
      <w:r>
        <w:rPr>
          <w:rFonts w:ascii="Times New Roman" w:hAnsi="Times New Roman" w:cs="Times New Roman"/>
          <w:sz w:val="28"/>
          <w:szCs w:val="28"/>
          <w:lang w:val="uk-UA" w:eastAsia="ru-RU"/>
        </w:rPr>
        <w:t>ої</w:t>
      </w:r>
      <w:r w:rsidRPr="004A7602">
        <w:rPr>
          <w:rFonts w:ascii="Times New Roman" w:hAnsi="Times New Roman" w:cs="Times New Roman"/>
          <w:sz w:val="28"/>
          <w:szCs w:val="28"/>
          <w:lang w:val="uk-UA" w:eastAsia="ru-RU"/>
        </w:rPr>
        <w:t xml:space="preserve"> робот</w:t>
      </w:r>
      <w:r>
        <w:rPr>
          <w:rFonts w:ascii="Times New Roman" w:hAnsi="Times New Roman" w:cs="Times New Roman"/>
          <w:sz w:val="28"/>
          <w:szCs w:val="28"/>
          <w:lang w:val="uk-UA" w:eastAsia="ru-RU"/>
        </w:rPr>
        <w:t>и</w:t>
      </w:r>
      <w:r w:rsidRPr="004A7602">
        <w:rPr>
          <w:rFonts w:ascii="Times New Roman" w:hAnsi="Times New Roman" w:cs="Times New Roman"/>
          <w:sz w:val="28"/>
          <w:szCs w:val="28"/>
          <w:lang w:val="uk-UA" w:eastAsia="ru-RU"/>
        </w:rPr>
        <w:t>.</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Суттєвим моментом формування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розвитку композиційного мислення </w:t>
      </w:r>
      <w:r>
        <w:rPr>
          <w:rFonts w:ascii="Times New Roman" w:hAnsi="Times New Roman" w:cs="Times New Roman"/>
          <w:sz w:val="28"/>
          <w:szCs w:val="28"/>
          <w:lang w:val="uk-UA" w:eastAsia="ru-RU"/>
        </w:rPr>
        <w:t>є</w:t>
      </w:r>
      <w:r w:rsidRPr="004A7602">
        <w:rPr>
          <w:rFonts w:ascii="Times New Roman" w:hAnsi="Times New Roman" w:cs="Times New Roman"/>
          <w:sz w:val="28"/>
          <w:szCs w:val="28"/>
          <w:lang w:val="uk-UA" w:eastAsia="ru-RU"/>
        </w:rPr>
        <w:t xml:space="preserve"> розкриття самого механізму цього процесу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язків його компонентів між собою. </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Загалом</w:t>
      </w:r>
      <w:r w:rsidRPr="004A7602">
        <w:rPr>
          <w:rFonts w:ascii="Times New Roman" w:hAnsi="Times New Roman" w:cs="Times New Roman"/>
          <w:sz w:val="28"/>
          <w:szCs w:val="28"/>
          <w:lang w:val="uk-UA" w:eastAsia="ru-RU"/>
        </w:rPr>
        <w:t xml:space="preserve">, процесу мислення і його специфіці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псих</w:t>
      </w:r>
      <w:r>
        <w:rPr>
          <w:rFonts w:ascii="Times New Roman" w:hAnsi="Times New Roman" w:cs="Times New Roman"/>
          <w:sz w:val="28"/>
          <w:szCs w:val="28"/>
          <w:lang w:val="uk-UA" w:eastAsia="ru-RU"/>
        </w:rPr>
        <w:t>ології було приділено достатньо</w:t>
      </w:r>
      <w:r w:rsidRPr="004A7602">
        <w:rPr>
          <w:rFonts w:ascii="Times New Roman" w:hAnsi="Times New Roman" w:cs="Times New Roman"/>
          <w:sz w:val="28"/>
          <w:szCs w:val="28"/>
          <w:lang w:val="uk-UA" w:eastAsia="ru-RU"/>
        </w:rPr>
        <w:t xml:space="preserve"> уваги, але вирішення проблеми поетапного формування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розвитку композиційного мислення, композиційних умінь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навичок, різних перцептивних і розумових дій, категоріального і понятійного апарату вимагає </w:t>
      </w:r>
      <w:r>
        <w:rPr>
          <w:rFonts w:ascii="Times New Roman" w:hAnsi="Times New Roman" w:cs="Times New Roman"/>
          <w:sz w:val="28"/>
          <w:szCs w:val="28"/>
          <w:lang w:val="uk-UA" w:eastAsia="ru-RU"/>
        </w:rPr>
        <w:t>нового</w:t>
      </w:r>
      <w:r w:rsidRPr="004A7602">
        <w:rPr>
          <w:rFonts w:ascii="Times New Roman" w:hAnsi="Times New Roman" w:cs="Times New Roman"/>
          <w:sz w:val="28"/>
          <w:szCs w:val="28"/>
          <w:lang w:val="uk-UA" w:eastAsia="ru-RU"/>
        </w:rPr>
        <w:t xml:space="preserve"> розгля</w:t>
      </w:r>
      <w:r>
        <w:rPr>
          <w:rFonts w:ascii="Times New Roman" w:hAnsi="Times New Roman" w:cs="Times New Roman"/>
          <w:sz w:val="28"/>
          <w:szCs w:val="28"/>
          <w:lang w:val="uk-UA" w:eastAsia="ru-RU"/>
        </w:rPr>
        <w:t>ду</w:t>
      </w:r>
      <w:r w:rsidRPr="004A7602">
        <w:rPr>
          <w:rFonts w:ascii="Times New Roman" w:hAnsi="Times New Roman" w:cs="Times New Roman"/>
          <w:sz w:val="28"/>
          <w:szCs w:val="28"/>
          <w:lang w:val="uk-UA" w:eastAsia="ru-RU"/>
        </w:rPr>
        <w:t xml:space="preserve"> деяк</w:t>
      </w:r>
      <w:r>
        <w:rPr>
          <w:rFonts w:ascii="Times New Roman" w:hAnsi="Times New Roman" w:cs="Times New Roman"/>
          <w:sz w:val="28"/>
          <w:szCs w:val="28"/>
          <w:lang w:val="uk-UA" w:eastAsia="ru-RU"/>
        </w:rPr>
        <w:t>их</w:t>
      </w:r>
      <w:r w:rsidRPr="004A7602">
        <w:rPr>
          <w:rFonts w:ascii="Times New Roman" w:hAnsi="Times New Roman" w:cs="Times New Roman"/>
          <w:sz w:val="28"/>
          <w:szCs w:val="28"/>
          <w:lang w:val="uk-UA" w:eastAsia="ru-RU"/>
        </w:rPr>
        <w:t xml:space="preserve"> аспект</w:t>
      </w:r>
      <w:r>
        <w:rPr>
          <w:rFonts w:ascii="Times New Roman" w:hAnsi="Times New Roman" w:cs="Times New Roman"/>
          <w:sz w:val="28"/>
          <w:szCs w:val="28"/>
          <w:lang w:val="uk-UA" w:eastAsia="ru-RU"/>
        </w:rPr>
        <w:t>ів</w:t>
      </w:r>
      <w:r w:rsidRPr="004A7602">
        <w:rPr>
          <w:rFonts w:ascii="Times New Roman" w:hAnsi="Times New Roman" w:cs="Times New Roman"/>
          <w:sz w:val="28"/>
          <w:szCs w:val="28"/>
          <w:lang w:val="uk-UA" w:eastAsia="ru-RU"/>
        </w:rPr>
        <w:t xml:space="preserve"> творчого мислення, які </w:t>
      </w:r>
      <w:r>
        <w:rPr>
          <w:rFonts w:ascii="Times New Roman" w:hAnsi="Times New Roman" w:cs="Times New Roman"/>
          <w:sz w:val="28"/>
          <w:szCs w:val="28"/>
          <w:lang w:val="uk-UA" w:eastAsia="ru-RU"/>
        </w:rPr>
        <w:t>перебувають</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прямому та </w:t>
      </w:r>
      <w:r>
        <w:rPr>
          <w:rFonts w:ascii="Times New Roman" w:hAnsi="Times New Roman" w:cs="Times New Roman"/>
          <w:sz w:val="28"/>
          <w:szCs w:val="28"/>
          <w:lang w:val="uk-UA" w:eastAsia="ru-RU"/>
        </w:rPr>
        <w:t>опосередкованому</w:t>
      </w:r>
      <w:r w:rsidRPr="004A7602">
        <w:rPr>
          <w:rFonts w:ascii="Times New Roman" w:hAnsi="Times New Roman" w:cs="Times New Roman"/>
          <w:sz w:val="28"/>
          <w:szCs w:val="28"/>
          <w:lang w:val="uk-UA" w:eastAsia="ru-RU"/>
        </w:rPr>
        <w:t xml:space="preserve">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язку з композицією.</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Процес композиційного мислення є складним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різноманітним за природою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язків між його окремими компонентами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етапами.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композиційно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творчому процесі мислення </w:t>
      </w:r>
      <w:r>
        <w:rPr>
          <w:rFonts w:ascii="Times New Roman" w:hAnsi="Times New Roman" w:cs="Times New Roman"/>
          <w:sz w:val="28"/>
          <w:szCs w:val="28"/>
          <w:lang w:val="uk-UA" w:eastAsia="ru-RU"/>
        </w:rPr>
        <w:t>є</w:t>
      </w:r>
      <w:r w:rsidRPr="004A7602">
        <w:rPr>
          <w:rFonts w:ascii="Times New Roman" w:hAnsi="Times New Roman" w:cs="Times New Roman"/>
          <w:sz w:val="28"/>
          <w:szCs w:val="28"/>
          <w:lang w:val="uk-UA" w:eastAsia="ru-RU"/>
        </w:rPr>
        <w:t xml:space="preserve"> не тільки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єктом композиційної діяльності, але й суб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єктом, чинником, тобто є незамінним компонентом композиційного процесу.</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i/>
          <w:iCs/>
          <w:sz w:val="28"/>
          <w:szCs w:val="28"/>
          <w:lang w:val="uk-UA" w:eastAsia="ru-RU"/>
        </w:rPr>
        <w:t>Композиційний процес</w:t>
      </w:r>
      <w:r w:rsidRPr="004A7602">
        <w:rPr>
          <w:rFonts w:ascii="Times New Roman" w:hAnsi="Times New Roman" w:cs="Times New Roman"/>
          <w:sz w:val="28"/>
          <w:szCs w:val="28"/>
          <w:lang w:val="uk-UA" w:eastAsia="ru-RU"/>
        </w:rPr>
        <w:t xml:space="preserve"> – поетапний процес переробки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матеріалу</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(матеріалу спостережень, вражень, життєвого досвіду, також художнього матеріалу – ескізи, замальовки, начерки, етюди тощо).</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композиційно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творчому процесі відчуття і почуття художника</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його мислення і практична діяльність неподільні. Вони </w:t>
      </w:r>
      <w:r>
        <w:rPr>
          <w:rFonts w:ascii="Times New Roman" w:hAnsi="Times New Roman" w:cs="Times New Roman"/>
          <w:sz w:val="28"/>
          <w:szCs w:val="28"/>
          <w:lang w:val="uk-UA" w:eastAsia="ru-RU"/>
        </w:rPr>
        <w:t>є</w:t>
      </w:r>
      <w:r w:rsidRPr="004A7602">
        <w:rPr>
          <w:rFonts w:ascii="Times New Roman" w:hAnsi="Times New Roman" w:cs="Times New Roman"/>
          <w:sz w:val="28"/>
          <w:szCs w:val="28"/>
          <w:lang w:val="uk-UA" w:eastAsia="ru-RU"/>
        </w:rPr>
        <w:t xml:space="preserve"> функці</w:t>
      </w:r>
      <w:r>
        <w:rPr>
          <w:rFonts w:ascii="Times New Roman" w:hAnsi="Times New Roman" w:cs="Times New Roman"/>
          <w:sz w:val="28"/>
          <w:szCs w:val="28"/>
          <w:lang w:val="uk-UA" w:eastAsia="ru-RU"/>
        </w:rPr>
        <w:t>ями од</w:t>
      </w:r>
      <w:r w:rsidRPr="004A7602">
        <w:rPr>
          <w:rFonts w:ascii="Times New Roman" w:hAnsi="Times New Roman" w:cs="Times New Roman"/>
          <w:sz w:val="28"/>
          <w:szCs w:val="28"/>
          <w:lang w:val="uk-UA" w:eastAsia="ru-RU"/>
        </w:rPr>
        <w:t>н</w:t>
      </w:r>
      <w:r>
        <w:rPr>
          <w:rFonts w:ascii="Times New Roman" w:hAnsi="Times New Roman" w:cs="Times New Roman"/>
          <w:sz w:val="28"/>
          <w:szCs w:val="28"/>
          <w:lang w:val="uk-UA" w:eastAsia="ru-RU"/>
        </w:rPr>
        <w:t>е</w:t>
      </w:r>
      <w:r w:rsidRPr="004A7602">
        <w:rPr>
          <w:rFonts w:ascii="Times New Roman" w:hAnsi="Times New Roman" w:cs="Times New Roman"/>
          <w:sz w:val="28"/>
          <w:szCs w:val="28"/>
          <w:lang w:val="uk-UA" w:eastAsia="ru-RU"/>
        </w:rPr>
        <w:t xml:space="preserve"> одного. Безумовно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рушійною</w:t>
      </w:r>
      <w:r w:rsidRPr="004A7602">
        <w:rPr>
          <w:rFonts w:ascii="Times New Roman" w:hAnsi="Times New Roman" w:cs="Times New Roman"/>
          <w:sz w:val="28"/>
          <w:szCs w:val="28"/>
          <w:lang w:val="uk-UA" w:eastAsia="ru-RU"/>
        </w:rPr>
        <w:t xml:space="preserve"> силою композиційної творчості художника є мислення.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язок мислення із зображу</w:t>
      </w:r>
      <w:r>
        <w:rPr>
          <w:rFonts w:ascii="Times New Roman" w:hAnsi="Times New Roman" w:cs="Times New Roman"/>
          <w:sz w:val="28"/>
          <w:szCs w:val="28"/>
          <w:lang w:val="uk-UA" w:eastAsia="ru-RU"/>
        </w:rPr>
        <w:t>ваним</w:t>
      </w:r>
      <w:r w:rsidRPr="004A7602">
        <w:rPr>
          <w:rFonts w:ascii="Times New Roman" w:hAnsi="Times New Roman" w:cs="Times New Roman"/>
          <w:sz w:val="28"/>
          <w:szCs w:val="28"/>
          <w:lang w:val="uk-UA" w:eastAsia="ru-RU"/>
        </w:rPr>
        <w:t xml:space="preserve">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єктом, явищем,</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 xml:space="preserve">з одного боку, і із зображальним матеріалом з </w:t>
      </w:r>
      <w:r>
        <w:rPr>
          <w:rFonts w:ascii="Times New Roman" w:hAnsi="Times New Roman" w:cs="Times New Roman"/>
          <w:sz w:val="28"/>
          <w:szCs w:val="28"/>
          <w:lang w:val="uk-UA" w:eastAsia="ru-RU"/>
        </w:rPr>
        <w:t>іншого, – здійснюється зором.</w:t>
      </w:r>
      <w:r w:rsidRPr="004A7602">
        <w:rPr>
          <w:rFonts w:ascii="Times New Roman" w:hAnsi="Times New Roman" w:cs="Times New Roman"/>
          <w:sz w:val="28"/>
          <w:szCs w:val="28"/>
          <w:lang w:val="uk-UA" w:eastAsia="ru-RU"/>
        </w:rPr>
        <w:t xml:space="preserve"> Візуа</w:t>
      </w:r>
      <w:r>
        <w:rPr>
          <w:rFonts w:ascii="Times New Roman" w:hAnsi="Times New Roman" w:cs="Times New Roman"/>
          <w:sz w:val="28"/>
          <w:szCs w:val="28"/>
          <w:lang w:val="uk-UA" w:eastAsia="ru-RU"/>
        </w:rPr>
        <w:t>льно дається матеріал дійсності</w:t>
      </w:r>
      <w:r w:rsidRPr="004A7602">
        <w:rPr>
          <w:rFonts w:ascii="Times New Roman" w:hAnsi="Times New Roman" w:cs="Times New Roman"/>
          <w:sz w:val="28"/>
          <w:szCs w:val="28"/>
          <w:lang w:val="uk-UA" w:eastAsia="ru-RU"/>
        </w:rPr>
        <w:t>, оцінюються результати роботи.</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Для повного уявлення процесу композиційного мислення </w:t>
      </w:r>
      <w:r>
        <w:rPr>
          <w:rFonts w:ascii="Times New Roman" w:hAnsi="Times New Roman" w:cs="Times New Roman"/>
          <w:sz w:val="28"/>
          <w:szCs w:val="28"/>
          <w:lang w:val="uk-UA" w:eastAsia="ru-RU"/>
        </w:rPr>
        <w:t>при</w:t>
      </w:r>
      <w:r w:rsidRPr="004A7602">
        <w:rPr>
          <w:rFonts w:ascii="Times New Roman" w:hAnsi="Times New Roman" w:cs="Times New Roman"/>
          <w:sz w:val="28"/>
          <w:szCs w:val="28"/>
          <w:lang w:val="uk-UA" w:eastAsia="ru-RU"/>
        </w:rPr>
        <w:t xml:space="preserve"> роботі над композицією спробуємо відобразити загальну структуру цього важливого і необхідного процесу </w:t>
      </w:r>
      <w:r>
        <w:rPr>
          <w:rFonts w:ascii="Times New Roman" w:hAnsi="Times New Roman" w:cs="Times New Roman"/>
          <w:sz w:val="28"/>
          <w:szCs w:val="28"/>
          <w:lang w:val="uk-UA" w:eastAsia="ru-RU"/>
        </w:rPr>
        <w:t>при</w:t>
      </w:r>
      <w:r w:rsidRPr="004A7602">
        <w:rPr>
          <w:rFonts w:ascii="Times New Roman" w:hAnsi="Times New Roman" w:cs="Times New Roman"/>
          <w:sz w:val="28"/>
          <w:szCs w:val="28"/>
          <w:lang w:val="uk-UA" w:eastAsia="ru-RU"/>
        </w:rPr>
        <w:t xml:space="preserve"> підготовці фахівця з дизайну.</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Загальна структура композиційного мислення (КМ) складається із багатьох взаємопов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язаних компонентів, а саме:</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ДМ – дискурсивне мислення (бере участь на всіх рівнях);</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ОМ – уява та фантазія і розвиток уявлення – образу (образне мислення);</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АМ – асоціативне мислення;</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ІкТ – інформаційний аспект композиційно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творчої діяльності: основи теорії композиції, візуальне мислення (художнє сприйняття дійсності і сприй</w:t>
      </w:r>
      <w:r>
        <w:rPr>
          <w:rFonts w:ascii="Times New Roman" w:hAnsi="Times New Roman" w:cs="Times New Roman"/>
          <w:sz w:val="28"/>
          <w:szCs w:val="28"/>
          <w:lang w:val="uk-UA" w:eastAsia="ru-RU"/>
        </w:rPr>
        <w:t>ня</w:t>
      </w:r>
      <w:r w:rsidRPr="004A7602">
        <w:rPr>
          <w:rFonts w:ascii="Times New Roman" w:hAnsi="Times New Roman" w:cs="Times New Roman"/>
          <w:sz w:val="28"/>
          <w:szCs w:val="28"/>
          <w:lang w:val="uk-UA" w:eastAsia="ru-RU"/>
        </w:rPr>
        <w:t xml:space="preserve">ття твору мистецтва –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зворотні зв</w:t>
      </w:r>
      <w:r w:rsidRPr="007244D0">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язки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за</w:t>
      </w:r>
      <w:r w:rsidRPr="004A7602">
        <w:rPr>
          <w:rFonts w:ascii="Times New Roman" w:hAnsi="Times New Roman" w:cs="Times New Roman"/>
          <w:sz w:val="28"/>
          <w:szCs w:val="28"/>
          <w:lang w:val="uk-UA" w:eastAsia="ru-RU"/>
        </w:rPr>
        <w:t xml:space="preserve"> Н.</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Н. Волков</w:t>
      </w:r>
      <w:r>
        <w:rPr>
          <w:rFonts w:ascii="Times New Roman" w:hAnsi="Times New Roman" w:cs="Times New Roman"/>
          <w:sz w:val="28"/>
          <w:szCs w:val="28"/>
          <w:lang w:val="uk-UA" w:eastAsia="ru-RU"/>
        </w:rPr>
        <w:t>им</w:t>
      </w:r>
      <w:r w:rsidRPr="004A7602">
        <w:rPr>
          <w:rFonts w:ascii="Times New Roman" w:hAnsi="Times New Roman" w:cs="Times New Roman"/>
          <w:sz w:val="28"/>
          <w:szCs w:val="28"/>
          <w:lang w:val="uk-UA" w:eastAsia="ru-RU"/>
        </w:rPr>
        <w:t>);</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ПмК – предметно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матеріальний аспект композиційно</w:t>
      </w:r>
      <w:r>
        <w:rPr>
          <w:rFonts w:ascii="Times New Roman" w:hAnsi="Times New Roman" w:cs="Times New Roman"/>
          <w:sz w:val="28"/>
          <w:szCs w:val="28"/>
          <w:lang w:val="uk-UA" w:eastAsia="ru-RU"/>
        </w:rPr>
        <w:t>-творчої діяльності: цикл спец</w:t>
      </w:r>
      <w:r w:rsidRPr="004A7602">
        <w:rPr>
          <w:rFonts w:ascii="Times New Roman" w:hAnsi="Times New Roman" w:cs="Times New Roman"/>
          <w:sz w:val="28"/>
          <w:szCs w:val="28"/>
          <w:lang w:val="uk-UA" w:eastAsia="ru-RU"/>
        </w:rPr>
        <w:t>дисциплін.</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Вправи з композиції:</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1) </w:t>
      </w:r>
      <w:r w:rsidRPr="004A7602">
        <w:rPr>
          <w:rFonts w:ascii="Times New Roman" w:hAnsi="Times New Roman" w:cs="Times New Roman"/>
          <w:sz w:val="28"/>
          <w:szCs w:val="28"/>
          <w:lang w:val="uk-UA" w:eastAsia="ru-RU"/>
        </w:rPr>
        <w:t>матеріальне втілення образу, ідеї ситуації – внутрішня, змістовний бік композиції;</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2) </w:t>
      </w:r>
      <w:r w:rsidRPr="004A7602">
        <w:rPr>
          <w:rFonts w:ascii="Times New Roman" w:hAnsi="Times New Roman" w:cs="Times New Roman"/>
          <w:sz w:val="28"/>
          <w:szCs w:val="28"/>
          <w:lang w:val="uk-UA" w:eastAsia="ru-RU"/>
        </w:rPr>
        <w:t>зовнішнє оформлення ідеї художнього образу.</w:t>
      </w:r>
    </w:p>
    <w:p w:rsidR="009D6AE7" w:rsidRPr="004A7602" w:rsidRDefault="009D6AE7" w:rsidP="00761C15">
      <w:pPr>
        <w:widowControl w:val="0"/>
        <w:spacing w:after="0" w:line="240" w:lineRule="auto"/>
        <w:ind w:right="-1"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Отже</w:t>
      </w:r>
      <w:r w:rsidRPr="004A7602">
        <w:rPr>
          <w:rFonts w:ascii="Times New Roman" w:hAnsi="Times New Roman" w:cs="Times New Roman"/>
          <w:sz w:val="28"/>
          <w:szCs w:val="28"/>
          <w:lang w:val="uk-UA" w:eastAsia="ru-RU"/>
        </w:rPr>
        <w:t xml:space="preserve">, вивчення сутності композиційного процесу, методичної системи формування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розвитку композиційного мислення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дизайнерів </w:t>
      </w:r>
      <w:r>
        <w:rPr>
          <w:rFonts w:ascii="Times New Roman" w:hAnsi="Times New Roman" w:cs="Times New Roman"/>
          <w:sz w:val="28"/>
          <w:szCs w:val="28"/>
          <w:lang w:val="uk-UA" w:eastAsia="ru-RU"/>
        </w:rPr>
        <w:t>дає можливість</w:t>
      </w:r>
      <w:r w:rsidRPr="004A7602">
        <w:rPr>
          <w:rFonts w:ascii="Times New Roman" w:hAnsi="Times New Roman" w:cs="Times New Roman"/>
          <w:sz w:val="28"/>
          <w:szCs w:val="28"/>
          <w:lang w:val="uk-UA" w:eastAsia="ru-RU"/>
        </w:rPr>
        <w:t xml:space="preserve"> стверджувати про велике методологічне значення цієї проблеми </w:t>
      </w:r>
      <w:r>
        <w:rPr>
          <w:rFonts w:ascii="Times New Roman" w:hAnsi="Times New Roman" w:cs="Times New Roman"/>
          <w:sz w:val="28"/>
          <w:szCs w:val="28"/>
          <w:lang w:val="uk-UA" w:eastAsia="ru-RU"/>
        </w:rPr>
        <w:t>при</w:t>
      </w:r>
      <w:r w:rsidRPr="004A7602">
        <w:rPr>
          <w:rFonts w:ascii="Times New Roman" w:hAnsi="Times New Roman" w:cs="Times New Roman"/>
          <w:sz w:val="28"/>
          <w:szCs w:val="28"/>
          <w:lang w:val="uk-UA" w:eastAsia="ru-RU"/>
        </w:rPr>
        <w:t xml:space="preserve"> навчанн</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мистецтв</w:t>
      </w:r>
      <w:r>
        <w:rPr>
          <w:rFonts w:ascii="Times New Roman" w:hAnsi="Times New Roman" w:cs="Times New Roman"/>
          <w:sz w:val="28"/>
          <w:szCs w:val="28"/>
          <w:lang w:val="uk-UA" w:eastAsia="ru-RU"/>
        </w:rPr>
        <w:t>а</w:t>
      </w:r>
      <w:r w:rsidRPr="004A7602">
        <w:rPr>
          <w:rFonts w:ascii="Times New Roman" w:hAnsi="Times New Roman" w:cs="Times New Roman"/>
          <w:sz w:val="28"/>
          <w:szCs w:val="28"/>
          <w:lang w:val="uk-UA" w:eastAsia="ru-RU"/>
        </w:rPr>
        <w:t xml:space="preserve"> і набуває особливої теоретичної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практичної актуальності.</w:t>
      </w:r>
    </w:p>
    <w:p w:rsidR="009D6AE7" w:rsidRPr="003070F1" w:rsidRDefault="009D6AE7" w:rsidP="00761C15">
      <w:pPr>
        <w:widowControl w:val="0"/>
        <w:spacing w:after="0" w:line="240" w:lineRule="auto"/>
        <w:ind w:right="-1" w:firstLine="708"/>
        <w:jc w:val="center"/>
        <w:rPr>
          <w:rFonts w:ascii="Times New Roman" w:hAnsi="Times New Roman" w:cs="Times New Roman"/>
          <w:b/>
          <w:bCs/>
          <w:sz w:val="24"/>
          <w:szCs w:val="24"/>
          <w:lang w:val="uk-UA" w:eastAsia="ru-RU"/>
        </w:rPr>
      </w:pPr>
      <w:r w:rsidRPr="003070F1">
        <w:rPr>
          <w:rFonts w:ascii="Times New Roman" w:hAnsi="Times New Roman" w:cs="Times New Roman"/>
          <w:b/>
          <w:bCs/>
          <w:sz w:val="24"/>
          <w:szCs w:val="24"/>
          <w:lang w:val="uk-UA" w:eastAsia="ru-RU"/>
        </w:rPr>
        <w:t>Список використаних джерел:</w:t>
      </w:r>
    </w:p>
    <w:p w:rsidR="009D6AE7" w:rsidRPr="003070F1" w:rsidRDefault="009D6AE7" w:rsidP="00761C15">
      <w:pPr>
        <w:widowControl w:val="0"/>
        <w:spacing w:after="0" w:line="240" w:lineRule="auto"/>
        <w:ind w:right="-1"/>
        <w:jc w:val="both"/>
        <w:rPr>
          <w:rFonts w:ascii="Times New Roman" w:hAnsi="Times New Roman" w:cs="Times New Roman"/>
          <w:sz w:val="24"/>
          <w:szCs w:val="24"/>
          <w:lang w:val="uk-UA" w:eastAsia="ru-RU"/>
        </w:rPr>
      </w:pPr>
      <w:r w:rsidRPr="003070F1">
        <w:rPr>
          <w:rFonts w:ascii="Times New Roman" w:hAnsi="Times New Roman" w:cs="Times New Roman"/>
          <w:sz w:val="24"/>
          <w:szCs w:val="24"/>
          <w:lang w:val="uk-UA" w:eastAsia="ru-RU"/>
        </w:rPr>
        <w:t>1.</w:t>
      </w:r>
      <w:r>
        <w:rPr>
          <w:rFonts w:ascii="Times New Roman" w:hAnsi="Times New Roman" w:cs="Times New Roman"/>
          <w:sz w:val="24"/>
          <w:szCs w:val="24"/>
          <w:lang w:val="uk-UA" w:eastAsia="ru-RU"/>
        </w:rPr>
        <w:t xml:space="preserve">   </w:t>
      </w:r>
      <w:r w:rsidRPr="003070F1">
        <w:rPr>
          <w:rFonts w:ascii="Times New Roman" w:hAnsi="Times New Roman" w:cs="Times New Roman"/>
          <w:sz w:val="24"/>
          <w:szCs w:val="24"/>
          <w:lang w:val="uk-UA" w:eastAsia="ru-RU"/>
        </w:rPr>
        <w:t xml:space="preserve"> Волков Н. Н. Восприятие картины</w:t>
      </w:r>
      <w:r>
        <w:rPr>
          <w:rFonts w:ascii="Times New Roman" w:hAnsi="Times New Roman" w:cs="Times New Roman"/>
          <w:sz w:val="24"/>
          <w:szCs w:val="24"/>
          <w:lang w:val="uk-UA" w:eastAsia="ru-RU"/>
        </w:rPr>
        <w:t xml:space="preserve"> </w:t>
      </w:r>
      <w:r w:rsidRPr="003070F1">
        <w:rPr>
          <w:rFonts w:ascii="Times New Roman" w:hAnsi="Times New Roman" w:cs="Times New Roman"/>
          <w:sz w:val="24"/>
          <w:szCs w:val="24"/>
          <w:lang w:val="uk-UA" w:eastAsia="ru-RU"/>
        </w:rPr>
        <w:t xml:space="preserve"> / Н.Н.Волков.- М.: Искусство, 1976.-32с.</w:t>
      </w:r>
    </w:p>
    <w:p w:rsidR="009D6AE7" w:rsidRPr="003070F1" w:rsidRDefault="009D6AE7" w:rsidP="00761C15">
      <w:pPr>
        <w:widowControl w:val="0"/>
        <w:spacing w:after="0" w:line="240" w:lineRule="auto"/>
        <w:ind w:right="-1"/>
        <w:jc w:val="both"/>
        <w:rPr>
          <w:rFonts w:ascii="Times New Roman" w:hAnsi="Times New Roman" w:cs="Times New Roman"/>
          <w:sz w:val="24"/>
          <w:szCs w:val="24"/>
          <w:lang w:val="uk-UA" w:eastAsia="ru-RU"/>
        </w:rPr>
      </w:pPr>
      <w:r w:rsidRPr="003070F1">
        <w:rPr>
          <w:rFonts w:ascii="Times New Roman" w:hAnsi="Times New Roman" w:cs="Times New Roman"/>
          <w:sz w:val="24"/>
          <w:szCs w:val="24"/>
          <w:lang w:val="uk-UA" w:eastAsia="ru-RU"/>
        </w:rPr>
        <w:t xml:space="preserve">2. </w:t>
      </w:r>
      <w:r>
        <w:rPr>
          <w:rFonts w:ascii="Times New Roman" w:hAnsi="Times New Roman" w:cs="Times New Roman"/>
          <w:sz w:val="24"/>
          <w:szCs w:val="24"/>
          <w:lang w:val="uk-UA" w:eastAsia="ru-RU"/>
        </w:rPr>
        <w:t xml:space="preserve">   </w:t>
      </w:r>
      <w:r w:rsidRPr="003070F1">
        <w:rPr>
          <w:rFonts w:ascii="Times New Roman" w:hAnsi="Times New Roman" w:cs="Times New Roman"/>
          <w:sz w:val="24"/>
          <w:szCs w:val="24"/>
          <w:lang w:val="uk-UA" w:eastAsia="ru-RU"/>
        </w:rPr>
        <w:t>Раппопорт С. Х. От художника к зрителю /</w:t>
      </w:r>
      <w:r>
        <w:rPr>
          <w:rFonts w:ascii="Times New Roman" w:hAnsi="Times New Roman" w:cs="Times New Roman"/>
          <w:sz w:val="24"/>
          <w:szCs w:val="24"/>
          <w:lang w:val="uk-UA" w:eastAsia="ru-RU"/>
        </w:rPr>
        <w:t xml:space="preserve"> </w:t>
      </w:r>
      <w:r w:rsidRPr="003070F1">
        <w:rPr>
          <w:rFonts w:ascii="Times New Roman" w:hAnsi="Times New Roman" w:cs="Times New Roman"/>
          <w:sz w:val="24"/>
          <w:szCs w:val="24"/>
          <w:lang w:val="uk-UA" w:eastAsia="ru-RU"/>
        </w:rPr>
        <w:t>С.Х. Раппопорт.- М.: Сов. Художник, 1998.- 237с.</w:t>
      </w:r>
    </w:p>
    <w:p w:rsidR="009D6AE7" w:rsidRPr="003070F1" w:rsidRDefault="009D6AE7" w:rsidP="00761C15">
      <w:pPr>
        <w:widowControl w:val="0"/>
        <w:spacing w:after="0" w:line="240" w:lineRule="auto"/>
        <w:ind w:right="-1"/>
        <w:jc w:val="both"/>
        <w:rPr>
          <w:rFonts w:ascii="Times New Roman" w:hAnsi="Times New Roman" w:cs="Times New Roman"/>
          <w:sz w:val="24"/>
          <w:szCs w:val="24"/>
          <w:lang w:val="uk-UA" w:eastAsia="ru-RU"/>
        </w:rPr>
      </w:pPr>
      <w:r w:rsidRPr="003070F1">
        <w:rPr>
          <w:rFonts w:ascii="Times New Roman" w:hAnsi="Times New Roman" w:cs="Times New Roman"/>
          <w:sz w:val="24"/>
          <w:szCs w:val="24"/>
          <w:lang w:val="uk-UA" w:eastAsia="ru-RU"/>
        </w:rPr>
        <w:t xml:space="preserve">3. </w:t>
      </w:r>
      <w:r>
        <w:rPr>
          <w:rFonts w:ascii="Times New Roman" w:hAnsi="Times New Roman" w:cs="Times New Roman"/>
          <w:sz w:val="24"/>
          <w:szCs w:val="24"/>
          <w:lang w:val="uk-UA" w:eastAsia="ru-RU"/>
        </w:rPr>
        <w:t xml:space="preserve">  </w:t>
      </w:r>
      <w:r w:rsidRPr="003070F1">
        <w:rPr>
          <w:rFonts w:ascii="Times New Roman" w:hAnsi="Times New Roman" w:cs="Times New Roman"/>
          <w:sz w:val="24"/>
          <w:szCs w:val="24"/>
          <w:lang w:val="uk-UA" w:eastAsia="ru-RU"/>
        </w:rPr>
        <w:t>Щербина В</w:t>
      </w:r>
      <w:r>
        <w:rPr>
          <w:rFonts w:ascii="Times New Roman" w:hAnsi="Times New Roman" w:cs="Times New Roman"/>
          <w:sz w:val="24"/>
          <w:szCs w:val="24"/>
          <w:lang w:val="uk-UA" w:eastAsia="ru-RU"/>
        </w:rPr>
        <w:t xml:space="preserve">. </w:t>
      </w:r>
      <w:r w:rsidRPr="003070F1">
        <w:rPr>
          <w:rFonts w:ascii="Times New Roman" w:hAnsi="Times New Roman" w:cs="Times New Roman"/>
          <w:sz w:val="24"/>
          <w:szCs w:val="24"/>
          <w:lang w:val="uk-UA" w:eastAsia="ru-RU"/>
        </w:rPr>
        <w:t>Г</w:t>
      </w:r>
      <w:r>
        <w:rPr>
          <w:rFonts w:ascii="Times New Roman" w:hAnsi="Times New Roman" w:cs="Times New Roman"/>
          <w:sz w:val="24"/>
          <w:szCs w:val="24"/>
          <w:lang w:val="uk-UA" w:eastAsia="ru-RU"/>
        </w:rPr>
        <w:t>.</w:t>
      </w:r>
      <w:r w:rsidRPr="003070F1">
        <w:rPr>
          <w:rFonts w:ascii="Times New Roman" w:hAnsi="Times New Roman" w:cs="Times New Roman"/>
          <w:sz w:val="24"/>
          <w:szCs w:val="24"/>
          <w:lang w:val="uk-UA" w:eastAsia="ru-RU"/>
        </w:rPr>
        <w:t xml:space="preserve"> Композиція та ідея: кордони матеріального втілення / В.Г.Щербина.- Зб. наук. праць. Вип.2.: Київ – Черкаси, 2004.- 218с.</w:t>
      </w:r>
    </w:p>
    <w:p w:rsidR="009D6AE7" w:rsidRPr="00401D60" w:rsidRDefault="009D6AE7" w:rsidP="00761C15">
      <w:pPr>
        <w:widowControl w:val="0"/>
        <w:tabs>
          <w:tab w:val="center" w:pos="5102"/>
          <w:tab w:val="left" w:pos="7830"/>
        </w:tabs>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br w:type="page"/>
      </w:r>
      <w:r w:rsidRPr="00401D60">
        <w:rPr>
          <w:rFonts w:ascii="Times New Roman" w:hAnsi="Times New Roman" w:cs="Times New Roman"/>
          <w:b/>
          <w:bCs/>
          <w:sz w:val="28"/>
          <w:szCs w:val="28"/>
          <w:lang w:val="uk-UA"/>
        </w:rPr>
        <w:t>СЕКЦ</w:t>
      </w:r>
      <w:r>
        <w:rPr>
          <w:rFonts w:ascii="Times New Roman" w:hAnsi="Times New Roman" w:cs="Times New Roman"/>
          <w:b/>
          <w:bCs/>
          <w:sz w:val="28"/>
          <w:szCs w:val="28"/>
          <w:lang w:val="uk-UA"/>
        </w:rPr>
        <w:t xml:space="preserve">ІЙНІ ЗАСІДАННЯ  </w:t>
      </w:r>
    </w:p>
    <w:p w:rsidR="009D6AE7" w:rsidRPr="004A7602" w:rsidRDefault="009D6AE7" w:rsidP="00761C15">
      <w:pPr>
        <w:widowControl w:val="0"/>
        <w:tabs>
          <w:tab w:val="center" w:pos="5102"/>
          <w:tab w:val="left" w:pos="7830"/>
        </w:tabs>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СЕКЦІЯ І</w:t>
      </w:r>
    </w:p>
    <w:p w:rsidR="009D6AE7" w:rsidRPr="004A7602" w:rsidRDefault="009D6AE7" w:rsidP="00761C15">
      <w:pPr>
        <w:pStyle w:val="ListParagraph"/>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ТЕОРЕТИЧНІ ЗАСАДИ ФОРМУВАННЯ ЕСТЕТИЧНОЇ КУЛЬТУРИ МАЙБУТНІХ ДИЗАЙНЕРІВ </w:t>
      </w:r>
      <w:r>
        <w:rPr>
          <w:rFonts w:ascii="Times New Roman" w:hAnsi="Times New Roman" w:cs="Times New Roman"/>
          <w:b/>
          <w:bCs/>
          <w:sz w:val="28"/>
          <w:szCs w:val="28"/>
          <w:lang w:val="uk-UA"/>
        </w:rPr>
        <w:t>У</w:t>
      </w:r>
      <w:r w:rsidRPr="004A7602">
        <w:rPr>
          <w:rFonts w:ascii="Times New Roman" w:hAnsi="Times New Roman" w:cs="Times New Roman"/>
          <w:b/>
          <w:bCs/>
          <w:sz w:val="28"/>
          <w:szCs w:val="28"/>
          <w:lang w:val="uk-UA"/>
        </w:rPr>
        <w:t xml:space="preserve"> СИСТЕМІ ПРОФЕСІЙНОЇ ОСВІТИ</w:t>
      </w:r>
    </w:p>
    <w:p w:rsidR="009D6AE7" w:rsidRPr="004A7602" w:rsidRDefault="009D6AE7" w:rsidP="00761C15">
      <w:pPr>
        <w:pStyle w:val="ListParagraph"/>
        <w:widowControl w:val="0"/>
        <w:spacing w:after="0" w:line="240" w:lineRule="auto"/>
        <w:jc w:val="both"/>
        <w:rPr>
          <w:rFonts w:ascii="Times New Roman" w:hAnsi="Times New Roman" w:cs="Times New Roman"/>
          <w:sz w:val="28"/>
          <w:szCs w:val="28"/>
          <w:lang w:val="uk-UA"/>
        </w:rPr>
      </w:pPr>
    </w:p>
    <w:p w:rsidR="009D6AE7" w:rsidRPr="004A7602" w:rsidRDefault="009D6AE7" w:rsidP="00761C15">
      <w:pPr>
        <w:pStyle w:val="ListParagraph"/>
        <w:widowControl w:val="0"/>
        <w:spacing w:after="0" w:line="240" w:lineRule="auto"/>
        <w:jc w:val="both"/>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Керівник секції:</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Бутенко Володимир Григорович,</w:t>
      </w:r>
      <w:r w:rsidRPr="004A7602">
        <w:rPr>
          <w:rFonts w:ascii="Times New Roman" w:hAnsi="Times New Roman" w:cs="Times New Roman"/>
          <w:sz w:val="28"/>
          <w:szCs w:val="28"/>
          <w:lang w:val="uk-UA"/>
        </w:rPr>
        <w:t xml:space="preserve"> доктор педагогічних наук, професор, член-кореспондент Національної академії педагогічних наук України, академік Міжнародної академії проблем людини, директор Українського науково-дослідного інституту естетичної освіти </w:t>
      </w:r>
    </w:p>
    <w:p w:rsidR="009D6AE7" w:rsidRPr="004A7602" w:rsidRDefault="009D6AE7" w:rsidP="00761C15">
      <w:pPr>
        <w:pStyle w:val="ListParagraph"/>
        <w:widowControl w:val="0"/>
        <w:spacing w:after="0" w:line="240" w:lineRule="auto"/>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Секретар секції: Ємельова 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П., </w:t>
      </w:r>
      <w:r w:rsidRPr="004A7602">
        <w:rPr>
          <w:rFonts w:ascii="Times New Roman" w:hAnsi="Times New Roman" w:cs="Times New Roman"/>
          <w:sz w:val="28"/>
          <w:szCs w:val="28"/>
          <w:lang w:val="uk-UA"/>
        </w:rPr>
        <w:t>канд. пед. наук,</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ст. викладач кафедри декоративно-прикладного мистецтва та дизайну Криворізького державного педагогічного університету</w:t>
      </w:r>
    </w:p>
    <w:p w:rsidR="009D6AE7" w:rsidRPr="004A7602" w:rsidRDefault="009D6AE7" w:rsidP="00761C15">
      <w:pPr>
        <w:pStyle w:val="ListParagraph"/>
        <w:widowControl w:val="0"/>
        <w:spacing w:after="0" w:line="240" w:lineRule="auto"/>
        <w:ind w:left="643"/>
        <w:jc w:val="both"/>
        <w:rPr>
          <w:rFonts w:ascii="Times New Roman" w:hAnsi="Times New Roman" w:cs="Times New Roman"/>
          <w:sz w:val="28"/>
          <w:szCs w:val="28"/>
          <w:lang w:val="uk-UA"/>
        </w:rPr>
      </w:pPr>
    </w:p>
    <w:p w:rsidR="009D6AE7" w:rsidRDefault="009D6AE7" w:rsidP="00761C15">
      <w:pPr>
        <w:pStyle w:val="ListParagraph"/>
        <w:widowControl w:val="0"/>
        <w:spacing w:after="0" w:line="240" w:lineRule="auto"/>
        <w:ind w:left="643"/>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М.</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П. Артеменко</w:t>
      </w:r>
      <w:r w:rsidRPr="004A76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Колтунович,</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Херсон </w:t>
      </w:r>
    </w:p>
    <w:p w:rsidR="009D6AE7" w:rsidRPr="004A7602" w:rsidRDefault="009D6AE7" w:rsidP="00761C15">
      <w:pPr>
        <w:pStyle w:val="ListParagraph"/>
        <w:widowControl w:val="0"/>
        <w:spacing w:after="0" w:line="240" w:lineRule="auto"/>
        <w:ind w:left="643"/>
        <w:jc w:val="right"/>
        <w:rPr>
          <w:rFonts w:ascii="Times New Roman" w:hAnsi="Times New Roman" w:cs="Times New Roman"/>
          <w:b/>
          <w:bCs/>
          <w:sz w:val="28"/>
          <w:szCs w:val="28"/>
          <w:lang w:val="uk-UA"/>
        </w:rPr>
      </w:pPr>
    </w:p>
    <w:p w:rsidR="009D6AE7" w:rsidRPr="004A5255" w:rsidRDefault="009D6AE7" w:rsidP="00761C15">
      <w:pPr>
        <w:widowControl w:val="0"/>
        <w:suppressAutoHyphens/>
        <w:autoSpaceDN w:val="0"/>
        <w:spacing w:after="0" w:line="240" w:lineRule="auto"/>
        <w:jc w:val="center"/>
        <w:textAlignment w:val="baseline"/>
        <w:rPr>
          <w:rFonts w:ascii="Times New Roman" w:eastAsia="SimSun" w:hAnsi="Times New Roman"/>
          <w:b/>
          <w:bCs/>
          <w:kern w:val="3"/>
          <w:sz w:val="24"/>
          <w:szCs w:val="24"/>
          <w:lang w:val="uk-UA" w:eastAsia="ru-RU"/>
        </w:rPr>
      </w:pPr>
      <w:r w:rsidRPr="004A5255">
        <w:rPr>
          <w:rFonts w:ascii="Times New Roman" w:eastAsia="SimSun" w:hAnsi="Times New Roman" w:cs="Times New Roman"/>
          <w:b/>
          <w:bCs/>
          <w:caps/>
          <w:kern w:val="3"/>
          <w:sz w:val="28"/>
          <w:szCs w:val="28"/>
          <w:lang w:val="uk-UA" w:eastAsia="ru-RU"/>
        </w:rPr>
        <w:t>Логопедичні ігри як об’єкт дизайну</w:t>
      </w:r>
    </w:p>
    <w:p w:rsidR="009D6AE7" w:rsidRPr="00E10EF1" w:rsidRDefault="009D6AE7" w:rsidP="00761C15">
      <w:pPr>
        <w:widowControl w:val="0"/>
        <w:suppressAutoHyphens/>
        <w:autoSpaceDN w:val="0"/>
        <w:spacing w:after="0" w:line="240" w:lineRule="auto"/>
        <w:ind w:firstLine="709"/>
        <w:jc w:val="both"/>
        <w:textAlignment w:val="baseline"/>
        <w:rPr>
          <w:rFonts w:ascii="Times New Roman" w:eastAsia="SimSun" w:hAnsi="Times New Roman"/>
          <w:kern w:val="3"/>
          <w:sz w:val="28"/>
          <w:szCs w:val="28"/>
          <w:lang w:val="uk-UA"/>
        </w:rPr>
      </w:pPr>
    </w:p>
    <w:p w:rsidR="009D6AE7" w:rsidRPr="004A7602" w:rsidRDefault="009D6AE7" w:rsidP="00761C15">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val="uk-UA"/>
        </w:rPr>
      </w:pPr>
      <w:r w:rsidRPr="004A5255">
        <w:rPr>
          <w:rFonts w:ascii="Times New Roman" w:eastAsia="SimSun" w:hAnsi="Times New Roman" w:cs="Times New Roman"/>
          <w:kern w:val="3"/>
          <w:sz w:val="28"/>
          <w:szCs w:val="28"/>
          <w:lang w:val="uk-UA"/>
        </w:rPr>
        <w:t xml:space="preserve">Соціальна проблематика розвитку мовлення в дітей дошкільного віку </w:t>
      </w:r>
      <w:r>
        <w:rPr>
          <w:rFonts w:ascii="Times New Roman" w:eastAsia="SimSun" w:hAnsi="Times New Roman" w:cs="Times New Roman"/>
          <w:kern w:val="3"/>
          <w:sz w:val="28"/>
          <w:szCs w:val="28"/>
          <w:lang w:val="uk-UA"/>
        </w:rPr>
        <w:t>зумовл</w:t>
      </w:r>
      <w:r w:rsidRPr="004A5255">
        <w:rPr>
          <w:rFonts w:ascii="Times New Roman" w:eastAsia="SimSun" w:hAnsi="Times New Roman" w:cs="Times New Roman"/>
          <w:kern w:val="3"/>
          <w:sz w:val="28"/>
          <w:szCs w:val="28"/>
          <w:lang w:val="uk-UA"/>
        </w:rPr>
        <w:t xml:space="preserve">ена необхідністю вирішення завдань розумового, естетичного, духовно-морального виховання, засвоєння культури свого народу, національних </w:t>
      </w:r>
      <w:r>
        <w:rPr>
          <w:rFonts w:ascii="Times New Roman" w:eastAsia="SimSun" w:hAnsi="Times New Roman" w:cs="Times New Roman"/>
          <w:kern w:val="3"/>
          <w:sz w:val="28"/>
          <w:szCs w:val="28"/>
          <w:lang w:val="uk-UA"/>
        </w:rPr>
        <w:t>і</w:t>
      </w:r>
      <w:r w:rsidRPr="004A5255">
        <w:rPr>
          <w:rFonts w:ascii="Times New Roman" w:eastAsia="SimSun" w:hAnsi="Times New Roman" w:cs="Times New Roman"/>
          <w:kern w:val="3"/>
          <w:sz w:val="28"/>
          <w:szCs w:val="28"/>
          <w:lang w:val="uk-UA"/>
        </w:rPr>
        <w:t xml:space="preserve"> загальнолюдських цінностей. Цьому питанню присвячено чимало праць різних дослідників, перш за все педагогів та логопедів (В.</w:t>
      </w:r>
      <w:r>
        <w:rPr>
          <w:rFonts w:ascii="Times New Roman" w:eastAsia="SimSun" w:hAnsi="Times New Roman"/>
          <w:kern w:val="3"/>
          <w:sz w:val="28"/>
          <w:szCs w:val="28"/>
          <w:lang w:val="uk-UA"/>
        </w:rPr>
        <w:t> </w:t>
      </w:r>
      <w:r w:rsidRPr="004A5255">
        <w:rPr>
          <w:rFonts w:ascii="Times New Roman" w:eastAsia="SimSun" w:hAnsi="Times New Roman" w:cs="Times New Roman"/>
          <w:kern w:val="3"/>
          <w:sz w:val="28"/>
          <w:szCs w:val="28"/>
          <w:lang w:val="uk-UA"/>
        </w:rPr>
        <w:t>Бондар, В.</w:t>
      </w:r>
      <w:r w:rsidRPr="004A7602">
        <w:rPr>
          <w:rFonts w:ascii="Times New Roman" w:eastAsia="SimSun" w:hAnsi="Times New Roman" w:cs="Times New Roman"/>
          <w:kern w:val="3"/>
          <w:sz w:val="28"/>
          <w:szCs w:val="28"/>
          <w:lang w:val="uk-UA"/>
        </w:rPr>
        <w:t xml:space="preserve"> Синьов, Є. Соботович, В. Тарасун, М. Шеремет та ін.), проте в </w:t>
      </w:r>
      <w:r>
        <w:rPr>
          <w:rFonts w:ascii="Times New Roman" w:eastAsia="SimSun" w:hAnsi="Times New Roman" w:cs="Times New Roman"/>
          <w:kern w:val="3"/>
          <w:sz w:val="28"/>
          <w:szCs w:val="28"/>
          <w:lang w:val="uk-UA"/>
        </w:rPr>
        <w:t>представленій</w:t>
      </w:r>
      <w:r w:rsidRPr="004A7602">
        <w:rPr>
          <w:rFonts w:ascii="Times New Roman" w:eastAsia="SimSun" w:hAnsi="Times New Roman" w:cs="Times New Roman"/>
          <w:kern w:val="3"/>
          <w:sz w:val="28"/>
          <w:szCs w:val="28"/>
          <w:lang w:val="uk-UA"/>
        </w:rPr>
        <w:t xml:space="preserve"> роботі пропонується звернути увагу на </w:t>
      </w:r>
      <w:r>
        <w:rPr>
          <w:rFonts w:ascii="Times New Roman" w:eastAsia="SimSun" w:hAnsi="Times New Roman" w:cs="Times New Roman"/>
          <w:kern w:val="3"/>
          <w:sz w:val="28"/>
          <w:szCs w:val="28"/>
          <w:lang w:val="uk-UA"/>
        </w:rPr>
        <w:t>окреслену</w:t>
      </w:r>
      <w:r w:rsidRPr="004A7602">
        <w:rPr>
          <w:rFonts w:ascii="Times New Roman" w:eastAsia="SimSun" w:hAnsi="Times New Roman" w:cs="Times New Roman"/>
          <w:kern w:val="3"/>
          <w:sz w:val="28"/>
          <w:szCs w:val="28"/>
          <w:lang w:val="uk-UA"/>
        </w:rPr>
        <w:t xml:space="preserve"> проблематику з іншої точки зору</w:t>
      </w:r>
      <w:r>
        <w:rPr>
          <w:rFonts w:ascii="Times New Roman" w:eastAsia="SimSun" w:hAnsi="Times New Roman" w:cs="Times New Roman"/>
          <w:kern w:val="3"/>
          <w:sz w:val="28"/>
          <w:szCs w:val="28"/>
          <w:lang w:val="uk-UA"/>
        </w:rPr>
        <w:t>,</w:t>
      </w:r>
      <w:r w:rsidRPr="004A7602">
        <w:rPr>
          <w:rFonts w:ascii="Times New Roman" w:eastAsia="SimSun" w:hAnsi="Times New Roman" w:cs="Times New Roman"/>
          <w:kern w:val="3"/>
          <w:sz w:val="28"/>
          <w:szCs w:val="28"/>
          <w:lang w:val="uk-UA"/>
        </w:rPr>
        <w:t xml:space="preserve"> </w:t>
      </w:r>
      <w:r>
        <w:rPr>
          <w:rFonts w:ascii="Times New Roman" w:eastAsia="SimSun" w:hAnsi="Times New Roman" w:cs="Times New Roman"/>
          <w:kern w:val="3"/>
          <w:sz w:val="28"/>
          <w:szCs w:val="28"/>
          <w:lang w:val="uk-UA"/>
        </w:rPr>
        <w:t>з</w:t>
      </w:r>
      <w:r w:rsidRPr="004A7602">
        <w:rPr>
          <w:rFonts w:ascii="Times New Roman" w:eastAsia="SimSun" w:hAnsi="Times New Roman" w:cs="Times New Roman"/>
          <w:kern w:val="3"/>
          <w:sz w:val="28"/>
          <w:szCs w:val="28"/>
          <w:lang w:val="uk-UA"/>
        </w:rPr>
        <w:t xml:space="preserve"> точки зору сучасного дизайну. </w:t>
      </w:r>
    </w:p>
    <w:p w:rsidR="009D6AE7" w:rsidRPr="004A7602" w:rsidRDefault="009D6AE7" w:rsidP="00761C15">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val="uk-UA"/>
        </w:rPr>
      </w:pPr>
      <w:r w:rsidRPr="004A7602">
        <w:rPr>
          <w:rFonts w:ascii="Times New Roman" w:eastAsia="SimSun" w:hAnsi="Times New Roman" w:cs="Times New Roman"/>
          <w:kern w:val="3"/>
          <w:sz w:val="28"/>
          <w:szCs w:val="28"/>
          <w:lang w:val="uk-UA"/>
        </w:rPr>
        <w:t>Сьогодні дизайн потрапляє у всі сфери життя суспільства. Така думка підтверджується дослідженнями І.</w:t>
      </w:r>
      <w:r>
        <w:rPr>
          <w:rFonts w:ascii="Times New Roman" w:eastAsia="SimSun" w:hAnsi="Times New Roman"/>
          <w:kern w:val="3"/>
          <w:sz w:val="28"/>
          <w:szCs w:val="28"/>
          <w:lang w:val="uk-UA"/>
        </w:rPr>
        <w:t> </w:t>
      </w:r>
      <w:r w:rsidRPr="004A7602">
        <w:rPr>
          <w:rFonts w:ascii="Times New Roman" w:eastAsia="SimSun" w:hAnsi="Times New Roman" w:cs="Times New Roman"/>
          <w:kern w:val="3"/>
          <w:sz w:val="28"/>
          <w:szCs w:val="28"/>
          <w:lang w:val="uk-UA"/>
        </w:rPr>
        <w:t>О.</w:t>
      </w:r>
      <w:r>
        <w:rPr>
          <w:rFonts w:ascii="Times New Roman" w:eastAsia="SimSun" w:hAnsi="Times New Roman"/>
          <w:kern w:val="3"/>
          <w:sz w:val="28"/>
          <w:szCs w:val="28"/>
          <w:lang w:val="uk-UA"/>
        </w:rPr>
        <w:t> </w:t>
      </w:r>
      <w:r w:rsidRPr="004A7602">
        <w:rPr>
          <w:rFonts w:ascii="Times New Roman" w:eastAsia="SimSun" w:hAnsi="Times New Roman" w:cs="Times New Roman"/>
          <w:kern w:val="3"/>
          <w:sz w:val="28"/>
          <w:szCs w:val="28"/>
          <w:lang w:val="uk-UA"/>
        </w:rPr>
        <w:t xml:space="preserve">Чернийчук, яка </w:t>
      </w:r>
      <w:r>
        <w:rPr>
          <w:rFonts w:ascii="Times New Roman" w:eastAsia="SimSun" w:hAnsi="Times New Roman" w:cs="Times New Roman"/>
          <w:kern w:val="3"/>
          <w:sz w:val="28"/>
          <w:szCs w:val="28"/>
          <w:lang w:val="uk-UA"/>
        </w:rPr>
        <w:t>у</w:t>
      </w:r>
      <w:r w:rsidRPr="004A7602">
        <w:rPr>
          <w:rFonts w:ascii="Times New Roman" w:eastAsia="SimSun" w:hAnsi="Times New Roman" w:cs="Times New Roman"/>
          <w:kern w:val="3"/>
          <w:sz w:val="28"/>
          <w:szCs w:val="28"/>
          <w:lang w:val="uk-UA"/>
        </w:rPr>
        <w:t xml:space="preserve"> своїй дисертаційній </w:t>
      </w:r>
      <w:r>
        <w:rPr>
          <w:rFonts w:ascii="Times New Roman" w:eastAsia="SimSun" w:hAnsi="Times New Roman" w:cs="Times New Roman"/>
          <w:kern w:val="3"/>
          <w:sz w:val="28"/>
          <w:szCs w:val="28"/>
          <w:lang w:val="uk-UA"/>
        </w:rPr>
        <w:t>праці</w:t>
      </w:r>
      <w:r w:rsidRPr="004A7602">
        <w:rPr>
          <w:rFonts w:ascii="Times New Roman" w:eastAsia="SimSun" w:hAnsi="Times New Roman" w:cs="Times New Roman"/>
          <w:kern w:val="3"/>
          <w:sz w:val="28"/>
          <w:szCs w:val="28"/>
          <w:lang w:val="uk-UA"/>
        </w:rPr>
        <w:t xml:space="preserve"> розкриває поняття </w:t>
      </w:r>
      <w:r>
        <w:rPr>
          <w:rFonts w:ascii="Times New Roman" w:eastAsia="SimSun" w:hAnsi="Times New Roman" w:cs="Times New Roman"/>
          <w:kern w:val="3"/>
          <w:sz w:val="28"/>
          <w:szCs w:val="28"/>
          <w:lang w:val="uk-UA"/>
        </w:rPr>
        <w:t>«</w:t>
      </w:r>
      <w:r w:rsidRPr="004A7602">
        <w:rPr>
          <w:rFonts w:ascii="Times New Roman" w:eastAsia="SimSun" w:hAnsi="Times New Roman" w:cs="Times New Roman"/>
          <w:kern w:val="3"/>
          <w:sz w:val="28"/>
          <w:szCs w:val="28"/>
          <w:lang w:val="uk-UA"/>
        </w:rPr>
        <w:t>тотального дизайну</w:t>
      </w:r>
      <w:r>
        <w:rPr>
          <w:rFonts w:ascii="Times New Roman" w:eastAsia="SimSun" w:hAnsi="Times New Roman" w:cs="Times New Roman"/>
          <w:kern w:val="3"/>
          <w:sz w:val="28"/>
          <w:szCs w:val="28"/>
          <w:lang w:val="uk-UA"/>
        </w:rPr>
        <w:t>»</w:t>
      </w:r>
      <w:r w:rsidRPr="004A7602">
        <w:rPr>
          <w:rFonts w:ascii="Times New Roman" w:eastAsia="SimSun" w:hAnsi="Times New Roman" w:cs="Times New Roman"/>
          <w:kern w:val="3"/>
          <w:sz w:val="28"/>
          <w:szCs w:val="28"/>
          <w:lang w:val="uk-UA"/>
        </w:rPr>
        <w:t xml:space="preserve"> [1], автор пише: </w:t>
      </w:r>
      <w:r>
        <w:rPr>
          <w:rFonts w:ascii="Times New Roman" w:eastAsia="SimSun" w:hAnsi="Times New Roman" w:cs="Times New Roman"/>
          <w:kern w:val="3"/>
          <w:sz w:val="28"/>
          <w:szCs w:val="28"/>
          <w:lang w:val="uk-UA"/>
        </w:rPr>
        <w:t>«</w:t>
      </w:r>
      <w:r w:rsidRPr="004A7602">
        <w:rPr>
          <w:rFonts w:ascii="Times New Roman" w:eastAsia="SimSun" w:hAnsi="Times New Roman" w:cs="Times New Roman"/>
          <w:kern w:val="3"/>
          <w:sz w:val="28"/>
          <w:szCs w:val="28"/>
          <w:lang w:val="uk-UA"/>
        </w:rPr>
        <w:t>Дизайн, займаючи вже досить міцні позиції, продовжує розширювати сферу проектної діяльності, ускладнюючись під впливом мінливих об</w:t>
      </w:r>
      <w:r>
        <w:rPr>
          <w:rFonts w:ascii="Times New Roman" w:eastAsia="SimSun" w:hAnsi="Times New Roman" w:cs="Times New Roman"/>
          <w:kern w:val="3"/>
          <w:sz w:val="28"/>
          <w:szCs w:val="28"/>
          <w:lang w:val="uk-UA"/>
        </w:rPr>
        <w:t>’</w:t>
      </w:r>
      <w:r w:rsidRPr="004A7602">
        <w:rPr>
          <w:rFonts w:ascii="Times New Roman" w:eastAsia="SimSun" w:hAnsi="Times New Roman" w:cs="Times New Roman"/>
          <w:kern w:val="3"/>
          <w:sz w:val="28"/>
          <w:szCs w:val="28"/>
          <w:lang w:val="uk-UA"/>
        </w:rPr>
        <w:t xml:space="preserve">єктивних історично </w:t>
      </w:r>
      <w:r>
        <w:rPr>
          <w:rFonts w:ascii="Times New Roman" w:eastAsia="SimSun" w:hAnsi="Times New Roman" w:cs="Times New Roman"/>
          <w:kern w:val="3"/>
          <w:sz w:val="28"/>
          <w:szCs w:val="28"/>
          <w:lang w:val="uk-UA"/>
        </w:rPr>
        <w:t>зумовл</w:t>
      </w:r>
      <w:r w:rsidRPr="004A7602">
        <w:rPr>
          <w:rFonts w:ascii="Times New Roman" w:eastAsia="SimSun" w:hAnsi="Times New Roman" w:cs="Times New Roman"/>
          <w:kern w:val="3"/>
          <w:sz w:val="28"/>
          <w:szCs w:val="28"/>
          <w:lang w:val="uk-UA"/>
        </w:rPr>
        <w:t>ених процесів, тісно взаємодіючи в ході всього процесу проектування з такими галузями науки як соціологія, культурологія, ергономіка, психологія, галузями реклами і маркетингу та ін. … В умовах відсутності єдиного центру, тотальний дизайн прагне стати загальним синтезуючим ядром, що формує, регулює, направляє енергію проектної діяльності на створення гармонійного предметно-просторового середовища і гуманізацію відносин всередині соціуму</w:t>
      </w:r>
      <w:r>
        <w:rPr>
          <w:rFonts w:ascii="Times New Roman" w:eastAsia="SimSun" w:hAnsi="Times New Roman" w:cs="Times New Roman"/>
          <w:kern w:val="3"/>
          <w:sz w:val="28"/>
          <w:szCs w:val="28"/>
          <w:lang w:val="uk-UA"/>
        </w:rPr>
        <w:t>»</w:t>
      </w:r>
      <w:r w:rsidRPr="004A7602">
        <w:rPr>
          <w:rFonts w:ascii="Times New Roman" w:eastAsia="SimSun" w:hAnsi="Times New Roman" w:cs="Times New Roman"/>
          <w:kern w:val="3"/>
          <w:sz w:val="28"/>
          <w:szCs w:val="28"/>
          <w:lang w:val="uk-UA"/>
        </w:rPr>
        <w:t>.</w:t>
      </w:r>
    </w:p>
    <w:p w:rsidR="009D6AE7" w:rsidRPr="004A7602" w:rsidRDefault="009D6AE7" w:rsidP="00761C15">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val="uk-UA"/>
        </w:rPr>
      </w:pPr>
      <w:r w:rsidRPr="004A7602">
        <w:rPr>
          <w:rFonts w:ascii="Times New Roman" w:eastAsia="SimSun" w:hAnsi="Times New Roman" w:cs="Times New Roman"/>
          <w:kern w:val="3"/>
          <w:sz w:val="28"/>
          <w:szCs w:val="28"/>
          <w:lang w:val="uk-UA"/>
        </w:rPr>
        <w:t>З раннього віку дітей оточує предметно-просторовий світ, значна кількість елементів якого є результатом творчої діяльності фахівців дизайну. Це іграшки, одяг, предмети побуду, продукти харчування, складові мультимедійного світу (мультфільми, комп</w:t>
      </w:r>
      <w:r>
        <w:rPr>
          <w:rFonts w:ascii="Times New Roman" w:eastAsia="SimSun" w:hAnsi="Times New Roman" w:cs="Times New Roman"/>
          <w:kern w:val="3"/>
          <w:sz w:val="28"/>
          <w:szCs w:val="28"/>
          <w:lang w:val="uk-UA"/>
        </w:rPr>
        <w:t>’</w:t>
      </w:r>
      <w:r w:rsidRPr="004A7602">
        <w:rPr>
          <w:rFonts w:ascii="Times New Roman" w:eastAsia="SimSun" w:hAnsi="Times New Roman" w:cs="Times New Roman"/>
          <w:kern w:val="3"/>
          <w:sz w:val="28"/>
          <w:szCs w:val="28"/>
          <w:lang w:val="uk-UA"/>
        </w:rPr>
        <w:t>ютерні ігри, реклама) тощо. Для підростаючого покоління стал</w:t>
      </w:r>
      <w:r>
        <w:rPr>
          <w:rFonts w:ascii="Times New Roman" w:eastAsia="SimSun" w:hAnsi="Times New Roman" w:cs="Times New Roman"/>
          <w:kern w:val="3"/>
          <w:sz w:val="28"/>
          <w:szCs w:val="28"/>
          <w:lang w:val="uk-UA"/>
        </w:rPr>
        <w:t>а</w:t>
      </w:r>
      <w:r w:rsidRPr="004A7602">
        <w:rPr>
          <w:rFonts w:ascii="Times New Roman" w:eastAsia="SimSun" w:hAnsi="Times New Roman" w:cs="Times New Roman"/>
          <w:kern w:val="3"/>
          <w:sz w:val="28"/>
          <w:szCs w:val="28"/>
          <w:lang w:val="uk-UA"/>
        </w:rPr>
        <w:t xml:space="preserve"> природн</w:t>
      </w:r>
      <w:r>
        <w:rPr>
          <w:rFonts w:ascii="Times New Roman" w:eastAsia="SimSun" w:hAnsi="Times New Roman" w:cs="Times New Roman"/>
          <w:kern w:val="3"/>
          <w:sz w:val="28"/>
          <w:szCs w:val="28"/>
          <w:lang w:val="uk-UA"/>
        </w:rPr>
        <w:t>ою</w:t>
      </w:r>
      <w:r w:rsidRPr="004A7602">
        <w:rPr>
          <w:rFonts w:ascii="Times New Roman" w:eastAsia="SimSun" w:hAnsi="Times New Roman" w:cs="Times New Roman"/>
          <w:kern w:val="3"/>
          <w:sz w:val="28"/>
          <w:szCs w:val="28"/>
          <w:lang w:val="uk-UA"/>
        </w:rPr>
        <w:t xml:space="preserve"> яскрава обгортка сучасного </w:t>
      </w:r>
      <w:r>
        <w:rPr>
          <w:rFonts w:ascii="Times New Roman" w:eastAsia="SimSun" w:hAnsi="Times New Roman" w:cs="Times New Roman"/>
          <w:kern w:val="3"/>
          <w:sz w:val="28"/>
          <w:szCs w:val="28"/>
          <w:lang w:val="uk-UA"/>
        </w:rPr>
        <w:t>навколишнього</w:t>
      </w:r>
      <w:r w:rsidRPr="004A7602">
        <w:rPr>
          <w:rFonts w:ascii="Times New Roman" w:eastAsia="SimSun" w:hAnsi="Times New Roman" w:cs="Times New Roman"/>
          <w:kern w:val="3"/>
          <w:sz w:val="28"/>
          <w:szCs w:val="28"/>
          <w:lang w:val="uk-UA"/>
        </w:rPr>
        <w:t xml:space="preserve"> середовища. Останнє значною мірою формує </w:t>
      </w:r>
      <w:r>
        <w:rPr>
          <w:rFonts w:ascii="Times New Roman" w:eastAsia="SimSun" w:hAnsi="Times New Roman" w:cs="Times New Roman"/>
          <w:kern w:val="3"/>
          <w:sz w:val="28"/>
          <w:szCs w:val="28"/>
          <w:lang w:val="uk-UA"/>
        </w:rPr>
        <w:t>і</w:t>
      </w:r>
      <w:r w:rsidRPr="004A7602">
        <w:rPr>
          <w:rFonts w:ascii="Times New Roman" w:eastAsia="SimSun" w:hAnsi="Times New Roman" w:cs="Times New Roman"/>
          <w:kern w:val="3"/>
          <w:sz w:val="28"/>
          <w:szCs w:val="28"/>
          <w:lang w:val="uk-UA"/>
        </w:rPr>
        <w:t xml:space="preserve"> закладає основи світоглядної картини особистості, </w:t>
      </w:r>
      <w:r>
        <w:rPr>
          <w:rFonts w:ascii="Times New Roman" w:eastAsia="SimSun" w:hAnsi="Times New Roman" w:cs="Times New Roman"/>
          <w:kern w:val="3"/>
          <w:sz w:val="28"/>
          <w:szCs w:val="28"/>
          <w:lang w:val="uk-UA"/>
        </w:rPr>
        <w:t>зумовл</w:t>
      </w:r>
      <w:r w:rsidRPr="004A7602">
        <w:rPr>
          <w:rFonts w:ascii="Times New Roman" w:eastAsia="SimSun" w:hAnsi="Times New Roman" w:cs="Times New Roman"/>
          <w:kern w:val="3"/>
          <w:sz w:val="28"/>
          <w:szCs w:val="28"/>
          <w:lang w:val="uk-UA"/>
        </w:rPr>
        <w:t>ює фізичне, емоційне та психічне здоров</w:t>
      </w:r>
      <w:r>
        <w:rPr>
          <w:rFonts w:ascii="Times New Roman" w:eastAsia="SimSun" w:hAnsi="Times New Roman" w:cs="Times New Roman"/>
          <w:kern w:val="3"/>
          <w:sz w:val="28"/>
          <w:szCs w:val="28"/>
          <w:lang w:val="uk-UA"/>
        </w:rPr>
        <w:t>’</w:t>
      </w:r>
      <w:r w:rsidRPr="004A7602">
        <w:rPr>
          <w:rFonts w:ascii="Times New Roman" w:eastAsia="SimSun" w:hAnsi="Times New Roman" w:cs="Times New Roman"/>
          <w:kern w:val="3"/>
          <w:sz w:val="28"/>
          <w:szCs w:val="28"/>
          <w:lang w:val="uk-UA"/>
        </w:rPr>
        <w:t>я дитини.</w:t>
      </w:r>
    </w:p>
    <w:p w:rsidR="009D6AE7" w:rsidRPr="004A7602" w:rsidRDefault="009D6AE7" w:rsidP="00761C15">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val="uk-UA"/>
        </w:rPr>
      </w:pPr>
      <w:r w:rsidRPr="004A7602">
        <w:rPr>
          <w:rFonts w:ascii="Times New Roman" w:eastAsia="SimSun" w:hAnsi="Times New Roman" w:cs="Times New Roman"/>
          <w:kern w:val="3"/>
          <w:sz w:val="28"/>
          <w:szCs w:val="28"/>
          <w:lang w:val="uk-UA"/>
        </w:rPr>
        <w:t>Вочевидь, що така всеохоплююча сторона дизайну сьогодні може стати потужним важелем у вирішенні соціальних проблем суспільства, зокрема</w:t>
      </w:r>
      <w:r>
        <w:rPr>
          <w:rFonts w:ascii="Times New Roman" w:eastAsia="SimSun" w:hAnsi="Times New Roman" w:cs="Times New Roman"/>
          <w:kern w:val="3"/>
          <w:sz w:val="28"/>
          <w:szCs w:val="28"/>
          <w:lang w:val="uk-UA"/>
        </w:rPr>
        <w:t>,</w:t>
      </w:r>
      <w:r w:rsidRPr="004A7602">
        <w:rPr>
          <w:rFonts w:ascii="Times New Roman" w:eastAsia="SimSun" w:hAnsi="Times New Roman" w:cs="Times New Roman"/>
          <w:kern w:val="3"/>
          <w:sz w:val="28"/>
          <w:szCs w:val="28"/>
          <w:lang w:val="uk-UA"/>
        </w:rPr>
        <w:t xml:space="preserve"> може допомогти в розвитку мовлення дітей дошкільного віку. </w:t>
      </w:r>
    </w:p>
    <w:p w:rsidR="009D6AE7" w:rsidRPr="004A7602" w:rsidRDefault="009D6AE7" w:rsidP="00761C15">
      <w:pPr>
        <w:widowControl w:val="0"/>
        <w:suppressAutoHyphens/>
        <w:autoSpaceDN w:val="0"/>
        <w:spacing w:after="0" w:line="240" w:lineRule="auto"/>
        <w:ind w:firstLine="709"/>
        <w:jc w:val="both"/>
        <w:textAlignment w:val="baseline"/>
        <w:rPr>
          <w:rFonts w:ascii="Times New Roman" w:eastAsia="SimSun" w:hAnsi="Times New Roman" w:cs="Times New Roman"/>
          <w:kern w:val="3"/>
          <w:sz w:val="28"/>
          <w:szCs w:val="28"/>
          <w:lang w:val="uk-UA"/>
        </w:rPr>
      </w:pPr>
      <w:r w:rsidRPr="004A7602">
        <w:rPr>
          <w:rFonts w:ascii="Times New Roman" w:eastAsia="SimSun" w:hAnsi="Times New Roman" w:cs="Times New Roman"/>
          <w:kern w:val="3"/>
          <w:sz w:val="28"/>
          <w:szCs w:val="28"/>
          <w:lang w:val="uk-UA"/>
        </w:rPr>
        <w:t xml:space="preserve">Найбільш ефективним педагогічним підходом для корекції вад мовлення в заданій віковій групі дітей є ігрова терапія. Гра </w:t>
      </w:r>
      <w:r>
        <w:rPr>
          <w:rFonts w:ascii="Times New Roman" w:eastAsia="SimSun" w:hAnsi="Times New Roman" w:cs="Times New Roman"/>
          <w:kern w:val="3"/>
          <w:sz w:val="28"/>
          <w:szCs w:val="28"/>
          <w:lang w:val="uk-UA"/>
        </w:rPr>
        <w:t>дає змогу</w:t>
      </w:r>
      <w:r w:rsidRPr="004A7602">
        <w:rPr>
          <w:rFonts w:ascii="Times New Roman" w:eastAsia="SimSun" w:hAnsi="Times New Roman" w:cs="Times New Roman"/>
          <w:kern w:val="3"/>
          <w:sz w:val="28"/>
          <w:szCs w:val="28"/>
          <w:lang w:val="uk-UA"/>
        </w:rPr>
        <w:t xml:space="preserve"> налагодити контакт </w:t>
      </w:r>
      <w:r>
        <w:rPr>
          <w:rFonts w:ascii="Times New Roman" w:eastAsia="SimSun" w:hAnsi="Times New Roman" w:cs="Times New Roman"/>
          <w:kern w:val="3"/>
          <w:sz w:val="28"/>
          <w:szCs w:val="28"/>
          <w:lang w:val="uk-UA"/>
        </w:rPr>
        <w:t>і</w:t>
      </w:r>
      <w:r w:rsidRPr="004A7602">
        <w:rPr>
          <w:rFonts w:ascii="Times New Roman" w:eastAsia="SimSun" w:hAnsi="Times New Roman" w:cs="Times New Roman"/>
          <w:kern w:val="3"/>
          <w:sz w:val="28"/>
          <w:szCs w:val="28"/>
          <w:lang w:val="uk-UA"/>
        </w:rPr>
        <w:t xml:space="preserve">з дитиною, зняти напруження та несвідомо залучити до процесу вирішення мовних проблем. </w:t>
      </w:r>
    </w:p>
    <w:p w:rsidR="009D6AE7" w:rsidRPr="004A7602" w:rsidRDefault="009D6AE7" w:rsidP="00761C15">
      <w:pPr>
        <w:widowControl w:val="0"/>
        <w:tabs>
          <w:tab w:val="left" w:pos="930"/>
        </w:tabs>
        <w:suppressAutoHyphens/>
        <w:autoSpaceDN w:val="0"/>
        <w:spacing w:after="0" w:line="240" w:lineRule="auto"/>
        <w:ind w:firstLine="709"/>
        <w:jc w:val="both"/>
        <w:textAlignment w:val="baseline"/>
        <w:rPr>
          <w:rFonts w:ascii="Times New Roman" w:eastAsia="SimSun" w:hAnsi="Times New Roman" w:cs="Times New Roman"/>
          <w:kern w:val="3"/>
          <w:sz w:val="28"/>
          <w:szCs w:val="28"/>
          <w:lang w:val="uk-UA"/>
        </w:rPr>
      </w:pPr>
      <w:r w:rsidRPr="004A7602">
        <w:rPr>
          <w:rFonts w:ascii="Times New Roman" w:eastAsia="SimSun" w:hAnsi="Times New Roman" w:cs="Times New Roman"/>
          <w:kern w:val="3"/>
          <w:sz w:val="28"/>
          <w:szCs w:val="28"/>
          <w:lang w:val="uk-UA"/>
        </w:rPr>
        <w:t xml:space="preserve"> Гра як об</w:t>
      </w:r>
      <w:r>
        <w:rPr>
          <w:rFonts w:ascii="Times New Roman" w:eastAsia="SimSun" w:hAnsi="Times New Roman" w:cs="Times New Roman"/>
          <w:kern w:val="3"/>
          <w:sz w:val="28"/>
          <w:szCs w:val="28"/>
          <w:lang w:val="uk-UA"/>
        </w:rPr>
        <w:t>’</w:t>
      </w:r>
      <w:r w:rsidRPr="004A7602">
        <w:rPr>
          <w:rFonts w:ascii="Times New Roman" w:eastAsia="SimSun" w:hAnsi="Times New Roman" w:cs="Times New Roman"/>
          <w:kern w:val="3"/>
          <w:sz w:val="28"/>
          <w:szCs w:val="28"/>
          <w:lang w:val="uk-UA"/>
        </w:rPr>
        <w:t xml:space="preserve">єкт наукового дослідження не є </w:t>
      </w:r>
      <w:r>
        <w:rPr>
          <w:rFonts w:ascii="Times New Roman" w:eastAsia="SimSun" w:hAnsi="Times New Roman" w:cs="Times New Roman"/>
          <w:kern w:val="3"/>
          <w:sz w:val="28"/>
          <w:szCs w:val="28"/>
          <w:lang w:val="uk-UA"/>
        </w:rPr>
        <w:t>о</w:t>
      </w:r>
      <w:r w:rsidRPr="004A7602">
        <w:rPr>
          <w:rFonts w:ascii="Times New Roman" w:eastAsia="SimSun" w:hAnsi="Times New Roman" w:cs="Times New Roman"/>
          <w:kern w:val="3"/>
          <w:sz w:val="28"/>
          <w:szCs w:val="28"/>
          <w:lang w:val="uk-UA"/>
        </w:rPr>
        <w:t>сторон</w:t>
      </w:r>
      <w:r>
        <w:rPr>
          <w:rFonts w:ascii="Times New Roman" w:eastAsia="SimSun" w:hAnsi="Times New Roman" w:cs="Times New Roman"/>
          <w:kern w:val="3"/>
          <w:sz w:val="28"/>
          <w:szCs w:val="28"/>
          <w:lang w:val="uk-UA"/>
        </w:rPr>
        <w:t>ь</w:t>
      </w:r>
      <w:r w:rsidRPr="004A7602">
        <w:rPr>
          <w:rFonts w:ascii="Times New Roman" w:eastAsia="SimSun" w:hAnsi="Times New Roman" w:cs="Times New Roman"/>
          <w:kern w:val="3"/>
          <w:sz w:val="28"/>
          <w:szCs w:val="28"/>
          <w:lang w:val="uk-UA"/>
        </w:rPr>
        <w:t xml:space="preserve"> і для дизайну, мистецтвозна</w:t>
      </w:r>
      <w:r>
        <w:rPr>
          <w:rFonts w:ascii="Times New Roman" w:eastAsia="SimSun" w:hAnsi="Times New Roman" w:cs="Times New Roman"/>
          <w:kern w:val="3"/>
          <w:sz w:val="28"/>
          <w:szCs w:val="28"/>
          <w:lang w:val="uk-UA"/>
        </w:rPr>
        <w:t>вства й культурології. Загально</w:t>
      </w:r>
      <w:r w:rsidRPr="004A7602">
        <w:rPr>
          <w:rFonts w:ascii="Times New Roman" w:eastAsia="SimSun" w:hAnsi="Times New Roman" w:cs="Times New Roman"/>
          <w:kern w:val="3"/>
          <w:sz w:val="28"/>
          <w:szCs w:val="28"/>
          <w:lang w:val="uk-UA"/>
        </w:rPr>
        <w:t xml:space="preserve">прийнято вважати, що теорію ігрової культури вперше цілісно сформулював </w:t>
      </w:r>
      <w:r>
        <w:rPr>
          <w:rFonts w:ascii="Times New Roman" w:eastAsia="SimSun" w:hAnsi="Times New Roman" w:cs="Times New Roman"/>
          <w:kern w:val="3"/>
          <w:sz w:val="28"/>
          <w:szCs w:val="28"/>
          <w:lang w:val="uk-UA"/>
        </w:rPr>
        <w:t>у</w:t>
      </w:r>
      <w:r w:rsidRPr="004A7602">
        <w:rPr>
          <w:rFonts w:ascii="Times New Roman" w:eastAsia="SimSun" w:hAnsi="Times New Roman" w:cs="Times New Roman"/>
          <w:kern w:val="3"/>
          <w:sz w:val="28"/>
          <w:szCs w:val="28"/>
          <w:lang w:val="uk-UA"/>
        </w:rPr>
        <w:t xml:space="preserve"> середині ХХ століття голландський історик Й. Хейзінги, який стверджує, що всі прояви суспільної діяльності людини пронизані грою. </w:t>
      </w:r>
    </w:p>
    <w:p w:rsidR="009D6AE7" w:rsidRPr="004A7602" w:rsidRDefault="009D6AE7" w:rsidP="00761C15">
      <w:pPr>
        <w:widowControl w:val="0"/>
        <w:tabs>
          <w:tab w:val="left" w:pos="930"/>
        </w:tabs>
        <w:suppressAutoHyphens/>
        <w:autoSpaceDN w:val="0"/>
        <w:spacing w:after="0" w:line="240" w:lineRule="auto"/>
        <w:ind w:firstLine="709"/>
        <w:jc w:val="both"/>
        <w:textAlignment w:val="baseline"/>
        <w:rPr>
          <w:rFonts w:ascii="Times New Roman" w:eastAsia="SimSun" w:hAnsi="Times New Roman" w:cs="Times New Roman"/>
          <w:kern w:val="3"/>
          <w:sz w:val="28"/>
          <w:szCs w:val="28"/>
          <w:lang w:val="uk-UA"/>
        </w:rPr>
      </w:pPr>
      <w:r w:rsidRPr="004A7602">
        <w:rPr>
          <w:rFonts w:ascii="Times New Roman" w:eastAsia="SimSun" w:hAnsi="Times New Roman" w:cs="Times New Roman"/>
          <w:kern w:val="3"/>
          <w:sz w:val="28"/>
          <w:szCs w:val="28"/>
          <w:lang w:val="uk-UA"/>
        </w:rPr>
        <w:t xml:space="preserve">Тому можна стверджувати, що </w:t>
      </w:r>
      <w:r>
        <w:rPr>
          <w:rFonts w:ascii="Times New Roman" w:eastAsia="SimSun" w:hAnsi="Times New Roman" w:cs="Times New Roman"/>
          <w:kern w:val="3"/>
          <w:sz w:val="28"/>
          <w:szCs w:val="28"/>
          <w:lang w:val="uk-UA"/>
        </w:rPr>
        <w:t>порушена</w:t>
      </w:r>
      <w:r w:rsidRPr="004A7602">
        <w:rPr>
          <w:rFonts w:ascii="Times New Roman" w:eastAsia="SimSun" w:hAnsi="Times New Roman" w:cs="Times New Roman"/>
          <w:kern w:val="3"/>
          <w:sz w:val="28"/>
          <w:szCs w:val="28"/>
          <w:lang w:val="uk-UA"/>
        </w:rPr>
        <w:t xml:space="preserve"> в роботі тема знаходиться на міждисциплінарному стику. Синергія дизайну, педагогіки та логопедії може буди ефективним засобом вирішення низки проблем </w:t>
      </w:r>
      <w:r>
        <w:rPr>
          <w:rFonts w:ascii="Times New Roman" w:eastAsia="SimSun" w:hAnsi="Times New Roman" w:cs="Times New Roman"/>
          <w:kern w:val="3"/>
          <w:sz w:val="28"/>
          <w:szCs w:val="28"/>
          <w:lang w:val="uk-UA"/>
        </w:rPr>
        <w:t>і</w:t>
      </w:r>
      <w:r w:rsidRPr="004A7602">
        <w:rPr>
          <w:rFonts w:ascii="Times New Roman" w:eastAsia="SimSun" w:hAnsi="Times New Roman" w:cs="Times New Roman"/>
          <w:kern w:val="3"/>
          <w:sz w:val="28"/>
          <w:szCs w:val="28"/>
          <w:lang w:val="uk-UA"/>
        </w:rPr>
        <w:t>з розвитком мовлення в дітей дошкільного віку. Необхідно лише правильно сформулювати дизайнерам проектн</w:t>
      </w:r>
      <w:r>
        <w:rPr>
          <w:rFonts w:ascii="Times New Roman" w:eastAsia="SimSun" w:hAnsi="Times New Roman" w:cs="Times New Roman"/>
          <w:kern w:val="3"/>
          <w:sz w:val="28"/>
          <w:szCs w:val="28"/>
          <w:lang w:val="uk-UA"/>
        </w:rPr>
        <w:t>е</w:t>
      </w:r>
      <w:r w:rsidRPr="004A7602">
        <w:rPr>
          <w:rFonts w:ascii="Times New Roman" w:eastAsia="SimSun" w:hAnsi="Times New Roman" w:cs="Times New Roman"/>
          <w:kern w:val="3"/>
          <w:sz w:val="28"/>
          <w:szCs w:val="28"/>
          <w:lang w:val="uk-UA"/>
        </w:rPr>
        <w:t xml:space="preserve"> </w:t>
      </w:r>
      <w:r>
        <w:rPr>
          <w:rFonts w:ascii="Times New Roman" w:eastAsia="SimSun" w:hAnsi="Times New Roman" w:cs="Times New Roman"/>
          <w:kern w:val="3"/>
          <w:sz w:val="28"/>
          <w:szCs w:val="28"/>
          <w:lang w:val="uk-UA"/>
        </w:rPr>
        <w:t>завдання</w:t>
      </w:r>
      <w:r w:rsidRPr="004A7602">
        <w:rPr>
          <w:rFonts w:ascii="Times New Roman" w:eastAsia="SimSun" w:hAnsi="Times New Roman" w:cs="Times New Roman"/>
          <w:kern w:val="3"/>
          <w:sz w:val="28"/>
          <w:szCs w:val="28"/>
          <w:lang w:val="uk-UA"/>
        </w:rPr>
        <w:t xml:space="preserve"> </w:t>
      </w:r>
      <w:r>
        <w:rPr>
          <w:rFonts w:ascii="Times New Roman" w:eastAsia="SimSun" w:hAnsi="Times New Roman" w:cs="Times New Roman"/>
          <w:kern w:val="3"/>
          <w:sz w:val="28"/>
          <w:szCs w:val="28"/>
          <w:lang w:val="uk-UA"/>
        </w:rPr>
        <w:t>і</w:t>
      </w:r>
      <w:r w:rsidRPr="004A7602">
        <w:rPr>
          <w:rFonts w:ascii="Times New Roman" w:eastAsia="SimSun" w:hAnsi="Times New Roman" w:cs="Times New Roman"/>
          <w:kern w:val="3"/>
          <w:sz w:val="28"/>
          <w:szCs w:val="28"/>
          <w:lang w:val="uk-UA"/>
        </w:rPr>
        <w:t xml:space="preserve"> конкретизувати вимоги. Загалом,</w:t>
      </w:r>
      <w:r>
        <w:rPr>
          <w:rFonts w:ascii="Times New Roman" w:eastAsia="SimSun" w:hAnsi="Times New Roman" w:cs="Times New Roman"/>
          <w:kern w:val="3"/>
          <w:sz w:val="28"/>
          <w:szCs w:val="28"/>
          <w:lang w:val="uk-UA"/>
        </w:rPr>
        <w:t xml:space="preserve"> включити елемент логопедичної </w:t>
      </w:r>
      <w:r w:rsidRPr="004A7602">
        <w:rPr>
          <w:rFonts w:ascii="Times New Roman" w:eastAsia="SimSun" w:hAnsi="Times New Roman" w:cs="Times New Roman"/>
          <w:kern w:val="3"/>
          <w:sz w:val="28"/>
          <w:szCs w:val="28"/>
          <w:lang w:val="uk-UA"/>
        </w:rPr>
        <w:t xml:space="preserve">гри можливо в більшість предметів </w:t>
      </w:r>
      <w:r>
        <w:rPr>
          <w:rFonts w:ascii="Times New Roman" w:eastAsia="SimSun" w:hAnsi="Times New Roman" w:cs="Times New Roman"/>
          <w:kern w:val="3"/>
          <w:sz w:val="28"/>
          <w:szCs w:val="28"/>
          <w:lang w:val="uk-UA"/>
        </w:rPr>
        <w:t>дитячого довкілля</w:t>
      </w:r>
      <w:r w:rsidRPr="004A7602">
        <w:rPr>
          <w:rFonts w:ascii="Times New Roman" w:eastAsia="SimSun" w:hAnsi="Times New Roman" w:cs="Times New Roman"/>
          <w:kern w:val="3"/>
          <w:sz w:val="28"/>
          <w:szCs w:val="28"/>
          <w:lang w:val="uk-UA"/>
        </w:rPr>
        <w:t xml:space="preserve">, заклавши в нього на стадії проектування відповідну додаткову функцію. </w:t>
      </w:r>
    </w:p>
    <w:p w:rsidR="009D6AE7" w:rsidRDefault="009D6AE7" w:rsidP="00761C15">
      <w:pPr>
        <w:widowControl w:val="0"/>
        <w:suppressAutoHyphens/>
        <w:autoSpaceDN w:val="0"/>
        <w:spacing w:after="0" w:line="240" w:lineRule="auto"/>
        <w:ind w:firstLine="709"/>
        <w:jc w:val="center"/>
        <w:textAlignment w:val="baseline"/>
        <w:rPr>
          <w:rFonts w:ascii="Times New Roman" w:eastAsia="SimSun" w:hAnsi="Times New Roman" w:cs="Times New Roman"/>
          <w:b/>
          <w:bCs/>
          <w:kern w:val="3"/>
          <w:sz w:val="24"/>
          <w:szCs w:val="24"/>
          <w:lang w:val="uk-UA"/>
        </w:rPr>
      </w:pPr>
      <w:r w:rsidRPr="005C3485">
        <w:rPr>
          <w:rFonts w:ascii="Times New Roman" w:eastAsia="SimSun" w:hAnsi="Times New Roman" w:cs="Times New Roman"/>
          <w:b/>
          <w:bCs/>
          <w:kern w:val="3"/>
          <w:sz w:val="24"/>
          <w:szCs w:val="24"/>
          <w:lang w:val="uk-UA"/>
        </w:rPr>
        <w:t>Список використаних джерел</w:t>
      </w:r>
      <w:r>
        <w:rPr>
          <w:rFonts w:ascii="Times New Roman" w:eastAsia="SimSun" w:hAnsi="Times New Roman" w:cs="Times New Roman"/>
          <w:b/>
          <w:bCs/>
          <w:kern w:val="3"/>
          <w:sz w:val="24"/>
          <w:szCs w:val="24"/>
          <w:lang w:val="uk-UA"/>
        </w:rPr>
        <w:t>:</w:t>
      </w:r>
    </w:p>
    <w:p w:rsidR="009D6AE7" w:rsidRPr="005C3485" w:rsidRDefault="009D6AE7" w:rsidP="004F58ED">
      <w:pPr>
        <w:widowControl w:val="0"/>
        <w:numPr>
          <w:ilvl w:val="0"/>
          <w:numId w:val="40"/>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5C3485">
        <w:rPr>
          <w:rFonts w:ascii="Times New Roman" w:hAnsi="Times New Roman" w:cs="Times New Roman"/>
          <w:sz w:val="24"/>
          <w:szCs w:val="24"/>
          <w:lang w:val="uk-UA"/>
        </w:rPr>
        <w:t xml:space="preserve">Чернийчук И.А. </w:t>
      </w:r>
      <w:r w:rsidRPr="005C3485">
        <w:rPr>
          <w:rFonts w:ascii="Times New Roman" w:hAnsi="Times New Roman" w:cs="Times New Roman"/>
          <w:kern w:val="36"/>
          <w:sz w:val="24"/>
          <w:szCs w:val="24"/>
          <w:lang w:val="uk-UA" w:eastAsia="uk-UA"/>
        </w:rPr>
        <w:t xml:space="preserve">Тотальный дизайн. Исследование возникновения и развития: автореф. дис.... к-та искусств.: </w:t>
      </w:r>
      <w:r w:rsidRPr="005C3485">
        <w:rPr>
          <w:rFonts w:ascii="Times New Roman" w:hAnsi="Times New Roman" w:cs="Times New Roman"/>
          <w:sz w:val="24"/>
          <w:szCs w:val="24"/>
          <w:lang w:val="uk-UA" w:eastAsia="uk-UA"/>
        </w:rPr>
        <w:t>17.00.06 / Чернийчук Ирина Александровна – Москва, 2010. – 27 с.</w:t>
      </w:r>
    </w:p>
    <w:p w:rsidR="009D6AE7" w:rsidRDefault="009D6AE7" w:rsidP="00761C15">
      <w:pPr>
        <w:widowControl w:val="0"/>
        <w:spacing w:after="0" w:line="240" w:lineRule="auto"/>
        <w:ind w:left="720"/>
        <w:outlineLvl w:val="0"/>
        <w:rPr>
          <w:rFonts w:ascii="Times New Roman" w:hAnsi="Times New Roman" w:cs="Times New Roman"/>
          <w:kern w:val="36"/>
          <w:sz w:val="28"/>
          <w:szCs w:val="28"/>
          <w:lang w:val="uk-UA" w:eastAsia="uk-UA"/>
        </w:rPr>
      </w:pPr>
    </w:p>
    <w:p w:rsidR="009D6AE7" w:rsidRDefault="009D6AE7" w:rsidP="00761C15">
      <w:pPr>
        <w:pStyle w:val="ListParagraph"/>
        <w:widowControl w:val="0"/>
        <w:spacing w:after="0" w:line="240" w:lineRule="auto"/>
        <w:ind w:left="643"/>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Л.</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 xml:space="preserve">В. Балюк,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spacing w:after="0" w:line="240" w:lineRule="auto"/>
        <w:ind w:left="643"/>
        <w:jc w:val="right"/>
        <w:rPr>
          <w:rFonts w:ascii="Times New Roman" w:hAnsi="Times New Roman" w:cs="Times New Roman"/>
          <w:b/>
          <w:bCs/>
          <w:sz w:val="28"/>
          <w:szCs w:val="28"/>
          <w:lang w:val="uk-UA"/>
        </w:rPr>
      </w:pPr>
    </w:p>
    <w:p w:rsidR="009D6AE7"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ПРИНЦИПИ ЗАСТОСУВАННЯ СКУЛЬПТУРИ ДЛЯ ДОСЯГНЕННЯ ХУДОЖНЬОЇ ВИРАЗНОСТІ ПРИ СТВОРЕННІ ОБ</w:t>
      </w:r>
      <w:r>
        <w:rPr>
          <w:rFonts w:ascii="Times New Roman" w:hAnsi="Times New Roman" w:cs="Times New Roman"/>
          <w:b/>
          <w:bCs/>
          <w:sz w:val="28"/>
          <w:szCs w:val="28"/>
          <w:lang w:val="uk-UA"/>
        </w:rPr>
        <w:t>’</w:t>
      </w:r>
      <w:r w:rsidRPr="004A7602">
        <w:rPr>
          <w:rFonts w:ascii="Times New Roman" w:hAnsi="Times New Roman" w:cs="Times New Roman"/>
          <w:b/>
          <w:bCs/>
          <w:sz w:val="28"/>
          <w:szCs w:val="28"/>
          <w:lang w:val="uk-UA"/>
        </w:rPr>
        <w:t>ЄКТІВ САДОВО-ПАРКОВОГО МИСТЕЦТВА</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Садова скульптура залишається найкращим засобом розставити акценти в оформленні проектованого ландшафтного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єкту. Але, водночас, це одне з найскладніших знарядь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підборі видів декору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аксесуарів, яке вимагає бездоганного почуття міри й стилю.</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Традиція використовувати в оформленні садів кам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яні скульптури і мармурові статуї </w:t>
      </w:r>
      <w:r>
        <w:rPr>
          <w:rFonts w:ascii="Times New Roman" w:hAnsi="Times New Roman" w:cs="Times New Roman"/>
          <w:sz w:val="28"/>
          <w:szCs w:val="28"/>
          <w:lang w:val="uk-UA"/>
        </w:rPr>
        <w:t>сягає</w:t>
      </w:r>
      <w:r w:rsidRPr="004A7602">
        <w:rPr>
          <w:rFonts w:ascii="Times New Roman" w:hAnsi="Times New Roman" w:cs="Times New Roman"/>
          <w:sz w:val="28"/>
          <w:szCs w:val="28"/>
          <w:lang w:val="uk-UA"/>
        </w:rPr>
        <w:t xml:space="preserve"> корінням еллінськ</w:t>
      </w:r>
      <w:r>
        <w:rPr>
          <w:rFonts w:ascii="Times New Roman" w:hAnsi="Times New Roman" w:cs="Times New Roman"/>
          <w:sz w:val="28"/>
          <w:szCs w:val="28"/>
          <w:lang w:val="uk-UA"/>
        </w:rPr>
        <w:t>ої</w:t>
      </w:r>
      <w:r w:rsidRPr="004A7602">
        <w:rPr>
          <w:rFonts w:ascii="Times New Roman" w:hAnsi="Times New Roman" w:cs="Times New Roman"/>
          <w:sz w:val="28"/>
          <w:szCs w:val="28"/>
          <w:lang w:val="uk-UA"/>
        </w:rPr>
        <w:t xml:space="preserve"> та римськ</w:t>
      </w:r>
      <w:r>
        <w:rPr>
          <w:rFonts w:ascii="Times New Roman" w:hAnsi="Times New Roman" w:cs="Times New Roman"/>
          <w:sz w:val="28"/>
          <w:szCs w:val="28"/>
          <w:lang w:val="uk-UA"/>
        </w:rPr>
        <w:t>ої епох</w:t>
      </w:r>
      <w:r w:rsidRPr="004A7602">
        <w:rPr>
          <w:rFonts w:ascii="Times New Roman" w:hAnsi="Times New Roman" w:cs="Times New Roman"/>
          <w:sz w:val="28"/>
          <w:szCs w:val="28"/>
          <w:lang w:val="uk-UA"/>
        </w:rPr>
        <w:t xml:space="preserve">. Мода на садову скульптуру не змінюється зовсім не випадково, бо немає в арсеналі ландшафтних дизайнерів засобів акцентування більш виразних і досконалих, </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ніж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єкти цього виду малої архітектури. За допомогою садової скульптури розкривають стиль оформлення саду, надають найбільш</w:t>
      </w:r>
      <w:r>
        <w:rPr>
          <w:rFonts w:ascii="Times New Roman" w:hAnsi="Times New Roman" w:cs="Times New Roman"/>
          <w:sz w:val="28"/>
          <w:szCs w:val="28"/>
          <w:lang w:val="uk-UA"/>
        </w:rPr>
        <w:t>ої</w:t>
      </w:r>
      <w:r w:rsidRPr="004A7602">
        <w:rPr>
          <w:rFonts w:ascii="Times New Roman" w:hAnsi="Times New Roman" w:cs="Times New Roman"/>
          <w:sz w:val="28"/>
          <w:szCs w:val="28"/>
          <w:lang w:val="uk-UA"/>
        </w:rPr>
        <w:t xml:space="preserve"> глибин</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і наповнен</w:t>
      </w:r>
      <w:r>
        <w:rPr>
          <w:rFonts w:ascii="Times New Roman" w:hAnsi="Times New Roman" w:cs="Times New Roman"/>
          <w:sz w:val="28"/>
          <w:szCs w:val="28"/>
          <w:lang w:val="uk-UA"/>
        </w:rPr>
        <w:t>ня</w:t>
      </w:r>
      <w:r w:rsidRPr="004A7602">
        <w:rPr>
          <w:rFonts w:ascii="Times New Roman" w:hAnsi="Times New Roman" w:cs="Times New Roman"/>
          <w:sz w:val="28"/>
          <w:szCs w:val="28"/>
          <w:lang w:val="uk-UA"/>
        </w:rPr>
        <w:t>, розставляють смислові акценти, і, звичайно, роблять сад неповторним та індивідуальним.</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Садова скульптура покликана гармонізувати ансамблі та композиції. І щоб вона дійсно зіграла роль завершального акценту, що робить сад неповторним, потрібно пам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ятати, що з кожної точки огляду погляд може вловлювати тільки один предмет садової скульптури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Не</w:t>
      </w:r>
      <w:r w:rsidRPr="004A7602">
        <w:rPr>
          <w:rFonts w:ascii="Times New Roman" w:hAnsi="Times New Roman" w:cs="Times New Roman"/>
          <w:sz w:val="28"/>
          <w:szCs w:val="28"/>
          <w:lang w:val="uk-UA"/>
        </w:rPr>
        <w:t>грамотне розташування перетворить скульптуру в б</w:t>
      </w:r>
      <w:r>
        <w:rPr>
          <w:rFonts w:ascii="Times New Roman" w:hAnsi="Times New Roman" w:cs="Times New Roman"/>
          <w:sz w:val="28"/>
          <w:szCs w:val="28"/>
          <w:lang w:val="uk-UA"/>
        </w:rPr>
        <w:t>езглуздо розставлений декор. Не</w:t>
      </w:r>
      <w:r w:rsidRPr="004A7602">
        <w:rPr>
          <w:rFonts w:ascii="Times New Roman" w:hAnsi="Times New Roman" w:cs="Times New Roman"/>
          <w:sz w:val="28"/>
          <w:szCs w:val="28"/>
          <w:lang w:val="uk-UA"/>
        </w:rPr>
        <w:t xml:space="preserve">вдалим є розміщення скульптури, якщо, наприклад,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квітнику, де її планується розташувати, </w:t>
      </w:r>
      <w:r>
        <w:rPr>
          <w:rFonts w:ascii="Times New Roman" w:hAnsi="Times New Roman" w:cs="Times New Roman"/>
          <w:sz w:val="28"/>
          <w:szCs w:val="28"/>
          <w:lang w:val="uk-UA"/>
        </w:rPr>
        <w:t>уже є одна фокусна</w:t>
      </w:r>
      <w:r w:rsidRPr="004A7602">
        <w:rPr>
          <w:rFonts w:ascii="Times New Roman" w:hAnsi="Times New Roman" w:cs="Times New Roman"/>
          <w:sz w:val="28"/>
          <w:szCs w:val="28"/>
          <w:lang w:val="uk-UA"/>
        </w:rPr>
        <w:t xml:space="preserve"> точка. Виняток становить тільки симетричне розміщення однакових скульптур, які покликані підкреслити ритм і геометрію </w:t>
      </w:r>
      <w:r>
        <w:rPr>
          <w:rFonts w:ascii="Times New Roman" w:hAnsi="Times New Roman" w:cs="Times New Roman"/>
          <w:sz w:val="28"/>
          <w:szCs w:val="28"/>
          <w:lang w:val="uk-UA"/>
        </w:rPr>
        <w:t>в дизайні. Розміщені попарно од</w:t>
      </w:r>
      <w:r w:rsidRPr="004A7602">
        <w:rPr>
          <w:rFonts w:ascii="Times New Roman" w:hAnsi="Times New Roman" w:cs="Times New Roman"/>
          <w:sz w:val="28"/>
          <w:szCs w:val="28"/>
          <w:lang w:val="uk-UA"/>
        </w:rPr>
        <w:t>н</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навпроти одно</w:t>
      </w:r>
      <w:r>
        <w:rPr>
          <w:rFonts w:ascii="Times New Roman" w:hAnsi="Times New Roman" w:cs="Times New Roman"/>
          <w:sz w:val="28"/>
          <w:szCs w:val="28"/>
          <w:lang w:val="uk-UA"/>
        </w:rPr>
        <w:t>ї</w:t>
      </w:r>
      <w:r w:rsidRPr="004A7602">
        <w:rPr>
          <w:rFonts w:ascii="Times New Roman" w:hAnsi="Times New Roman" w:cs="Times New Roman"/>
          <w:sz w:val="28"/>
          <w:szCs w:val="28"/>
          <w:lang w:val="uk-UA"/>
        </w:rPr>
        <w:t xml:space="preserve"> статуї або три розміщені в ряд скульптури з однієї серії збережуть гармонію і додадуть впорядкован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ст</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тим ансамблям,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яких її не вистачає.</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Стиль – перше і головне, про що слід пам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ятати при виборі садової скульптури для ділянки саду. Кожна скульптура повинна безпомилково відповідати концепції оформлення саду, його структурі</w:t>
      </w:r>
      <w:r>
        <w:rPr>
          <w:rFonts w:ascii="Times New Roman" w:hAnsi="Times New Roman" w:cs="Times New Roman"/>
          <w:sz w:val="28"/>
          <w:szCs w:val="28"/>
          <w:lang w:val="uk-UA"/>
        </w:rPr>
        <w:t>, домінуючим формам, матеріалам</w:t>
      </w:r>
      <w:r w:rsidRPr="004A7602">
        <w:rPr>
          <w:rFonts w:ascii="Times New Roman" w:hAnsi="Times New Roman" w:cs="Times New Roman"/>
          <w:sz w:val="28"/>
          <w:szCs w:val="28"/>
          <w:lang w:val="uk-UA"/>
        </w:rPr>
        <w:t>, характер</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оформлення, колірній палітрі. Стиль – це основа естетики не тільки в оформленні квітників</w:t>
      </w:r>
      <w:r>
        <w:rPr>
          <w:rFonts w:ascii="Times New Roman" w:hAnsi="Times New Roman" w:cs="Times New Roman"/>
          <w:sz w:val="28"/>
          <w:szCs w:val="28"/>
          <w:lang w:val="uk-UA"/>
        </w:rPr>
        <w:t xml:space="preserve"> і</w:t>
      </w:r>
      <w:r w:rsidRPr="004A7602">
        <w:rPr>
          <w:rFonts w:ascii="Times New Roman" w:hAnsi="Times New Roman" w:cs="Times New Roman"/>
          <w:sz w:val="28"/>
          <w:szCs w:val="28"/>
          <w:lang w:val="uk-UA"/>
        </w:rPr>
        <w:t xml:space="preserve"> ландшафтних груп, але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у виборі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єктів малої архітектури та аксесуарів.</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Звичайно, розглядати кожну скульптуру як віднесену до якогось конкретного стилю дизайну дуже складно. Адже </w:t>
      </w:r>
      <w:r>
        <w:rPr>
          <w:rFonts w:ascii="Times New Roman" w:hAnsi="Times New Roman" w:cs="Times New Roman"/>
          <w:sz w:val="28"/>
          <w:szCs w:val="28"/>
          <w:lang w:val="uk-UA"/>
        </w:rPr>
        <w:t>окрім</w:t>
      </w:r>
      <w:r w:rsidRPr="004A7602">
        <w:rPr>
          <w:rFonts w:ascii="Times New Roman" w:hAnsi="Times New Roman" w:cs="Times New Roman"/>
          <w:sz w:val="28"/>
          <w:szCs w:val="28"/>
          <w:lang w:val="uk-UA"/>
        </w:rPr>
        <w:t xml:space="preserve"> того,</w:t>
      </w:r>
      <w:r>
        <w:rPr>
          <w:rFonts w:ascii="Times New Roman" w:hAnsi="Times New Roman" w:cs="Times New Roman"/>
          <w:sz w:val="28"/>
          <w:szCs w:val="28"/>
          <w:lang w:val="uk-UA"/>
        </w:rPr>
        <w:t xml:space="preserve"> що течій ландшафтного дизайну</w:t>
      </w:r>
      <w:r w:rsidRPr="004A7602">
        <w:rPr>
          <w:rFonts w:ascii="Times New Roman" w:hAnsi="Times New Roman" w:cs="Times New Roman"/>
          <w:sz w:val="28"/>
          <w:szCs w:val="28"/>
          <w:lang w:val="uk-UA"/>
        </w:rPr>
        <w:t xml:space="preserve"> десятки, багато с</w:t>
      </w:r>
      <w:r>
        <w:rPr>
          <w:rFonts w:ascii="Times New Roman" w:hAnsi="Times New Roman" w:cs="Times New Roman"/>
          <w:sz w:val="28"/>
          <w:szCs w:val="28"/>
          <w:lang w:val="uk-UA"/>
        </w:rPr>
        <w:t>кульптур підходить</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одночасно</w:t>
      </w:r>
      <w:r w:rsidRPr="004A7602">
        <w:rPr>
          <w:rFonts w:ascii="Times New Roman" w:hAnsi="Times New Roman" w:cs="Times New Roman"/>
          <w:sz w:val="28"/>
          <w:szCs w:val="28"/>
          <w:lang w:val="uk-UA"/>
        </w:rPr>
        <w:t xml:space="preserve"> декілько</w:t>
      </w:r>
      <w:r>
        <w:rPr>
          <w:rFonts w:ascii="Times New Roman" w:hAnsi="Times New Roman" w:cs="Times New Roman"/>
          <w:sz w:val="28"/>
          <w:szCs w:val="28"/>
          <w:lang w:val="uk-UA"/>
        </w:rPr>
        <w:t>м</w:t>
      </w:r>
      <w:r w:rsidRPr="004A7602">
        <w:rPr>
          <w:rFonts w:ascii="Times New Roman" w:hAnsi="Times New Roman" w:cs="Times New Roman"/>
          <w:sz w:val="28"/>
          <w:szCs w:val="28"/>
          <w:lang w:val="uk-UA"/>
        </w:rPr>
        <w:t xml:space="preserve"> садови</w:t>
      </w:r>
      <w:r>
        <w:rPr>
          <w:rFonts w:ascii="Times New Roman" w:hAnsi="Times New Roman" w:cs="Times New Roman"/>
          <w:sz w:val="28"/>
          <w:szCs w:val="28"/>
          <w:lang w:val="uk-UA"/>
        </w:rPr>
        <w:t>м</w:t>
      </w:r>
      <w:r w:rsidRPr="004A7602">
        <w:rPr>
          <w:rFonts w:ascii="Times New Roman" w:hAnsi="Times New Roman" w:cs="Times New Roman"/>
          <w:sz w:val="28"/>
          <w:szCs w:val="28"/>
          <w:lang w:val="uk-UA"/>
        </w:rPr>
        <w:t xml:space="preserve"> стил</w:t>
      </w:r>
      <w:r>
        <w:rPr>
          <w:rFonts w:ascii="Times New Roman" w:hAnsi="Times New Roman" w:cs="Times New Roman"/>
          <w:sz w:val="28"/>
          <w:szCs w:val="28"/>
          <w:lang w:val="uk-UA"/>
        </w:rPr>
        <w:t>ям</w:t>
      </w:r>
      <w:r w:rsidRPr="004A7602">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За</w:t>
      </w:r>
      <w:r w:rsidRPr="004A7602">
        <w:rPr>
          <w:rFonts w:ascii="Times New Roman" w:hAnsi="Times New Roman" w:cs="Times New Roman"/>
          <w:sz w:val="28"/>
          <w:szCs w:val="28"/>
          <w:lang w:val="uk-UA"/>
        </w:rPr>
        <w:t xml:space="preserve">для зручності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для попередження головних помилок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виборі всю садову скульптуру поділяють на три категорії:</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Антична і класична скульптура – апелює до античного і давньоримського м</w:t>
      </w:r>
      <w:r>
        <w:rPr>
          <w:rFonts w:ascii="Times New Roman" w:hAnsi="Times New Roman" w:cs="Times New Roman"/>
          <w:sz w:val="28"/>
          <w:szCs w:val="28"/>
          <w:lang w:val="uk-UA"/>
        </w:rPr>
        <w:t xml:space="preserve">истецтва. Сюди відносять </w:t>
      </w:r>
      <w:r w:rsidRPr="004A7602">
        <w:rPr>
          <w:rFonts w:ascii="Times New Roman" w:hAnsi="Times New Roman" w:cs="Times New Roman"/>
          <w:sz w:val="28"/>
          <w:szCs w:val="28"/>
          <w:lang w:val="uk-UA"/>
        </w:rPr>
        <w:t>статуї грецьких богинь і амурів, амфори, стилізовані настінні фонтани або кам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яні чаші. Така скульптура – для регулярних стилів ландшафтного дизайну саду з домінуючою геометрією або пейзажних стилів з елементами топіарного мистецтва. </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6C61CD">
        <w:rPr>
          <w:rFonts w:ascii="Times New Roman" w:hAnsi="Times New Roman" w:cs="Times New Roman"/>
          <w:sz w:val="28"/>
          <w:szCs w:val="28"/>
          <w:lang w:val="uk-UA"/>
        </w:rPr>
        <w:t xml:space="preserve">Скульптура з вираженим національним характером (східна, середземноморська та ін.). До цього розряду належать ті предмети малої архітектури, які легко ідентифікувати з першого погляду. Настінний фонтан у вигляді голови лева, амфори і глечики з імітацією під старовину, римсько-італійські німфи </w:t>
      </w:r>
      <w:r>
        <w:rPr>
          <w:rFonts w:ascii="Times New Roman" w:hAnsi="Times New Roman" w:cs="Times New Roman"/>
          <w:sz w:val="28"/>
          <w:szCs w:val="28"/>
          <w:lang w:val="uk-UA"/>
        </w:rPr>
        <w:t>й</w:t>
      </w:r>
      <w:r w:rsidRPr="006C61CD">
        <w:rPr>
          <w:rFonts w:ascii="Times New Roman" w:hAnsi="Times New Roman" w:cs="Times New Roman"/>
          <w:sz w:val="28"/>
          <w:szCs w:val="28"/>
          <w:lang w:val="uk-UA"/>
        </w:rPr>
        <w:t xml:space="preserve"> ангели безпомилково видають італійський</w:t>
      </w:r>
      <w:r w:rsidRPr="004A7602">
        <w:rPr>
          <w:rFonts w:ascii="Times New Roman" w:hAnsi="Times New Roman" w:cs="Times New Roman"/>
          <w:sz w:val="28"/>
          <w:szCs w:val="28"/>
          <w:lang w:val="uk-UA"/>
        </w:rPr>
        <w:t xml:space="preserve"> стиль. Кам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яні стилізовані під пагоди ліхтарі, статуетки Будди – невід</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ємна частина азіатських стилів. Кам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яні леви нагадують англійські маєтки, мініатюрні млини відповідні голландським садам. </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Пасторальна скульптура. Романтичний, веселий, зворушливий сад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пейзажному або селянському стилі, з нальотом легендарного кантрі або класичних романтичних прийомів заслуговують</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виразних і, не менш зворушливих, акцентів. Таку скульптуру часто називають сентиментальною. Скульптура з числа пасторальних моделей повинна викликати приємні спогади, </w:t>
      </w:r>
      <w:r>
        <w:rPr>
          <w:rFonts w:ascii="Times New Roman" w:hAnsi="Times New Roman" w:cs="Times New Roman"/>
          <w:sz w:val="28"/>
          <w:szCs w:val="28"/>
          <w:lang w:val="uk-UA"/>
        </w:rPr>
        <w:t>немов</w:t>
      </w:r>
      <w:r w:rsidRPr="004A7602">
        <w:rPr>
          <w:rFonts w:ascii="Times New Roman" w:hAnsi="Times New Roman" w:cs="Times New Roman"/>
          <w:sz w:val="28"/>
          <w:szCs w:val="28"/>
          <w:lang w:val="uk-UA"/>
        </w:rPr>
        <w:t xml:space="preserve"> загравати з глядачем, повинна бути виразною і створювати особливий затишок. Ельфи, гноми, русалки, феї, </w:t>
      </w:r>
      <w:r>
        <w:rPr>
          <w:rFonts w:ascii="Times New Roman" w:hAnsi="Times New Roman" w:cs="Times New Roman"/>
          <w:sz w:val="28"/>
          <w:szCs w:val="28"/>
          <w:lang w:val="uk-UA"/>
        </w:rPr>
        <w:t>кумедні</w:t>
      </w:r>
      <w:r w:rsidRPr="004A7602">
        <w:rPr>
          <w:rFonts w:ascii="Times New Roman" w:hAnsi="Times New Roman" w:cs="Times New Roman"/>
          <w:sz w:val="28"/>
          <w:szCs w:val="28"/>
          <w:lang w:val="uk-UA"/>
        </w:rPr>
        <w:t xml:space="preserve"> тварини, стилізоване побутове начиння, казкові будиночки і замки – ось кращі оптимістичні акценти для саду, де доречна гра з настроєм.</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Визначившись із стилем, необхідно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єктивно оцін</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т</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кожну модель на її </w:t>
      </w:r>
      <w:r>
        <w:rPr>
          <w:rFonts w:ascii="Times New Roman" w:hAnsi="Times New Roman" w:cs="Times New Roman"/>
          <w:sz w:val="28"/>
          <w:szCs w:val="28"/>
          <w:lang w:val="uk-UA"/>
        </w:rPr>
        <w:t>відповідність</w:t>
      </w:r>
      <w:r w:rsidRPr="004A7602">
        <w:rPr>
          <w:rFonts w:ascii="Times New Roman" w:hAnsi="Times New Roman" w:cs="Times New Roman"/>
          <w:sz w:val="28"/>
          <w:szCs w:val="28"/>
          <w:lang w:val="uk-UA"/>
        </w:rPr>
        <w:t xml:space="preserve"> загальній композиції. Скульптури повинні бути пропорційн</w:t>
      </w:r>
      <w:r>
        <w:rPr>
          <w:rFonts w:ascii="Times New Roman" w:hAnsi="Times New Roman" w:cs="Times New Roman"/>
          <w:sz w:val="28"/>
          <w:szCs w:val="28"/>
          <w:lang w:val="uk-UA"/>
        </w:rPr>
        <w:t>ими</w:t>
      </w:r>
      <w:r w:rsidRPr="004A7602">
        <w:rPr>
          <w:rFonts w:ascii="Times New Roman" w:hAnsi="Times New Roman" w:cs="Times New Roman"/>
          <w:sz w:val="28"/>
          <w:szCs w:val="28"/>
          <w:lang w:val="uk-UA"/>
        </w:rPr>
        <w:t xml:space="preserve"> будинку, будівлям, розміру ділянки та конкретно</w:t>
      </w:r>
      <w:r>
        <w:rPr>
          <w:rFonts w:ascii="Times New Roman" w:hAnsi="Times New Roman" w:cs="Times New Roman"/>
          <w:sz w:val="28"/>
          <w:szCs w:val="28"/>
          <w:lang w:val="uk-UA"/>
        </w:rPr>
        <w:t>му</w:t>
      </w:r>
      <w:r w:rsidRPr="004A7602">
        <w:rPr>
          <w:rFonts w:ascii="Times New Roman" w:hAnsi="Times New Roman" w:cs="Times New Roman"/>
          <w:sz w:val="28"/>
          <w:szCs w:val="28"/>
          <w:lang w:val="uk-UA"/>
        </w:rPr>
        <w:t xml:space="preserve">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Масивні, високі статуї на маленькому квітнику-острівці виглядають гнітюче, а крихітна тварина на величезній парадній клумбі просто загубиться.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се в ансамблі, </w:t>
      </w:r>
      <w:r>
        <w:rPr>
          <w:rFonts w:ascii="Times New Roman" w:hAnsi="Times New Roman" w:cs="Times New Roman"/>
          <w:sz w:val="28"/>
          <w:szCs w:val="28"/>
          <w:lang w:val="uk-UA"/>
        </w:rPr>
        <w:t>зокрема й</w:t>
      </w:r>
      <w:r w:rsidRPr="004A7602">
        <w:rPr>
          <w:rFonts w:ascii="Times New Roman" w:hAnsi="Times New Roman" w:cs="Times New Roman"/>
          <w:sz w:val="28"/>
          <w:szCs w:val="28"/>
          <w:lang w:val="uk-UA"/>
        </w:rPr>
        <w:t xml:space="preserve"> акцент у вигляді статуї, повинно бути пропорційн</w:t>
      </w:r>
      <w:r>
        <w:rPr>
          <w:rFonts w:ascii="Times New Roman" w:hAnsi="Times New Roman" w:cs="Times New Roman"/>
          <w:sz w:val="28"/>
          <w:szCs w:val="28"/>
          <w:lang w:val="uk-UA"/>
        </w:rPr>
        <w:t>им</w:t>
      </w:r>
      <w:r w:rsidRPr="004A7602">
        <w:rPr>
          <w:rFonts w:ascii="Times New Roman" w:hAnsi="Times New Roman" w:cs="Times New Roman"/>
          <w:sz w:val="28"/>
          <w:szCs w:val="28"/>
          <w:lang w:val="uk-UA"/>
        </w:rPr>
        <w:t xml:space="preserve"> загальній композиції, не пригнічувати навколишн</w:t>
      </w:r>
      <w:r>
        <w:rPr>
          <w:rFonts w:ascii="Times New Roman" w:hAnsi="Times New Roman" w:cs="Times New Roman"/>
          <w:sz w:val="28"/>
          <w:szCs w:val="28"/>
          <w:lang w:val="uk-UA"/>
        </w:rPr>
        <w:t>ього</w:t>
      </w:r>
      <w:r w:rsidRPr="004A7602">
        <w:rPr>
          <w:rFonts w:ascii="Times New Roman" w:hAnsi="Times New Roman" w:cs="Times New Roman"/>
          <w:sz w:val="28"/>
          <w:szCs w:val="28"/>
          <w:lang w:val="uk-UA"/>
        </w:rPr>
        <w:t xml:space="preserve"> прост</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р</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гармонійно вписуватися в дизайн. Додати виразн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ст</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невелики</w:t>
      </w:r>
      <w:r>
        <w:rPr>
          <w:rFonts w:ascii="Times New Roman" w:hAnsi="Times New Roman" w:cs="Times New Roman"/>
          <w:sz w:val="28"/>
          <w:szCs w:val="28"/>
          <w:lang w:val="uk-UA"/>
        </w:rPr>
        <w:t>м</w:t>
      </w:r>
      <w:r w:rsidRPr="004A7602">
        <w:rPr>
          <w:rFonts w:ascii="Times New Roman" w:hAnsi="Times New Roman" w:cs="Times New Roman"/>
          <w:sz w:val="28"/>
          <w:szCs w:val="28"/>
          <w:lang w:val="uk-UA"/>
        </w:rPr>
        <w:t xml:space="preserve">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w:t>
      </w:r>
      <w:r>
        <w:rPr>
          <w:rFonts w:ascii="Times New Roman" w:hAnsi="Times New Roman" w:cs="Times New Roman"/>
          <w:sz w:val="28"/>
          <w:szCs w:val="28"/>
          <w:lang w:val="uk-UA"/>
        </w:rPr>
        <w:t>ам</w:t>
      </w:r>
      <w:r w:rsidRPr="004A7602">
        <w:rPr>
          <w:rFonts w:ascii="Times New Roman" w:hAnsi="Times New Roman" w:cs="Times New Roman"/>
          <w:sz w:val="28"/>
          <w:szCs w:val="28"/>
          <w:lang w:val="uk-UA"/>
        </w:rPr>
        <w:t xml:space="preserve"> садової скульптури можна за допомогою 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єдесталі</w:t>
      </w:r>
      <w:r>
        <w:rPr>
          <w:rFonts w:ascii="Times New Roman" w:hAnsi="Times New Roman" w:cs="Times New Roman"/>
          <w:sz w:val="28"/>
          <w:szCs w:val="28"/>
          <w:lang w:val="uk-UA"/>
        </w:rPr>
        <w:t xml:space="preserve">в, каменів, сходів, підставок, </w:t>
      </w:r>
      <w:r w:rsidRPr="004A7602">
        <w:rPr>
          <w:rFonts w:ascii="Times New Roman" w:hAnsi="Times New Roman" w:cs="Times New Roman"/>
          <w:sz w:val="28"/>
          <w:szCs w:val="28"/>
          <w:lang w:val="uk-UA"/>
        </w:rPr>
        <w:t>гри з багаторівневими майданчиками.</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Правильне розміщення садової скульптури – питання не менше складне. Як правило, саме місце розміщення диктує ті точки, куди необхідно поставити садову</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статую або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 </w:t>
      </w:r>
      <w:r>
        <w:rPr>
          <w:rFonts w:ascii="Times New Roman" w:hAnsi="Times New Roman" w:cs="Times New Roman"/>
          <w:sz w:val="28"/>
          <w:szCs w:val="28"/>
          <w:lang w:val="uk-UA"/>
        </w:rPr>
        <w:t>Най</w:t>
      </w:r>
      <w:r w:rsidRPr="004A7602">
        <w:rPr>
          <w:rFonts w:ascii="Times New Roman" w:hAnsi="Times New Roman" w:cs="Times New Roman"/>
          <w:sz w:val="28"/>
          <w:szCs w:val="28"/>
          <w:lang w:val="uk-UA"/>
        </w:rPr>
        <w:t xml:space="preserve">простіше орієнтуватися в регулярних садах: садову скульптуру завжди розміщують в центрі квітників і рабаток, у точках перетину серії квітників і доріжок,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кутах майданчиків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газонів, у кінці довгих алей і </w:t>
      </w:r>
      <w:r>
        <w:rPr>
          <w:rFonts w:ascii="Times New Roman" w:hAnsi="Times New Roman" w:cs="Times New Roman"/>
          <w:sz w:val="28"/>
          <w:szCs w:val="28"/>
          <w:lang w:val="uk-UA"/>
        </w:rPr>
        <w:t>стежок</w:t>
      </w:r>
      <w:r w:rsidRPr="004A7602">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 пейзажному сад</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скульптуру розміщують у тій точці, куди першим падає погляд у панорамі –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візуально </w:t>
      </w:r>
      <w:r>
        <w:rPr>
          <w:rFonts w:ascii="Times New Roman" w:hAnsi="Times New Roman" w:cs="Times New Roman"/>
          <w:sz w:val="28"/>
          <w:szCs w:val="28"/>
          <w:lang w:val="uk-UA"/>
        </w:rPr>
        <w:t>най</w:t>
      </w:r>
      <w:r w:rsidRPr="004A7602">
        <w:rPr>
          <w:rFonts w:ascii="Times New Roman" w:hAnsi="Times New Roman" w:cs="Times New Roman"/>
          <w:sz w:val="28"/>
          <w:szCs w:val="28"/>
          <w:lang w:val="uk-UA"/>
        </w:rPr>
        <w:t>важлив</w:t>
      </w:r>
      <w:r>
        <w:rPr>
          <w:rFonts w:ascii="Times New Roman" w:hAnsi="Times New Roman" w:cs="Times New Roman"/>
          <w:sz w:val="28"/>
          <w:szCs w:val="28"/>
          <w:lang w:val="uk-UA"/>
        </w:rPr>
        <w:t>іш</w:t>
      </w:r>
      <w:r w:rsidRPr="004A7602">
        <w:rPr>
          <w:rFonts w:ascii="Times New Roman" w:hAnsi="Times New Roman" w:cs="Times New Roman"/>
          <w:sz w:val="28"/>
          <w:szCs w:val="28"/>
          <w:lang w:val="uk-UA"/>
        </w:rPr>
        <w:t xml:space="preserve">ому місці. Якщо садові класичні скульптури в регулярному саду можна розміщувати і самі по собі, то в садах природного або романтичного стилів їх краще використовувати, занурюючись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квіти і зелень, розташовуючи так, щоб оточення гармонійно приховувало основу і створювало відчуття природності, нерозривного союзу, спеціально висаджують рослини, що маскують підніжжя, використовують прийоми художнього старіння.</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4A7602">
        <w:rPr>
          <w:rFonts w:ascii="Times New Roman" w:hAnsi="Times New Roman" w:cs="Times New Roman"/>
          <w:sz w:val="28"/>
          <w:szCs w:val="28"/>
          <w:lang w:val="uk-UA"/>
        </w:rPr>
        <w:t>, при створенні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єктів садово-паркового мистецтва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w:t>
      </w:r>
      <w:r>
        <w:rPr>
          <w:rFonts w:ascii="Times New Roman" w:hAnsi="Times New Roman" w:cs="Times New Roman"/>
          <w:sz w:val="28"/>
          <w:szCs w:val="28"/>
          <w:lang w:val="uk-UA"/>
        </w:rPr>
        <w:t>введенням</w:t>
      </w:r>
      <w:r w:rsidRPr="004A7602">
        <w:rPr>
          <w:rFonts w:ascii="Times New Roman" w:hAnsi="Times New Roman" w:cs="Times New Roman"/>
          <w:sz w:val="28"/>
          <w:szCs w:val="28"/>
          <w:lang w:val="uk-UA"/>
        </w:rPr>
        <w:t xml:space="preserve"> садової скульптури, головним є комплексне проектування єдиними методами композиції, досягнення художньої виразності завдяки стильовій спільності, доцільності, яскраво вираженій декоративності.</w:t>
      </w:r>
    </w:p>
    <w:p w:rsidR="009D6AE7" w:rsidRPr="004A7602" w:rsidRDefault="009D6AE7" w:rsidP="00761C15">
      <w:pPr>
        <w:widowControl w:val="0"/>
        <w:tabs>
          <w:tab w:val="left" w:pos="851"/>
        </w:tabs>
        <w:spacing w:after="0" w:line="240" w:lineRule="auto"/>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М.</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 xml:space="preserve">Драшко,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Кривий Ріг </w:t>
      </w:r>
    </w:p>
    <w:p w:rsidR="009D6AE7" w:rsidRPr="004A7602" w:rsidRDefault="009D6AE7" w:rsidP="00761C15">
      <w:pPr>
        <w:widowControl w:val="0"/>
        <w:tabs>
          <w:tab w:val="left" w:pos="851"/>
        </w:tabs>
        <w:spacing w:after="0" w:line="240" w:lineRule="auto"/>
        <w:jc w:val="right"/>
        <w:rPr>
          <w:rFonts w:ascii="Times New Roman" w:hAnsi="Times New Roman" w:cs="Times New Roman"/>
          <w:sz w:val="28"/>
          <w:szCs w:val="28"/>
          <w:lang w:val="uk-UA" w:eastAsia="ru-RU"/>
        </w:rPr>
      </w:pPr>
    </w:p>
    <w:p w:rsidR="009D6AE7" w:rsidRDefault="009D6AE7" w:rsidP="00B66900">
      <w:pPr>
        <w:pStyle w:val="ListParagraph"/>
        <w:widowControl w:val="0"/>
        <w:tabs>
          <w:tab w:val="left" w:pos="0"/>
        </w:tabs>
        <w:spacing w:after="0" w:line="240" w:lineRule="auto"/>
        <w:ind w:left="0"/>
        <w:jc w:val="center"/>
        <w:rPr>
          <w:rFonts w:ascii="Times New Roman" w:hAnsi="Times New Roman" w:cs="Times New Roman"/>
          <w:b/>
          <w:bCs/>
          <w:sz w:val="28"/>
          <w:szCs w:val="28"/>
          <w:lang w:val="uk-UA" w:eastAsia="ru-RU"/>
        </w:rPr>
      </w:pPr>
      <w:r>
        <w:rPr>
          <w:rFonts w:ascii="Times New Roman" w:hAnsi="Times New Roman" w:cs="Times New Roman"/>
          <w:b/>
          <w:bCs/>
          <w:sz w:val="28"/>
          <w:szCs w:val="28"/>
          <w:lang w:val="uk-UA" w:eastAsia="ru-RU"/>
        </w:rPr>
        <w:t>ДЕКОРАТИВНО-</w:t>
      </w:r>
      <w:r w:rsidRPr="004A7602">
        <w:rPr>
          <w:rFonts w:ascii="Times New Roman" w:hAnsi="Times New Roman" w:cs="Times New Roman"/>
          <w:b/>
          <w:bCs/>
          <w:sz w:val="28"/>
          <w:szCs w:val="28"/>
          <w:lang w:val="uk-UA" w:eastAsia="ru-RU"/>
        </w:rPr>
        <w:t>ПРИКЛАДНЕ МИСТЕЦТВО</w:t>
      </w:r>
    </w:p>
    <w:p w:rsidR="009D6AE7" w:rsidRPr="004A7602" w:rsidRDefault="009D6AE7" w:rsidP="00B66900">
      <w:pPr>
        <w:pStyle w:val="ListParagraph"/>
        <w:widowControl w:val="0"/>
        <w:tabs>
          <w:tab w:val="left" w:pos="0"/>
        </w:tabs>
        <w:spacing w:after="0" w:line="240" w:lineRule="auto"/>
        <w:ind w:left="0"/>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У ФОРМУВАННІ ЕСТЕТИЧНОЇ КУЛЬТУРИ МАЙБУТНІХ ФАХІВЦІВ</w:t>
      </w:r>
    </w:p>
    <w:p w:rsidR="009D6AE7" w:rsidRPr="004A7602" w:rsidRDefault="009D6AE7" w:rsidP="00B66900">
      <w:pPr>
        <w:pStyle w:val="ListParagraph"/>
        <w:widowControl w:val="0"/>
        <w:tabs>
          <w:tab w:val="left" w:pos="851"/>
        </w:tabs>
        <w:spacing w:after="0" w:line="240" w:lineRule="auto"/>
        <w:ind w:left="643"/>
        <w:jc w:val="center"/>
        <w:rPr>
          <w:rFonts w:ascii="Times New Roman" w:hAnsi="Times New Roman" w:cs="Times New Roman"/>
          <w:b/>
          <w:bCs/>
          <w:sz w:val="28"/>
          <w:szCs w:val="28"/>
          <w:lang w:val="uk-UA" w:eastAsia="ru-RU"/>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На сучасному етапі розвитку суспільства </w:t>
      </w:r>
      <w:r>
        <w:rPr>
          <w:rFonts w:ascii="Times New Roman" w:hAnsi="Times New Roman" w:cs="Times New Roman"/>
          <w:sz w:val="28"/>
          <w:szCs w:val="28"/>
          <w:lang w:val="uk-UA" w:eastAsia="ru-RU"/>
        </w:rPr>
        <w:t>збільшується</w:t>
      </w:r>
      <w:r w:rsidRPr="004A7602">
        <w:rPr>
          <w:rFonts w:ascii="Times New Roman" w:hAnsi="Times New Roman" w:cs="Times New Roman"/>
          <w:sz w:val="28"/>
          <w:szCs w:val="28"/>
          <w:lang w:val="uk-UA" w:eastAsia="ru-RU"/>
        </w:rPr>
        <w:t xml:space="preserve"> акцент на </w:t>
      </w:r>
      <w:r>
        <w:rPr>
          <w:rFonts w:ascii="Times New Roman" w:hAnsi="Times New Roman" w:cs="Times New Roman"/>
          <w:sz w:val="28"/>
          <w:szCs w:val="28"/>
          <w:lang w:val="uk-UA" w:eastAsia="ru-RU"/>
        </w:rPr>
        <w:t>посиленні ролі і місця культуро</w:t>
      </w:r>
      <w:r w:rsidRPr="004A7602">
        <w:rPr>
          <w:rFonts w:ascii="Times New Roman" w:hAnsi="Times New Roman" w:cs="Times New Roman"/>
          <w:sz w:val="28"/>
          <w:szCs w:val="28"/>
          <w:lang w:val="uk-UA" w:eastAsia="ru-RU"/>
        </w:rPr>
        <w:t xml:space="preserve">творчої діяльності людини та її реалізації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сіх сферах життя, зокрема професійної самореалізації. Важливо зазначити, що</w:t>
      </w:r>
      <w:r>
        <w:rPr>
          <w:rFonts w:ascii="Times New Roman" w:hAnsi="Times New Roman" w:cs="Times New Roman"/>
          <w:sz w:val="28"/>
          <w:szCs w:val="28"/>
          <w:lang w:val="uk-UA" w:eastAsia="ru-RU"/>
        </w:rPr>
        <w:t xml:space="preserve"> культуро</w:t>
      </w:r>
      <w:r w:rsidRPr="004A7602">
        <w:rPr>
          <w:rFonts w:ascii="Times New Roman" w:hAnsi="Times New Roman" w:cs="Times New Roman"/>
          <w:sz w:val="28"/>
          <w:szCs w:val="28"/>
          <w:lang w:val="uk-UA" w:eastAsia="ru-RU"/>
        </w:rPr>
        <w:t xml:space="preserve">утворюючий вектор системи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особистість – професія</w:t>
      </w:r>
      <w:r>
        <w:rPr>
          <w:rFonts w:ascii="Times New Roman" w:hAnsi="Times New Roman" w:cs="Times New Roman"/>
          <w:sz w:val="28"/>
          <w:szCs w:val="28"/>
          <w:lang w:val="uk-UA" w:eastAsia="ru-RU"/>
        </w:rPr>
        <w:t xml:space="preserve"> – суспільство» багато</w:t>
      </w:r>
      <w:r w:rsidRPr="004A7602">
        <w:rPr>
          <w:rFonts w:ascii="Times New Roman" w:hAnsi="Times New Roman" w:cs="Times New Roman"/>
          <w:sz w:val="28"/>
          <w:szCs w:val="28"/>
          <w:lang w:val="uk-UA" w:eastAsia="ru-RU"/>
        </w:rPr>
        <w:t>направлений. Це зумовлено самою сутністю культури.</w:t>
      </w:r>
    </w:p>
    <w:p w:rsidR="009D6AE7" w:rsidRPr="004A7602" w:rsidRDefault="009D6AE7" w:rsidP="00761C15">
      <w:pPr>
        <w:widowControl w:val="0"/>
        <w:spacing w:after="0" w:line="240" w:lineRule="auto"/>
        <w:ind w:firstLine="709"/>
        <w:jc w:val="both"/>
        <w:rPr>
          <w:rFonts w:ascii="Times New Roman" w:hAnsi="Times New Roman" w:cs="Times New Roman"/>
          <w:noProof/>
          <w:sz w:val="28"/>
          <w:szCs w:val="28"/>
          <w:lang w:val="uk-UA" w:eastAsia="ru-RU"/>
        </w:rPr>
      </w:pPr>
      <w:r w:rsidRPr="004A7602">
        <w:rPr>
          <w:rFonts w:ascii="Times New Roman" w:hAnsi="Times New Roman" w:cs="Times New Roman"/>
          <w:noProof/>
          <w:sz w:val="28"/>
          <w:szCs w:val="28"/>
          <w:lang w:val="uk-UA" w:eastAsia="ru-RU"/>
        </w:rPr>
        <w:t xml:space="preserve">Культура є одним із критеріїв оцінки суспільних цінностей, людських досягнень, а також індивідуального розвитку особистості. І оскільки в </w:t>
      </w:r>
      <w:r>
        <w:rPr>
          <w:rFonts w:ascii="Times New Roman" w:hAnsi="Times New Roman" w:cs="Times New Roman"/>
          <w:noProof/>
          <w:sz w:val="28"/>
          <w:szCs w:val="28"/>
          <w:lang w:val="uk-UA" w:eastAsia="ru-RU"/>
        </w:rPr>
        <w:t>культурі як людському утворенні</w:t>
      </w:r>
      <w:r w:rsidRPr="004A7602">
        <w:rPr>
          <w:rFonts w:ascii="Times New Roman" w:hAnsi="Times New Roman" w:cs="Times New Roman"/>
          <w:noProof/>
          <w:sz w:val="28"/>
          <w:szCs w:val="28"/>
          <w:lang w:val="uk-UA" w:eastAsia="ru-RU"/>
        </w:rPr>
        <w:t xml:space="preserve"> відбиваються риси її творця, поняття культури обіймає всі ті зміни, які відбуваються в ньому самому, </w:t>
      </w:r>
      <w:r>
        <w:rPr>
          <w:rFonts w:ascii="Times New Roman" w:hAnsi="Times New Roman" w:cs="Times New Roman"/>
          <w:noProof/>
          <w:sz w:val="28"/>
          <w:szCs w:val="28"/>
          <w:lang w:val="uk-UA" w:eastAsia="ru-RU"/>
        </w:rPr>
        <w:t>у</w:t>
      </w:r>
      <w:r w:rsidRPr="004A7602">
        <w:rPr>
          <w:rFonts w:ascii="Times New Roman" w:hAnsi="Times New Roman" w:cs="Times New Roman"/>
          <w:noProof/>
          <w:sz w:val="28"/>
          <w:szCs w:val="28"/>
          <w:lang w:val="uk-UA" w:eastAsia="ru-RU"/>
        </w:rPr>
        <w:t xml:space="preserve"> його фізичному й духовному стані.</w:t>
      </w:r>
    </w:p>
    <w:p w:rsidR="009D6AE7" w:rsidRPr="004A7602" w:rsidRDefault="009D6AE7" w:rsidP="00761C15">
      <w:pPr>
        <w:widowControl w:val="0"/>
        <w:spacing w:after="0" w:line="240" w:lineRule="auto"/>
        <w:ind w:firstLine="709"/>
        <w:jc w:val="both"/>
        <w:rPr>
          <w:rFonts w:ascii="Times New Roman" w:hAnsi="Times New Roman" w:cs="Times New Roman"/>
          <w:noProof/>
          <w:sz w:val="28"/>
          <w:szCs w:val="28"/>
          <w:lang w:val="uk-UA" w:eastAsia="ru-RU"/>
        </w:rPr>
      </w:pPr>
      <w:r w:rsidRPr="004A7602">
        <w:rPr>
          <w:rFonts w:ascii="Times New Roman" w:hAnsi="Times New Roman" w:cs="Times New Roman"/>
          <w:noProof/>
          <w:sz w:val="28"/>
          <w:szCs w:val="28"/>
          <w:lang w:val="uk-UA" w:eastAsia="ru-RU"/>
        </w:rPr>
        <w:t xml:space="preserve">Розглядаючи поняття культура В. К. Сидоренко, Т. Д. Тхоржевська визнають, що: </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культура (від лат. Culture – оброблення, вирощування; у педагогічному контексті – освіта, навчання, виховання) охоплює сукупність практичних, матеріальних і духовних надбань суспільства, які відображають його історично досягнутий рівень розвитку і втілюються в результатах продуктивної діяльності людини, зокрема в системі освіти, мистецькій творчості</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[4, с. 37]. Тож, розкриваючи поняття культура, О. П. Рудницька визнає: </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Створюючи і розвиваючи світ продуктів людської діяльності, людина створює і розвиває саму себе. Саме через культуру людина відкриває і перетворює світ, реалізує власний духовний потенціал, наближується до світових досягнень людської цивілізації</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[6, с. 12].</w:t>
      </w:r>
    </w:p>
    <w:p w:rsidR="009D6AE7" w:rsidRPr="004A7602" w:rsidRDefault="009D6AE7" w:rsidP="00761C15">
      <w:pPr>
        <w:widowControl w:val="0"/>
        <w:spacing w:after="0" w:line="24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В окресленому</w:t>
      </w:r>
      <w:r w:rsidRPr="00757A04">
        <w:rPr>
          <w:rFonts w:ascii="Times New Roman" w:hAnsi="Times New Roman" w:cs="Times New Roman"/>
          <w:noProof/>
          <w:sz w:val="28"/>
          <w:szCs w:val="28"/>
          <w:lang w:val="uk-UA" w:eastAsia="ru-RU"/>
        </w:rPr>
        <w:t xml:space="preserve"> аспекті дослідженя особливий науковий інтерес викликає проблема формування естетичної культури майбутніх учителів те</w:t>
      </w:r>
      <w:r>
        <w:rPr>
          <w:rFonts w:ascii="Times New Roman" w:hAnsi="Times New Roman" w:cs="Times New Roman"/>
          <w:noProof/>
          <w:sz w:val="28"/>
          <w:szCs w:val="28"/>
          <w:lang w:val="uk-UA" w:eastAsia="ru-RU"/>
        </w:rPr>
        <w:t>хнології засобами декоративно-</w:t>
      </w:r>
      <w:r w:rsidRPr="00757A04">
        <w:rPr>
          <w:rFonts w:ascii="Times New Roman" w:hAnsi="Times New Roman" w:cs="Times New Roman"/>
          <w:noProof/>
          <w:sz w:val="28"/>
          <w:szCs w:val="28"/>
          <w:lang w:val="uk-UA" w:eastAsia="ru-RU"/>
        </w:rPr>
        <w:t>прикладного мистецтва. Естетична складова культури професійної діяльності вчителя технології зумовлюється перетворювальним характером такої діяльності. Відбувається перетворення як об</w:t>
      </w:r>
      <w:r>
        <w:rPr>
          <w:rFonts w:ascii="Times New Roman" w:hAnsi="Times New Roman" w:cs="Times New Roman"/>
          <w:noProof/>
          <w:sz w:val="28"/>
          <w:szCs w:val="28"/>
          <w:lang w:val="uk-UA" w:eastAsia="ru-RU"/>
        </w:rPr>
        <w:t>’</w:t>
      </w:r>
      <w:r w:rsidRPr="00757A04">
        <w:rPr>
          <w:rFonts w:ascii="Times New Roman" w:hAnsi="Times New Roman" w:cs="Times New Roman"/>
          <w:noProof/>
          <w:sz w:val="28"/>
          <w:szCs w:val="28"/>
          <w:lang w:val="uk-UA" w:eastAsia="ru-RU"/>
        </w:rPr>
        <w:t>єктивного (предмет праці, процес праці тощо), так і суб’єктивного характеру (цінності,</w:t>
      </w:r>
      <w:r w:rsidRPr="004A7602">
        <w:rPr>
          <w:rFonts w:ascii="Times New Roman" w:hAnsi="Times New Roman" w:cs="Times New Roman"/>
          <w:noProof/>
          <w:sz w:val="28"/>
          <w:szCs w:val="28"/>
          <w:lang w:val="uk-UA" w:eastAsia="ru-RU"/>
        </w:rPr>
        <w:t xml:space="preserve"> смаки, почуття тощо).</w:t>
      </w:r>
    </w:p>
    <w:p w:rsidR="009D6AE7" w:rsidRPr="004A7602" w:rsidRDefault="009D6AE7" w:rsidP="00761C15">
      <w:pPr>
        <w:widowControl w:val="0"/>
        <w:spacing w:after="0" w:line="240" w:lineRule="auto"/>
        <w:ind w:firstLine="709"/>
        <w:jc w:val="both"/>
        <w:rPr>
          <w:rFonts w:ascii="Times New Roman" w:hAnsi="Times New Roman" w:cs="Times New Roman"/>
          <w:noProof/>
          <w:sz w:val="28"/>
          <w:szCs w:val="28"/>
          <w:lang w:val="uk-UA" w:eastAsia="ru-RU"/>
        </w:rPr>
      </w:pPr>
      <w:r w:rsidRPr="004A7602">
        <w:rPr>
          <w:rFonts w:ascii="Times New Roman" w:hAnsi="Times New Roman" w:cs="Times New Roman"/>
          <w:noProof/>
          <w:sz w:val="28"/>
          <w:szCs w:val="28"/>
          <w:lang w:val="uk-UA" w:eastAsia="ru-RU"/>
        </w:rPr>
        <w:t>Досить високий потенціал щодо засобів формування естетичної культури майбутніх учител</w:t>
      </w:r>
      <w:r>
        <w:rPr>
          <w:rFonts w:ascii="Times New Roman" w:hAnsi="Times New Roman" w:cs="Times New Roman"/>
          <w:noProof/>
          <w:sz w:val="28"/>
          <w:szCs w:val="28"/>
          <w:lang w:val="uk-UA" w:eastAsia="ru-RU"/>
        </w:rPr>
        <w:t>ів технології має декоративно-</w:t>
      </w:r>
      <w:r w:rsidRPr="004A7602">
        <w:rPr>
          <w:rFonts w:ascii="Times New Roman" w:hAnsi="Times New Roman" w:cs="Times New Roman"/>
          <w:noProof/>
          <w:sz w:val="28"/>
          <w:szCs w:val="28"/>
          <w:lang w:val="uk-UA" w:eastAsia="ru-RU"/>
        </w:rPr>
        <w:t>прикладне мистецтво.</w:t>
      </w:r>
    </w:p>
    <w:p w:rsidR="009D6AE7" w:rsidRPr="004A7602" w:rsidRDefault="009D6AE7" w:rsidP="00761C15">
      <w:pPr>
        <w:widowControl w:val="0"/>
        <w:spacing w:after="0" w:line="24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У</w:t>
      </w:r>
      <w:r w:rsidRPr="004A7602">
        <w:rPr>
          <w:rFonts w:ascii="Times New Roman" w:hAnsi="Times New Roman" w:cs="Times New Roman"/>
          <w:noProof/>
          <w:sz w:val="28"/>
          <w:szCs w:val="28"/>
          <w:lang w:val="uk-UA" w:eastAsia="ru-RU"/>
        </w:rPr>
        <w:t xml:space="preserve"> логіці історичного розвитку декоративно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прикладного мистецтва як естетикоперетворювальної діяльності в контексті культури набуває різнобічних підходів до його осмислення. Літературні джерела в інтерпретації поняття </w:t>
      </w:r>
      <w:r>
        <w:rPr>
          <w:rFonts w:ascii="Times New Roman" w:hAnsi="Times New Roman" w:cs="Times New Roman"/>
          <w:noProof/>
          <w:sz w:val="28"/>
          <w:szCs w:val="28"/>
          <w:lang w:val="uk-UA" w:eastAsia="ru-RU"/>
        </w:rPr>
        <w:t>«декоративно-прикладн</w:t>
      </w:r>
      <w:r w:rsidRPr="004A7602">
        <w:rPr>
          <w:rFonts w:ascii="Times New Roman" w:hAnsi="Times New Roman" w:cs="Times New Roman"/>
          <w:noProof/>
          <w:sz w:val="28"/>
          <w:szCs w:val="28"/>
          <w:lang w:val="uk-UA" w:eastAsia="ru-RU"/>
        </w:rPr>
        <w:t>е мистецтво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часто тлумачать його, ототожнюючи з такими поняттями як </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декоративне мистецтво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ремесло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художнє ремесло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промисел</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тощо.</w:t>
      </w:r>
    </w:p>
    <w:p w:rsidR="009D6AE7" w:rsidRPr="00C14A79" w:rsidRDefault="009D6AE7" w:rsidP="00761C15">
      <w:pPr>
        <w:widowControl w:val="0"/>
        <w:spacing w:after="0" w:line="240" w:lineRule="auto"/>
        <w:ind w:firstLine="709"/>
        <w:jc w:val="both"/>
        <w:rPr>
          <w:rFonts w:ascii="Times New Roman" w:hAnsi="Times New Roman" w:cs="Times New Roman"/>
          <w:noProof/>
          <w:sz w:val="28"/>
          <w:szCs w:val="28"/>
          <w:lang w:val="uk-UA" w:eastAsia="ru-RU"/>
        </w:rPr>
      </w:pPr>
      <w:r w:rsidRPr="00C14A79">
        <w:rPr>
          <w:rFonts w:ascii="Times New Roman" w:hAnsi="Times New Roman" w:cs="Times New Roman"/>
          <w:noProof/>
          <w:sz w:val="28"/>
          <w:szCs w:val="28"/>
          <w:lang w:val="uk-UA" w:eastAsia="ru-RU"/>
        </w:rPr>
        <w:t xml:space="preserve">Так, скажімо, В. Ф. Горленко і О. О. Боряк змішують поняття ремесла і промислу, вважають їх складовою частиною декоративно-прикладного </w:t>
      </w:r>
      <w:r>
        <w:rPr>
          <w:rFonts w:ascii="Times New Roman" w:hAnsi="Times New Roman" w:cs="Times New Roman"/>
          <w:noProof/>
          <w:sz w:val="28"/>
          <w:szCs w:val="28"/>
          <w:lang w:val="uk-UA" w:eastAsia="ru-RU"/>
        </w:rPr>
        <w:t>мистецтва [5, </w:t>
      </w:r>
      <w:r w:rsidRPr="00C14A79">
        <w:rPr>
          <w:rFonts w:ascii="Times New Roman" w:hAnsi="Times New Roman" w:cs="Times New Roman"/>
          <w:noProof/>
          <w:sz w:val="28"/>
          <w:szCs w:val="28"/>
          <w:lang w:val="uk-UA" w:eastAsia="ru-RU"/>
        </w:rPr>
        <w:t>с. 55]. Є. А. Антонович та Р. В. Захарчук-Чугай декоративно-прикладне мистецтво, монументально-декоративне, оформлювальне й театрально-декораційне вважа</w:t>
      </w:r>
      <w:r>
        <w:rPr>
          <w:rFonts w:ascii="Times New Roman" w:hAnsi="Times New Roman" w:cs="Times New Roman"/>
          <w:noProof/>
          <w:sz w:val="28"/>
          <w:szCs w:val="28"/>
          <w:lang w:val="uk-UA" w:eastAsia="ru-RU"/>
        </w:rPr>
        <w:t>ють</w:t>
      </w:r>
      <w:r w:rsidRPr="00C14A79">
        <w:rPr>
          <w:rFonts w:ascii="Times New Roman" w:hAnsi="Times New Roman" w:cs="Times New Roman"/>
          <w:noProof/>
          <w:sz w:val="28"/>
          <w:szCs w:val="28"/>
          <w:lang w:val="uk-UA" w:eastAsia="ru-RU"/>
        </w:rPr>
        <w:t xml:space="preserve"> складовою частиною декоративного, а художнє ремесло складником декоративно-прикладного мистецтва [1, с. 17]. К. П. Духанін ототожнює кустарне й ремісниче виробництво з декоративно-прикладним [2, с. 231], а В. Ф. Рафаєнко – з народними художніми промислами [3, с. 6].</w:t>
      </w:r>
    </w:p>
    <w:p w:rsidR="009D6AE7" w:rsidRPr="004A7602" w:rsidRDefault="009D6AE7" w:rsidP="00761C15">
      <w:pPr>
        <w:widowControl w:val="0"/>
        <w:spacing w:after="0" w:line="240" w:lineRule="auto"/>
        <w:ind w:firstLine="709"/>
        <w:jc w:val="both"/>
        <w:rPr>
          <w:rFonts w:ascii="Times New Roman" w:hAnsi="Times New Roman" w:cs="Times New Roman"/>
          <w:noProof/>
          <w:sz w:val="28"/>
          <w:szCs w:val="28"/>
          <w:lang w:val="uk-UA" w:eastAsia="ru-RU"/>
        </w:rPr>
      </w:pPr>
      <w:r w:rsidRPr="00C14A79">
        <w:rPr>
          <w:rFonts w:ascii="Times New Roman" w:hAnsi="Times New Roman" w:cs="Times New Roman"/>
          <w:noProof/>
          <w:sz w:val="28"/>
          <w:szCs w:val="28"/>
          <w:lang w:val="uk-UA" w:eastAsia="ru-RU"/>
        </w:rPr>
        <w:t xml:space="preserve">Термін </w:t>
      </w:r>
      <w:r>
        <w:rPr>
          <w:rFonts w:ascii="Times New Roman" w:hAnsi="Times New Roman" w:cs="Times New Roman"/>
          <w:noProof/>
          <w:sz w:val="28"/>
          <w:szCs w:val="28"/>
          <w:lang w:val="uk-UA" w:eastAsia="ru-RU"/>
        </w:rPr>
        <w:t>«</w:t>
      </w:r>
      <w:r w:rsidRPr="00C14A79">
        <w:rPr>
          <w:rFonts w:ascii="Times New Roman" w:hAnsi="Times New Roman" w:cs="Times New Roman"/>
          <w:noProof/>
          <w:sz w:val="28"/>
          <w:szCs w:val="28"/>
          <w:lang w:val="uk-UA" w:eastAsia="ru-RU"/>
        </w:rPr>
        <w:t>декоративно-прикладний</w:t>
      </w:r>
      <w:r>
        <w:rPr>
          <w:rFonts w:ascii="Times New Roman" w:hAnsi="Times New Roman" w:cs="Times New Roman"/>
          <w:noProof/>
          <w:sz w:val="28"/>
          <w:szCs w:val="28"/>
          <w:lang w:val="uk-UA" w:eastAsia="ru-RU"/>
        </w:rPr>
        <w:t>»</w:t>
      </w:r>
      <w:r w:rsidRPr="00C14A79">
        <w:rPr>
          <w:rFonts w:ascii="Times New Roman" w:hAnsi="Times New Roman" w:cs="Times New Roman"/>
          <w:noProof/>
          <w:sz w:val="28"/>
          <w:szCs w:val="28"/>
          <w:lang w:val="uk-UA" w:eastAsia="ru-RU"/>
        </w:rPr>
        <w:t>, яким ми</w:t>
      </w:r>
      <w:r w:rsidRPr="004A7602">
        <w:rPr>
          <w:rFonts w:ascii="Times New Roman" w:hAnsi="Times New Roman" w:cs="Times New Roman"/>
          <w:noProof/>
          <w:sz w:val="28"/>
          <w:szCs w:val="28"/>
          <w:lang w:val="uk-UA" w:eastAsia="ru-RU"/>
        </w:rPr>
        <w:t xml:space="preserve"> сьогодні вільно </w:t>
      </w:r>
      <w:r>
        <w:rPr>
          <w:rFonts w:ascii="Times New Roman" w:hAnsi="Times New Roman" w:cs="Times New Roman"/>
          <w:noProof/>
          <w:sz w:val="28"/>
          <w:szCs w:val="28"/>
          <w:lang w:val="uk-UA" w:eastAsia="ru-RU"/>
        </w:rPr>
        <w:t>послуговуємося</w:t>
      </w:r>
      <w:r w:rsidRPr="004A7602">
        <w:rPr>
          <w:rFonts w:ascii="Times New Roman" w:hAnsi="Times New Roman" w:cs="Times New Roman"/>
          <w:noProof/>
          <w:sz w:val="28"/>
          <w:szCs w:val="28"/>
          <w:lang w:val="uk-UA" w:eastAsia="ru-RU"/>
        </w:rPr>
        <w:t>, утвердився лише в 70-х роках минулого століття. Однак у вітчизняній і з</w:t>
      </w:r>
      <w:r>
        <w:rPr>
          <w:rFonts w:ascii="Times New Roman" w:hAnsi="Times New Roman" w:cs="Times New Roman"/>
          <w:noProof/>
          <w:sz w:val="28"/>
          <w:szCs w:val="28"/>
          <w:lang w:val="uk-UA" w:eastAsia="ru-RU"/>
        </w:rPr>
        <w:t>арубіжній літературі і дос</w:t>
      </w:r>
      <w:r w:rsidRPr="004A7602">
        <w:rPr>
          <w:rFonts w:ascii="Times New Roman" w:hAnsi="Times New Roman" w:cs="Times New Roman"/>
          <w:noProof/>
          <w:sz w:val="28"/>
          <w:szCs w:val="28"/>
          <w:lang w:val="uk-UA" w:eastAsia="ru-RU"/>
        </w:rPr>
        <w:t xml:space="preserve">і термін </w:t>
      </w:r>
      <w:r>
        <w:rPr>
          <w:rFonts w:ascii="Times New Roman" w:hAnsi="Times New Roman" w:cs="Times New Roman"/>
          <w:noProof/>
          <w:sz w:val="28"/>
          <w:szCs w:val="28"/>
          <w:lang w:val="uk-UA" w:eastAsia="ru-RU"/>
        </w:rPr>
        <w:t>«декоративно-прикладн</w:t>
      </w:r>
      <w:r w:rsidRPr="004A7602">
        <w:rPr>
          <w:rFonts w:ascii="Times New Roman" w:hAnsi="Times New Roman" w:cs="Times New Roman"/>
          <w:noProof/>
          <w:sz w:val="28"/>
          <w:szCs w:val="28"/>
          <w:lang w:val="uk-UA" w:eastAsia="ru-RU"/>
        </w:rPr>
        <w:t>е мистецтво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вживається з поняттями: </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декоративне мистецтво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прикладне мистецтво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функціональне мистецтво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 </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виробниче мистецтво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w:t>
      </w:r>
    </w:p>
    <w:p w:rsidR="009D6AE7" w:rsidRPr="00340E44" w:rsidRDefault="009D6AE7" w:rsidP="00761C15">
      <w:pPr>
        <w:widowControl w:val="0"/>
        <w:spacing w:after="0" w:line="240" w:lineRule="auto"/>
        <w:ind w:firstLine="709"/>
        <w:jc w:val="both"/>
        <w:rPr>
          <w:rFonts w:ascii="Times New Roman" w:hAnsi="Times New Roman" w:cs="Times New Roman"/>
          <w:noProof/>
          <w:sz w:val="28"/>
          <w:szCs w:val="28"/>
          <w:lang w:val="uk-UA" w:eastAsia="ru-RU"/>
        </w:rPr>
      </w:pPr>
      <w:r w:rsidRPr="004A7602">
        <w:rPr>
          <w:rFonts w:ascii="Times New Roman" w:hAnsi="Times New Roman" w:cs="Times New Roman"/>
          <w:noProof/>
          <w:sz w:val="28"/>
          <w:szCs w:val="28"/>
          <w:lang w:val="uk-UA" w:eastAsia="ru-RU"/>
        </w:rPr>
        <w:t xml:space="preserve">Теоретичне вивчення дослідженої проблеми та експериментальне впровадження його результатів у практику підготовки майбутніх учителів технології переконало нас у високому культуротворчому потенціалі таких ремесел, як ткацтво, вишивка, виготовлення національного </w:t>
      </w:r>
      <w:r w:rsidRPr="00340E44">
        <w:rPr>
          <w:rFonts w:ascii="Times New Roman" w:hAnsi="Times New Roman" w:cs="Times New Roman"/>
          <w:noProof/>
          <w:sz w:val="28"/>
          <w:szCs w:val="28"/>
          <w:lang w:val="uk-UA" w:eastAsia="ru-RU"/>
        </w:rPr>
        <w:t xml:space="preserve">одягу. </w:t>
      </w:r>
      <w:r>
        <w:rPr>
          <w:rFonts w:ascii="Times New Roman" w:hAnsi="Times New Roman" w:cs="Times New Roman"/>
          <w:noProof/>
          <w:sz w:val="28"/>
          <w:szCs w:val="28"/>
          <w:lang w:val="uk-UA" w:eastAsia="ru-RU"/>
        </w:rPr>
        <w:t>У</w:t>
      </w:r>
      <w:r w:rsidRPr="00340E44">
        <w:rPr>
          <w:rFonts w:ascii="Times New Roman" w:hAnsi="Times New Roman" w:cs="Times New Roman"/>
          <w:noProof/>
          <w:sz w:val="28"/>
          <w:szCs w:val="28"/>
          <w:lang w:val="uk-UA" w:eastAsia="ru-RU"/>
        </w:rPr>
        <w:t xml:space="preserve">ведення зазначених ремесел </w:t>
      </w:r>
      <w:r>
        <w:rPr>
          <w:rFonts w:ascii="Times New Roman" w:hAnsi="Times New Roman" w:cs="Times New Roman"/>
          <w:noProof/>
          <w:sz w:val="28"/>
          <w:szCs w:val="28"/>
          <w:lang w:val="uk-UA" w:eastAsia="ru-RU"/>
        </w:rPr>
        <w:t>у</w:t>
      </w:r>
      <w:r w:rsidRPr="00340E44">
        <w:rPr>
          <w:rFonts w:ascii="Times New Roman" w:hAnsi="Times New Roman" w:cs="Times New Roman"/>
          <w:noProof/>
          <w:sz w:val="28"/>
          <w:szCs w:val="28"/>
          <w:lang w:val="uk-UA" w:eastAsia="ru-RU"/>
        </w:rPr>
        <w:t xml:space="preserve"> програму професійної підготовки студентів шляхом спеціально організованої системи методичної, навчальної, наукової та культурно</w:t>
      </w:r>
      <w:r>
        <w:rPr>
          <w:rFonts w:ascii="Times New Roman" w:hAnsi="Times New Roman" w:cs="Times New Roman"/>
          <w:noProof/>
          <w:sz w:val="28"/>
          <w:szCs w:val="28"/>
          <w:lang w:val="uk-UA" w:eastAsia="ru-RU"/>
        </w:rPr>
        <w:t>-</w:t>
      </w:r>
      <w:r w:rsidRPr="00340E44">
        <w:rPr>
          <w:rFonts w:ascii="Times New Roman" w:hAnsi="Times New Roman" w:cs="Times New Roman"/>
          <w:noProof/>
          <w:sz w:val="28"/>
          <w:szCs w:val="28"/>
          <w:lang w:val="uk-UA" w:eastAsia="ru-RU"/>
        </w:rPr>
        <w:t xml:space="preserve"> виховної роботи у вищому навчальному закладі </w:t>
      </w:r>
      <w:r>
        <w:rPr>
          <w:rFonts w:ascii="Times New Roman" w:hAnsi="Times New Roman" w:cs="Times New Roman"/>
          <w:noProof/>
          <w:sz w:val="28"/>
          <w:szCs w:val="28"/>
          <w:lang w:val="uk-UA" w:eastAsia="ru-RU"/>
        </w:rPr>
        <w:t>дало змогу</w:t>
      </w:r>
      <w:r w:rsidRPr="00340E44">
        <w:rPr>
          <w:rFonts w:ascii="Times New Roman" w:hAnsi="Times New Roman" w:cs="Times New Roman"/>
          <w:noProof/>
          <w:sz w:val="28"/>
          <w:szCs w:val="28"/>
          <w:lang w:val="uk-UA" w:eastAsia="ru-RU"/>
        </w:rPr>
        <w:t xml:space="preserve"> нам суттєво вплинути на формування естетичного компоненту професійної культури майбутніх фахівців.</w:t>
      </w:r>
    </w:p>
    <w:p w:rsidR="009D6AE7" w:rsidRPr="004A7602" w:rsidRDefault="009D6AE7" w:rsidP="00761C15">
      <w:pPr>
        <w:widowControl w:val="0"/>
        <w:spacing w:after="0" w:line="240" w:lineRule="auto"/>
        <w:ind w:firstLine="709"/>
        <w:jc w:val="both"/>
        <w:rPr>
          <w:rFonts w:ascii="Times New Roman" w:hAnsi="Times New Roman" w:cs="Times New Roman"/>
          <w:noProof/>
          <w:sz w:val="28"/>
          <w:szCs w:val="28"/>
          <w:lang w:val="uk-UA" w:eastAsia="ru-RU"/>
        </w:rPr>
      </w:pPr>
      <w:r w:rsidRPr="004A7602">
        <w:rPr>
          <w:rFonts w:ascii="Times New Roman" w:hAnsi="Times New Roman" w:cs="Times New Roman"/>
          <w:noProof/>
          <w:sz w:val="28"/>
          <w:szCs w:val="28"/>
          <w:lang w:val="uk-UA" w:eastAsia="ru-RU"/>
        </w:rPr>
        <w:t>Отриманню позитивних результатів у формуванні естетичної культури майбутніх учителів технології сприяло:</w:t>
      </w:r>
    </w:p>
    <w:p w:rsidR="009D6AE7" w:rsidRPr="004A7602" w:rsidRDefault="009D6AE7" w:rsidP="004F58ED">
      <w:pPr>
        <w:widowControl w:val="0"/>
        <w:numPr>
          <w:ilvl w:val="0"/>
          <w:numId w:val="31"/>
        </w:numPr>
        <w:tabs>
          <w:tab w:val="clear" w:pos="1069"/>
          <w:tab w:val="num" w:pos="0"/>
          <w:tab w:val="left" w:pos="966"/>
        </w:tabs>
        <w:spacing w:after="0" w:line="240" w:lineRule="auto"/>
        <w:ind w:left="0" w:firstLine="720"/>
        <w:jc w:val="both"/>
        <w:rPr>
          <w:rFonts w:ascii="Times New Roman" w:hAnsi="Times New Roman" w:cs="Times New Roman"/>
          <w:noProof/>
          <w:sz w:val="28"/>
          <w:szCs w:val="28"/>
          <w:lang w:val="uk-UA" w:eastAsia="ru-RU"/>
        </w:rPr>
      </w:pPr>
      <w:r w:rsidRPr="004A7602">
        <w:rPr>
          <w:rFonts w:ascii="Times New Roman" w:hAnsi="Times New Roman" w:cs="Times New Roman"/>
          <w:noProof/>
          <w:sz w:val="28"/>
          <w:szCs w:val="28"/>
          <w:lang w:val="uk-UA" w:eastAsia="ru-RU"/>
        </w:rPr>
        <w:t>створення мож</w:t>
      </w:r>
      <w:r>
        <w:rPr>
          <w:rFonts w:ascii="Times New Roman" w:hAnsi="Times New Roman" w:cs="Times New Roman"/>
          <w:noProof/>
          <w:sz w:val="28"/>
          <w:szCs w:val="28"/>
          <w:lang w:val="uk-UA" w:eastAsia="ru-RU"/>
        </w:rPr>
        <w:t xml:space="preserve">ливостей здійснення соціально </w:t>
      </w:r>
      <w:r w:rsidRPr="004A7602">
        <w:rPr>
          <w:rFonts w:ascii="Times New Roman" w:hAnsi="Times New Roman" w:cs="Times New Roman"/>
          <w:noProof/>
          <w:sz w:val="28"/>
          <w:szCs w:val="28"/>
          <w:lang w:val="uk-UA" w:eastAsia="ru-RU"/>
        </w:rPr>
        <w:t>значимої професійно визначеної та особистісно</w:t>
      </w:r>
      <w:r>
        <w:rPr>
          <w:rFonts w:ascii="Times New Roman" w:hAnsi="Times New Roman" w:cs="Times New Roman"/>
          <w:noProof/>
          <w:sz w:val="28"/>
          <w:szCs w:val="28"/>
          <w:lang w:val="uk-UA" w:eastAsia="ru-RU"/>
        </w:rPr>
        <w:t xml:space="preserve"> </w:t>
      </w:r>
      <w:r w:rsidRPr="004A7602">
        <w:rPr>
          <w:rFonts w:ascii="Times New Roman" w:hAnsi="Times New Roman" w:cs="Times New Roman"/>
          <w:noProof/>
          <w:sz w:val="28"/>
          <w:szCs w:val="28"/>
          <w:lang w:val="uk-UA" w:eastAsia="ru-RU"/>
        </w:rPr>
        <w:t xml:space="preserve">значимої діяльності </w:t>
      </w:r>
      <w:r>
        <w:rPr>
          <w:rFonts w:ascii="Times New Roman" w:hAnsi="Times New Roman" w:cs="Times New Roman"/>
          <w:noProof/>
          <w:sz w:val="28"/>
          <w:szCs w:val="28"/>
          <w:lang w:val="uk-UA" w:eastAsia="ru-RU"/>
        </w:rPr>
        <w:t>з</w:t>
      </w:r>
      <w:r w:rsidRPr="004A7602">
        <w:rPr>
          <w:rFonts w:ascii="Times New Roman" w:hAnsi="Times New Roman" w:cs="Times New Roman"/>
          <w:noProof/>
          <w:sz w:val="28"/>
          <w:szCs w:val="28"/>
          <w:lang w:val="uk-UA" w:eastAsia="ru-RU"/>
        </w:rPr>
        <w:t xml:space="preserve"> використанн</w:t>
      </w:r>
      <w:r>
        <w:rPr>
          <w:rFonts w:ascii="Times New Roman" w:hAnsi="Times New Roman" w:cs="Times New Roman"/>
          <w:noProof/>
          <w:sz w:val="28"/>
          <w:szCs w:val="28"/>
          <w:lang w:val="uk-UA" w:eastAsia="ru-RU"/>
        </w:rPr>
        <w:t>я</w:t>
      </w:r>
      <w:r w:rsidRPr="004A7602">
        <w:rPr>
          <w:rFonts w:ascii="Times New Roman" w:hAnsi="Times New Roman" w:cs="Times New Roman"/>
          <w:noProof/>
          <w:sz w:val="28"/>
          <w:szCs w:val="28"/>
          <w:lang w:val="uk-UA" w:eastAsia="ru-RU"/>
        </w:rPr>
        <w:t xml:space="preserve"> художніх ремесел </w:t>
      </w:r>
      <w:r>
        <w:rPr>
          <w:rFonts w:ascii="Times New Roman" w:hAnsi="Times New Roman" w:cs="Times New Roman"/>
          <w:noProof/>
          <w:sz w:val="28"/>
          <w:szCs w:val="28"/>
          <w:lang w:val="uk-UA" w:eastAsia="ru-RU"/>
        </w:rPr>
        <w:t xml:space="preserve">у </w:t>
      </w:r>
      <w:r w:rsidRPr="004A7602">
        <w:rPr>
          <w:rFonts w:ascii="Times New Roman" w:hAnsi="Times New Roman" w:cs="Times New Roman"/>
          <w:noProof/>
          <w:sz w:val="28"/>
          <w:szCs w:val="28"/>
          <w:lang w:val="uk-UA" w:eastAsia="ru-RU"/>
        </w:rPr>
        <w:t>різних соціальних середовищах (навчання в колективі, сім</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ї, школі, творчому колективі);</w:t>
      </w:r>
    </w:p>
    <w:p w:rsidR="009D6AE7" w:rsidRPr="004A7602" w:rsidRDefault="009D6AE7" w:rsidP="004F58ED">
      <w:pPr>
        <w:widowControl w:val="0"/>
        <w:numPr>
          <w:ilvl w:val="0"/>
          <w:numId w:val="31"/>
        </w:numPr>
        <w:tabs>
          <w:tab w:val="clear" w:pos="1069"/>
          <w:tab w:val="num" w:pos="0"/>
          <w:tab w:val="left" w:pos="966"/>
        </w:tabs>
        <w:spacing w:after="0" w:line="240" w:lineRule="auto"/>
        <w:ind w:left="0" w:firstLine="720"/>
        <w:jc w:val="both"/>
        <w:rPr>
          <w:rFonts w:ascii="Times New Roman" w:hAnsi="Times New Roman" w:cs="Times New Roman"/>
          <w:noProof/>
          <w:sz w:val="28"/>
          <w:szCs w:val="28"/>
          <w:lang w:val="uk-UA" w:eastAsia="ru-RU"/>
        </w:rPr>
      </w:pPr>
      <w:r w:rsidRPr="004A7602">
        <w:rPr>
          <w:rFonts w:ascii="Times New Roman" w:hAnsi="Times New Roman" w:cs="Times New Roman"/>
          <w:noProof/>
          <w:sz w:val="28"/>
          <w:szCs w:val="28"/>
          <w:lang w:val="uk-UA" w:eastAsia="ru-RU"/>
        </w:rPr>
        <w:t xml:space="preserve">діагностика індивідуальних інтересів студентів до досліджуваних художніх ремесел, </w:t>
      </w:r>
      <w:r>
        <w:rPr>
          <w:rFonts w:ascii="Times New Roman" w:hAnsi="Times New Roman" w:cs="Times New Roman"/>
          <w:noProof/>
          <w:sz w:val="28"/>
          <w:szCs w:val="28"/>
          <w:lang w:val="uk-UA" w:eastAsia="ru-RU"/>
        </w:rPr>
        <w:t>у</w:t>
      </w:r>
      <w:r w:rsidRPr="004A7602">
        <w:rPr>
          <w:rFonts w:ascii="Times New Roman" w:hAnsi="Times New Roman" w:cs="Times New Roman"/>
          <w:noProof/>
          <w:sz w:val="28"/>
          <w:szCs w:val="28"/>
          <w:lang w:val="uk-UA" w:eastAsia="ru-RU"/>
        </w:rPr>
        <w:t>рахування їх інт</w:t>
      </w:r>
      <w:r>
        <w:rPr>
          <w:rFonts w:ascii="Times New Roman" w:hAnsi="Times New Roman" w:cs="Times New Roman"/>
          <w:noProof/>
          <w:sz w:val="28"/>
          <w:szCs w:val="28"/>
          <w:lang w:val="uk-UA" w:eastAsia="ru-RU"/>
        </w:rPr>
        <w:t>ересів в усіх видах навчально-</w:t>
      </w:r>
      <w:r w:rsidRPr="004A7602">
        <w:rPr>
          <w:rFonts w:ascii="Times New Roman" w:hAnsi="Times New Roman" w:cs="Times New Roman"/>
          <w:noProof/>
          <w:sz w:val="28"/>
          <w:szCs w:val="28"/>
          <w:lang w:val="uk-UA" w:eastAsia="ru-RU"/>
        </w:rPr>
        <w:t>виховної діяльності;</w:t>
      </w:r>
    </w:p>
    <w:p w:rsidR="009D6AE7" w:rsidRPr="004A7602" w:rsidRDefault="009D6AE7" w:rsidP="004F58ED">
      <w:pPr>
        <w:widowControl w:val="0"/>
        <w:numPr>
          <w:ilvl w:val="0"/>
          <w:numId w:val="31"/>
        </w:numPr>
        <w:tabs>
          <w:tab w:val="clear" w:pos="1069"/>
          <w:tab w:val="num" w:pos="0"/>
          <w:tab w:val="left" w:pos="966"/>
        </w:tabs>
        <w:spacing w:after="0" w:line="240" w:lineRule="auto"/>
        <w:ind w:left="0" w:firstLine="720"/>
        <w:jc w:val="both"/>
        <w:rPr>
          <w:rFonts w:ascii="Times New Roman" w:hAnsi="Times New Roman" w:cs="Times New Roman"/>
          <w:noProof/>
          <w:sz w:val="28"/>
          <w:szCs w:val="28"/>
          <w:lang w:val="uk-UA" w:eastAsia="ru-RU"/>
        </w:rPr>
      </w:pPr>
      <w:r w:rsidRPr="004A7602">
        <w:rPr>
          <w:rFonts w:ascii="Times New Roman" w:hAnsi="Times New Roman" w:cs="Times New Roman"/>
          <w:noProof/>
          <w:sz w:val="28"/>
          <w:szCs w:val="28"/>
          <w:lang w:val="uk-UA" w:eastAsia="ru-RU"/>
        </w:rPr>
        <w:t xml:space="preserve">удосконалення змісту підготовки майбутніх учителів технології в логіці: технологічні вміння </w:t>
      </w:r>
      <w:r>
        <w:rPr>
          <w:rFonts w:ascii="Times New Roman" w:hAnsi="Times New Roman" w:cs="Times New Roman"/>
          <w:noProof/>
          <w:sz w:val="28"/>
          <w:szCs w:val="28"/>
          <w:lang w:val="uk-UA" w:eastAsia="ru-RU"/>
        </w:rPr>
        <w:t>й</w:t>
      </w:r>
      <w:r w:rsidRPr="004A7602">
        <w:rPr>
          <w:rFonts w:ascii="Times New Roman" w:hAnsi="Times New Roman" w:cs="Times New Roman"/>
          <w:noProof/>
          <w:sz w:val="28"/>
          <w:szCs w:val="28"/>
          <w:lang w:val="uk-UA" w:eastAsia="ru-RU"/>
        </w:rPr>
        <w:t xml:space="preserve"> навички – теоретичне і практичне осмислення естетико</w:t>
      </w:r>
      <w:r>
        <w:rPr>
          <w:rFonts w:ascii="Times New Roman" w:hAnsi="Times New Roman" w:cs="Times New Roman"/>
          <w:noProof/>
          <w:sz w:val="28"/>
          <w:szCs w:val="28"/>
          <w:lang w:val="uk-UA" w:eastAsia="ru-RU"/>
        </w:rPr>
        <w:t>-</w:t>
      </w:r>
      <w:r w:rsidRPr="004A7602">
        <w:rPr>
          <w:rFonts w:ascii="Times New Roman" w:hAnsi="Times New Roman" w:cs="Times New Roman"/>
          <w:noProof/>
          <w:sz w:val="28"/>
          <w:szCs w:val="28"/>
          <w:lang w:val="uk-UA" w:eastAsia="ru-RU"/>
        </w:rPr>
        <w:t xml:space="preserve">культурних можливостей художніх ремесел </w:t>
      </w:r>
      <w:r>
        <w:rPr>
          <w:rFonts w:ascii="Times New Roman" w:hAnsi="Times New Roman" w:cs="Times New Roman"/>
          <w:noProof/>
          <w:sz w:val="28"/>
          <w:szCs w:val="28"/>
          <w:lang w:val="uk-UA" w:eastAsia="ru-RU"/>
        </w:rPr>
        <w:t>і</w:t>
      </w:r>
      <w:r w:rsidRPr="004A7602">
        <w:rPr>
          <w:rFonts w:ascii="Times New Roman" w:hAnsi="Times New Roman" w:cs="Times New Roman"/>
          <w:noProof/>
          <w:sz w:val="28"/>
          <w:szCs w:val="28"/>
          <w:lang w:val="uk-UA" w:eastAsia="ru-RU"/>
        </w:rPr>
        <w:t xml:space="preserve"> способів їх реалізації </w:t>
      </w:r>
      <w:r>
        <w:rPr>
          <w:rFonts w:ascii="Times New Roman" w:hAnsi="Times New Roman" w:cs="Times New Roman"/>
          <w:noProof/>
          <w:sz w:val="28"/>
          <w:szCs w:val="28"/>
          <w:lang w:val="uk-UA" w:eastAsia="ru-RU"/>
        </w:rPr>
        <w:t>у</w:t>
      </w:r>
      <w:r w:rsidRPr="004A7602">
        <w:rPr>
          <w:rFonts w:ascii="Times New Roman" w:hAnsi="Times New Roman" w:cs="Times New Roman"/>
          <w:noProof/>
          <w:sz w:val="28"/>
          <w:szCs w:val="28"/>
          <w:lang w:val="uk-UA" w:eastAsia="ru-RU"/>
        </w:rPr>
        <w:t xml:space="preserve"> професійній діяльності – творчий рівень професійної самореалізації;</w:t>
      </w:r>
    </w:p>
    <w:p w:rsidR="009D6AE7" w:rsidRPr="005A0585" w:rsidRDefault="009D6AE7" w:rsidP="004F58ED">
      <w:pPr>
        <w:widowControl w:val="0"/>
        <w:numPr>
          <w:ilvl w:val="0"/>
          <w:numId w:val="31"/>
        </w:numPr>
        <w:tabs>
          <w:tab w:val="clear" w:pos="1069"/>
          <w:tab w:val="num" w:pos="0"/>
          <w:tab w:val="left" w:pos="966"/>
        </w:tabs>
        <w:spacing w:after="0" w:line="240" w:lineRule="auto"/>
        <w:ind w:left="0" w:firstLine="720"/>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у</w:t>
      </w:r>
      <w:r w:rsidRPr="005A0585">
        <w:rPr>
          <w:rFonts w:ascii="Times New Roman" w:hAnsi="Times New Roman" w:cs="Times New Roman"/>
          <w:noProof/>
          <w:sz w:val="28"/>
          <w:szCs w:val="28"/>
          <w:lang w:val="uk-UA" w:eastAsia="ru-RU"/>
        </w:rPr>
        <w:t xml:space="preserve">ведення </w:t>
      </w:r>
      <w:r>
        <w:rPr>
          <w:rFonts w:ascii="Times New Roman" w:hAnsi="Times New Roman" w:cs="Times New Roman"/>
          <w:noProof/>
          <w:sz w:val="28"/>
          <w:szCs w:val="28"/>
          <w:lang w:val="uk-UA" w:eastAsia="ru-RU"/>
        </w:rPr>
        <w:t>в</w:t>
      </w:r>
      <w:r w:rsidRPr="005A0585">
        <w:rPr>
          <w:rFonts w:ascii="Times New Roman" w:hAnsi="Times New Roman" w:cs="Times New Roman"/>
          <w:noProof/>
          <w:sz w:val="28"/>
          <w:szCs w:val="28"/>
          <w:lang w:val="uk-UA" w:eastAsia="ru-RU"/>
        </w:rPr>
        <w:t xml:space="preserve"> навчальний план підготовки вчителів технології спецкурсу </w:t>
      </w:r>
      <w:r>
        <w:rPr>
          <w:rFonts w:ascii="Times New Roman" w:hAnsi="Times New Roman" w:cs="Times New Roman"/>
          <w:noProof/>
          <w:sz w:val="28"/>
          <w:szCs w:val="28"/>
          <w:lang w:val="uk-UA" w:eastAsia="ru-RU"/>
        </w:rPr>
        <w:t>«</w:t>
      </w:r>
      <w:r w:rsidRPr="005A0585">
        <w:rPr>
          <w:rFonts w:ascii="Times New Roman" w:hAnsi="Times New Roman" w:cs="Times New Roman"/>
          <w:noProof/>
          <w:sz w:val="28"/>
          <w:szCs w:val="28"/>
          <w:lang w:val="uk-UA" w:eastAsia="ru-RU"/>
        </w:rPr>
        <w:t>Педагогіка і технологія художнього ремесла</w:t>
      </w:r>
      <w:r>
        <w:rPr>
          <w:rFonts w:ascii="Times New Roman" w:hAnsi="Times New Roman" w:cs="Times New Roman"/>
          <w:noProof/>
          <w:sz w:val="28"/>
          <w:szCs w:val="28"/>
          <w:lang w:val="uk-UA" w:eastAsia="ru-RU"/>
        </w:rPr>
        <w:t>»</w:t>
      </w:r>
      <w:r w:rsidRPr="005A0585">
        <w:rPr>
          <w:rFonts w:ascii="Times New Roman" w:hAnsi="Times New Roman" w:cs="Times New Roman"/>
          <w:noProof/>
          <w:sz w:val="28"/>
          <w:szCs w:val="28"/>
          <w:lang w:val="uk-UA" w:eastAsia="ru-RU"/>
        </w:rPr>
        <w:t>;</w:t>
      </w:r>
    </w:p>
    <w:p w:rsidR="009D6AE7" w:rsidRPr="004A7602" w:rsidRDefault="009D6AE7" w:rsidP="004F58ED">
      <w:pPr>
        <w:widowControl w:val="0"/>
        <w:numPr>
          <w:ilvl w:val="0"/>
          <w:numId w:val="31"/>
        </w:numPr>
        <w:tabs>
          <w:tab w:val="clear" w:pos="1069"/>
          <w:tab w:val="num" w:pos="0"/>
          <w:tab w:val="left" w:pos="966"/>
        </w:tabs>
        <w:spacing w:after="0" w:line="240" w:lineRule="auto"/>
        <w:ind w:left="0" w:firstLine="720"/>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у</w:t>
      </w:r>
      <w:r w:rsidRPr="005A0585">
        <w:rPr>
          <w:rFonts w:ascii="Times New Roman" w:hAnsi="Times New Roman" w:cs="Times New Roman"/>
          <w:noProof/>
          <w:sz w:val="28"/>
          <w:szCs w:val="28"/>
          <w:lang w:val="uk-UA" w:eastAsia="ru-RU"/>
        </w:rPr>
        <w:t>провадження варіативного підходу до технологічної та педагогічної практики з максимальним використанням</w:t>
      </w:r>
      <w:r w:rsidRPr="004A7602">
        <w:rPr>
          <w:rFonts w:ascii="Times New Roman" w:hAnsi="Times New Roman" w:cs="Times New Roman"/>
          <w:noProof/>
          <w:sz w:val="28"/>
          <w:szCs w:val="28"/>
          <w:lang w:val="uk-UA" w:eastAsia="ru-RU"/>
        </w:rPr>
        <w:t xml:space="preserve"> художньо-мистецької діяльності студентів;</w:t>
      </w:r>
    </w:p>
    <w:p w:rsidR="009D6AE7" w:rsidRPr="004A7602" w:rsidRDefault="009D6AE7" w:rsidP="004F58ED">
      <w:pPr>
        <w:widowControl w:val="0"/>
        <w:numPr>
          <w:ilvl w:val="0"/>
          <w:numId w:val="31"/>
        </w:numPr>
        <w:tabs>
          <w:tab w:val="clear" w:pos="1069"/>
          <w:tab w:val="num" w:pos="0"/>
          <w:tab w:val="left" w:pos="966"/>
        </w:tabs>
        <w:spacing w:after="0" w:line="240" w:lineRule="auto"/>
        <w:ind w:left="0" w:firstLine="720"/>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реалізація особистісно-</w:t>
      </w:r>
      <w:r w:rsidRPr="004A7602">
        <w:rPr>
          <w:rFonts w:ascii="Times New Roman" w:hAnsi="Times New Roman" w:cs="Times New Roman"/>
          <w:noProof/>
          <w:sz w:val="28"/>
          <w:szCs w:val="28"/>
          <w:lang w:val="uk-UA" w:eastAsia="ru-RU"/>
        </w:rPr>
        <w:t>орієнтованої технології навчання, яка забезпечує рефлексивний характер пізнавальної діяльності студентів, творчий рівень сприйнятття навчальної інформації, пр</w:t>
      </w:r>
      <w:r>
        <w:rPr>
          <w:rFonts w:ascii="Times New Roman" w:hAnsi="Times New Roman" w:cs="Times New Roman"/>
          <w:noProof/>
          <w:sz w:val="28"/>
          <w:szCs w:val="28"/>
          <w:lang w:val="uk-UA" w:eastAsia="ru-RU"/>
        </w:rPr>
        <w:t>і</w:t>
      </w:r>
      <w:r w:rsidRPr="004A7602">
        <w:rPr>
          <w:rFonts w:ascii="Times New Roman" w:hAnsi="Times New Roman" w:cs="Times New Roman"/>
          <w:noProof/>
          <w:sz w:val="28"/>
          <w:szCs w:val="28"/>
          <w:lang w:val="uk-UA" w:eastAsia="ru-RU"/>
        </w:rPr>
        <w:t xml:space="preserve">оритетність інтегративних методів </w:t>
      </w:r>
      <w:r>
        <w:rPr>
          <w:rFonts w:ascii="Times New Roman" w:hAnsi="Times New Roman" w:cs="Times New Roman"/>
          <w:noProof/>
          <w:sz w:val="28"/>
          <w:szCs w:val="28"/>
          <w:lang w:val="uk-UA" w:eastAsia="ru-RU"/>
        </w:rPr>
        <w:t>і</w:t>
      </w:r>
      <w:r w:rsidRPr="004A7602">
        <w:rPr>
          <w:rFonts w:ascii="Times New Roman" w:hAnsi="Times New Roman" w:cs="Times New Roman"/>
          <w:noProof/>
          <w:sz w:val="28"/>
          <w:szCs w:val="28"/>
          <w:lang w:val="uk-UA" w:eastAsia="ru-RU"/>
        </w:rPr>
        <w:t xml:space="preserve"> нестандартних форм навчання;</w:t>
      </w:r>
    </w:p>
    <w:p w:rsidR="009D6AE7" w:rsidRPr="004A7602" w:rsidRDefault="009D6AE7" w:rsidP="004F58ED">
      <w:pPr>
        <w:widowControl w:val="0"/>
        <w:numPr>
          <w:ilvl w:val="0"/>
          <w:numId w:val="31"/>
        </w:numPr>
        <w:tabs>
          <w:tab w:val="clear" w:pos="1069"/>
          <w:tab w:val="num" w:pos="0"/>
          <w:tab w:val="left" w:pos="966"/>
        </w:tabs>
        <w:spacing w:after="0" w:line="240" w:lineRule="auto"/>
        <w:ind w:left="0" w:firstLine="720"/>
        <w:jc w:val="both"/>
        <w:rPr>
          <w:rFonts w:ascii="Times New Roman" w:hAnsi="Times New Roman" w:cs="Times New Roman"/>
          <w:noProof/>
          <w:sz w:val="28"/>
          <w:szCs w:val="28"/>
          <w:lang w:val="uk-UA" w:eastAsia="ru-RU"/>
        </w:rPr>
      </w:pPr>
      <w:r w:rsidRPr="004A7602">
        <w:rPr>
          <w:rFonts w:ascii="Times New Roman" w:hAnsi="Times New Roman" w:cs="Times New Roman"/>
          <w:noProof/>
          <w:sz w:val="28"/>
          <w:szCs w:val="28"/>
          <w:lang w:val="uk-UA" w:eastAsia="ru-RU"/>
        </w:rPr>
        <w:t>забезпечення психол</w:t>
      </w:r>
      <w:r>
        <w:rPr>
          <w:rFonts w:ascii="Times New Roman" w:hAnsi="Times New Roman" w:cs="Times New Roman"/>
          <w:noProof/>
          <w:sz w:val="28"/>
          <w:szCs w:val="28"/>
          <w:lang w:val="uk-UA" w:eastAsia="ru-RU"/>
        </w:rPr>
        <w:t>огічно комфортного естетико-</w:t>
      </w:r>
      <w:r w:rsidRPr="004A7602">
        <w:rPr>
          <w:rFonts w:ascii="Times New Roman" w:hAnsi="Times New Roman" w:cs="Times New Roman"/>
          <w:noProof/>
          <w:sz w:val="28"/>
          <w:szCs w:val="28"/>
          <w:lang w:val="uk-UA" w:eastAsia="ru-RU"/>
        </w:rPr>
        <w:t>культ</w:t>
      </w:r>
      <w:r>
        <w:rPr>
          <w:rFonts w:ascii="Times New Roman" w:hAnsi="Times New Roman" w:cs="Times New Roman"/>
          <w:noProof/>
          <w:sz w:val="28"/>
          <w:szCs w:val="28"/>
          <w:lang w:val="uk-UA" w:eastAsia="ru-RU"/>
        </w:rPr>
        <w:t>урного середовища у навчально-</w:t>
      </w:r>
      <w:r w:rsidRPr="004A7602">
        <w:rPr>
          <w:rFonts w:ascii="Times New Roman" w:hAnsi="Times New Roman" w:cs="Times New Roman"/>
          <w:noProof/>
          <w:sz w:val="28"/>
          <w:szCs w:val="28"/>
          <w:lang w:val="uk-UA" w:eastAsia="ru-RU"/>
        </w:rPr>
        <w:t>виховному процесі ВНЗ.</w:t>
      </w:r>
    </w:p>
    <w:p w:rsidR="009D6AE7" w:rsidRPr="004A7602" w:rsidRDefault="009D6AE7" w:rsidP="00761C15">
      <w:pPr>
        <w:widowControl w:val="0"/>
        <w:spacing w:after="0" w:line="240" w:lineRule="auto"/>
        <w:ind w:firstLine="709"/>
        <w:jc w:val="both"/>
        <w:rPr>
          <w:rFonts w:ascii="Times New Roman" w:hAnsi="Times New Roman" w:cs="Times New Roman"/>
          <w:noProof/>
          <w:sz w:val="28"/>
          <w:szCs w:val="28"/>
          <w:lang w:val="uk-UA" w:eastAsia="ru-RU"/>
        </w:rPr>
      </w:pPr>
      <w:r w:rsidRPr="004A7602">
        <w:rPr>
          <w:rFonts w:ascii="Times New Roman" w:hAnsi="Times New Roman" w:cs="Times New Roman"/>
          <w:noProof/>
          <w:sz w:val="28"/>
          <w:szCs w:val="28"/>
          <w:lang w:val="uk-UA" w:eastAsia="ru-RU"/>
        </w:rPr>
        <w:t>Таким чином буде здійсненно формування естетичної культури майбутніх фахівців.</w:t>
      </w:r>
    </w:p>
    <w:p w:rsidR="009D6AE7" w:rsidRDefault="009D6AE7" w:rsidP="00761C15">
      <w:pPr>
        <w:widowControl w:val="0"/>
        <w:spacing w:after="0" w:line="240" w:lineRule="auto"/>
        <w:ind w:left="1069" w:firstLine="709"/>
        <w:jc w:val="center"/>
        <w:rPr>
          <w:rFonts w:ascii="Times New Roman" w:hAnsi="Times New Roman" w:cs="Times New Roman"/>
          <w:b/>
          <w:bCs/>
          <w:noProof/>
          <w:sz w:val="24"/>
          <w:szCs w:val="24"/>
          <w:lang w:val="uk-UA" w:eastAsia="ru-RU"/>
        </w:rPr>
      </w:pPr>
      <w:r w:rsidRPr="005C3485">
        <w:rPr>
          <w:rFonts w:ascii="Times New Roman" w:hAnsi="Times New Roman" w:cs="Times New Roman"/>
          <w:b/>
          <w:bCs/>
          <w:noProof/>
          <w:sz w:val="24"/>
          <w:szCs w:val="24"/>
          <w:lang w:val="uk-UA" w:eastAsia="ru-RU"/>
        </w:rPr>
        <w:t>Список використаних джерел</w:t>
      </w:r>
    </w:p>
    <w:p w:rsidR="009D6AE7" w:rsidRDefault="009D6AE7" w:rsidP="004F58ED">
      <w:pPr>
        <w:widowControl w:val="0"/>
        <w:numPr>
          <w:ilvl w:val="0"/>
          <w:numId w:val="41"/>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5C3485">
        <w:rPr>
          <w:rFonts w:ascii="Times New Roman" w:hAnsi="Times New Roman" w:cs="Times New Roman"/>
          <w:sz w:val="24"/>
          <w:szCs w:val="24"/>
          <w:lang w:val="uk-UA" w:eastAsia="ru-RU"/>
        </w:rPr>
        <w:t>Антонович Є. А. Декоративно-прикладне мистецтво / Євген Антонович Антонович, Раіса Володимирівна Захарчук-Чугай, Михайло Євстахович Станкевич. – Львів : Світ, 1993. – 272 с.</w:t>
      </w:r>
    </w:p>
    <w:p w:rsidR="009D6AE7" w:rsidRDefault="009D6AE7" w:rsidP="004F58ED">
      <w:pPr>
        <w:widowControl w:val="0"/>
        <w:numPr>
          <w:ilvl w:val="0"/>
          <w:numId w:val="41"/>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5C3485">
        <w:rPr>
          <w:rFonts w:ascii="Times New Roman" w:hAnsi="Times New Roman" w:cs="Times New Roman"/>
          <w:sz w:val="24"/>
          <w:szCs w:val="24"/>
          <w:lang w:val="uk-UA" w:eastAsia="ru-RU"/>
        </w:rPr>
        <w:t>Євтух М.Б. Основні напрями реформування вищої освіти в Україні / М. Б. Євтух // Гуманізація навчально-виховного процесу у вищій школі. Наукові праці міжнародної науково-практичної конференції (27-29 вересня 1999р.). – Слов’янськ : Слов’янський державний педуніверситет, 1999. – 220 с.</w:t>
      </w:r>
    </w:p>
    <w:p w:rsidR="009D6AE7" w:rsidRDefault="009D6AE7" w:rsidP="004F58ED">
      <w:pPr>
        <w:widowControl w:val="0"/>
        <w:numPr>
          <w:ilvl w:val="0"/>
          <w:numId w:val="41"/>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5C3485">
        <w:rPr>
          <w:rFonts w:ascii="Times New Roman" w:hAnsi="Times New Roman" w:cs="Times New Roman"/>
          <w:sz w:val="24"/>
          <w:szCs w:val="24"/>
          <w:lang w:val="uk-UA" w:eastAsia="ru-RU"/>
        </w:rPr>
        <w:t>Рафаенко В. Ф. Народные художественные промыслы / В. Ф. Рафаенко. – М. : Знание, 1988. – 176 с.</w:t>
      </w:r>
    </w:p>
    <w:p w:rsidR="009D6AE7" w:rsidRDefault="009D6AE7" w:rsidP="004F58ED">
      <w:pPr>
        <w:widowControl w:val="0"/>
        <w:numPr>
          <w:ilvl w:val="0"/>
          <w:numId w:val="41"/>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5C3485">
        <w:rPr>
          <w:rFonts w:ascii="Times New Roman" w:hAnsi="Times New Roman" w:cs="Times New Roman"/>
          <w:sz w:val="24"/>
          <w:szCs w:val="24"/>
          <w:lang w:val="uk-UA" w:eastAsia="ru-RU"/>
        </w:rPr>
        <w:t>Сидоренко В. К. Графічна культура школярів / Виктор Сидоренко, Тетяна Тхоржевська // Трудова підготовка в закладах освіти. – 1998. – №2. – С. 37–39.</w:t>
      </w:r>
    </w:p>
    <w:p w:rsidR="009D6AE7" w:rsidRDefault="009D6AE7" w:rsidP="004F58ED">
      <w:pPr>
        <w:widowControl w:val="0"/>
        <w:numPr>
          <w:ilvl w:val="0"/>
          <w:numId w:val="41"/>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5C3485">
        <w:rPr>
          <w:rFonts w:ascii="Times New Roman" w:hAnsi="Times New Roman" w:cs="Times New Roman"/>
          <w:sz w:val="24"/>
          <w:szCs w:val="24"/>
          <w:lang w:val="uk-UA" w:eastAsia="ru-RU"/>
        </w:rPr>
        <w:t>Українська минувшина : ілюстрований етнографічний довідник / А. П. Понамарьов, Л. Ф. Артюх, Т. В. Косміна, О. Боряк, В. Горленко та ін. – К. : Либідь, 1994. – 256 с.</w:t>
      </w:r>
    </w:p>
    <w:p w:rsidR="009D6AE7" w:rsidRPr="005C3485" w:rsidRDefault="009D6AE7" w:rsidP="004F58ED">
      <w:pPr>
        <w:widowControl w:val="0"/>
        <w:numPr>
          <w:ilvl w:val="0"/>
          <w:numId w:val="41"/>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5C3485">
        <w:rPr>
          <w:rFonts w:ascii="Times New Roman" w:hAnsi="Times New Roman" w:cs="Times New Roman"/>
          <w:sz w:val="24"/>
          <w:szCs w:val="24"/>
          <w:lang w:val="uk-UA" w:eastAsia="ru-RU"/>
        </w:rPr>
        <w:t>Українське мистецтво у полікультурному просторі : навч. посіб. / за ред. О. П. Рудницької. – К. : Екс Об, 2000. – 208 с.</w:t>
      </w:r>
    </w:p>
    <w:p w:rsidR="009D6AE7" w:rsidRDefault="009D6AE7" w:rsidP="00761C15">
      <w:pPr>
        <w:widowControl w:val="0"/>
        <w:tabs>
          <w:tab w:val="left" w:pos="1134"/>
        </w:tabs>
        <w:spacing w:after="0" w:line="240" w:lineRule="auto"/>
        <w:jc w:val="both"/>
        <w:rPr>
          <w:rFonts w:ascii="Times New Roman" w:hAnsi="Times New Roman" w:cs="Times New Roman"/>
          <w:sz w:val="28"/>
          <w:szCs w:val="28"/>
          <w:lang w:val="uk-UA"/>
        </w:rPr>
      </w:pPr>
    </w:p>
    <w:p w:rsidR="009D6AE7" w:rsidRPr="004A7602" w:rsidRDefault="009D6AE7" w:rsidP="00761C15">
      <w:pPr>
        <w:pStyle w:val="ListParagraph"/>
        <w:widowControl w:val="0"/>
        <w:tabs>
          <w:tab w:val="left" w:pos="851"/>
        </w:tabs>
        <w:spacing w:after="0" w:line="240" w:lineRule="auto"/>
        <w:ind w:left="643"/>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С.-Р.</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Дудка,</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Харків </w:t>
      </w:r>
    </w:p>
    <w:p w:rsidR="009D6AE7" w:rsidRPr="004A7602" w:rsidRDefault="009D6AE7" w:rsidP="00761C15">
      <w:pPr>
        <w:pStyle w:val="ListParagraph"/>
        <w:widowControl w:val="0"/>
        <w:tabs>
          <w:tab w:val="left" w:pos="851"/>
        </w:tabs>
        <w:spacing w:after="0" w:line="240" w:lineRule="auto"/>
        <w:ind w:left="643"/>
        <w:jc w:val="right"/>
        <w:rPr>
          <w:rFonts w:ascii="Times New Roman" w:hAnsi="Times New Roman" w:cs="Times New Roman"/>
          <w:b/>
          <w:bCs/>
          <w:sz w:val="28"/>
          <w:szCs w:val="28"/>
          <w:lang w:val="uk-UA"/>
        </w:rPr>
      </w:pPr>
    </w:p>
    <w:p w:rsidR="009D6AE7" w:rsidRPr="004A7602" w:rsidRDefault="009D6AE7" w:rsidP="00B66900">
      <w:pPr>
        <w:widowControl w:val="0"/>
        <w:spacing w:after="0" w:line="24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«ДИЗАЙН-ОСВІТА»</w:t>
      </w:r>
      <w:r w:rsidRPr="004A7602">
        <w:rPr>
          <w:rFonts w:ascii="Times New Roman" w:hAnsi="Times New Roman" w:cs="Times New Roman"/>
          <w:b/>
          <w:bCs/>
          <w:sz w:val="28"/>
          <w:szCs w:val="28"/>
          <w:lang w:val="uk-UA"/>
        </w:rPr>
        <w:t xml:space="preserve"> ЯК ФЕНОМЕН У СУЧАСНІЙ ПЕДАГОГІЦІ</w:t>
      </w:r>
    </w:p>
    <w:p w:rsidR="009D6AE7" w:rsidRPr="004A7602" w:rsidRDefault="009D6AE7" w:rsidP="00761C15">
      <w:pPr>
        <w:widowControl w:val="0"/>
        <w:spacing w:after="0" w:line="240" w:lineRule="auto"/>
        <w:ind w:firstLine="709"/>
        <w:jc w:val="both"/>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Сьогодні, як і завжди, проблема вдосконалення професійної художньої підготовки майбутнього фахівця має важливе значення в системі художньої освіти України.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наш</w:t>
      </w:r>
      <w:r w:rsidRPr="004A7602">
        <w:rPr>
          <w:rFonts w:ascii="Times New Roman" w:hAnsi="Times New Roman" w:cs="Times New Roman"/>
          <w:sz w:val="28"/>
          <w:szCs w:val="28"/>
          <w:lang w:val="uk-UA"/>
        </w:rPr>
        <w:t xml:space="preserve"> час педагогічною наукою ведеться активний пошук шляхів удосконалення методів підготовки дизайнерів. Увага до проблем особистості, </w:t>
      </w:r>
      <w:r>
        <w:rPr>
          <w:rFonts w:ascii="Times New Roman" w:hAnsi="Times New Roman" w:cs="Times New Roman"/>
          <w:sz w:val="28"/>
          <w:szCs w:val="28"/>
          <w:lang w:val="uk-UA"/>
        </w:rPr>
        <w:t>з</w:t>
      </w:r>
      <w:r w:rsidRPr="004A7602">
        <w:rPr>
          <w:rFonts w:ascii="Times New Roman" w:hAnsi="Times New Roman" w:cs="Times New Roman"/>
          <w:sz w:val="28"/>
          <w:szCs w:val="28"/>
          <w:lang w:val="uk-UA"/>
        </w:rPr>
        <w:t>умовлен</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спрямованістю навчального процесу на її розвиток, готовність до самостійного мислення і творчого підходу</w:t>
      </w:r>
      <w:r>
        <w:rPr>
          <w:rFonts w:ascii="Times New Roman" w:hAnsi="Times New Roman" w:cs="Times New Roman"/>
          <w:sz w:val="28"/>
          <w:szCs w:val="28"/>
          <w:lang w:val="uk-UA"/>
        </w:rPr>
        <w:t>, які</w:t>
      </w:r>
      <w:r w:rsidRPr="004A7602">
        <w:rPr>
          <w:rFonts w:ascii="Times New Roman" w:hAnsi="Times New Roman" w:cs="Times New Roman"/>
          <w:sz w:val="28"/>
          <w:szCs w:val="28"/>
          <w:lang w:val="uk-UA"/>
        </w:rPr>
        <w:t xml:space="preserve"> необхідно формувати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навчання. </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Великі зміни, що відбуваються в предметн</w:t>
      </w:r>
      <w:r>
        <w:rPr>
          <w:rFonts w:ascii="Times New Roman" w:hAnsi="Times New Roman" w:cs="Times New Roman"/>
          <w:sz w:val="28"/>
          <w:szCs w:val="28"/>
          <w:lang w:val="uk-UA"/>
        </w:rPr>
        <w:t>ому оснащенн</w:t>
      </w:r>
      <w:r w:rsidRPr="004A7602">
        <w:rPr>
          <w:rFonts w:ascii="Times New Roman" w:hAnsi="Times New Roman" w:cs="Times New Roman"/>
          <w:sz w:val="28"/>
          <w:szCs w:val="28"/>
          <w:lang w:val="uk-UA"/>
        </w:rPr>
        <w:t>і людського існування в кінці XX</w:t>
      </w:r>
      <w:r>
        <w:rPr>
          <w:rFonts w:ascii="Times New Roman" w:hAnsi="Times New Roman" w:cs="Times New Roman"/>
          <w:sz w:val="28"/>
          <w:szCs w:val="28"/>
          <w:lang w:val="uk-UA"/>
        </w:rPr>
        <w:t xml:space="preserve"> – на </w:t>
      </w:r>
      <w:r w:rsidRPr="004A7602">
        <w:rPr>
          <w:rFonts w:ascii="Times New Roman" w:hAnsi="Times New Roman" w:cs="Times New Roman"/>
          <w:sz w:val="28"/>
          <w:szCs w:val="28"/>
          <w:lang w:val="uk-UA"/>
        </w:rPr>
        <w:t xml:space="preserve">початку XXI ст., є найважливішими показниками розвитку дизайну. Значимість сучасного соціального прогресу </w:t>
      </w:r>
      <w:r>
        <w:rPr>
          <w:rFonts w:ascii="Times New Roman" w:hAnsi="Times New Roman" w:cs="Times New Roman"/>
          <w:sz w:val="28"/>
          <w:szCs w:val="28"/>
          <w:lang w:val="uk-UA"/>
        </w:rPr>
        <w:t>певним чином</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4A7602">
        <w:rPr>
          <w:rFonts w:ascii="Times New Roman" w:hAnsi="Times New Roman" w:cs="Times New Roman"/>
          <w:sz w:val="28"/>
          <w:szCs w:val="28"/>
          <w:lang w:val="uk-UA"/>
        </w:rPr>
        <w:t>умовлена досягненнями дизайну. Ц</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якісно змінює роль дизайнера в сучасному суспільстві і, </w:t>
      </w:r>
      <w:r>
        <w:rPr>
          <w:rFonts w:ascii="Times New Roman" w:hAnsi="Times New Roman" w:cs="Times New Roman"/>
          <w:sz w:val="28"/>
          <w:szCs w:val="28"/>
          <w:lang w:val="uk-UA"/>
        </w:rPr>
        <w:t>водночас</w:t>
      </w:r>
      <w:r w:rsidRPr="004A7602">
        <w:rPr>
          <w:rFonts w:ascii="Times New Roman" w:hAnsi="Times New Roman" w:cs="Times New Roman"/>
          <w:sz w:val="28"/>
          <w:szCs w:val="28"/>
          <w:lang w:val="uk-UA"/>
        </w:rPr>
        <w:t xml:space="preserve">, незмірно ускладнює і широкий спектр дизайнерської діяльності. Дизайн орієнтований </w:t>
      </w:r>
      <w:r>
        <w:rPr>
          <w:rFonts w:ascii="Times New Roman" w:hAnsi="Times New Roman" w:cs="Times New Roman"/>
          <w:sz w:val="28"/>
          <w:szCs w:val="28"/>
          <w:lang w:val="uk-UA"/>
        </w:rPr>
        <w:t>за</w:t>
      </w:r>
      <w:r w:rsidRPr="004A7602">
        <w:rPr>
          <w:rFonts w:ascii="Times New Roman" w:hAnsi="Times New Roman" w:cs="Times New Roman"/>
          <w:sz w:val="28"/>
          <w:szCs w:val="28"/>
          <w:lang w:val="uk-UA"/>
        </w:rPr>
        <w:t xml:space="preserve"> найрізноманітнішим</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параметрами людської діяльності і культури.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Через естетичну організацію всього предметного середовища, дизайн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язани</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з духовними і художніми аспектами культури. Розвиток дизайну детермінується всією сумою запитів (потреб, інтересів людини як суб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єкта соціальної і виробничої діяльності, його ставленням до різноманітних сфер предметно-утилітарної активності). Виявлення місця дизайн-проектування в системі професійної діяльності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зрозуміти його як явище нової художньої культури. Протягом багатьох століть мислителі приділяли велику увагу проблемі організації предметно-просторового середовища, тобто художньо-проектній діяльності.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Розглядаючи процес творчої проектної діяльності, треба враховувати, що будь-який її етап поряд з творчими операціями містить і нетворчі, репродуктивні, </w:t>
      </w:r>
      <w:r>
        <w:rPr>
          <w:rFonts w:ascii="Times New Roman" w:hAnsi="Times New Roman" w:cs="Times New Roman"/>
          <w:sz w:val="28"/>
          <w:szCs w:val="28"/>
          <w:lang w:val="uk-UA"/>
        </w:rPr>
        <w:t>оскільки</w:t>
      </w:r>
      <w:r w:rsidRPr="004A7602">
        <w:rPr>
          <w:rFonts w:ascii="Times New Roman" w:hAnsi="Times New Roman" w:cs="Times New Roman"/>
          <w:sz w:val="28"/>
          <w:szCs w:val="28"/>
          <w:lang w:val="uk-UA"/>
        </w:rPr>
        <w:t xml:space="preserve"> на різних стадіях роботи дизайнера на перший план виступає то комбінаторна діяльність, що вимагає нового синтезу уявлень і знань, то аналітична діяльність, що вимагає залучення минулого досвіду, оперування технічними знаннями, широкого кругозору. Їх роль особливо велика на оперативній стадії вирішення дизайнерських завдань.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На стадії формування ідеї</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мінімум шаблону, на стадії практичного проектування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вдосконалення</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максимум знань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 підкреслює Т. В. Кудрявцев. З позиції специфіки творчої проектної діяльності також цікава концепція бісоціації А. Кестлера, </w:t>
      </w:r>
      <w:r>
        <w:rPr>
          <w:rFonts w:ascii="Times New Roman" w:hAnsi="Times New Roman" w:cs="Times New Roman"/>
          <w:sz w:val="28"/>
          <w:szCs w:val="28"/>
          <w:lang w:val="uk-UA"/>
        </w:rPr>
        <w:t>позаяк</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дизайнерській практиці багато прикладів дії механізму, названого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бісоціацією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Творчий процес, </w:t>
      </w:r>
      <w:r>
        <w:rPr>
          <w:rFonts w:ascii="Times New Roman" w:hAnsi="Times New Roman" w:cs="Times New Roman"/>
          <w:sz w:val="28"/>
          <w:szCs w:val="28"/>
          <w:lang w:val="uk-UA"/>
        </w:rPr>
        <w:t>за</w:t>
      </w:r>
      <w:r w:rsidRPr="004A7602">
        <w:rPr>
          <w:rFonts w:ascii="Times New Roman" w:hAnsi="Times New Roman" w:cs="Times New Roman"/>
          <w:sz w:val="28"/>
          <w:szCs w:val="28"/>
          <w:lang w:val="uk-UA"/>
        </w:rPr>
        <w:t xml:space="preserve"> А. Кестлер</w:t>
      </w:r>
      <w:r>
        <w:rPr>
          <w:rFonts w:ascii="Times New Roman" w:hAnsi="Times New Roman" w:cs="Times New Roman"/>
          <w:sz w:val="28"/>
          <w:szCs w:val="28"/>
          <w:lang w:val="uk-UA"/>
        </w:rPr>
        <w:t>ом</w:t>
      </w:r>
      <w:r w:rsidRPr="004A7602">
        <w:rPr>
          <w:rFonts w:ascii="Times New Roman" w:hAnsi="Times New Roman" w:cs="Times New Roman"/>
          <w:sz w:val="28"/>
          <w:szCs w:val="28"/>
          <w:lang w:val="uk-UA"/>
        </w:rPr>
        <w:t>, складається з двох стадій. Перша стадія</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інкубація, пошук,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творчий стрибок</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здійснюється без участі свідомості і мови. Друга стадія </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власне бісоціативний акт, так званий інсайт</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є результат дії інтуїції. Інтуїцію багато дослідників вважають центральним, визначальним механізмом творчого процесу. Так А. Пуанкаре </w:t>
      </w:r>
      <w:r>
        <w:rPr>
          <w:rFonts w:ascii="Times New Roman" w:hAnsi="Times New Roman" w:cs="Times New Roman"/>
          <w:sz w:val="28"/>
          <w:szCs w:val="28"/>
          <w:lang w:val="uk-UA"/>
        </w:rPr>
        <w:t>зазначає</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за допомогою логіки доводять, за допом</w:t>
      </w:r>
      <w:r>
        <w:rPr>
          <w:rFonts w:ascii="Times New Roman" w:hAnsi="Times New Roman" w:cs="Times New Roman"/>
          <w:sz w:val="28"/>
          <w:szCs w:val="28"/>
          <w:lang w:val="uk-UA"/>
        </w:rPr>
        <w:t>огою інтуїції винаходять», а П. К. Е</w:t>
      </w:r>
      <w:r w:rsidRPr="004A7602">
        <w:rPr>
          <w:rFonts w:ascii="Times New Roman" w:hAnsi="Times New Roman" w:cs="Times New Roman"/>
          <w:sz w:val="28"/>
          <w:szCs w:val="28"/>
          <w:lang w:val="uk-UA"/>
        </w:rPr>
        <w:t xml:space="preserve">нгельмейер пропонує схему факторів творчої активності, одним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з яких є інтуїція. Крім інтуїції, важливою умовою проектно</w:t>
      </w:r>
      <w:r>
        <w:rPr>
          <w:rFonts w:ascii="Times New Roman" w:hAnsi="Times New Roman" w:cs="Times New Roman"/>
          <w:sz w:val="28"/>
          <w:szCs w:val="28"/>
          <w:lang w:val="uk-UA"/>
        </w:rPr>
        <w:t>ї</w:t>
      </w:r>
      <w:r w:rsidRPr="004A7602">
        <w:rPr>
          <w:rFonts w:ascii="Times New Roman" w:hAnsi="Times New Roman" w:cs="Times New Roman"/>
          <w:sz w:val="28"/>
          <w:szCs w:val="28"/>
          <w:lang w:val="uk-UA"/>
        </w:rPr>
        <w:t xml:space="preserve"> творчості </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мотивація. Основою мотивації дизайнера є, пер</w:t>
      </w:r>
      <w:r>
        <w:rPr>
          <w:rFonts w:ascii="Times New Roman" w:hAnsi="Times New Roman" w:cs="Times New Roman"/>
          <w:sz w:val="28"/>
          <w:szCs w:val="28"/>
          <w:lang w:val="uk-UA"/>
        </w:rPr>
        <w:t>едусім</w:t>
      </w:r>
      <w:r w:rsidRPr="004A7602">
        <w:rPr>
          <w:rFonts w:ascii="Times New Roman" w:hAnsi="Times New Roman" w:cs="Times New Roman"/>
          <w:sz w:val="28"/>
          <w:szCs w:val="28"/>
          <w:lang w:val="uk-UA"/>
        </w:rPr>
        <w:t xml:space="preserve">, задоволення потреб, які виступають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різноманітних</w:t>
      </w:r>
      <w:r w:rsidRPr="004A7602">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ах</w:t>
      </w:r>
      <w:r w:rsidRPr="004A76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 потреб творчості, самовираження, становлення себе як особистості, визнання високої професійної класифікації, отримання матеріальної винагороди </w:t>
      </w:r>
      <w:r>
        <w:rPr>
          <w:rFonts w:ascii="Times New Roman" w:hAnsi="Times New Roman" w:cs="Times New Roman"/>
          <w:sz w:val="28"/>
          <w:szCs w:val="28"/>
          <w:lang w:val="uk-UA"/>
        </w:rPr>
        <w:t>тощо</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Сьогодні</w:t>
      </w:r>
      <w:r w:rsidRPr="004A7602">
        <w:rPr>
          <w:rFonts w:ascii="Times New Roman" w:hAnsi="Times New Roman" w:cs="Times New Roman"/>
          <w:sz w:val="28"/>
          <w:szCs w:val="28"/>
          <w:lang w:val="uk-UA"/>
        </w:rPr>
        <w:t xml:space="preserve"> творчу проектну діяльність вивчають, спираючись на експериментальні психологічні дослідження закордонних фахівців у галузі психології творчості. </w:t>
      </w:r>
    </w:p>
    <w:p w:rsidR="009D6AE7" w:rsidRPr="005155E6" w:rsidRDefault="009D6AE7" w:rsidP="00761C15">
      <w:pPr>
        <w:widowControl w:val="0"/>
        <w:spacing w:after="0" w:line="240" w:lineRule="auto"/>
        <w:ind w:firstLine="709"/>
        <w:jc w:val="both"/>
        <w:rPr>
          <w:rFonts w:ascii="Times New Roman" w:hAnsi="Times New Roman" w:cs="Times New Roman"/>
          <w:spacing w:val="-2"/>
          <w:sz w:val="28"/>
          <w:szCs w:val="28"/>
          <w:lang w:val="uk-UA"/>
        </w:rPr>
      </w:pPr>
      <w:r w:rsidRPr="005155E6">
        <w:rPr>
          <w:rFonts w:ascii="Times New Roman" w:hAnsi="Times New Roman" w:cs="Times New Roman"/>
          <w:spacing w:val="-2"/>
          <w:sz w:val="28"/>
          <w:szCs w:val="28"/>
          <w:lang w:val="uk-UA"/>
        </w:rPr>
        <w:t xml:space="preserve">Творче проектне мислення передбачає не тільки широке використання засвоєних знань, але й подолання бар’єру минулого досвіду, відхід від стереотипів мислення, розв’язання суперечностей між актуалізованими знаннями і вимогами проблемної ситуації. Зовні вираженою особливістю проектного творчого мислення дизайнера є його самостійність при отриманні нових знань і оперуванні ними. Творче проектне мислення характеризується високою новизною свого продукту, своєрідністю процесу його отримання та істотним впливом на розумовий розвиток. Отже, можна припустити, що творче проектне мислення – це багатоланкова динамічна система, ряд компонентів якої знаходиться в діалектично суперечливій єдності (продуктивні і репродуктивні, словесно-логічні, інтуїтивно-практичні і т. ін.).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Зараз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психологічній літературі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сі відомі методи </w:t>
      </w:r>
      <w:r>
        <w:rPr>
          <w:rFonts w:ascii="Times New Roman" w:hAnsi="Times New Roman" w:cs="Times New Roman"/>
          <w:sz w:val="28"/>
          <w:szCs w:val="28"/>
          <w:lang w:val="uk-UA"/>
        </w:rPr>
        <w:t>розв’язання</w:t>
      </w:r>
      <w:r w:rsidRPr="004A7602">
        <w:rPr>
          <w:rFonts w:ascii="Times New Roman" w:hAnsi="Times New Roman" w:cs="Times New Roman"/>
          <w:sz w:val="28"/>
          <w:szCs w:val="28"/>
          <w:lang w:val="uk-UA"/>
        </w:rPr>
        <w:t xml:space="preserve"> творчих завдань умовно розділили на дві великі групи за ознакою домінування в них інтуїтивних або логічних процедур і відповідних їм правил діяльності.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Першу групу складають евристичні (інтуїтивні або ірраціональні) методи, які спираються на активізацію творчої діяльності людини і формування </w:t>
      </w:r>
      <w:r>
        <w:rPr>
          <w:rFonts w:ascii="Times New Roman" w:hAnsi="Times New Roman" w:cs="Times New Roman"/>
          <w:sz w:val="28"/>
          <w:szCs w:val="28"/>
          <w:lang w:val="uk-UA"/>
        </w:rPr>
        <w:t>її</w:t>
      </w:r>
      <w:r w:rsidRPr="004A7602">
        <w:rPr>
          <w:rFonts w:ascii="Times New Roman" w:hAnsi="Times New Roman" w:cs="Times New Roman"/>
          <w:sz w:val="28"/>
          <w:szCs w:val="28"/>
          <w:lang w:val="uk-UA"/>
        </w:rPr>
        <w:t xml:space="preserve"> творчих здібностей на основі розвитку інтуїтивних процедур діяльності. До них </w:t>
      </w:r>
      <w:r>
        <w:rPr>
          <w:rFonts w:ascii="Times New Roman" w:hAnsi="Times New Roman" w:cs="Times New Roman"/>
          <w:sz w:val="28"/>
          <w:szCs w:val="28"/>
          <w:lang w:val="uk-UA"/>
        </w:rPr>
        <w:t>належать</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такі</w:t>
      </w:r>
      <w:r w:rsidRPr="004A7602">
        <w:rPr>
          <w:rFonts w:ascii="Times New Roman" w:hAnsi="Times New Roman" w:cs="Times New Roman"/>
          <w:sz w:val="28"/>
          <w:szCs w:val="28"/>
          <w:lang w:val="uk-UA"/>
        </w:rPr>
        <w:t xml:space="preserve"> методи: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мозкова атака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метод евристичних </w:t>
      </w:r>
      <w:r>
        <w:rPr>
          <w:rFonts w:ascii="Times New Roman" w:hAnsi="Times New Roman" w:cs="Times New Roman"/>
          <w:sz w:val="28"/>
          <w:szCs w:val="28"/>
          <w:lang w:val="uk-UA"/>
        </w:rPr>
        <w:t>за</w:t>
      </w:r>
      <w:r w:rsidRPr="004A7602">
        <w:rPr>
          <w:rFonts w:ascii="Times New Roman" w:hAnsi="Times New Roman" w:cs="Times New Roman"/>
          <w:sz w:val="28"/>
          <w:szCs w:val="28"/>
          <w:lang w:val="uk-UA"/>
        </w:rPr>
        <w:t xml:space="preserve">питань, метод особистої аналогії, асоціативні методи </w:t>
      </w:r>
      <w:r>
        <w:rPr>
          <w:rFonts w:ascii="Times New Roman" w:hAnsi="Times New Roman" w:cs="Times New Roman"/>
          <w:sz w:val="28"/>
          <w:szCs w:val="28"/>
          <w:lang w:val="uk-UA"/>
        </w:rPr>
        <w:t>тощо</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Друга група методів заснована на використанні оптимальної логіки аналізу середовищного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єкту, закономірностей його розвитку. Тут застосовуються логічні правила аналізу і синтезу, порівняння, узагальнення, класифікації, індукції, дедукції і т. </w:t>
      </w:r>
      <w:r>
        <w:rPr>
          <w:rFonts w:ascii="Times New Roman" w:hAnsi="Times New Roman" w:cs="Times New Roman"/>
          <w:sz w:val="28"/>
          <w:szCs w:val="28"/>
          <w:lang w:val="uk-UA"/>
        </w:rPr>
        <w:t>п</w:t>
      </w:r>
      <w:r w:rsidRPr="004A7602">
        <w:rPr>
          <w:rFonts w:ascii="Times New Roman" w:hAnsi="Times New Roman" w:cs="Times New Roman"/>
          <w:sz w:val="28"/>
          <w:szCs w:val="28"/>
          <w:lang w:val="uk-UA"/>
        </w:rPr>
        <w:t xml:space="preserve">. Це раціональні (логічні) методи </w:t>
      </w:r>
      <w:r>
        <w:rPr>
          <w:rFonts w:ascii="Times New Roman" w:hAnsi="Times New Roman" w:cs="Times New Roman"/>
          <w:sz w:val="28"/>
          <w:szCs w:val="28"/>
          <w:lang w:val="uk-UA"/>
        </w:rPr>
        <w:t>розв’язання</w:t>
      </w:r>
      <w:r w:rsidRPr="004A7602">
        <w:rPr>
          <w:rFonts w:ascii="Times New Roman" w:hAnsi="Times New Roman" w:cs="Times New Roman"/>
          <w:sz w:val="28"/>
          <w:szCs w:val="28"/>
          <w:lang w:val="uk-UA"/>
        </w:rPr>
        <w:t xml:space="preserve"> творчих завдань, які </w:t>
      </w:r>
      <w:r>
        <w:rPr>
          <w:rFonts w:ascii="Times New Roman" w:hAnsi="Times New Roman" w:cs="Times New Roman"/>
          <w:sz w:val="28"/>
          <w:szCs w:val="28"/>
          <w:lang w:val="uk-UA"/>
        </w:rPr>
        <w:t>містять</w:t>
      </w:r>
      <w:r w:rsidRPr="004A7602">
        <w:rPr>
          <w:rFonts w:ascii="Times New Roman" w:hAnsi="Times New Roman" w:cs="Times New Roman"/>
          <w:sz w:val="28"/>
          <w:szCs w:val="28"/>
          <w:lang w:val="uk-UA"/>
        </w:rPr>
        <w:t xml:space="preserve"> морфологічний аналіз, метод багатомірних матриць, алгоритм </w:t>
      </w:r>
      <w:r>
        <w:rPr>
          <w:rFonts w:ascii="Times New Roman" w:hAnsi="Times New Roman" w:cs="Times New Roman"/>
          <w:sz w:val="28"/>
          <w:szCs w:val="28"/>
          <w:lang w:val="uk-UA"/>
        </w:rPr>
        <w:t>розв’язання</w:t>
      </w:r>
      <w:r w:rsidRPr="004A7602">
        <w:rPr>
          <w:rFonts w:ascii="Times New Roman" w:hAnsi="Times New Roman" w:cs="Times New Roman"/>
          <w:sz w:val="28"/>
          <w:szCs w:val="28"/>
          <w:lang w:val="uk-UA"/>
        </w:rPr>
        <w:t xml:space="preserve"> дизайнерських завдань </w:t>
      </w:r>
      <w:r>
        <w:rPr>
          <w:rFonts w:ascii="Times New Roman" w:hAnsi="Times New Roman" w:cs="Times New Roman"/>
          <w:sz w:val="28"/>
          <w:szCs w:val="28"/>
          <w:lang w:val="uk-UA"/>
        </w:rPr>
        <w:t>тощо</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Таким чином можливо окреслити траєкторію подальших досліджень </w:t>
      </w:r>
      <w:r>
        <w:rPr>
          <w:rFonts w:ascii="Times New Roman" w:hAnsi="Times New Roman" w:cs="Times New Roman"/>
          <w:sz w:val="28"/>
          <w:szCs w:val="28"/>
          <w:lang w:val="uk-UA"/>
        </w:rPr>
        <w:t>у питанні «дизайн-освіти»</w:t>
      </w:r>
      <w:r w:rsidRPr="004A7602">
        <w:rPr>
          <w:rFonts w:ascii="Times New Roman" w:hAnsi="Times New Roman" w:cs="Times New Roman"/>
          <w:sz w:val="28"/>
          <w:szCs w:val="28"/>
          <w:lang w:val="uk-UA"/>
        </w:rPr>
        <w:t xml:space="preserve"> як феномену в сучасній педагогіці, а саме: творчий рівень розвитку проектного мислення характеризується єдиним проявом компонентів його структури при високому рівні сформованості кожного з них; у творчій проектній діяльності функціонує специфічний характер форм розумових дій, релевантний його предметного змісту, </w:t>
      </w:r>
      <w:r>
        <w:rPr>
          <w:rFonts w:ascii="Times New Roman" w:hAnsi="Times New Roman" w:cs="Times New Roman"/>
          <w:sz w:val="28"/>
          <w:szCs w:val="28"/>
          <w:lang w:val="uk-UA"/>
        </w:rPr>
        <w:t>утворена</w:t>
      </w:r>
      <w:r w:rsidRPr="004A7602">
        <w:rPr>
          <w:rFonts w:ascii="Times New Roman" w:hAnsi="Times New Roman" w:cs="Times New Roman"/>
          <w:sz w:val="28"/>
          <w:szCs w:val="28"/>
          <w:lang w:val="uk-UA"/>
        </w:rPr>
        <w:t xml:space="preserve"> форма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язків матеріалу, що переробляється і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язаних з ним</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структур розумових дій; творчий рівень розвитку проектного мислення в навчальній діяльності полягатиме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залучені</w:t>
      </w:r>
      <w:r w:rsidRPr="004A7602">
        <w:rPr>
          <w:rFonts w:ascii="Times New Roman" w:hAnsi="Times New Roman" w:cs="Times New Roman"/>
          <w:sz w:val="28"/>
          <w:szCs w:val="28"/>
          <w:lang w:val="uk-UA"/>
        </w:rPr>
        <w:t xml:space="preserve"> особистості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 творення нового (передбачає міжпредметне узагальнення і перенесення відповідної системи знань і вмінь, змін</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способу дії при </w:t>
      </w:r>
      <w:r>
        <w:rPr>
          <w:rFonts w:ascii="Times New Roman" w:hAnsi="Times New Roman" w:cs="Times New Roman"/>
          <w:sz w:val="28"/>
          <w:szCs w:val="28"/>
          <w:lang w:val="uk-UA"/>
        </w:rPr>
        <w:t>розв’язанні</w:t>
      </w:r>
      <w:r w:rsidRPr="004A7602">
        <w:rPr>
          <w:rFonts w:ascii="Times New Roman" w:hAnsi="Times New Roman" w:cs="Times New Roman"/>
          <w:sz w:val="28"/>
          <w:szCs w:val="28"/>
          <w:lang w:val="uk-UA"/>
        </w:rPr>
        <w:t xml:space="preserve"> навчальних завдань); творче проектне мислення характеризується всіма особливостями, які </w:t>
      </w:r>
      <w:r>
        <w:rPr>
          <w:rFonts w:ascii="Times New Roman" w:hAnsi="Times New Roman" w:cs="Times New Roman"/>
          <w:sz w:val="28"/>
          <w:szCs w:val="28"/>
          <w:lang w:val="uk-UA"/>
        </w:rPr>
        <w:t>властиві</w:t>
      </w:r>
      <w:r w:rsidRPr="004A7602">
        <w:rPr>
          <w:rFonts w:ascii="Times New Roman" w:hAnsi="Times New Roman" w:cs="Times New Roman"/>
          <w:sz w:val="28"/>
          <w:szCs w:val="28"/>
          <w:lang w:val="uk-UA"/>
        </w:rPr>
        <w:t xml:space="preserve"> творчому мисленню, але конкретизується стосовно проектної діяльності в конкретній професійній освіті.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Дизайн</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одна з форм діяльності, яка професійно займається формуванням ідей і концепцій. </w:t>
      </w:r>
      <w:r>
        <w:rPr>
          <w:rFonts w:ascii="Times New Roman" w:hAnsi="Times New Roman" w:cs="Times New Roman"/>
          <w:sz w:val="28"/>
          <w:szCs w:val="28"/>
          <w:lang w:val="uk-UA"/>
        </w:rPr>
        <w:t>Водночас</w:t>
      </w:r>
      <w:r w:rsidRPr="004A7602">
        <w:rPr>
          <w:rFonts w:ascii="Times New Roman" w:hAnsi="Times New Roman" w:cs="Times New Roman"/>
          <w:sz w:val="28"/>
          <w:szCs w:val="28"/>
          <w:lang w:val="uk-UA"/>
        </w:rPr>
        <w:t xml:space="preserve">, створюючи матеріальні цінності, дизайн створює і цінності духовні, </w:t>
      </w:r>
      <w:r>
        <w:rPr>
          <w:rFonts w:ascii="Times New Roman" w:hAnsi="Times New Roman" w:cs="Times New Roman"/>
          <w:sz w:val="28"/>
          <w:szCs w:val="28"/>
          <w:lang w:val="uk-UA"/>
        </w:rPr>
        <w:t>оскільки</w:t>
      </w:r>
      <w:r w:rsidRPr="004A7602">
        <w:rPr>
          <w:rFonts w:ascii="Times New Roman" w:hAnsi="Times New Roman" w:cs="Times New Roman"/>
          <w:sz w:val="28"/>
          <w:szCs w:val="28"/>
          <w:lang w:val="uk-UA"/>
        </w:rPr>
        <w:t xml:space="preserve"> він звернений до сфери суспільної свідомості. Втілення ж у дизайні системи ідей є одним із засобів утвердження певного світогляду та ідеології. </w:t>
      </w:r>
      <w:r>
        <w:rPr>
          <w:rFonts w:ascii="Times New Roman" w:hAnsi="Times New Roman" w:cs="Times New Roman"/>
          <w:sz w:val="28"/>
          <w:szCs w:val="28"/>
          <w:lang w:val="uk-UA"/>
        </w:rPr>
        <w:t>Отже</w:t>
      </w:r>
      <w:r w:rsidRPr="004A7602">
        <w:rPr>
          <w:rFonts w:ascii="Times New Roman" w:hAnsi="Times New Roman" w:cs="Times New Roman"/>
          <w:sz w:val="28"/>
          <w:szCs w:val="28"/>
          <w:lang w:val="uk-UA"/>
        </w:rPr>
        <w:t>, дизайн можна визначити як проектну діяльність, що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єднує у своїй структурі професійні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наукові знання на основі осмислення проблем людини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діяльність, що має культурно-комунікативну функцію. Спектр </w:t>
      </w:r>
      <w:r>
        <w:rPr>
          <w:rFonts w:ascii="Times New Roman" w:hAnsi="Times New Roman" w:cs="Times New Roman"/>
          <w:sz w:val="28"/>
          <w:szCs w:val="28"/>
          <w:lang w:val="uk-UA"/>
        </w:rPr>
        <w:t>галузей</w:t>
      </w:r>
      <w:r w:rsidRPr="004A7602">
        <w:rPr>
          <w:rFonts w:ascii="Times New Roman" w:hAnsi="Times New Roman" w:cs="Times New Roman"/>
          <w:sz w:val="28"/>
          <w:szCs w:val="28"/>
          <w:lang w:val="uk-UA"/>
        </w:rPr>
        <w:t>, підвладних дизайну, простягається від речовинно-натурального через соціально-культурний до знаково-символічного. Діапазон функцій дизайну охоплює як виконання, так і управління</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з нескінченністю варіантів.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єктний</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дизайн сьогодні анітрохи не суперечить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організаційному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творче мислення здатне вирішувати проблеми в різних сферах проникнення дизайн-технологій. </w:t>
      </w:r>
      <w:r>
        <w:rPr>
          <w:rFonts w:ascii="Times New Roman" w:hAnsi="Times New Roman" w:cs="Times New Roman"/>
          <w:sz w:val="28"/>
          <w:szCs w:val="28"/>
          <w:lang w:val="uk-UA"/>
        </w:rPr>
        <w:t>Сьогодні</w:t>
      </w:r>
      <w:r w:rsidRPr="004A7602">
        <w:rPr>
          <w:rFonts w:ascii="Times New Roman" w:hAnsi="Times New Roman" w:cs="Times New Roman"/>
          <w:sz w:val="28"/>
          <w:szCs w:val="28"/>
          <w:lang w:val="uk-UA"/>
        </w:rPr>
        <w:t xml:space="preserve"> процеси в дизайні </w:t>
      </w:r>
      <w:r>
        <w:rPr>
          <w:rFonts w:ascii="Times New Roman" w:hAnsi="Times New Roman" w:cs="Times New Roman"/>
          <w:sz w:val="28"/>
          <w:szCs w:val="28"/>
          <w:lang w:val="uk-UA"/>
        </w:rPr>
        <w:t>здійснюються</w:t>
      </w:r>
      <w:r w:rsidRPr="004A7602">
        <w:rPr>
          <w:rFonts w:ascii="Times New Roman" w:hAnsi="Times New Roman" w:cs="Times New Roman"/>
          <w:sz w:val="28"/>
          <w:szCs w:val="28"/>
          <w:lang w:val="uk-UA"/>
        </w:rPr>
        <w:t xml:space="preserve"> не лише за схемою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людина</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річ</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людина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вони </w:t>
      </w:r>
      <w:r>
        <w:rPr>
          <w:rFonts w:ascii="Times New Roman" w:hAnsi="Times New Roman" w:cs="Times New Roman"/>
          <w:sz w:val="28"/>
          <w:szCs w:val="28"/>
          <w:lang w:val="uk-UA"/>
        </w:rPr>
        <w:t>входять</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схему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людина</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ситуація</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дія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Чим ширше буде охоплений інструментарій проектування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навчання, тим вільніше почуватиме себе випускник-дизайнер в обраній професії.</w:t>
      </w:r>
    </w:p>
    <w:p w:rsidR="009D6AE7" w:rsidRDefault="009D6AE7" w:rsidP="00761C15">
      <w:pPr>
        <w:widowControl w:val="0"/>
        <w:spacing w:after="0" w:line="240" w:lineRule="auto"/>
        <w:ind w:firstLine="709"/>
        <w:jc w:val="center"/>
        <w:rPr>
          <w:rFonts w:ascii="Times New Roman" w:hAnsi="Times New Roman" w:cs="Times New Roman"/>
          <w:b/>
          <w:bCs/>
          <w:sz w:val="24"/>
          <w:szCs w:val="24"/>
          <w:lang w:val="uk-UA"/>
        </w:rPr>
      </w:pPr>
      <w:r w:rsidRPr="00B66900">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Default="009D6AE7" w:rsidP="004F58ED">
      <w:pPr>
        <w:widowControl w:val="0"/>
        <w:numPr>
          <w:ilvl w:val="0"/>
          <w:numId w:val="42"/>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B66900">
        <w:rPr>
          <w:rFonts w:ascii="Times New Roman" w:hAnsi="Times New Roman" w:cs="Times New Roman"/>
          <w:sz w:val="24"/>
          <w:szCs w:val="24"/>
          <w:lang w:val="uk-UA"/>
        </w:rPr>
        <w:t>Кудрявцев В.Т. От педагогики повседневности – к педагогике развития // Дошкольное воспитание. 2004. № 11. С. 80-85; 2005. № 4. С. 70-76.;</w:t>
      </w:r>
    </w:p>
    <w:p w:rsidR="009D6AE7" w:rsidRDefault="009D6AE7" w:rsidP="004F58ED">
      <w:pPr>
        <w:widowControl w:val="0"/>
        <w:numPr>
          <w:ilvl w:val="0"/>
          <w:numId w:val="42"/>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B66900">
        <w:rPr>
          <w:rFonts w:ascii="Times New Roman" w:hAnsi="Times New Roman" w:cs="Times New Roman"/>
          <w:sz w:val="24"/>
          <w:szCs w:val="24"/>
          <w:lang w:val="uk-UA"/>
        </w:rPr>
        <w:t>Koestler A. The Art of Creation. – London: Pan Books, 1964. – 752 p.;</w:t>
      </w:r>
    </w:p>
    <w:p w:rsidR="009D6AE7" w:rsidRDefault="009D6AE7" w:rsidP="004F58ED">
      <w:pPr>
        <w:widowControl w:val="0"/>
        <w:numPr>
          <w:ilvl w:val="0"/>
          <w:numId w:val="42"/>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B66900">
        <w:rPr>
          <w:rFonts w:ascii="Times New Roman" w:hAnsi="Times New Roman" w:cs="Times New Roman"/>
          <w:sz w:val="24"/>
          <w:szCs w:val="24"/>
          <w:lang w:val="uk-UA"/>
        </w:rPr>
        <w:t>Пуанкаре А. Измерение времени // Принцип относительности / Под ред. Тяпкина А.А. –М.: Атомиздат, 1973.- С. 12-21.;</w:t>
      </w:r>
    </w:p>
    <w:p w:rsidR="009D6AE7" w:rsidRPr="00B66900" w:rsidRDefault="009D6AE7" w:rsidP="004F58ED">
      <w:pPr>
        <w:widowControl w:val="0"/>
        <w:numPr>
          <w:ilvl w:val="0"/>
          <w:numId w:val="42"/>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B66900">
        <w:rPr>
          <w:rFonts w:ascii="Times New Roman" w:hAnsi="Times New Roman" w:cs="Times New Roman"/>
          <w:sz w:val="24"/>
          <w:szCs w:val="24"/>
          <w:lang w:val="uk-UA"/>
        </w:rPr>
        <w:t>Левківський М.В. Історія педагогіки. Видання 2-е, доповнене.-К.: Центр навчальної літератури, 2006. – 376с.</w:t>
      </w:r>
    </w:p>
    <w:p w:rsidR="009D6AE7" w:rsidRDefault="009D6AE7" w:rsidP="00761C15">
      <w:pPr>
        <w:widowControl w:val="0"/>
        <w:tabs>
          <w:tab w:val="left" w:pos="851"/>
        </w:tabs>
        <w:spacing w:after="0" w:line="240" w:lineRule="auto"/>
        <w:ind w:left="283"/>
        <w:jc w:val="right"/>
        <w:rPr>
          <w:rFonts w:ascii="Times New Roman" w:hAnsi="Times New Roman" w:cs="Times New Roman"/>
          <w:b/>
          <w:bCs/>
          <w:sz w:val="28"/>
          <w:szCs w:val="28"/>
          <w:lang w:val="uk-UA"/>
        </w:rPr>
      </w:pPr>
    </w:p>
    <w:p w:rsidR="009D6AE7" w:rsidRPr="004A7602" w:rsidRDefault="009D6AE7" w:rsidP="00761C15">
      <w:pPr>
        <w:widowControl w:val="0"/>
        <w:tabs>
          <w:tab w:val="left" w:pos="851"/>
        </w:tabs>
        <w:spacing w:after="0" w:line="240" w:lineRule="auto"/>
        <w:ind w:left="283"/>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Л.</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Ф.</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Ейвас,</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Pr="004A7602" w:rsidRDefault="009D6AE7" w:rsidP="00761C15">
      <w:pPr>
        <w:widowControl w:val="0"/>
        <w:tabs>
          <w:tab w:val="left" w:pos="851"/>
        </w:tabs>
        <w:spacing w:after="0" w:line="240" w:lineRule="auto"/>
        <w:ind w:left="283"/>
        <w:jc w:val="right"/>
        <w:rPr>
          <w:rFonts w:ascii="Times New Roman" w:hAnsi="Times New Roman" w:cs="Times New Roman"/>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З</w:t>
      </w:r>
      <w:r>
        <w:rPr>
          <w:rFonts w:ascii="Times New Roman" w:hAnsi="Times New Roman" w:cs="Times New Roman"/>
          <w:b/>
          <w:bCs/>
          <w:sz w:val="28"/>
          <w:szCs w:val="28"/>
          <w:lang w:val="uk-UA"/>
        </w:rPr>
        <w:t>’</w:t>
      </w:r>
      <w:r w:rsidRPr="004A7602">
        <w:rPr>
          <w:rFonts w:ascii="Times New Roman" w:hAnsi="Times New Roman" w:cs="Times New Roman"/>
          <w:b/>
          <w:bCs/>
          <w:sz w:val="28"/>
          <w:szCs w:val="28"/>
          <w:lang w:val="uk-UA"/>
        </w:rPr>
        <w:t xml:space="preserve">ЯСУВАННЯ ПОНЯТЬ </w:t>
      </w:r>
      <w:r>
        <w:rPr>
          <w:rFonts w:ascii="Times New Roman" w:hAnsi="Times New Roman" w:cs="Times New Roman"/>
          <w:b/>
          <w:bCs/>
          <w:sz w:val="28"/>
          <w:szCs w:val="28"/>
          <w:lang w:val="uk-UA"/>
        </w:rPr>
        <w:t>«</w:t>
      </w:r>
      <w:r w:rsidRPr="004A7602">
        <w:rPr>
          <w:rFonts w:ascii="Times New Roman" w:hAnsi="Times New Roman" w:cs="Times New Roman"/>
          <w:b/>
          <w:bCs/>
          <w:sz w:val="28"/>
          <w:szCs w:val="28"/>
          <w:lang w:val="uk-UA"/>
        </w:rPr>
        <w:t>ДЕКОРАТИВНО-ПРИКЛАДНЕ МИСТЕЦТВО</w:t>
      </w:r>
      <w:r>
        <w:rPr>
          <w:rFonts w:ascii="Times New Roman" w:hAnsi="Times New Roman" w:cs="Times New Roman"/>
          <w:b/>
          <w:bCs/>
          <w:sz w:val="28"/>
          <w:szCs w:val="28"/>
          <w:lang w:val="uk-UA"/>
        </w:rPr>
        <w:t>»</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 ТА </w:t>
      </w:r>
      <w:r>
        <w:rPr>
          <w:rFonts w:ascii="Times New Roman" w:hAnsi="Times New Roman" w:cs="Times New Roman"/>
          <w:b/>
          <w:bCs/>
          <w:sz w:val="28"/>
          <w:szCs w:val="28"/>
          <w:lang w:val="uk-UA"/>
        </w:rPr>
        <w:t>«</w:t>
      </w:r>
      <w:r w:rsidRPr="004A7602">
        <w:rPr>
          <w:rFonts w:ascii="Times New Roman" w:hAnsi="Times New Roman" w:cs="Times New Roman"/>
          <w:b/>
          <w:bCs/>
          <w:sz w:val="28"/>
          <w:szCs w:val="28"/>
          <w:lang w:val="uk-UA"/>
        </w:rPr>
        <w:t>ЕТНІЧНИЙ ДИЗАЙН</w:t>
      </w:r>
      <w:r>
        <w:rPr>
          <w:rFonts w:ascii="Times New Roman" w:hAnsi="Times New Roman" w:cs="Times New Roman"/>
          <w:b/>
          <w:bCs/>
          <w:sz w:val="28"/>
          <w:szCs w:val="28"/>
          <w:lang w:val="uk-UA"/>
        </w:rPr>
        <w:t>»</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Сьогодні відбувається чітке розмежування суто художньої (академічної) й художньо-ремісничої освіти, проміжне значення між якими посідає дизайн-освіта. З огляду на це, необхідно зробити уточнення і здійснити демаркацію понять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декоративно-прикладне мистецтво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етнічний 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визначити їх місце в колі мистецтв та художніх практик суспільства. Наукові праці широкого кола сучасних дослідників (Є. Антонович, Я. Запаска, С. Коновець, Л. Оршанський, М. Станкевич, Р. Шмагало та ін.) створюють вичерпне уявлення про декоративно-прикладне мистецтво. </w:t>
      </w:r>
      <w:r>
        <w:rPr>
          <w:rFonts w:ascii="Times New Roman" w:hAnsi="Times New Roman" w:cs="Times New Roman"/>
          <w:sz w:val="28"/>
          <w:szCs w:val="28"/>
          <w:lang w:val="uk-UA"/>
        </w:rPr>
        <w:t>Водночас</w:t>
      </w:r>
      <w:r w:rsidRPr="004A7602">
        <w:rPr>
          <w:rFonts w:ascii="Times New Roman" w:hAnsi="Times New Roman" w:cs="Times New Roman"/>
          <w:sz w:val="28"/>
          <w:szCs w:val="28"/>
          <w:lang w:val="uk-UA"/>
        </w:rPr>
        <w:t xml:space="preserve"> сутність етнічного дизайну тільки-но починає активно досліджуватися.</w:t>
      </w:r>
      <w:r>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 мистецтвознавстві розрізняють різновиди мистецтв, які деякою мірою приналежні до декоративних і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єднуються категорією </w:t>
      </w:r>
      <w:r>
        <w:rPr>
          <w:rFonts w:ascii="Times New Roman" w:hAnsi="Times New Roman" w:cs="Times New Roman"/>
          <w:sz w:val="28"/>
          <w:szCs w:val="28"/>
          <w:lang w:val="uk-UA"/>
        </w:rPr>
        <w:t>«</w:t>
      </w:r>
      <w:r w:rsidRPr="004A7602">
        <w:rPr>
          <w:rFonts w:ascii="Times New Roman" w:hAnsi="Times New Roman" w:cs="Times New Roman"/>
          <w:i/>
          <w:iCs/>
          <w:sz w:val="28"/>
          <w:szCs w:val="28"/>
          <w:lang w:val="uk-UA"/>
        </w:rPr>
        <w:t>декор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(франц. decor від лат. decoro –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прикрашаю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sidRPr="004A7602">
        <w:rPr>
          <w:rFonts w:ascii="Times New Roman" w:hAnsi="Times New Roman" w:cs="Times New Roman"/>
          <w:i/>
          <w:iCs/>
          <w:sz w:val="28"/>
          <w:szCs w:val="28"/>
          <w:lang w:val="uk-UA"/>
        </w:rPr>
        <w:t>Декоративне мистецтво</w:t>
      </w:r>
      <w:r w:rsidRPr="004A7602">
        <w:rPr>
          <w:rFonts w:ascii="Times New Roman" w:hAnsi="Times New Roman" w:cs="Times New Roman"/>
          <w:sz w:val="28"/>
          <w:szCs w:val="28"/>
          <w:lang w:val="uk-UA"/>
        </w:rPr>
        <w:t xml:space="preserve"> розглядається як частина пластичного мистецтва, що призначене для художнього оформлення навколишнього матеріального середовища, внесення до нього естетичних елементів, створення ідейно-образної основи. Декоративне мистецтво поділяють на: монументально-декоративну творчість (архітектурний декор, розпис, рельєф, статуї, паркові скульптури, вітражі, мозаїка для прикрашання фасадів та інтер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єрів), оформлювальне мистецтво та власне </w:t>
      </w:r>
      <w:r w:rsidRPr="004A7602">
        <w:rPr>
          <w:rFonts w:ascii="Times New Roman" w:hAnsi="Times New Roman" w:cs="Times New Roman"/>
          <w:i/>
          <w:iCs/>
          <w:sz w:val="28"/>
          <w:szCs w:val="28"/>
          <w:lang w:val="uk-UA"/>
        </w:rPr>
        <w:t>декоративно-прикладне мистецтво</w:t>
      </w:r>
      <w:r w:rsidRPr="004A7602">
        <w:rPr>
          <w:rFonts w:ascii="Times New Roman" w:hAnsi="Times New Roman" w:cs="Times New Roman"/>
          <w:sz w:val="28"/>
          <w:szCs w:val="28"/>
          <w:lang w:val="uk-UA"/>
        </w:rPr>
        <w:t xml:space="preserve"> – створення художніх виробів, призначених </w:t>
      </w:r>
      <w:r>
        <w:rPr>
          <w:rFonts w:ascii="Times New Roman" w:hAnsi="Times New Roman" w:cs="Times New Roman"/>
          <w:sz w:val="28"/>
          <w:szCs w:val="28"/>
          <w:lang w:val="uk-UA"/>
        </w:rPr>
        <w:t>здебільшого</w:t>
      </w:r>
      <w:r w:rsidRPr="004A7602">
        <w:rPr>
          <w:rFonts w:ascii="Times New Roman" w:hAnsi="Times New Roman" w:cs="Times New Roman"/>
          <w:sz w:val="28"/>
          <w:szCs w:val="28"/>
          <w:lang w:val="uk-UA"/>
        </w:rPr>
        <w:t xml:space="preserve"> для побуту [2]. </w:t>
      </w:r>
      <w:r w:rsidRPr="004A7602">
        <w:rPr>
          <w:rFonts w:ascii="Times New Roman" w:hAnsi="Times New Roman" w:cs="Times New Roman"/>
          <w:i/>
          <w:iCs/>
          <w:sz w:val="28"/>
          <w:szCs w:val="28"/>
          <w:lang w:val="uk-UA"/>
        </w:rPr>
        <w:t>Визначальними рисами ДПМ</w:t>
      </w:r>
      <w:r w:rsidRPr="004A7602">
        <w:rPr>
          <w:rFonts w:ascii="Times New Roman" w:hAnsi="Times New Roman" w:cs="Times New Roman"/>
          <w:sz w:val="28"/>
          <w:szCs w:val="28"/>
          <w:lang w:val="uk-UA"/>
        </w:rPr>
        <w:t xml:space="preserve"> є декоративність, конструктивність та орнаментальність, а також колективний характер творчості й спадковість багатовікових традицій [5].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Твори ДПМ мають як матеріальну, так і художню цінність і відрізняються особливою красою та користю. </w:t>
      </w:r>
      <w:r>
        <w:rPr>
          <w:rFonts w:ascii="Times New Roman" w:hAnsi="Times New Roman" w:cs="Times New Roman"/>
          <w:sz w:val="28"/>
          <w:szCs w:val="28"/>
          <w:lang w:val="uk-UA"/>
        </w:rPr>
        <w:t>Насправді</w:t>
      </w:r>
      <w:r w:rsidRPr="004A7602">
        <w:rPr>
          <w:rFonts w:ascii="Times New Roman" w:hAnsi="Times New Roman" w:cs="Times New Roman"/>
          <w:sz w:val="28"/>
          <w:szCs w:val="28"/>
          <w:lang w:val="uk-UA"/>
        </w:rPr>
        <w:t xml:space="preserve"> вони складають важливу духовно-культурну спадщину і тому невіддільні від матеріальної культури відповідної епохи, тісно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язані з її побутовим життям, з тими або тими місцевими етнічними та національними особливостями, соціально-груповими та класовими відмінностями [6]. С. Коновець називає ДПМ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живою пам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яттю про витоки культури народів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що передається впродовж еволюції людства від покоління до покоління, зберігаючи певні традиції, стилі, способи виготовлення, художньо-естетичні й світоглядні особливості [3, с. 135].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У ДПМ </w:t>
      </w:r>
      <w:r>
        <w:rPr>
          <w:rFonts w:ascii="Times New Roman" w:hAnsi="Times New Roman" w:cs="Times New Roman"/>
          <w:sz w:val="28"/>
          <w:szCs w:val="28"/>
          <w:lang w:val="uk-UA"/>
        </w:rPr>
        <w:t>зазначають</w:t>
      </w:r>
      <w:r w:rsidRPr="004A7602">
        <w:rPr>
          <w:rFonts w:ascii="Times New Roman" w:hAnsi="Times New Roman" w:cs="Times New Roman"/>
          <w:sz w:val="28"/>
          <w:szCs w:val="28"/>
          <w:lang w:val="uk-UA"/>
        </w:rPr>
        <w:t xml:space="preserve"> про особливі художні символи, що заміняють конкретні поняття в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ємно-просторовій формі твору й використовуються для збереження й передачі інформації, духовних цінностей. Мова кожного твору ДПМ тісно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язана з історією й культурою народу, його сприйняттям художнього середовища [5]. Риси національних традицій у творах ДПМ втілюються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формі предмета, використаному матеріалі, техніці його обробки, художніх сюжетах та орнаментальних мотивах декорування. Зауважимо, що в ДПМ виявляються загальні закономірності естетичних відносин, що характерні для мистецтва.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Дизайн також, як і ДПМ, робить життя людини комфортнішим і наповнює його особливою естетикою. Загалом під дизайном найчастіше розуміють організацію естетичного оточення життя людини як цілісності, що складається із поміркованої системи образів. Але незважаючи на досить близькі функції, дизайн і ДПМ є різними напрямами художньої культури. Генетично в основі виникнення дизайну було ДПМ, а також архітектура, мистецтво реклами та відокремлені в самостійні естетичні галузі ремесла (малярство, пошиття одягу, шевство, чоботарство, виготовлення посуду, меблів, ювелірних прикрас тощо). Упродовж віків вони сформували оптимальні в конструктивному та художньому відношенні форми виробів предметного світу, необхідні для повсякденного буття людини. При цьому, художнє ремесло і ДПМ історично сповідували авторство творення художнього образу й змісту речей і ніколи не підкорялися машинізації та масовості, вузькому стремлінню до прагматизму та функціонального проектування, що завжди було й залишається характерним для дизайну, наголошує Р. Шмагало. І водночас наголосимо на появі спорідненої мистецької галузі, названої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етнічним дизайном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На думку А. Бровченко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етнодизайн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w:t>
      </w:r>
      <w:r w:rsidRPr="004A7602">
        <w:rPr>
          <w:rFonts w:ascii="Times New Roman" w:hAnsi="Times New Roman" w:cs="Times New Roman"/>
          <w:sz w:val="28"/>
          <w:szCs w:val="28"/>
          <w:lang w:val="uk-UA"/>
        </w:rPr>
        <w:t>трансформаці</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ю елементів національної культури,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зокрема декоративно-вжиткового мистецтва (форм, орнаментів, колористики, традиційних технік тощо)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сучасні промислові вироби [1]. Більш широко трактує цю дефініцію 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Крижанівський, наголошуючи на характеристиці етнодизайну як комплексної міждисциплінарної проектно-художньої діяльності, яка володіє вираженими інтегративними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язками природознавчими, технічними й гуманітарними знаннями й спрямована на формування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промислове вдосконалення предметів, що оточують людину в етнічних традиціях [4]. </w:t>
      </w:r>
    </w:p>
    <w:p w:rsidR="009D6AE7" w:rsidRPr="000973B7" w:rsidRDefault="009D6AE7" w:rsidP="00761C15">
      <w:pPr>
        <w:widowControl w:val="0"/>
        <w:spacing w:after="0" w:line="240" w:lineRule="auto"/>
        <w:ind w:firstLine="709"/>
        <w:jc w:val="center"/>
        <w:rPr>
          <w:rFonts w:ascii="Times New Roman" w:hAnsi="Times New Roman" w:cs="Times New Roman"/>
          <w:b/>
          <w:bCs/>
          <w:sz w:val="24"/>
          <w:szCs w:val="24"/>
          <w:lang w:val="uk-UA"/>
        </w:rPr>
      </w:pPr>
      <w:r w:rsidRPr="000973B7">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Pr="004A7602" w:rsidRDefault="009D6AE7" w:rsidP="00935B8C">
      <w:pPr>
        <w:widowControl w:val="0"/>
        <w:numPr>
          <w:ilvl w:val="0"/>
          <w:numId w:val="4"/>
        </w:numPr>
        <w:spacing w:after="0" w:line="240" w:lineRule="auto"/>
        <w:jc w:val="both"/>
        <w:rPr>
          <w:rFonts w:ascii="Times New Roman" w:hAnsi="Times New Roman" w:cs="Times New Roman"/>
          <w:sz w:val="24"/>
          <w:szCs w:val="24"/>
          <w:lang w:val="uk-UA"/>
        </w:rPr>
      </w:pPr>
      <w:r w:rsidRPr="004A7602">
        <w:rPr>
          <w:rFonts w:ascii="Times New Roman" w:hAnsi="Times New Roman" w:cs="Times New Roman"/>
          <w:sz w:val="24"/>
          <w:szCs w:val="24"/>
          <w:lang w:val="uk-UA"/>
        </w:rPr>
        <w:t xml:space="preserve">Бровченко А. І. Формування фахової компетентності з основ етнодизайну у майбутніх учителів трудового навчання : автореф. дис. на здобуття наук. ступеня канд. пед. наук : спец. 13.00.02 </w:t>
      </w:r>
      <w:r>
        <w:rPr>
          <w:rFonts w:ascii="Times New Roman" w:hAnsi="Times New Roman" w:cs="Times New Roman"/>
          <w:sz w:val="24"/>
          <w:szCs w:val="24"/>
          <w:lang w:val="uk-UA"/>
        </w:rPr>
        <w:t>«</w:t>
      </w:r>
      <w:r w:rsidRPr="004A7602">
        <w:rPr>
          <w:rFonts w:ascii="Times New Roman" w:hAnsi="Times New Roman" w:cs="Times New Roman"/>
          <w:sz w:val="24"/>
          <w:szCs w:val="24"/>
          <w:lang w:val="uk-UA"/>
        </w:rPr>
        <w:t>Теорія та методика трудового навчання</w:t>
      </w:r>
      <w:r>
        <w:rPr>
          <w:rFonts w:ascii="Times New Roman" w:hAnsi="Times New Roman" w:cs="Times New Roman"/>
          <w:sz w:val="24"/>
          <w:szCs w:val="24"/>
          <w:lang w:val="uk-UA"/>
        </w:rPr>
        <w:t>»</w:t>
      </w:r>
      <w:r w:rsidRPr="004A7602">
        <w:rPr>
          <w:rFonts w:ascii="Times New Roman" w:hAnsi="Times New Roman" w:cs="Times New Roman"/>
          <w:sz w:val="24"/>
          <w:szCs w:val="24"/>
          <w:lang w:val="uk-UA"/>
        </w:rPr>
        <w:t xml:space="preserve"> / А. І. Бровченко. – К., 2011. – 21 с.</w:t>
      </w:r>
    </w:p>
    <w:p w:rsidR="009D6AE7" w:rsidRPr="004A7602" w:rsidRDefault="009D6AE7" w:rsidP="00935B8C">
      <w:pPr>
        <w:widowControl w:val="0"/>
        <w:numPr>
          <w:ilvl w:val="0"/>
          <w:numId w:val="4"/>
        </w:numPr>
        <w:spacing w:after="0" w:line="240" w:lineRule="auto"/>
        <w:jc w:val="both"/>
        <w:rPr>
          <w:rFonts w:ascii="Times New Roman" w:hAnsi="Times New Roman" w:cs="Times New Roman"/>
          <w:sz w:val="24"/>
          <w:szCs w:val="24"/>
          <w:lang w:val="uk-UA"/>
        </w:rPr>
      </w:pPr>
      <w:r w:rsidRPr="004A7602">
        <w:rPr>
          <w:rFonts w:ascii="Times New Roman" w:hAnsi="Times New Roman" w:cs="Times New Roman"/>
          <w:sz w:val="24"/>
          <w:szCs w:val="24"/>
          <w:lang w:val="uk-UA"/>
        </w:rPr>
        <w:t>Декоративно-ужиткове мистецтво : словник : в 2 т. / за заг. ред. Я. П. Запаска. – Львів : Афіша, 2000. – Т. 1 : А–К. – 363 с. : іл.</w:t>
      </w:r>
    </w:p>
    <w:p w:rsidR="009D6AE7" w:rsidRPr="004A7602" w:rsidRDefault="009D6AE7" w:rsidP="00935B8C">
      <w:pPr>
        <w:widowControl w:val="0"/>
        <w:numPr>
          <w:ilvl w:val="0"/>
          <w:numId w:val="4"/>
        </w:numPr>
        <w:spacing w:after="0" w:line="240" w:lineRule="auto"/>
        <w:jc w:val="both"/>
        <w:rPr>
          <w:rFonts w:ascii="Times New Roman" w:hAnsi="Times New Roman" w:cs="Times New Roman"/>
          <w:sz w:val="24"/>
          <w:szCs w:val="24"/>
          <w:lang w:val="uk-UA"/>
        </w:rPr>
      </w:pPr>
      <w:r w:rsidRPr="004A7602">
        <w:rPr>
          <w:rFonts w:ascii="Times New Roman" w:hAnsi="Times New Roman" w:cs="Times New Roman"/>
          <w:sz w:val="24"/>
          <w:szCs w:val="24"/>
          <w:lang w:val="uk-UA"/>
        </w:rPr>
        <w:t>Коновець C. B. Естетичні та етичні засади оптимізації професійної діяльності викладачів образотворчого мистецтва вищих навчальних закладів : посібник / Світлана Володимирівна Коновець. – Кіровоград : Імекс-ЛТД, 2013. – 148 с.</w:t>
      </w:r>
    </w:p>
    <w:p w:rsidR="009D6AE7" w:rsidRDefault="009D6AE7" w:rsidP="008A29D7">
      <w:pPr>
        <w:widowControl w:val="0"/>
        <w:numPr>
          <w:ilvl w:val="0"/>
          <w:numId w:val="4"/>
        </w:numPr>
        <w:spacing w:after="0" w:line="240" w:lineRule="auto"/>
        <w:jc w:val="both"/>
        <w:rPr>
          <w:rFonts w:ascii="Times New Roman" w:hAnsi="Times New Roman" w:cs="Times New Roman"/>
          <w:sz w:val="24"/>
          <w:szCs w:val="24"/>
          <w:lang w:val="uk-UA"/>
        </w:rPr>
      </w:pPr>
      <w:r w:rsidRPr="004A7602">
        <w:rPr>
          <w:rFonts w:ascii="Times New Roman" w:hAnsi="Times New Roman" w:cs="Times New Roman"/>
          <w:sz w:val="24"/>
          <w:szCs w:val="24"/>
          <w:lang w:val="uk-UA"/>
        </w:rPr>
        <w:t xml:space="preserve">Максименко Г. Є. Формування художньо-графічних умінь майбутніх дизайнерів у процесі вивчення фахових дисциплін : автореф. дис. на здобуття наук. ступеня канд. пед. наук : спец. 13.00.04 </w:t>
      </w:r>
      <w:r>
        <w:rPr>
          <w:rFonts w:ascii="Times New Roman" w:hAnsi="Times New Roman" w:cs="Times New Roman"/>
          <w:sz w:val="24"/>
          <w:szCs w:val="24"/>
          <w:lang w:val="uk-UA"/>
        </w:rPr>
        <w:t>«</w:t>
      </w:r>
      <w:r w:rsidRPr="004A7602">
        <w:rPr>
          <w:rFonts w:ascii="Times New Roman" w:hAnsi="Times New Roman" w:cs="Times New Roman"/>
          <w:sz w:val="24"/>
          <w:szCs w:val="24"/>
          <w:lang w:val="uk-UA"/>
        </w:rPr>
        <w:t>Теорія та методика професійної освіти</w:t>
      </w:r>
      <w:r>
        <w:rPr>
          <w:rFonts w:ascii="Times New Roman" w:hAnsi="Times New Roman" w:cs="Times New Roman"/>
          <w:sz w:val="24"/>
          <w:szCs w:val="24"/>
          <w:lang w:val="uk-UA"/>
        </w:rPr>
        <w:t>»</w:t>
      </w:r>
      <w:r w:rsidRPr="004A7602">
        <w:rPr>
          <w:rFonts w:ascii="Times New Roman" w:hAnsi="Times New Roman" w:cs="Times New Roman"/>
          <w:sz w:val="24"/>
          <w:szCs w:val="24"/>
          <w:lang w:val="uk-UA"/>
        </w:rPr>
        <w:t xml:space="preserve"> / Г. Є. Максименко. – К., 2009. – 20 с.</w:t>
      </w:r>
    </w:p>
    <w:p w:rsidR="009D6AE7" w:rsidRDefault="009D6AE7" w:rsidP="008A29D7">
      <w:pPr>
        <w:widowControl w:val="0"/>
        <w:numPr>
          <w:ilvl w:val="0"/>
          <w:numId w:val="4"/>
        </w:numPr>
        <w:spacing w:after="0" w:line="240" w:lineRule="auto"/>
        <w:jc w:val="both"/>
        <w:rPr>
          <w:rFonts w:ascii="Times New Roman" w:hAnsi="Times New Roman" w:cs="Times New Roman"/>
          <w:sz w:val="24"/>
          <w:szCs w:val="24"/>
          <w:lang w:val="uk-UA"/>
        </w:rPr>
      </w:pPr>
      <w:r w:rsidRPr="008A29D7">
        <w:rPr>
          <w:rFonts w:ascii="Times New Roman" w:hAnsi="Times New Roman" w:cs="Times New Roman"/>
          <w:sz w:val="24"/>
          <w:szCs w:val="24"/>
          <w:lang w:val="uk-UA"/>
        </w:rPr>
        <w:t>Оршанський Л. В. Традиційний український орнамент. Методика навчання : навч.-мегод. посіб. / Леонід Володимирович Оршанський. – Дрогобич : РВВ ДДГІУ, 2008. – 200 с.</w:t>
      </w:r>
    </w:p>
    <w:p w:rsidR="009D6AE7" w:rsidRPr="008A29D7" w:rsidRDefault="009D6AE7" w:rsidP="008A29D7">
      <w:pPr>
        <w:widowControl w:val="0"/>
        <w:numPr>
          <w:ilvl w:val="0"/>
          <w:numId w:val="4"/>
        </w:numPr>
        <w:spacing w:after="0" w:line="240" w:lineRule="auto"/>
        <w:jc w:val="both"/>
        <w:rPr>
          <w:rFonts w:ascii="Times New Roman" w:hAnsi="Times New Roman" w:cs="Times New Roman"/>
          <w:sz w:val="24"/>
          <w:szCs w:val="24"/>
          <w:lang w:val="uk-UA"/>
        </w:rPr>
      </w:pPr>
      <w:r w:rsidRPr="008A29D7">
        <w:rPr>
          <w:rFonts w:ascii="Times New Roman" w:hAnsi="Times New Roman" w:cs="Times New Roman"/>
          <w:sz w:val="24"/>
          <w:szCs w:val="24"/>
          <w:lang w:val="uk-UA"/>
        </w:rPr>
        <w:t xml:space="preserve">Рудницька О. П. Українське мистецтво у полікультурному просторі : навч. посіб. / О. П. Рудницька, Л. А. Кондрацька, В. О. Смікал, Т. А. Смирнова, Ю. В. Грищенко. – К. : ЕксОб, 2000. – 207 c. </w:t>
      </w:r>
    </w:p>
    <w:p w:rsidR="009D6AE7" w:rsidRPr="004A7602" w:rsidRDefault="009D6AE7" w:rsidP="00761C15">
      <w:pPr>
        <w:pStyle w:val="ListParagraph"/>
        <w:widowControl w:val="0"/>
        <w:tabs>
          <w:tab w:val="left" w:pos="993"/>
          <w:tab w:val="left" w:pos="1134"/>
        </w:tabs>
        <w:spacing w:after="0" w:line="240" w:lineRule="auto"/>
        <w:ind w:left="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В.</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І. Івченко,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993"/>
          <w:tab w:val="left" w:pos="1134"/>
        </w:tabs>
        <w:spacing w:after="0" w:line="240" w:lineRule="auto"/>
        <w:ind w:left="709"/>
        <w:jc w:val="right"/>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ДЕКОРАТИВНО-ПРИКЛАДНЕ МИСТЕЦТВО ЯК ЗАСІБ ФОРМУВАННЯ ЕСТЕТИЧНО</w:t>
      </w:r>
      <w:r>
        <w:rPr>
          <w:rFonts w:ascii="Times New Roman" w:hAnsi="Times New Roman" w:cs="Times New Roman"/>
          <w:b/>
          <w:bCs/>
          <w:sz w:val="28"/>
          <w:szCs w:val="28"/>
          <w:lang w:val="uk-UA"/>
        </w:rPr>
        <w:t>Ї</w:t>
      </w:r>
      <w:r w:rsidRPr="004A7602">
        <w:rPr>
          <w:rFonts w:ascii="Times New Roman" w:hAnsi="Times New Roman" w:cs="Times New Roman"/>
          <w:b/>
          <w:bCs/>
          <w:sz w:val="28"/>
          <w:szCs w:val="28"/>
          <w:lang w:val="uk-UA"/>
        </w:rPr>
        <w:t xml:space="preserve"> КУЛЬТУРИ МАЙБУТНІХ ДИЗАЙНЕРІВ</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Світ речей, що створюється фахівцями з технічної естетики повинен виступати як розумне і цілісне середовище, що здатне естетично підвищувати і формувати здорове світосприйняття, правильні естетичні уявлення. Але для одержання позитивного результату майбутній фахівець повинен володіти достатнім рівнем естетичної культури. Естетична культура дизайнера </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соціально-педагогічн</w:t>
      </w:r>
      <w:r>
        <w:rPr>
          <w:rFonts w:ascii="Times New Roman" w:hAnsi="Times New Roman" w:cs="Times New Roman"/>
          <w:sz w:val="28"/>
          <w:szCs w:val="28"/>
          <w:lang w:val="uk-UA"/>
        </w:rPr>
        <w:t>ою</w:t>
      </w:r>
      <w:r w:rsidRPr="004A7602">
        <w:rPr>
          <w:rFonts w:ascii="Times New Roman" w:hAnsi="Times New Roman" w:cs="Times New Roman"/>
          <w:sz w:val="28"/>
          <w:szCs w:val="28"/>
          <w:lang w:val="uk-UA"/>
        </w:rPr>
        <w:t xml:space="preserve"> освіт</w:t>
      </w:r>
      <w:r>
        <w:rPr>
          <w:rFonts w:ascii="Times New Roman" w:hAnsi="Times New Roman" w:cs="Times New Roman"/>
          <w:sz w:val="28"/>
          <w:szCs w:val="28"/>
          <w:lang w:val="uk-UA"/>
        </w:rPr>
        <w:t>ою</w:t>
      </w:r>
      <w:r w:rsidRPr="004A7602">
        <w:rPr>
          <w:rFonts w:ascii="Times New Roman" w:hAnsi="Times New Roman" w:cs="Times New Roman"/>
          <w:sz w:val="28"/>
          <w:szCs w:val="28"/>
          <w:lang w:val="uk-UA"/>
        </w:rPr>
        <w:t xml:space="preserve">, що характеризує багатство його художньо-естетичного сприйняття, осмислення і повсякденну реалізацію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професійній сфері дизайнерської діяльності, яка демонструє красу матеріального і духовного світу.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Ефективним естетико-виховним засобом, який відповідає концептуальним засадам гуманістичної педагогіки є народне декоративно-прикладне мистецтво, яке є невід</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ємною частиною культури, мистецтва і дизайну зокрема. Це широка галузь мистецтва, </w:t>
      </w:r>
      <w:r>
        <w:rPr>
          <w:rFonts w:ascii="Times New Roman" w:hAnsi="Times New Roman" w:cs="Times New Roman"/>
          <w:sz w:val="28"/>
          <w:szCs w:val="28"/>
          <w:lang w:val="uk-UA"/>
        </w:rPr>
        <w:t>що</w:t>
      </w:r>
      <w:r w:rsidRPr="004A7602">
        <w:rPr>
          <w:rFonts w:ascii="Times New Roman" w:hAnsi="Times New Roman" w:cs="Times New Roman"/>
          <w:sz w:val="28"/>
          <w:szCs w:val="28"/>
          <w:lang w:val="uk-UA"/>
        </w:rPr>
        <w:t xml:space="preserve"> художньо-естетично формує мате</w:t>
      </w:r>
      <w:r w:rsidRPr="004A7602">
        <w:rPr>
          <w:rFonts w:ascii="Times New Roman" w:hAnsi="Times New Roman" w:cs="Times New Roman"/>
          <w:sz w:val="28"/>
          <w:szCs w:val="28"/>
          <w:lang w:val="uk-UA"/>
        </w:rPr>
        <w:softHyphen/>
        <w:t>ріальне середовище, створене людиною. Проблем</w:t>
      </w:r>
      <w:r>
        <w:rPr>
          <w:rFonts w:ascii="Times New Roman" w:hAnsi="Times New Roman" w:cs="Times New Roman"/>
          <w:sz w:val="28"/>
          <w:szCs w:val="28"/>
          <w:lang w:val="uk-UA"/>
        </w:rPr>
        <w:t>а впливу народного мистецтва</w:t>
      </w:r>
      <w:r w:rsidRPr="004A7602">
        <w:rPr>
          <w:rFonts w:ascii="Times New Roman" w:hAnsi="Times New Roman" w:cs="Times New Roman"/>
          <w:sz w:val="28"/>
          <w:szCs w:val="28"/>
          <w:lang w:val="uk-UA"/>
        </w:rPr>
        <w:t xml:space="preserve"> на виховання собистості була предметом уваги І. Зязюна, В. Лосюка, О. Семашко, Є. Сявавко та інших. Сьогодні декоративно-прикладне мистецтво в Україні стало важли</w:t>
      </w:r>
      <w:r w:rsidRPr="004A7602">
        <w:rPr>
          <w:rFonts w:ascii="Times New Roman" w:hAnsi="Times New Roman" w:cs="Times New Roman"/>
          <w:sz w:val="28"/>
          <w:szCs w:val="28"/>
          <w:lang w:val="uk-UA"/>
        </w:rPr>
        <w:softHyphen/>
        <w:t>вою складовою системи професійної дизайн-освіти. Майбутні дизайнери опановують різні види і техніки декоративно-прикладного мистецтва, зокрема: витинанки, писанки, декоративні розписи, розписи тканини, гобелен, малюнок на склі, вітраж, вишивку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Декоративно-прикладне мистецтво як могутній засіб естетичного виховання цінне тим, що в ньому в концентрованому вигляді, естетичній формі навічно матеріалізується непомітний для ока і часто незбагненний для розуму національний дух – вищ</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й </w:t>
      </w:r>
      <w:r>
        <w:rPr>
          <w:rFonts w:ascii="Times New Roman" w:hAnsi="Times New Roman" w:cs="Times New Roman"/>
          <w:sz w:val="28"/>
          <w:szCs w:val="28"/>
          <w:lang w:val="uk-UA"/>
        </w:rPr>
        <w:t>про</w:t>
      </w:r>
      <w:r w:rsidRPr="004A7602">
        <w:rPr>
          <w:rFonts w:ascii="Times New Roman" w:hAnsi="Times New Roman" w:cs="Times New Roman"/>
          <w:sz w:val="28"/>
          <w:szCs w:val="28"/>
          <w:lang w:val="uk-UA"/>
        </w:rPr>
        <w:t xml:space="preserve">яв творчого генія народу. Краса творів народного мистецтва, впливаючи на внутрішній світ майбутніх дизайнерів, збагачує емоційно-почуттєву сферу, формує естетичну культуру, пробуджує сприйняття прекрасного, виховує активне ставлення до естетичних явищ у дійсності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мистецтві. Захоплюючись витонченістю, довершеністю та логічним змістом мистецьких творів, виготовлених народними майстрами, а також при оволодінні техніками декоративно-прикладного мистецтва студенти пізнають джерела мудрості й відданості наших предків. До того ж, краса старовинних мистецьких артефактів декоративного мистецтва, стимулює прагнення до творчої самореалізації в різних видах дизайну, додержуючись законів її буття.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Залучення студентів до проектування та виготовлення декоративних виробів дає їм можливість орієнтуватися не на серійність ви</w:t>
      </w:r>
      <w:r>
        <w:rPr>
          <w:rFonts w:ascii="Times New Roman" w:hAnsi="Times New Roman" w:cs="Times New Roman"/>
          <w:sz w:val="28"/>
          <w:szCs w:val="28"/>
          <w:lang w:val="uk-UA"/>
        </w:rPr>
        <w:t>робництва, а на індивідуалізаці</w:t>
      </w:r>
      <w:r w:rsidRPr="004A7602">
        <w:rPr>
          <w:rFonts w:ascii="Times New Roman" w:hAnsi="Times New Roman" w:cs="Times New Roman"/>
          <w:sz w:val="28"/>
          <w:szCs w:val="28"/>
          <w:lang w:val="uk-UA"/>
        </w:rPr>
        <w:t>ю художнього рішення концептуальної речі, надаючи тим самим виробу естетичного вигляду та естетичної цінності. У творах декоративно-прикладного мистецтва все підпорядковано єдиній меті – красі, святковості враження, тому воно</w:t>
      </w:r>
      <w:r>
        <w:rPr>
          <w:rFonts w:ascii="Times New Roman" w:hAnsi="Times New Roman" w:cs="Times New Roman"/>
          <w:sz w:val="28"/>
          <w:szCs w:val="28"/>
          <w:lang w:val="uk-UA"/>
        </w:rPr>
        <w:t xml:space="preserve"> прищеплює майбутнім дизайнерам</w:t>
      </w:r>
      <w:r w:rsidRPr="004A7602">
        <w:rPr>
          <w:rFonts w:ascii="Times New Roman" w:hAnsi="Times New Roman" w:cs="Times New Roman"/>
          <w:sz w:val="28"/>
          <w:szCs w:val="28"/>
          <w:lang w:val="uk-UA"/>
        </w:rPr>
        <w:t xml:space="preserve"> економію художніх засобів, оптимальні прийоми обробки і поєднання матеріалів, при мінімумі витрачених коштів максимум виразності; безпосередність і мимовільність творчості, легкість, невимушеність, пластику форм і розпису, жвавість і гостроту сприйняття, струнку архітектоніку форми, чітку конструктивність, орнамент, локальність колірного вирішення виробу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Загалом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декоративно-прикладне мистецтво має в основі своїй неоціненний запас ціннісних орієнтирів, </w:t>
      </w:r>
      <w:r>
        <w:rPr>
          <w:rFonts w:ascii="Times New Roman" w:hAnsi="Times New Roman" w:cs="Times New Roman"/>
          <w:sz w:val="28"/>
          <w:szCs w:val="28"/>
          <w:lang w:val="uk-UA"/>
        </w:rPr>
        <w:t>що</w:t>
      </w:r>
      <w:r w:rsidRPr="004A7602">
        <w:rPr>
          <w:rFonts w:ascii="Times New Roman" w:hAnsi="Times New Roman" w:cs="Times New Roman"/>
          <w:sz w:val="28"/>
          <w:szCs w:val="28"/>
          <w:lang w:val="uk-UA"/>
        </w:rPr>
        <w:t xml:space="preserve"> допомагають дизайну розвинутися і </w:t>
      </w:r>
      <w:r>
        <w:rPr>
          <w:rFonts w:ascii="Times New Roman" w:hAnsi="Times New Roman" w:cs="Times New Roman"/>
          <w:sz w:val="28"/>
          <w:szCs w:val="28"/>
          <w:lang w:val="uk-UA"/>
        </w:rPr>
        <w:t>отримати</w:t>
      </w:r>
      <w:r w:rsidRPr="004A7602">
        <w:rPr>
          <w:rFonts w:ascii="Times New Roman" w:hAnsi="Times New Roman" w:cs="Times New Roman"/>
          <w:sz w:val="28"/>
          <w:szCs w:val="28"/>
          <w:lang w:val="uk-UA"/>
        </w:rPr>
        <w:t xml:space="preserve"> статус самобутнього дизайну, який не суперечить традиціям багатовікової культурної спадщини.</w:t>
      </w:r>
    </w:p>
    <w:p w:rsidR="009D6AE7" w:rsidRDefault="009D6AE7" w:rsidP="00761C15">
      <w:pPr>
        <w:widowControl w:val="0"/>
        <w:spacing w:after="0" w:line="240" w:lineRule="auto"/>
        <w:ind w:firstLine="709"/>
        <w:jc w:val="center"/>
        <w:rPr>
          <w:rFonts w:ascii="Times New Roman" w:hAnsi="Times New Roman" w:cs="Times New Roman"/>
          <w:b/>
          <w:bCs/>
          <w:sz w:val="24"/>
          <w:szCs w:val="24"/>
          <w:lang w:val="uk-UA"/>
        </w:rPr>
      </w:pPr>
      <w:r w:rsidRPr="005B5160">
        <w:rPr>
          <w:rFonts w:ascii="Times New Roman" w:hAnsi="Times New Roman" w:cs="Times New Roman"/>
          <w:b/>
          <w:bCs/>
          <w:sz w:val="24"/>
          <w:szCs w:val="24"/>
          <w:lang w:val="uk-UA"/>
        </w:rPr>
        <w:t>Список використаних джерел:</w:t>
      </w:r>
    </w:p>
    <w:p w:rsidR="009D6AE7" w:rsidRDefault="009D6AE7" w:rsidP="004F58ED">
      <w:pPr>
        <w:widowControl w:val="0"/>
        <w:numPr>
          <w:ilvl w:val="0"/>
          <w:numId w:val="43"/>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5B5160">
        <w:rPr>
          <w:rFonts w:ascii="Times New Roman" w:hAnsi="Times New Roman" w:cs="Times New Roman"/>
          <w:sz w:val="24"/>
          <w:szCs w:val="24"/>
          <w:lang w:val="uk-UA"/>
        </w:rPr>
        <w:t>Антонович Є.А.Декоративно-прикладне мистецтво / Є.А. Антонович Р.В. Захарчук-Чугай, М.Є. Станкевич. – Львів: Світ, 1993. – 272 с.</w:t>
      </w:r>
    </w:p>
    <w:p w:rsidR="009D6AE7" w:rsidRPr="005B5160" w:rsidRDefault="009D6AE7" w:rsidP="004F58ED">
      <w:pPr>
        <w:widowControl w:val="0"/>
        <w:numPr>
          <w:ilvl w:val="0"/>
          <w:numId w:val="43"/>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5B5160">
        <w:rPr>
          <w:rFonts w:ascii="Times New Roman" w:hAnsi="Times New Roman" w:cs="Times New Roman"/>
          <w:sz w:val="24"/>
          <w:szCs w:val="24"/>
          <w:lang w:val="uk-UA"/>
        </w:rPr>
        <w:t>Амиржанова А. Ш. Традиционное народное искусство в развитии художественного восприятия студентов направления «Дизайн» / А. Ш. Амиржанова. – Омск: ОГИС, 2013. – 109 с.</w:t>
      </w:r>
    </w:p>
    <w:p w:rsidR="009D6AE7" w:rsidRPr="005B5160" w:rsidRDefault="009D6AE7" w:rsidP="00761C15">
      <w:pPr>
        <w:pStyle w:val="ListParagraph"/>
        <w:widowControl w:val="0"/>
        <w:tabs>
          <w:tab w:val="left" w:pos="993"/>
          <w:tab w:val="left" w:pos="1134"/>
        </w:tabs>
        <w:spacing w:after="0" w:line="240" w:lineRule="auto"/>
        <w:ind w:left="709"/>
        <w:jc w:val="both"/>
        <w:rPr>
          <w:rFonts w:ascii="Times New Roman" w:hAnsi="Times New Roman" w:cs="Times New Roman"/>
          <w:b/>
          <w:bCs/>
          <w:sz w:val="24"/>
          <w:szCs w:val="24"/>
          <w:lang w:val="uk-UA"/>
        </w:rPr>
      </w:pPr>
    </w:p>
    <w:p w:rsidR="009D6AE7" w:rsidRPr="00627374" w:rsidRDefault="009D6AE7" w:rsidP="00761C15">
      <w:pPr>
        <w:pStyle w:val="ListParagraph"/>
        <w:widowControl w:val="0"/>
        <w:tabs>
          <w:tab w:val="left" w:pos="993"/>
          <w:tab w:val="left" w:pos="1134"/>
        </w:tabs>
        <w:spacing w:after="0" w:line="240" w:lineRule="auto"/>
        <w:ind w:left="709"/>
        <w:jc w:val="right"/>
        <w:rPr>
          <w:rFonts w:ascii="Times New Roman" w:hAnsi="Times New Roman" w:cs="Times New Roman"/>
          <w:b/>
          <w:bCs/>
          <w:sz w:val="28"/>
          <w:szCs w:val="28"/>
          <w:lang w:val="uk-UA"/>
        </w:rPr>
      </w:pPr>
      <w:r w:rsidRPr="00627374">
        <w:rPr>
          <w:rFonts w:ascii="Times New Roman" w:hAnsi="Times New Roman" w:cs="Times New Roman"/>
          <w:b/>
          <w:bCs/>
          <w:sz w:val="28"/>
          <w:szCs w:val="28"/>
          <w:lang w:val="uk-UA"/>
        </w:rPr>
        <w:t xml:space="preserve">В. К. Коваленко, </w:t>
      </w:r>
      <w:r w:rsidRPr="00627374">
        <w:rPr>
          <w:rFonts w:ascii="Times New Roman" w:hAnsi="Times New Roman" w:cs="Times New Roman"/>
          <w:sz w:val="28"/>
          <w:szCs w:val="28"/>
          <w:lang w:val="uk-UA"/>
        </w:rPr>
        <w:t xml:space="preserve">м. Кривий Ріг </w:t>
      </w:r>
    </w:p>
    <w:p w:rsidR="009D6AE7" w:rsidRPr="00627374" w:rsidRDefault="009D6AE7" w:rsidP="00761C15">
      <w:pPr>
        <w:pStyle w:val="ListParagraph"/>
        <w:widowControl w:val="0"/>
        <w:tabs>
          <w:tab w:val="left" w:pos="993"/>
          <w:tab w:val="left" w:pos="1134"/>
        </w:tabs>
        <w:spacing w:after="0" w:line="240" w:lineRule="auto"/>
        <w:ind w:left="709"/>
        <w:jc w:val="right"/>
        <w:rPr>
          <w:rFonts w:ascii="Times New Roman" w:hAnsi="Times New Roman" w:cs="Times New Roman"/>
          <w:b/>
          <w:bCs/>
          <w:sz w:val="28"/>
          <w:szCs w:val="28"/>
          <w:lang w:val="uk-UA"/>
        </w:rPr>
      </w:pPr>
    </w:p>
    <w:p w:rsidR="009D6AE7" w:rsidRPr="00627374" w:rsidRDefault="009D6AE7" w:rsidP="00761C15">
      <w:pPr>
        <w:pStyle w:val="ListParagraph"/>
        <w:widowControl w:val="0"/>
        <w:tabs>
          <w:tab w:val="left" w:pos="993"/>
          <w:tab w:val="left" w:pos="1134"/>
        </w:tabs>
        <w:spacing w:after="0" w:line="240" w:lineRule="auto"/>
        <w:ind w:left="0"/>
        <w:jc w:val="center"/>
        <w:rPr>
          <w:rFonts w:ascii="Times New Roman" w:hAnsi="Times New Roman" w:cs="Times New Roman"/>
          <w:b/>
          <w:bCs/>
          <w:sz w:val="28"/>
          <w:szCs w:val="28"/>
          <w:lang w:val="uk-UA"/>
        </w:rPr>
      </w:pPr>
      <w:r w:rsidRPr="00627374">
        <w:rPr>
          <w:rFonts w:ascii="Times New Roman" w:hAnsi="Times New Roman" w:cs="Times New Roman"/>
          <w:b/>
          <w:bCs/>
          <w:sz w:val="28"/>
          <w:szCs w:val="28"/>
          <w:lang w:val="uk-UA"/>
        </w:rPr>
        <w:t>ПРОФЕСІЙНА ДИЗАЙН-ОСВІТА ЯК РОЗВИТОК ЕСТЕТИЧНОЇ КУЛЬТУРИ МАЙБУТНІХ ФАХІВЦІВ</w:t>
      </w:r>
    </w:p>
    <w:p w:rsidR="009D6AE7" w:rsidRPr="00627374" w:rsidRDefault="009D6AE7" w:rsidP="00761C15">
      <w:pPr>
        <w:pStyle w:val="ListParagraph"/>
        <w:widowControl w:val="0"/>
        <w:tabs>
          <w:tab w:val="left" w:pos="993"/>
          <w:tab w:val="left" w:pos="1134"/>
        </w:tabs>
        <w:spacing w:after="0" w:line="240" w:lineRule="auto"/>
        <w:ind w:left="0"/>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світі дедалі</w:t>
      </w:r>
      <w:r w:rsidRPr="00627374">
        <w:rPr>
          <w:rFonts w:ascii="Times New Roman" w:hAnsi="Times New Roman" w:cs="Times New Roman"/>
          <w:sz w:val="28"/>
          <w:szCs w:val="28"/>
          <w:lang w:val="uk-UA"/>
        </w:rPr>
        <w:t xml:space="preserve"> актуальн</w:t>
      </w:r>
      <w:r>
        <w:rPr>
          <w:rFonts w:ascii="Times New Roman" w:hAnsi="Times New Roman" w:cs="Times New Roman"/>
          <w:sz w:val="28"/>
          <w:szCs w:val="28"/>
          <w:lang w:val="uk-UA"/>
        </w:rPr>
        <w:t xml:space="preserve">ішою </w:t>
      </w:r>
      <w:r w:rsidRPr="00627374">
        <w:rPr>
          <w:rFonts w:ascii="Times New Roman" w:hAnsi="Times New Roman" w:cs="Times New Roman"/>
          <w:sz w:val="28"/>
          <w:szCs w:val="28"/>
          <w:lang w:val="uk-UA"/>
        </w:rPr>
        <w:t>є</w:t>
      </w:r>
      <w:r>
        <w:rPr>
          <w:rFonts w:ascii="Times New Roman" w:hAnsi="Times New Roman" w:cs="Times New Roman"/>
          <w:sz w:val="28"/>
          <w:szCs w:val="28"/>
          <w:lang w:val="uk-UA"/>
        </w:rPr>
        <w:t xml:space="preserve"> </w:t>
      </w:r>
      <w:r w:rsidRPr="00627374">
        <w:rPr>
          <w:rFonts w:ascii="Times New Roman" w:hAnsi="Times New Roman" w:cs="Times New Roman"/>
          <w:sz w:val="28"/>
          <w:szCs w:val="28"/>
          <w:lang w:val="uk-UA"/>
        </w:rPr>
        <w:t xml:space="preserve">дизайн-освіта. Якість підготовки майбутніх фахівців з дизайну залежить від </w:t>
      </w:r>
      <w:r>
        <w:rPr>
          <w:rFonts w:ascii="Times New Roman" w:hAnsi="Times New Roman" w:cs="Times New Roman"/>
          <w:sz w:val="28"/>
          <w:szCs w:val="28"/>
          <w:lang w:val="uk-UA"/>
        </w:rPr>
        <w:t>у</w:t>
      </w:r>
      <w:r w:rsidRPr="00627374">
        <w:rPr>
          <w:rFonts w:ascii="Times New Roman" w:hAnsi="Times New Roman" w:cs="Times New Roman"/>
          <w:sz w:val="28"/>
          <w:szCs w:val="28"/>
          <w:lang w:val="uk-UA"/>
        </w:rPr>
        <w:t xml:space="preserve">провадження європейських стандартів </w:t>
      </w:r>
      <w:r>
        <w:rPr>
          <w:rFonts w:ascii="Times New Roman" w:hAnsi="Times New Roman" w:cs="Times New Roman"/>
          <w:sz w:val="28"/>
          <w:szCs w:val="28"/>
          <w:lang w:val="uk-UA"/>
        </w:rPr>
        <w:t>в</w:t>
      </w:r>
      <w:r w:rsidRPr="00627374">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627374">
        <w:rPr>
          <w:rFonts w:ascii="Times New Roman" w:hAnsi="Times New Roman" w:cs="Times New Roman"/>
          <w:sz w:val="28"/>
          <w:szCs w:val="28"/>
          <w:lang w:val="uk-UA"/>
        </w:rPr>
        <w:t xml:space="preserve">сіх сферах соціальної діяльності людини та від високого рівня педагогічної майстерності викладачів вищої школи, яка спрямована на швидкий розвиток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формуванні ринку послуг, впровадження нових стандартів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потреб суспільства. Однією з головних характеристик нової епохи розвитку людства є інформація, як невичерпний, постійно відновлюваний ресурс, головна інтелектуальна цінність суспільства. Обчислювальна та комунікаційна техніка, телекомунікаційні мережі, бази і банки даних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знань, інформаційні технології, виробництво технічних засобів інформатизації, системи науково-дослідних установ та підготовки висококваліфікованих фахівців є складовими національної інформаційної інфраструктури і основними чинниками, що забезпечують економічне піднесення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сприя</w:t>
      </w:r>
      <w:r>
        <w:rPr>
          <w:rFonts w:ascii="Times New Roman" w:hAnsi="Times New Roman" w:cs="Times New Roman"/>
          <w:sz w:val="28"/>
          <w:szCs w:val="28"/>
          <w:lang w:val="uk-UA"/>
        </w:rPr>
        <w:t>ють</w:t>
      </w:r>
      <w:r w:rsidRPr="004A7602">
        <w:rPr>
          <w:rFonts w:ascii="Times New Roman" w:hAnsi="Times New Roman" w:cs="Times New Roman"/>
          <w:sz w:val="28"/>
          <w:szCs w:val="28"/>
          <w:lang w:val="uk-UA"/>
        </w:rPr>
        <w:t xml:space="preserve"> розвитку диза</w:t>
      </w:r>
      <w:r>
        <w:rPr>
          <w:rFonts w:ascii="Times New Roman" w:hAnsi="Times New Roman" w:cs="Times New Roman"/>
          <w:sz w:val="28"/>
          <w:szCs w:val="28"/>
          <w:lang w:val="uk-UA"/>
        </w:rPr>
        <w:t>йн-освіти. За</w:t>
      </w:r>
      <w:r w:rsidRPr="004A7602">
        <w:rPr>
          <w:rFonts w:ascii="Times New Roman" w:hAnsi="Times New Roman" w:cs="Times New Roman"/>
          <w:sz w:val="28"/>
          <w:szCs w:val="28"/>
          <w:lang w:val="uk-UA"/>
        </w:rPr>
        <w:t>для забезпечення сприятливих умов для перспективи та реалізацій можливостей формування професійної естетичної культури дизайнери повинні володіти інформаційними технологіями, нави</w:t>
      </w:r>
      <w:r>
        <w:rPr>
          <w:rFonts w:ascii="Times New Roman" w:hAnsi="Times New Roman" w:cs="Times New Roman"/>
          <w:sz w:val="28"/>
          <w:szCs w:val="28"/>
          <w:lang w:val="uk-UA"/>
        </w:rPr>
        <w:t>ч</w:t>
      </w:r>
      <w:r w:rsidRPr="004A7602">
        <w:rPr>
          <w:rFonts w:ascii="Times New Roman" w:hAnsi="Times New Roman" w:cs="Times New Roman"/>
          <w:sz w:val="28"/>
          <w:szCs w:val="28"/>
          <w:lang w:val="uk-UA"/>
        </w:rPr>
        <w:t xml:space="preserve">ками конструювання, вміти застосовувати теоретичні знання на практиці, </w:t>
      </w:r>
      <w:r>
        <w:rPr>
          <w:rFonts w:ascii="Times New Roman" w:hAnsi="Times New Roman" w:cs="Times New Roman"/>
          <w:sz w:val="28"/>
          <w:szCs w:val="28"/>
          <w:lang w:val="uk-UA"/>
        </w:rPr>
        <w:t xml:space="preserve">володіти </w:t>
      </w:r>
      <w:r w:rsidRPr="004A7602">
        <w:rPr>
          <w:rFonts w:ascii="Times New Roman" w:hAnsi="Times New Roman" w:cs="Times New Roman"/>
          <w:sz w:val="28"/>
          <w:szCs w:val="28"/>
          <w:lang w:val="uk-UA"/>
        </w:rPr>
        <w:t>творчою спрямованістю та знаннями з естетичної культури.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наш час дизайн-освіта стала престижною та </w:t>
      </w:r>
      <w:r>
        <w:rPr>
          <w:rFonts w:ascii="Times New Roman" w:hAnsi="Times New Roman" w:cs="Times New Roman"/>
          <w:sz w:val="28"/>
          <w:szCs w:val="28"/>
          <w:lang w:val="uk-UA"/>
        </w:rPr>
        <w:t xml:space="preserve">більш </w:t>
      </w:r>
      <w:r w:rsidRPr="004A7602">
        <w:rPr>
          <w:rFonts w:ascii="Times New Roman" w:hAnsi="Times New Roman" w:cs="Times New Roman"/>
          <w:sz w:val="28"/>
          <w:szCs w:val="28"/>
          <w:lang w:val="uk-UA"/>
        </w:rPr>
        <w:t>затребуваною у світ</w:t>
      </w:r>
      <w:r>
        <w:rPr>
          <w:rFonts w:ascii="Times New Roman" w:hAnsi="Times New Roman" w:cs="Times New Roman"/>
          <w:sz w:val="28"/>
          <w:szCs w:val="28"/>
          <w:lang w:val="uk-UA"/>
        </w:rPr>
        <w:t xml:space="preserve">і </w:t>
      </w:r>
      <w:r w:rsidRPr="004A7602">
        <w:rPr>
          <w:rFonts w:ascii="Times New Roman" w:hAnsi="Times New Roman" w:cs="Times New Roman"/>
          <w:sz w:val="28"/>
          <w:szCs w:val="28"/>
          <w:lang w:val="uk-UA"/>
        </w:rPr>
        <w:t>з</w:t>
      </w:r>
      <w:r>
        <w:rPr>
          <w:rFonts w:ascii="Times New Roman" w:hAnsi="Times New Roman" w:cs="Times New Roman"/>
          <w:sz w:val="28"/>
          <w:szCs w:val="28"/>
          <w:lang w:val="uk-UA"/>
        </w:rPr>
        <w:t>-поміж</w:t>
      </w:r>
      <w:r w:rsidRPr="004A7602">
        <w:rPr>
          <w:rFonts w:ascii="Times New Roman" w:hAnsi="Times New Roman" w:cs="Times New Roman"/>
          <w:sz w:val="28"/>
          <w:szCs w:val="28"/>
          <w:lang w:val="uk-UA"/>
        </w:rPr>
        <w:t xml:space="preserve"> усіх видів професійної діяльності, оскільки </w:t>
      </w:r>
      <w:r>
        <w:rPr>
          <w:rFonts w:ascii="Times New Roman" w:hAnsi="Times New Roman" w:cs="Times New Roman"/>
          <w:sz w:val="28"/>
          <w:szCs w:val="28"/>
          <w:lang w:val="uk-UA"/>
        </w:rPr>
        <w:t>іноді</w:t>
      </w:r>
      <w:r w:rsidRPr="004A7602">
        <w:rPr>
          <w:rFonts w:ascii="Times New Roman" w:hAnsi="Times New Roman" w:cs="Times New Roman"/>
          <w:sz w:val="28"/>
          <w:szCs w:val="28"/>
          <w:lang w:val="uk-UA"/>
        </w:rPr>
        <w:t xml:space="preserve"> було продемонстровано можливості дизайну в організації повсякденного життя особистості, соціальному середовищі, розвитку полікультури сучасності в цілому.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Так, В. Ф. Рунге зазначає</w:t>
      </w:r>
      <w:r>
        <w:rPr>
          <w:rFonts w:ascii="Times New Roman" w:hAnsi="Times New Roman" w:cs="Times New Roman"/>
          <w:sz w:val="28"/>
          <w:szCs w:val="28"/>
          <w:lang w:val="uk-UA"/>
        </w:rPr>
        <w:t>, що</w:t>
      </w:r>
      <w:r w:rsidRPr="004A7602">
        <w:rPr>
          <w:rFonts w:ascii="Times New Roman" w:hAnsi="Times New Roman" w:cs="Times New Roman"/>
          <w:sz w:val="28"/>
          <w:szCs w:val="28"/>
          <w:lang w:val="uk-UA"/>
        </w:rPr>
        <w:t xml:space="preserve"> поняття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це діяльність з проектування естетичних властивостей промислових виробів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художнє конструювання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а також результат цієї діяльності. У дизайні сфокусувався комплекс явищ,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язаних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з господарсько-економічним життям суспільства, явищами культури в цілому і мистецтва зокрема, діяльності, яка випереджає виготовлення виробів і створення середовищних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єктів</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проектної діяльності [3, с. 87].</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Дизайн це поєднання багатьох галузей мистецтва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основним завданням якого є формування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майбутніх дизайнерів естетичної культури. Він охоплює </w:t>
      </w:r>
      <w:r>
        <w:rPr>
          <w:rFonts w:ascii="Times New Roman" w:hAnsi="Times New Roman" w:cs="Times New Roman"/>
          <w:sz w:val="28"/>
          <w:szCs w:val="28"/>
          <w:lang w:val="uk-UA"/>
        </w:rPr>
        <w:t>галузь</w:t>
      </w:r>
      <w:r w:rsidRPr="004A7602">
        <w:rPr>
          <w:rFonts w:ascii="Times New Roman" w:hAnsi="Times New Roman" w:cs="Times New Roman"/>
          <w:sz w:val="28"/>
          <w:szCs w:val="28"/>
          <w:lang w:val="uk-UA"/>
        </w:rPr>
        <w:t xml:space="preserve"> моделювання, проектування, буття речей, які виготовлені промисловістю з урахуванням їхньої користі, зручності та краси. А також дизайн тісно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язаний із пластичними мистецтвами: скульптурою, живописом, архітектурою, орнаментикою, невід</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ємною властивістю яких є естетичність.</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 огляду на розповсюдження та популяризацію дизайнерів виникає потреба у визначенні співвідношення </w:t>
      </w:r>
      <w:r>
        <w:rPr>
          <w:rFonts w:ascii="Times New Roman" w:hAnsi="Times New Roman" w:cs="Times New Roman"/>
          <w:sz w:val="28"/>
          <w:szCs w:val="28"/>
          <w:lang w:val="uk-UA"/>
        </w:rPr>
        <w:t xml:space="preserve">дизайну </w:t>
      </w:r>
      <w:r w:rsidRPr="004A7602">
        <w:rPr>
          <w:rFonts w:ascii="Times New Roman" w:hAnsi="Times New Roman" w:cs="Times New Roman"/>
          <w:sz w:val="28"/>
          <w:szCs w:val="28"/>
          <w:lang w:val="uk-UA"/>
        </w:rPr>
        <w:t xml:space="preserve">з естетикою, яка містить цілісне сприйняття світу в поняттях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прекрасне</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потворне</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гармонія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яких втілені пропорції образів, співзвуччя тонів, спорідненість форм, відчуття фактур, що є складовими предметного дизайну.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Мета дизайн-освіти у вищих навчальних заклад</w:t>
      </w:r>
      <w:r>
        <w:rPr>
          <w:rFonts w:ascii="Times New Roman" w:hAnsi="Times New Roman" w:cs="Times New Roman"/>
          <w:sz w:val="28"/>
          <w:szCs w:val="28"/>
          <w:lang w:val="uk-UA"/>
        </w:rPr>
        <w:t>ах</w:t>
      </w:r>
      <w:r w:rsidRPr="004A7602">
        <w:rPr>
          <w:rFonts w:ascii="Times New Roman" w:hAnsi="Times New Roman" w:cs="Times New Roman"/>
          <w:sz w:val="28"/>
          <w:szCs w:val="28"/>
          <w:lang w:val="uk-UA"/>
        </w:rPr>
        <w:t xml:space="preserve"> полягає </w:t>
      </w:r>
      <w:r>
        <w:rPr>
          <w:rFonts w:ascii="Times New Roman" w:hAnsi="Times New Roman" w:cs="Times New Roman"/>
          <w:sz w:val="28"/>
          <w:szCs w:val="28"/>
          <w:lang w:val="uk-UA"/>
        </w:rPr>
        <w:t>у формуванні гармонійно</w:t>
      </w:r>
      <w:r w:rsidRPr="004A7602">
        <w:rPr>
          <w:rFonts w:ascii="Times New Roman" w:hAnsi="Times New Roman" w:cs="Times New Roman"/>
          <w:sz w:val="28"/>
          <w:szCs w:val="28"/>
          <w:lang w:val="uk-UA"/>
        </w:rPr>
        <w:t xml:space="preserve"> розвиненої особистості, яка задовольнить матеріальні та духовні потреби людини, спонукає до усвідомлення дизайну як естетичної культури. Тому витвори мистецтва дизайнерів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язанні з перетворенням дійсності за законами краси, які уособлюються в дизайні, а саме швидкість та динамізм розвитку якого прискорюється в унісон з розвитком суспільства. Ві</w:t>
      </w:r>
      <w:r>
        <w:rPr>
          <w:rFonts w:ascii="Times New Roman" w:hAnsi="Times New Roman" w:cs="Times New Roman"/>
          <w:sz w:val="28"/>
          <w:szCs w:val="28"/>
          <w:lang w:val="uk-UA"/>
        </w:rPr>
        <w:t>тчизняні науковці Л. Левчук, О. </w:t>
      </w:r>
      <w:r w:rsidRPr="004A7602">
        <w:rPr>
          <w:rFonts w:ascii="Times New Roman" w:hAnsi="Times New Roman" w:cs="Times New Roman"/>
          <w:sz w:val="28"/>
          <w:szCs w:val="28"/>
          <w:lang w:val="uk-UA"/>
        </w:rPr>
        <w:t>Оніщенко, В. Панченко вважають, що поширення дизайнерської діяль</w:t>
      </w:r>
      <w:r>
        <w:rPr>
          <w:rFonts w:ascii="Times New Roman" w:hAnsi="Times New Roman" w:cs="Times New Roman"/>
          <w:sz w:val="28"/>
          <w:szCs w:val="28"/>
          <w:lang w:val="uk-UA"/>
        </w:rPr>
        <w:t>ності революціонізуюче вплинуло</w:t>
      </w:r>
      <w:r w:rsidRPr="004A7602">
        <w:rPr>
          <w:rFonts w:ascii="Times New Roman" w:hAnsi="Times New Roman" w:cs="Times New Roman"/>
          <w:sz w:val="28"/>
          <w:szCs w:val="28"/>
          <w:lang w:val="uk-UA"/>
        </w:rPr>
        <w:t xml:space="preserve"> як на технологію і техніку промислового виробництва, поставивши їх розвиток під контроль задоволення не тільки матеріальних, а й естетичних потреб людини, так і сприяло соціально-культурному розвиткові суспільства, формуванню естетичних уподобань, смаків та ідеалів [1, с. 100].</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Зазначимо, що в умовах сьогодення суспільству потрібна дизайнерська діяльність і потреба наситити життя людини естетичним світосприйняттям.</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Діяльність дизайнера потребує творчо осмисленого оволодіння основними методологічними принципами композиції; спрямованості особистості на виявлення ініціативності при виконанні образотворчого завдання; активності й енергійності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моделюванні творчого проекту; самостійності при реалізації естетичних завдань, ситуацій, проблем у фаховій діяльності. Актуальним на сучасному етапі ст</w:t>
      </w:r>
      <w:r>
        <w:rPr>
          <w:rFonts w:ascii="Times New Roman" w:hAnsi="Times New Roman" w:cs="Times New Roman"/>
          <w:sz w:val="28"/>
          <w:szCs w:val="28"/>
          <w:lang w:val="uk-UA"/>
        </w:rPr>
        <w:t xml:space="preserve">ає індивідуальне дизайнерське </w:t>
      </w:r>
      <w:r w:rsidRPr="004A7602">
        <w:rPr>
          <w:rFonts w:ascii="Times New Roman" w:hAnsi="Times New Roman" w:cs="Times New Roman"/>
          <w:sz w:val="28"/>
          <w:szCs w:val="28"/>
          <w:lang w:val="uk-UA"/>
        </w:rPr>
        <w:t>рішення, яке розраховане на смаки окремих соціальних груп. Тобто сучасний стан дизайну повинен бути не тільки масовим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але й індивідуальним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Отже, дизайнер може реалізовуватися на всьому багатоманітному полі людської життєдіяльності, його метод мислення</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пошук естетично осмислених, оригінальних рішень. </w:t>
      </w:r>
      <w:r>
        <w:rPr>
          <w:rFonts w:ascii="Times New Roman" w:hAnsi="Times New Roman" w:cs="Times New Roman"/>
          <w:sz w:val="28"/>
          <w:szCs w:val="28"/>
          <w:lang w:val="uk-UA"/>
        </w:rPr>
        <w:t>Відтак</w:t>
      </w:r>
      <w:r w:rsidRPr="004A7602">
        <w:rPr>
          <w:rFonts w:ascii="Times New Roman" w:hAnsi="Times New Roman" w:cs="Times New Roman"/>
          <w:sz w:val="28"/>
          <w:szCs w:val="28"/>
          <w:lang w:val="uk-UA"/>
        </w:rPr>
        <w:t>, професійний розвиток майбутніх фахівців з дизайн-освіти ми розглядаємо як процес якісних змін, що знаменують перехід від формального теоретичного знання до практичних умінь і навичок, від формального мислення до творчого професійного мислення, основою якого є випереджаюче зростання рівня естетичної культури особистості та вмотивована потреба у професійному самовдосконаленні.</w:t>
      </w:r>
    </w:p>
    <w:p w:rsidR="009D6AE7" w:rsidRDefault="009D6AE7" w:rsidP="008A29D7">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8A29D7">
      <w:pPr>
        <w:widowControl w:val="0"/>
        <w:autoSpaceDE w:val="0"/>
        <w:autoSpaceDN w:val="0"/>
        <w:adjustRightInd w:val="0"/>
        <w:spacing w:after="0" w:line="240" w:lineRule="auto"/>
        <w:jc w:val="both"/>
        <w:rPr>
          <w:rFonts w:ascii="Times New Roman" w:hAnsi="Times New Roman" w:cs="Times New Roman"/>
          <w:sz w:val="24"/>
          <w:szCs w:val="24"/>
          <w:lang w:val="uk-UA" w:eastAsia="ar-SA"/>
        </w:rPr>
      </w:pPr>
      <w:r w:rsidRPr="006275D9">
        <w:rPr>
          <w:rFonts w:ascii="Times New Roman" w:hAnsi="Times New Roman" w:cs="Times New Roman"/>
          <w:sz w:val="24"/>
          <w:szCs w:val="24"/>
          <w:lang w:eastAsia="ar-SA"/>
        </w:rPr>
        <w:t>1</w:t>
      </w:r>
      <w:r>
        <w:rPr>
          <w:rFonts w:ascii="Times New Roman" w:hAnsi="Times New Roman" w:cs="Times New Roman"/>
          <w:sz w:val="24"/>
          <w:szCs w:val="24"/>
          <w:lang w:val="uk-UA" w:eastAsia="ar-SA"/>
        </w:rPr>
        <w:t xml:space="preserve">. </w:t>
      </w:r>
      <w:r w:rsidRPr="006275D9">
        <w:rPr>
          <w:rFonts w:ascii="Times New Roman" w:hAnsi="Times New Roman" w:cs="Times New Roman"/>
          <w:sz w:val="24"/>
          <w:szCs w:val="24"/>
          <w:lang w:eastAsia="ar-SA"/>
        </w:rPr>
        <w:t xml:space="preserve"> </w:t>
      </w:r>
      <w:r>
        <w:rPr>
          <w:rFonts w:ascii="Times New Roman" w:hAnsi="Times New Roman" w:cs="Times New Roman"/>
          <w:sz w:val="24"/>
          <w:szCs w:val="24"/>
          <w:lang w:val="uk-UA" w:eastAsia="ar-SA"/>
        </w:rPr>
        <w:t xml:space="preserve">  </w:t>
      </w:r>
      <w:r w:rsidRPr="008A29D7">
        <w:rPr>
          <w:rFonts w:ascii="Times New Roman" w:hAnsi="Times New Roman" w:cs="Times New Roman"/>
          <w:sz w:val="24"/>
          <w:szCs w:val="24"/>
          <w:lang w:val="uk-UA" w:eastAsia="ar-SA"/>
        </w:rPr>
        <w:t>Естетика: навч. посібник / [Колесніков М.П., Колеснікова О.В.</w:t>
      </w:r>
      <w:r>
        <w:rPr>
          <w:rFonts w:ascii="Times New Roman" w:hAnsi="Times New Roman" w:cs="Times New Roman"/>
          <w:sz w:val="24"/>
          <w:szCs w:val="24"/>
          <w:lang w:val="uk-UA" w:eastAsia="ar-SA"/>
        </w:rPr>
        <w:t>, Лозовой В.О. та ін.]; за ред.</w:t>
      </w:r>
    </w:p>
    <w:p w:rsidR="009D6AE7" w:rsidRDefault="009D6AE7" w:rsidP="008A29D7">
      <w:pPr>
        <w:widowControl w:val="0"/>
        <w:autoSpaceDE w:val="0"/>
        <w:autoSpaceDN w:val="0"/>
        <w:adjustRightInd w:val="0"/>
        <w:spacing w:after="0" w:line="240" w:lineRule="auto"/>
        <w:jc w:val="both"/>
        <w:rPr>
          <w:rFonts w:ascii="Times New Roman" w:hAnsi="Times New Roman" w:cs="Times New Roman"/>
          <w:sz w:val="24"/>
          <w:szCs w:val="24"/>
          <w:lang w:val="uk-UA" w:eastAsia="ru-RU"/>
        </w:rPr>
      </w:pPr>
      <w:r>
        <w:rPr>
          <w:rFonts w:ascii="Times New Roman" w:hAnsi="Times New Roman" w:cs="Times New Roman"/>
          <w:sz w:val="24"/>
          <w:szCs w:val="24"/>
          <w:lang w:val="uk-UA" w:eastAsia="ar-SA"/>
        </w:rPr>
        <w:t xml:space="preserve">       </w:t>
      </w:r>
      <w:r w:rsidRPr="008A29D7">
        <w:rPr>
          <w:rFonts w:ascii="Times New Roman" w:hAnsi="Times New Roman" w:cs="Times New Roman"/>
          <w:sz w:val="24"/>
          <w:szCs w:val="24"/>
          <w:lang w:val="uk-UA" w:eastAsia="ar-SA"/>
        </w:rPr>
        <w:t>В.О. Лозового. – К.: Юрінком Інтер, 2003. – 208 с.</w:t>
      </w:r>
    </w:p>
    <w:p w:rsidR="009D6AE7" w:rsidRDefault="009D6AE7" w:rsidP="008A29D7">
      <w:pPr>
        <w:widowControl w:val="0"/>
        <w:autoSpaceDE w:val="0"/>
        <w:autoSpaceDN w:val="0"/>
        <w:adjustRightInd w:val="0"/>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eastAsia="ru-RU"/>
        </w:rPr>
        <w:t xml:space="preserve">2.    </w:t>
      </w:r>
      <w:r w:rsidRPr="008A29D7">
        <w:rPr>
          <w:rFonts w:ascii="Times New Roman" w:hAnsi="Times New Roman" w:cs="Times New Roman"/>
          <w:sz w:val="24"/>
          <w:szCs w:val="24"/>
          <w:lang w:val="uk-UA"/>
        </w:rPr>
        <w:t>Писаренко Т.А. Основы дизайна / Писаренко Т.А., Ставнистый Н.Н. –</w:t>
      </w:r>
      <w:r>
        <w:rPr>
          <w:rFonts w:ascii="Times New Roman" w:hAnsi="Times New Roman" w:cs="Times New Roman"/>
          <w:sz w:val="24"/>
          <w:szCs w:val="24"/>
          <w:lang w:val="uk-UA"/>
        </w:rPr>
        <w:t xml:space="preserve"> Владивосток</w:t>
      </w:r>
    </w:p>
    <w:p w:rsidR="009D6AE7" w:rsidRDefault="009D6AE7" w:rsidP="008A29D7">
      <w:pPr>
        <w:widowControl w:val="0"/>
        <w:autoSpaceDE w:val="0"/>
        <w:autoSpaceDN w:val="0"/>
        <w:adjustRightInd w:val="0"/>
        <w:spacing w:after="0" w:line="240" w:lineRule="auto"/>
        <w:jc w:val="both"/>
        <w:rPr>
          <w:rFonts w:ascii="Times New Roman" w:hAnsi="Times New Roman" w:cs="Times New Roman"/>
          <w:sz w:val="24"/>
          <w:szCs w:val="24"/>
          <w:lang w:val="uk-UA" w:eastAsia="ru-RU"/>
        </w:rPr>
      </w:pPr>
      <w:r>
        <w:rPr>
          <w:rFonts w:ascii="Times New Roman" w:hAnsi="Times New Roman" w:cs="Times New Roman"/>
          <w:sz w:val="24"/>
          <w:szCs w:val="24"/>
          <w:lang w:val="uk-UA"/>
        </w:rPr>
        <w:t xml:space="preserve">       </w:t>
      </w:r>
      <w:r w:rsidRPr="008A29D7">
        <w:rPr>
          <w:rFonts w:ascii="Times New Roman" w:hAnsi="Times New Roman" w:cs="Times New Roman"/>
          <w:sz w:val="24"/>
          <w:szCs w:val="24"/>
          <w:lang w:val="uk-UA"/>
        </w:rPr>
        <w:t>Дальневосточный государственный университет, 2005. – 113 с.</w:t>
      </w:r>
    </w:p>
    <w:p w:rsidR="009D6AE7" w:rsidRPr="008A29D7" w:rsidRDefault="009D6AE7" w:rsidP="004F58ED">
      <w:pPr>
        <w:widowControl w:val="0"/>
        <w:numPr>
          <w:ilvl w:val="0"/>
          <w:numId w:val="43"/>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8A29D7">
        <w:rPr>
          <w:rFonts w:ascii="Times New Roman" w:hAnsi="Times New Roman" w:cs="Times New Roman"/>
          <w:sz w:val="24"/>
          <w:szCs w:val="24"/>
          <w:lang w:val="uk-UA"/>
        </w:rPr>
        <w:t>Рунге В. Ф. «Основы методологии дизайна» – М.: М3 Пресс, «Социально политическая МЫСЛЬ», 2005. – С. 368.</w:t>
      </w:r>
    </w:p>
    <w:p w:rsidR="009D6AE7" w:rsidRPr="004A7602" w:rsidRDefault="009D6AE7" w:rsidP="00761C15">
      <w:pPr>
        <w:pStyle w:val="ListParagraph"/>
        <w:widowControl w:val="0"/>
        <w:tabs>
          <w:tab w:val="left" w:pos="851"/>
          <w:tab w:val="left" w:pos="1134"/>
        </w:tabs>
        <w:spacing w:after="0" w:line="240" w:lineRule="auto"/>
        <w:ind w:left="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О. Красюк, </w:t>
      </w:r>
      <w:r w:rsidRPr="004A7602">
        <w:rPr>
          <w:rFonts w:ascii="Times New Roman" w:hAnsi="Times New Roman" w:cs="Times New Roman"/>
          <w:sz w:val="28"/>
          <w:szCs w:val="28"/>
          <w:lang w:val="uk-UA"/>
        </w:rPr>
        <w:t>м. Кривий Ріг</w:t>
      </w:r>
    </w:p>
    <w:p w:rsidR="009D6AE7" w:rsidRPr="004A7602" w:rsidRDefault="009D6AE7" w:rsidP="00761C15">
      <w:pPr>
        <w:pStyle w:val="ListParagraph"/>
        <w:widowControl w:val="0"/>
        <w:tabs>
          <w:tab w:val="left" w:pos="851"/>
          <w:tab w:val="left" w:pos="1134"/>
        </w:tabs>
        <w:spacing w:after="0" w:line="240" w:lineRule="auto"/>
        <w:ind w:left="709"/>
        <w:jc w:val="right"/>
        <w:rPr>
          <w:rFonts w:ascii="Times New Roman" w:hAnsi="Times New Roman" w:cs="Times New Roman"/>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color w:val="000000"/>
          <w:sz w:val="28"/>
          <w:szCs w:val="28"/>
          <w:lang w:val="uk-UA"/>
        </w:rPr>
      </w:pPr>
      <w:r w:rsidRPr="004A7602">
        <w:rPr>
          <w:rFonts w:ascii="Times New Roman" w:hAnsi="Times New Roman" w:cs="Times New Roman"/>
          <w:b/>
          <w:bCs/>
          <w:color w:val="000000"/>
          <w:sz w:val="28"/>
          <w:szCs w:val="28"/>
          <w:lang w:val="uk-UA"/>
        </w:rPr>
        <w:t>ФОРМУВАННЯ ЕСТЕТИЧНОЇ КУЛЬТУРИ ТА РІВЕНЬ ПІДГОТОВКИ ДИЗАЙНЕРІВ У ВНЗ</w:t>
      </w:r>
    </w:p>
    <w:p w:rsidR="009D6AE7" w:rsidRPr="004A7602" w:rsidRDefault="009D6AE7" w:rsidP="00761C15">
      <w:pPr>
        <w:widowControl w:val="0"/>
        <w:spacing w:after="0" w:line="240" w:lineRule="auto"/>
        <w:jc w:val="center"/>
        <w:rPr>
          <w:rFonts w:ascii="Times New Roman" w:hAnsi="Times New Roman" w:cs="Times New Roman"/>
          <w:b/>
          <w:bCs/>
          <w:color w:val="000000"/>
          <w:sz w:val="28"/>
          <w:szCs w:val="28"/>
          <w:lang w:val="uk-UA"/>
        </w:rPr>
      </w:pPr>
    </w:p>
    <w:p w:rsidR="009D6AE7" w:rsidRPr="0058072B" w:rsidRDefault="009D6AE7" w:rsidP="00761C15">
      <w:pPr>
        <w:widowControl w:val="0"/>
        <w:spacing w:after="0" w:line="240" w:lineRule="auto"/>
        <w:ind w:firstLine="709"/>
        <w:jc w:val="both"/>
        <w:rPr>
          <w:rFonts w:ascii="Times New Roman" w:hAnsi="Times New Roman" w:cs="Times New Roman"/>
          <w:color w:val="000000"/>
          <w:spacing w:val="-2"/>
          <w:sz w:val="28"/>
          <w:szCs w:val="28"/>
          <w:lang w:val="uk-UA"/>
        </w:rPr>
      </w:pPr>
      <w:r w:rsidRPr="0058072B">
        <w:rPr>
          <w:rFonts w:ascii="Times New Roman" w:hAnsi="Times New Roman" w:cs="Times New Roman"/>
          <w:color w:val="000000"/>
          <w:spacing w:val="-2"/>
          <w:sz w:val="28"/>
          <w:szCs w:val="28"/>
          <w:lang w:val="uk-UA"/>
        </w:rPr>
        <w:t xml:space="preserve">Актуальність окресленої проблеми зумовлена особливостями формування загальної, професійної та естетичної культури студентів педагогічних ВНЗ на етапі духовного і національного відродження України. Протягом останніх десятиліть в українській педагогіці утвердилися соціокультурний, регіональний та аксіологічний підходи в дослідженні освітньо-виховних явищ молоді. Науковцями виявлено цілу плеяду яскравих постатей в контексті традиційного культурного досвіду в дослідницькій галузі. Зазначимо, що проблеми впливу на формування естетичної культури та </w:t>
      </w:r>
      <w:r w:rsidRPr="006031AA">
        <w:rPr>
          <w:rFonts w:ascii="Times New Roman" w:hAnsi="Times New Roman" w:cs="Times New Roman"/>
          <w:spacing w:val="-2"/>
          <w:sz w:val="28"/>
          <w:szCs w:val="28"/>
          <w:lang w:val="uk-UA"/>
        </w:rPr>
        <w:t>дизайн</w:t>
      </w:r>
      <w:r>
        <w:rPr>
          <w:rFonts w:ascii="Times New Roman" w:hAnsi="Times New Roman" w:cs="Times New Roman"/>
          <w:spacing w:val="-2"/>
          <w:sz w:val="28"/>
          <w:szCs w:val="28"/>
          <w:lang w:val="uk-UA"/>
        </w:rPr>
        <w:t>-</w:t>
      </w:r>
      <w:r w:rsidRPr="006031AA">
        <w:rPr>
          <w:rFonts w:ascii="Times New Roman" w:hAnsi="Times New Roman" w:cs="Times New Roman"/>
          <w:spacing w:val="-2"/>
          <w:sz w:val="28"/>
          <w:szCs w:val="28"/>
          <w:lang w:val="uk-UA"/>
        </w:rPr>
        <w:t>освіти молоді</w:t>
      </w:r>
      <w:r w:rsidRPr="0058072B">
        <w:rPr>
          <w:rFonts w:ascii="Times New Roman" w:hAnsi="Times New Roman" w:cs="Times New Roman"/>
          <w:color w:val="000000"/>
          <w:spacing w:val="-2"/>
          <w:sz w:val="28"/>
          <w:szCs w:val="28"/>
          <w:lang w:val="uk-UA"/>
        </w:rPr>
        <w:t xml:space="preserve"> досліджують Л. Березівська, О. Борейко, В. Єршов, Л. Єршова, М. Побірченко, Н. Сейко, В. Сухомлинська, Л. Соколюк, І. Малініна та ін. </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rPr>
        <w:t xml:space="preserve">Під естетичною культурою розуміємо естетичні цінності, ідеали, почуття, мистецтво, досвід для підтримання та примноження молоддю з метою гармонійного розвитку особистості й фахової майстерності. У структурі естетичної культури майбутніх </w:t>
      </w:r>
      <w:r>
        <w:rPr>
          <w:rFonts w:ascii="Times New Roman" w:hAnsi="Times New Roman" w:cs="Times New Roman"/>
          <w:color w:val="000000"/>
          <w:sz w:val="28"/>
          <w:szCs w:val="28"/>
          <w:lang w:val="uk-UA"/>
        </w:rPr>
        <w:t>у</w:t>
      </w:r>
      <w:r w:rsidRPr="004A7602">
        <w:rPr>
          <w:rFonts w:ascii="Times New Roman" w:hAnsi="Times New Roman" w:cs="Times New Roman"/>
          <w:color w:val="000000"/>
          <w:sz w:val="28"/>
          <w:szCs w:val="28"/>
          <w:lang w:val="uk-UA"/>
        </w:rPr>
        <w:t>чителів та дизайнерів виділяємо когнітивний, діяльнісно-практичний, ціннісно-мотиваційний та рефлексивний компоненти.</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Отже</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важливим завданням вищої школи є формування та підвищення рівня естетичної культури майбутніх дизайнерів через систему використання різних засобів естетичного збагачення та залучення до різноманітних видів естетичної діяльності, пов</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язаної з їх фаховим профілем підготовки. Та, насамперед, необхідно визначити, що </w:t>
      </w:r>
      <w:r>
        <w:rPr>
          <w:rFonts w:ascii="Times New Roman" w:hAnsi="Times New Roman" w:cs="Times New Roman"/>
          <w:color w:val="000000"/>
          <w:sz w:val="28"/>
          <w:szCs w:val="28"/>
          <w:lang w:val="uk-UA" w:eastAsia="ru-RU"/>
        </w:rPr>
        <w:t>належить</w:t>
      </w:r>
      <w:r w:rsidRPr="004A7602">
        <w:rPr>
          <w:rFonts w:ascii="Times New Roman" w:hAnsi="Times New Roman" w:cs="Times New Roman"/>
          <w:color w:val="000000"/>
          <w:sz w:val="28"/>
          <w:szCs w:val="28"/>
          <w:lang w:val="uk-UA" w:eastAsia="ru-RU"/>
        </w:rPr>
        <w:t xml:space="preserve"> до засобів формування естетичної культури, яким вимогам вони повинні відповідати, які фактори впливають на процес формування естетичної культури майбутнього дизайнера.</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rPr>
      </w:pPr>
      <w:r w:rsidRPr="004A7602">
        <w:rPr>
          <w:rFonts w:ascii="Times New Roman" w:hAnsi="Times New Roman" w:cs="Times New Roman"/>
          <w:color w:val="000000"/>
          <w:sz w:val="28"/>
          <w:szCs w:val="28"/>
          <w:lang w:val="uk-UA"/>
        </w:rPr>
        <w:t>Розкриваючи сутність засобів формування естетичної культури, необхідно пам</w:t>
      </w:r>
      <w:r>
        <w:rPr>
          <w:rFonts w:ascii="Times New Roman" w:hAnsi="Times New Roman" w:cs="Times New Roman"/>
          <w:color w:val="000000"/>
          <w:sz w:val="28"/>
          <w:szCs w:val="28"/>
          <w:lang w:val="uk-UA"/>
        </w:rPr>
        <w:t>’</w:t>
      </w:r>
      <w:r w:rsidRPr="004A7602">
        <w:rPr>
          <w:rFonts w:ascii="Times New Roman" w:hAnsi="Times New Roman" w:cs="Times New Roman"/>
          <w:color w:val="000000"/>
          <w:sz w:val="28"/>
          <w:szCs w:val="28"/>
          <w:lang w:val="uk-UA"/>
        </w:rPr>
        <w:t>ятати про естетичний вплив, який вони здійснюють на особистість.</w:t>
      </w:r>
      <w:r>
        <w:rPr>
          <w:rFonts w:ascii="Times New Roman" w:hAnsi="Times New Roman" w:cs="Times New Roman"/>
          <w:color w:val="000000"/>
          <w:sz w:val="28"/>
          <w:szCs w:val="28"/>
          <w:lang w:val="uk-UA"/>
        </w:rPr>
        <w:t xml:space="preserve"> </w:t>
      </w:r>
      <w:r w:rsidRPr="004A7602">
        <w:rPr>
          <w:rFonts w:ascii="Times New Roman" w:hAnsi="Times New Roman" w:cs="Times New Roman"/>
          <w:color w:val="000000"/>
          <w:sz w:val="28"/>
          <w:szCs w:val="28"/>
          <w:lang w:val="uk-UA"/>
        </w:rPr>
        <w:t xml:space="preserve">Відбувається поглиблення та розвиток інтелектуальної сфери, зокрема і зростання світогляду, переконань щодо розуміння гармонії і краси та розуміння відмінностей між красивим і потворним, симетрією </w:t>
      </w:r>
      <w:r>
        <w:rPr>
          <w:rFonts w:ascii="Times New Roman" w:hAnsi="Times New Roman" w:cs="Times New Roman"/>
          <w:color w:val="000000"/>
          <w:sz w:val="28"/>
          <w:szCs w:val="28"/>
          <w:lang w:val="uk-UA"/>
        </w:rPr>
        <w:t>й</w:t>
      </w:r>
      <w:r w:rsidRPr="004A7602">
        <w:rPr>
          <w:rFonts w:ascii="Times New Roman" w:hAnsi="Times New Roman" w:cs="Times New Roman"/>
          <w:color w:val="000000"/>
          <w:sz w:val="28"/>
          <w:szCs w:val="28"/>
          <w:lang w:val="uk-UA"/>
        </w:rPr>
        <w:t xml:space="preserve"> асиметрією. Це, </w:t>
      </w:r>
      <w:r>
        <w:rPr>
          <w:rFonts w:ascii="Times New Roman" w:hAnsi="Times New Roman" w:cs="Times New Roman"/>
          <w:color w:val="000000"/>
          <w:sz w:val="28"/>
          <w:szCs w:val="28"/>
          <w:lang w:val="uk-UA"/>
        </w:rPr>
        <w:t>зі свого боку</w:t>
      </w:r>
      <w:r w:rsidRPr="004A760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дає змогу</w:t>
      </w:r>
      <w:r w:rsidRPr="004A7602">
        <w:rPr>
          <w:rFonts w:ascii="Times New Roman" w:hAnsi="Times New Roman" w:cs="Times New Roman"/>
          <w:color w:val="000000"/>
          <w:sz w:val="28"/>
          <w:szCs w:val="28"/>
          <w:lang w:val="uk-UA"/>
        </w:rPr>
        <w:t xml:space="preserve"> молодим людям глибше зрозуміти взаємозалежність етичного та естетичного у людському розвитку. Саме таке розуміння стає основою поглиблення духовності молодої особистості. За В.</w:t>
      </w:r>
      <w:r>
        <w:rPr>
          <w:rFonts w:ascii="Times New Roman" w:hAnsi="Times New Roman" w:cs="Times New Roman"/>
          <w:color w:val="000000"/>
          <w:sz w:val="28"/>
          <w:szCs w:val="28"/>
          <w:lang w:val="uk-UA"/>
        </w:rPr>
        <w:t xml:space="preserve"> </w:t>
      </w:r>
      <w:r w:rsidRPr="004A7602">
        <w:rPr>
          <w:rFonts w:ascii="Times New Roman" w:hAnsi="Times New Roman" w:cs="Times New Roman"/>
          <w:color w:val="000000"/>
          <w:sz w:val="28"/>
          <w:szCs w:val="28"/>
          <w:lang w:val="uk-UA"/>
        </w:rPr>
        <w:t>Бартусем – духовність це те, що забезпечує нас</w:t>
      </w:r>
      <w:r>
        <w:rPr>
          <w:rFonts w:ascii="Times New Roman" w:hAnsi="Times New Roman" w:cs="Times New Roman"/>
          <w:color w:val="000000"/>
          <w:sz w:val="28"/>
          <w:szCs w:val="28"/>
          <w:lang w:val="uk-UA"/>
        </w:rPr>
        <w:t>тупність поколінь у їх загально</w:t>
      </w:r>
      <w:r w:rsidRPr="004A7602">
        <w:rPr>
          <w:rFonts w:ascii="Times New Roman" w:hAnsi="Times New Roman" w:cs="Times New Roman"/>
          <w:color w:val="000000"/>
          <w:sz w:val="28"/>
          <w:szCs w:val="28"/>
          <w:lang w:val="uk-UA"/>
        </w:rPr>
        <w:t>культурному розвитку.</w:t>
      </w:r>
      <w:r>
        <w:rPr>
          <w:rFonts w:ascii="Times New Roman" w:hAnsi="Times New Roman" w:cs="Times New Roman"/>
          <w:color w:val="000000"/>
          <w:sz w:val="28"/>
          <w:szCs w:val="28"/>
          <w:lang w:val="uk-UA"/>
        </w:rPr>
        <w:t xml:space="preserve"> </w:t>
      </w:r>
      <w:r w:rsidRPr="004A7602">
        <w:rPr>
          <w:rFonts w:ascii="Times New Roman" w:hAnsi="Times New Roman" w:cs="Times New Roman"/>
          <w:color w:val="000000"/>
          <w:sz w:val="28"/>
          <w:szCs w:val="28"/>
          <w:lang w:val="uk-UA" w:eastAsia="ru-RU"/>
        </w:rPr>
        <w:t>Відповідно, розглядаючи засоби формування естетичної культури, необхідно враховувати різноманіття особливостей суспільних відносин, конкретно-історичних умов їх функціонування, специфіку діяльності.</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rPr>
        <w:t>Для розвитку когнітивного компонента естетичної культури майбутніх дизайнерів велике значення мають предмети гуманітарного та професійного циклу.</w:t>
      </w:r>
      <w:r>
        <w:rPr>
          <w:rFonts w:ascii="Times New Roman" w:hAnsi="Times New Roman" w:cs="Times New Roman"/>
          <w:color w:val="000000"/>
          <w:sz w:val="28"/>
          <w:szCs w:val="28"/>
          <w:lang w:val="uk-UA"/>
        </w:rPr>
        <w:t xml:space="preserve"> </w:t>
      </w:r>
      <w:r w:rsidRPr="004A7602">
        <w:rPr>
          <w:rFonts w:ascii="Times New Roman" w:hAnsi="Times New Roman" w:cs="Times New Roman"/>
          <w:color w:val="000000"/>
          <w:sz w:val="28"/>
          <w:szCs w:val="28"/>
          <w:lang w:val="uk-UA"/>
        </w:rPr>
        <w:t xml:space="preserve">Це стосується базових практичних </w:t>
      </w:r>
      <w:r>
        <w:rPr>
          <w:rFonts w:ascii="Times New Roman" w:hAnsi="Times New Roman" w:cs="Times New Roman"/>
          <w:color w:val="000000"/>
          <w:sz w:val="28"/>
          <w:szCs w:val="28"/>
          <w:lang w:val="uk-UA"/>
        </w:rPr>
        <w:t>і</w:t>
      </w:r>
      <w:r w:rsidRPr="004A7602">
        <w:rPr>
          <w:rFonts w:ascii="Times New Roman" w:hAnsi="Times New Roman" w:cs="Times New Roman"/>
          <w:color w:val="000000"/>
          <w:sz w:val="28"/>
          <w:szCs w:val="28"/>
          <w:lang w:val="uk-UA"/>
        </w:rPr>
        <w:t xml:space="preserve"> теоретичних фахових дисциплін</w:t>
      </w:r>
      <w:r>
        <w:rPr>
          <w:rFonts w:ascii="Times New Roman" w:hAnsi="Times New Roman" w:cs="Times New Roman"/>
          <w:color w:val="000000"/>
          <w:sz w:val="28"/>
          <w:szCs w:val="28"/>
          <w:lang w:val="uk-UA"/>
        </w:rPr>
        <w:t>,</w:t>
      </w:r>
      <w:r w:rsidRPr="004A7602">
        <w:rPr>
          <w:rFonts w:ascii="Times New Roman" w:hAnsi="Times New Roman" w:cs="Times New Roman"/>
          <w:color w:val="000000"/>
          <w:sz w:val="28"/>
          <w:szCs w:val="28"/>
          <w:lang w:val="uk-UA"/>
        </w:rPr>
        <w:t xml:space="preserve"> зокрема</w:t>
      </w:r>
      <w:r>
        <w:rPr>
          <w:rFonts w:ascii="Times New Roman" w:hAnsi="Times New Roman" w:cs="Times New Roman"/>
          <w:color w:val="000000"/>
          <w:sz w:val="28"/>
          <w:szCs w:val="28"/>
          <w:lang w:val="uk-UA"/>
        </w:rPr>
        <w:t xml:space="preserve"> – </w:t>
      </w:r>
      <w:r w:rsidRPr="004A7602">
        <w:rPr>
          <w:rFonts w:ascii="Times New Roman" w:hAnsi="Times New Roman" w:cs="Times New Roman"/>
          <w:color w:val="000000"/>
          <w:sz w:val="28"/>
          <w:szCs w:val="28"/>
          <w:lang w:val="uk-UA"/>
        </w:rPr>
        <w:t xml:space="preserve">історії українського мистецтва, історії дизайну тощо. В естетичному зростанні студентів неабияку роль відіграє їх участь </w:t>
      </w:r>
      <w:r>
        <w:rPr>
          <w:rFonts w:ascii="Times New Roman" w:hAnsi="Times New Roman" w:cs="Times New Roman"/>
          <w:color w:val="000000"/>
          <w:sz w:val="28"/>
          <w:szCs w:val="28"/>
          <w:lang w:val="uk-UA"/>
        </w:rPr>
        <w:t>у</w:t>
      </w:r>
      <w:r w:rsidRPr="004A7602">
        <w:rPr>
          <w:rFonts w:ascii="Times New Roman" w:hAnsi="Times New Roman" w:cs="Times New Roman"/>
          <w:color w:val="000000"/>
          <w:sz w:val="28"/>
          <w:szCs w:val="28"/>
          <w:lang w:val="uk-UA"/>
        </w:rPr>
        <w:t xml:space="preserve"> різноманітних змаганнях на виконання творчих завдань. </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EC03DF">
        <w:rPr>
          <w:rFonts w:ascii="Times New Roman" w:hAnsi="Times New Roman" w:cs="Times New Roman"/>
          <w:sz w:val="28"/>
          <w:szCs w:val="28"/>
          <w:lang w:val="uk-UA"/>
        </w:rPr>
        <w:t xml:space="preserve">Сформованість різноманітних </w:t>
      </w:r>
      <w:r>
        <w:rPr>
          <w:rFonts w:ascii="Times New Roman" w:hAnsi="Times New Roman" w:cs="Times New Roman"/>
          <w:sz w:val="28"/>
          <w:szCs w:val="28"/>
          <w:lang w:val="uk-UA"/>
        </w:rPr>
        <w:t>у</w:t>
      </w:r>
      <w:r w:rsidRPr="00EC03DF">
        <w:rPr>
          <w:rFonts w:ascii="Times New Roman" w:hAnsi="Times New Roman" w:cs="Times New Roman"/>
          <w:sz w:val="28"/>
          <w:szCs w:val="28"/>
          <w:lang w:val="uk-UA"/>
        </w:rPr>
        <w:t xml:space="preserve">мінь студентів творчого профілю </w:t>
      </w:r>
      <w:r>
        <w:rPr>
          <w:rFonts w:ascii="Times New Roman" w:hAnsi="Times New Roman" w:cs="Times New Roman"/>
          <w:sz w:val="28"/>
          <w:szCs w:val="28"/>
          <w:lang w:val="uk-UA"/>
        </w:rPr>
        <w:t>дає можливість</w:t>
      </w:r>
      <w:r w:rsidRPr="00EC03DF">
        <w:rPr>
          <w:rFonts w:ascii="Times New Roman" w:hAnsi="Times New Roman" w:cs="Times New Roman"/>
          <w:sz w:val="28"/>
          <w:szCs w:val="28"/>
          <w:lang w:val="uk-UA"/>
        </w:rPr>
        <w:t xml:space="preserve"> зміцнити елементи естетичної культури</w:t>
      </w:r>
      <w:r>
        <w:rPr>
          <w:rFonts w:ascii="Times New Roman" w:hAnsi="Times New Roman" w:cs="Times New Roman"/>
          <w:sz w:val="28"/>
          <w:szCs w:val="28"/>
          <w:lang w:val="uk-UA"/>
        </w:rPr>
        <w:t xml:space="preserve"> </w:t>
      </w:r>
      <w:r w:rsidRPr="00EC03DF">
        <w:rPr>
          <w:rFonts w:ascii="Times New Roman" w:hAnsi="Times New Roman" w:cs="Times New Roman"/>
          <w:sz w:val="28"/>
          <w:szCs w:val="28"/>
          <w:lang w:val="uk-UA"/>
        </w:rPr>
        <w:t>та сприяє розвитку</w:t>
      </w:r>
      <w:r w:rsidRPr="004A760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w:t>
      </w:r>
      <w:r w:rsidRPr="004A7602">
        <w:rPr>
          <w:rFonts w:ascii="Times New Roman" w:hAnsi="Times New Roman" w:cs="Times New Roman"/>
          <w:color w:val="000000"/>
          <w:sz w:val="28"/>
          <w:szCs w:val="28"/>
          <w:lang w:val="uk-UA"/>
        </w:rPr>
        <w:t xml:space="preserve"> них відповідної мотивації до діяльності естетичного спрямування. </w:t>
      </w:r>
      <w:r w:rsidRPr="004A7602">
        <w:rPr>
          <w:rFonts w:ascii="Times New Roman" w:hAnsi="Times New Roman" w:cs="Times New Roman"/>
          <w:color w:val="000000"/>
          <w:sz w:val="28"/>
          <w:szCs w:val="28"/>
          <w:lang w:val="uk-UA" w:eastAsia="ru-RU"/>
        </w:rPr>
        <w:t xml:space="preserve">До основних засобів естетичного виховання особистості </w:t>
      </w:r>
      <w:r>
        <w:rPr>
          <w:rFonts w:ascii="Times New Roman" w:hAnsi="Times New Roman" w:cs="Times New Roman"/>
          <w:color w:val="000000"/>
          <w:sz w:val="28"/>
          <w:szCs w:val="28"/>
          <w:lang w:val="uk-UA" w:eastAsia="ru-RU"/>
        </w:rPr>
        <w:t>належать</w:t>
      </w:r>
      <w:r w:rsidRPr="004A7602">
        <w:rPr>
          <w:rFonts w:ascii="Times New Roman" w:hAnsi="Times New Roman" w:cs="Times New Roman"/>
          <w:color w:val="000000"/>
          <w:sz w:val="28"/>
          <w:szCs w:val="28"/>
          <w:lang w:val="uk-UA" w:eastAsia="ru-RU"/>
        </w:rPr>
        <w:t xml:space="preserve">: художнє виховання; </w:t>
      </w:r>
      <w:r w:rsidRPr="004A7602">
        <w:rPr>
          <w:rFonts w:ascii="Times New Roman" w:hAnsi="Times New Roman" w:cs="Times New Roman"/>
          <w:color w:val="000000"/>
          <w:sz w:val="28"/>
          <w:szCs w:val="28"/>
          <w:lang w:val="uk-UA"/>
        </w:rPr>
        <w:t>поширення, популяризація та пропаганда найвищих досягнень художньої культури людства; навколишнє естетичне середовище; художнє самовиявлення.</w:t>
      </w:r>
      <w:r w:rsidRPr="004A7602">
        <w:rPr>
          <w:rFonts w:ascii="Times New Roman" w:hAnsi="Times New Roman" w:cs="Times New Roman"/>
          <w:color w:val="000000"/>
          <w:sz w:val="28"/>
          <w:szCs w:val="28"/>
          <w:lang w:val="uk-UA" w:eastAsia="ru-RU"/>
        </w:rPr>
        <w:t xml:space="preserve"> Формування естетичної культури майбутніх дизайнерів, як і вчителів мистецтва, складається: з </w:t>
      </w:r>
      <w:r w:rsidRPr="004A7602">
        <w:rPr>
          <w:rFonts w:ascii="Times New Roman" w:hAnsi="Times New Roman" w:cs="Times New Roman"/>
          <w:color w:val="000000"/>
          <w:sz w:val="28"/>
          <w:szCs w:val="28"/>
          <w:lang w:val="uk-UA"/>
        </w:rPr>
        <w:t>засобів формування естетичної культури;</w:t>
      </w:r>
      <w:r w:rsidRPr="004A7602">
        <w:rPr>
          <w:rFonts w:ascii="Times New Roman" w:hAnsi="Times New Roman" w:cs="Times New Roman"/>
          <w:color w:val="000000"/>
          <w:sz w:val="28"/>
          <w:szCs w:val="28"/>
          <w:lang w:val="uk-UA" w:eastAsia="ru-RU"/>
        </w:rPr>
        <w:t xml:space="preserve"> виявлення естетичних можливостей певного рівня розвитку; </w:t>
      </w:r>
      <w:r>
        <w:rPr>
          <w:rFonts w:ascii="Times New Roman" w:hAnsi="Times New Roman" w:cs="Times New Roman"/>
          <w:color w:val="000000"/>
          <w:sz w:val="28"/>
          <w:szCs w:val="28"/>
          <w:lang w:val="uk-UA"/>
        </w:rPr>
        <w:t>у</w:t>
      </w:r>
      <w:r w:rsidRPr="004A7602">
        <w:rPr>
          <w:rFonts w:ascii="Times New Roman" w:hAnsi="Times New Roman" w:cs="Times New Roman"/>
          <w:color w:val="000000"/>
          <w:sz w:val="28"/>
          <w:szCs w:val="28"/>
          <w:lang w:val="uk-UA"/>
        </w:rPr>
        <w:t xml:space="preserve">рахування співвідношення дійсності і мистецтва в системі засобів формування естетичної культури майбутнього фахівця в галузі образотворчого і дизайн мистецтва; </w:t>
      </w:r>
      <w:r w:rsidRPr="004A7602">
        <w:rPr>
          <w:rFonts w:ascii="Times New Roman" w:hAnsi="Times New Roman" w:cs="Times New Roman"/>
          <w:color w:val="000000"/>
          <w:sz w:val="28"/>
          <w:szCs w:val="28"/>
          <w:lang w:val="uk-UA" w:eastAsia="ru-RU"/>
        </w:rPr>
        <w:t>системного підходу до кожного із засобів формування естетичної культури особистості як до цінностей.</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rPr>
      </w:pPr>
      <w:r w:rsidRPr="004A7602">
        <w:rPr>
          <w:rFonts w:ascii="Times New Roman" w:hAnsi="Times New Roman" w:cs="Times New Roman"/>
          <w:color w:val="000000"/>
          <w:sz w:val="28"/>
          <w:szCs w:val="28"/>
          <w:lang w:val="uk-UA"/>
        </w:rPr>
        <w:t xml:space="preserve">Виховання внутрішньої естетичної культури майбутніх дизайнерів </w:t>
      </w:r>
      <w:r>
        <w:rPr>
          <w:rFonts w:ascii="Times New Roman" w:hAnsi="Times New Roman" w:cs="Times New Roman"/>
          <w:color w:val="000000"/>
          <w:sz w:val="28"/>
          <w:szCs w:val="28"/>
          <w:lang w:val="uk-UA"/>
        </w:rPr>
        <w:t>дає змогу</w:t>
      </w:r>
      <w:r w:rsidRPr="004A7602">
        <w:rPr>
          <w:rFonts w:ascii="Times New Roman" w:hAnsi="Times New Roman" w:cs="Times New Roman"/>
          <w:color w:val="000000"/>
          <w:sz w:val="28"/>
          <w:szCs w:val="28"/>
          <w:lang w:val="uk-UA"/>
        </w:rPr>
        <w:t xml:space="preserve"> молоді не тільки збагачуватися професійними та інтелектуальними знаннями, але є способом пізнання навколишнього світу, науки та активного сприйняття дійсності.</w:t>
      </w:r>
      <w:r w:rsidRPr="004A7602">
        <w:rPr>
          <w:rFonts w:ascii="Times New Roman" w:hAnsi="Times New Roman" w:cs="Times New Roman"/>
          <w:color w:val="000000"/>
          <w:sz w:val="28"/>
          <w:szCs w:val="28"/>
          <w:lang w:val="uk-UA" w:eastAsia="ru-RU"/>
        </w:rPr>
        <w:t xml:space="preserve"> Специфіка майбутньої діяльності дизайнера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процес його підготовки забезпечують можливості не лише освоювати навчальний матеріал, а й брати участь у створенні творчих дизайн-проектів.</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rPr>
        <w:t xml:space="preserve">Студенти не </w:t>
      </w:r>
      <w:r>
        <w:rPr>
          <w:rFonts w:ascii="Times New Roman" w:hAnsi="Times New Roman" w:cs="Times New Roman"/>
          <w:color w:val="000000"/>
          <w:sz w:val="28"/>
          <w:szCs w:val="28"/>
          <w:lang w:val="uk-UA"/>
        </w:rPr>
        <w:t>тільки</w:t>
      </w:r>
      <w:r w:rsidRPr="004A7602">
        <w:rPr>
          <w:rFonts w:ascii="Times New Roman" w:hAnsi="Times New Roman" w:cs="Times New Roman"/>
          <w:color w:val="000000"/>
          <w:sz w:val="28"/>
          <w:szCs w:val="28"/>
          <w:lang w:val="uk-UA"/>
        </w:rPr>
        <w:t xml:space="preserve"> поглиблюють свої знання, а й формують певний спосіб мислення </w:t>
      </w:r>
      <w:r>
        <w:rPr>
          <w:rFonts w:ascii="Times New Roman" w:hAnsi="Times New Roman" w:cs="Times New Roman"/>
          <w:color w:val="000000"/>
          <w:sz w:val="28"/>
          <w:szCs w:val="28"/>
          <w:lang w:val="uk-UA"/>
        </w:rPr>
        <w:t>і</w:t>
      </w:r>
      <w:r w:rsidRPr="004A7602">
        <w:rPr>
          <w:rFonts w:ascii="Times New Roman" w:hAnsi="Times New Roman" w:cs="Times New Roman"/>
          <w:color w:val="000000"/>
          <w:sz w:val="28"/>
          <w:szCs w:val="28"/>
          <w:lang w:val="uk-UA"/>
        </w:rPr>
        <w:t xml:space="preserve"> здатність обґрунтовувати св</w:t>
      </w:r>
      <w:r>
        <w:rPr>
          <w:rFonts w:ascii="Times New Roman" w:hAnsi="Times New Roman" w:cs="Times New Roman"/>
          <w:color w:val="000000"/>
          <w:sz w:val="28"/>
          <w:szCs w:val="28"/>
          <w:lang w:val="uk-UA"/>
        </w:rPr>
        <w:t>ою</w:t>
      </w:r>
      <w:r w:rsidRPr="004A760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манеру</w:t>
      </w:r>
      <w:r w:rsidRPr="004A7602">
        <w:rPr>
          <w:rFonts w:ascii="Times New Roman" w:hAnsi="Times New Roman" w:cs="Times New Roman"/>
          <w:color w:val="000000"/>
          <w:sz w:val="28"/>
          <w:szCs w:val="28"/>
          <w:lang w:val="uk-UA"/>
        </w:rPr>
        <w:t xml:space="preserve"> розуміння істини, навколишньої дійсності, що </w:t>
      </w:r>
      <w:r>
        <w:rPr>
          <w:rFonts w:ascii="Times New Roman" w:hAnsi="Times New Roman" w:cs="Times New Roman"/>
          <w:color w:val="000000"/>
          <w:sz w:val="28"/>
          <w:szCs w:val="28"/>
          <w:lang w:val="uk-UA"/>
        </w:rPr>
        <w:t>властиво</w:t>
      </w:r>
      <w:r w:rsidRPr="004A7602">
        <w:rPr>
          <w:rFonts w:ascii="Times New Roman" w:hAnsi="Times New Roman" w:cs="Times New Roman"/>
          <w:color w:val="000000"/>
          <w:sz w:val="28"/>
          <w:szCs w:val="28"/>
          <w:lang w:val="uk-UA"/>
        </w:rPr>
        <w:t xml:space="preserve"> творчо-освітній діяльності.</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Отже</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процес формування естетичної культури майбутніх дизайнерів </w:t>
      </w:r>
      <w:r>
        <w:rPr>
          <w:rFonts w:ascii="Times New Roman" w:hAnsi="Times New Roman" w:cs="Times New Roman"/>
          <w:color w:val="000000"/>
          <w:sz w:val="28"/>
          <w:szCs w:val="28"/>
          <w:lang w:val="uk-UA" w:eastAsia="ru-RU"/>
        </w:rPr>
        <w:t>з</w:t>
      </w:r>
      <w:r w:rsidRPr="004A7602">
        <w:rPr>
          <w:rFonts w:ascii="Times New Roman" w:hAnsi="Times New Roman" w:cs="Times New Roman"/>
          <w:color w:val="000000"/>
          <w:sz w:val="28"/>
          <w:szCs w:val="28"/>
          <w:lang w:val="uk-UA" w:eastAsia="ru-RU"/>
        </w:rPr>
        <w:t xml:space="preserve">умовлює якісні зміни в загальному розвитку особистості. Він є важливою частиною не лише професійної підготовки фахівця, а </w:t>
      </w:r>
      <w:r>
        <w:rPr>
          <w:rFonts w:ascii="Times New Roman" w:hAnsi="Times New Roman" w:cs="Times New Roman"/>
          <w:color w:val="000000"/>
          <w:sz w:val="28"/>
          <w:szCs w:val="28"/>
          <w:lang w:val="uk-UA" w:eastAsia="ru-RU"/>
        </w:rPr>
        <w:t xml:space="preserve">й </w:t>
      </w:r>
      <w:r w:rsidRPr="004A7602">
        <w:rPr>
          <w:rFonts w:ascii="Times New Roman" w:hAnsi="Times New Roman" w:cs="Times New Roman"/>
          <w:color w:val="000000"/>
          <w:sz w:val="28"/>
          <w:szCs w:val="28"/>
          <w:lang w:val="uk-UA" w:eastAsia="ru-RU"/>
        </w:rPr>
        <w:t xml:space="preserve">його всебічного розвитку. Це цілеспрямована система, однією з головних складових якої є вибір засобів формування естетичної культури майбутнього фахівця. Ефективність їх залежить від </w:t>
      </w:r>
      <w:r>
        <w:rPr>
          <w:rFonts w:ascii="Times New Roman" w:hAnsi="Times New Roman" w:cs="Times New Roman"/>
          <w:color w:val="000000"/>
          <w:sz w:val="28"/>
          <w:szCs w:val="28"/>
          <w:lang w:val="uk-UA" w:eastAsia="ru-RU"/>
        </w:rPr>
        <w:t>у</w:t>
      </w:r>
      <w:r w:rsidRPr="004A7602">
        <w:rPr>
          <w:rFonts w:ascii="Times New Roman" w:hAnsi="Times New Roman" w:cs="Times New Roman"/>
          <w:color w:val="000000"/>
          <w:sz w:val="28"/>
          <w:szCs w:val="28"/>
          <w:lang w:val="uk-UA" w:eastAsia="ru-RU"/>
        </w:rPr>
        <w:t>рахування специфіки предметного середовища, індивідуального ставлення особистості до навчально-творчого процесу, тенденцій сучасного мистецтва та сучасних потреб суспільства, організації навчально-виховного процесу тощо. Лише в результаті комплексного використання засобів формування естетичної культури майбутнього фахівця можна очікувати позитивних результатів.</w:t>
      </w:r>
    </w:p>
    <w:p w:rsidR="009D6AE7" w:rsidRDefault="009D6AE7" w:rsidP="000479DF">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Pr="000479DF" w:rsidRDefault="009D6AE7" w:rsidP="004F58ED">
      <w:pPr>
        <w:widowControl w:val="0"/>
        <w:numPr>
          <w:ilvl w:val="0"/>
          <w:numId w:val="4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479DF">
        <w:rPr>
          <w:rFonts w:ascii="Times New Roman" w:hAnsi="Times New Roman" w:cs="Times New Roman"/>
          <w:color w:val="000000"/>
          <w:sz w:val="24"/>
          <w:szCs w:val="24"/>
          <w:lang w:val="uk-UA"/>
        </w:rPr>
        <w:t>Арнхейм Р. Искусство и визуальное восприятие / Р. Арнхейм. –</w:t>
      </w:r>
      <w:r>
        <w:rPr>
          <w:rFonts w:ascii="Times New Roman" w:hAnsi="Times New Roman" w:cs="Times New Roman"/>
          <w:color w:val="000000"/>
          <w:sz w:val="24"/>
          <w:szCs w:val="24"/>
          <w:lang w:val="uk-UA"/>
        </w:rPr>
        <w:t xml:space="preserve"> Москва: Прогресс, 1974. – 289с.</w:t>
      </w:r>
    </w:p>
    <w:p w:rsidR="009D6AE7" w:rsidRDefault="009D6AE7" w:rsidP="004F58ED">
      <w:pPr>
        <w:widowControl w:val="0"/>
        <w:numPr>
          <w:ilvl w:val="0"/>
          <w:numId w:val="4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479DF">
        <w:rPr>
          <w:rFonts w:ascii="Times New Roman" w:hAnsi="Times New Roman" w:cs="Times New Roman"/>
          <w:color w:val="000000"/>
          <w:sz w:val="24"/>
          <w:szCs w:val="24"/>
          <w:lang w:val="uk-UA"/>
        </w:rPr>
        <w:t xml:space="preserve">Бутенко В.Г. Актуальні проблеми дизайн-освіти та естетичного виховання молоді // Педагогічна і психологічна науки в Україні : зб. наук. праць : в 5 т. – Т.1. : Загальна педагогіка і філософія освіти. – К.: Педагогічна думка, 2012. – С. 302-319. </w:t>
      </w:r>
    </w:p>
    <w:p w:rsidR="009D6AE7" w:rsidRDefault="009D6AE7" w:rsidP="004F58ED">
      <w:pPr>
        <w:widowControl w:val="0"/>
        <w:numPr>
          <w:ilvl w:val="0"/>
          <w:numId w:val="4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479DF">
        <w:rPr>
          <w:rFonts w:ascii="Times New Roman" w:hAnsi="Times New Roman" w:cs="Times New Roman"/>
          <w:color w:val="000000"/>
          <w:sz w:val="24"/>
          <w:szCs w:val="24"/>
          <w:lang w:val="uk-UA"/>
        </w:rPr>
        <w:t>Левківський М. В. Історія педагогіки / М. В. Левківський // Підручник. – 2-е вид.доп. – Київ: Центр учбов. л-ри, 2005. – 380 с.</w:t>
      </w:r>
    </w:p>
    <w:p w:rsidR="009D6AE7" w:rsidRDefault="009D6AE7" w:rsidP="004F58ED">
      <w:pPr>
        <w:widowControl w:val="0"/>
        <w:numPr>
          <w:ilvl w:val="0"/>
          <w:numId w:val="4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479DF">
        <w:rPr>
          <w:rFonts w:ascii="Times New Roman" w:hAnsi="Times New Roman" w:cs="Times New Roman"/>
          <w:color w:val="000000"/>
          <w:sz w:val="24"/>
          <w:szCs w:val="24"/>
          <w:lang w:val="uk-UA" w:eastAsia="ru-RU"/>
        </w:rPr>
        <w:t>Пути и средства эстетического воспитания / Н.И.Киященко, Н.Л. Лейзеров, Б.Н. Абросимов и др. – Москва: Наука, 1989. – 192с.</w:t>
      </w:r>
    </w:p>
    <w:p w:rsidR="009D6AE7" w:rsidRPr="000479DF" w:rsidRDefault="009D6AE7" w:rsidP="004F58ED">
      <w:pPr>
        <w:widowControl w:val="0"/>
        <w:numPr>
          <w:ilvl w:val="0"/>
          <w:numId w:val="4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479DF">
        <w:rPr>
          <w:rFonts w:ascii="Times New Roman" w:hAnsi="Times New Roman" w:cs="Times New Roman"/>
          <w:color w:val="000000"/>
          <w:sz w:val="24"/>
          <w:szCs w:val="24"/>
          <w:lang w:val="uk-UA" w:eastAsia="ru-RU"/>
        </w:rPr>
        <w:t>Эстетическая культура и эстетическое воспитание: Книга для учителя /Сост. Г.С. Лабловская. – Москва: Просвещение, 1983. – 304с.</w:t>
      </w:r>
    </w:p>
    <w:p w:rsidR="009D6AE7" w:rsidRDefault="009D6AE7" w:rsidP="00761C15">
      <w:pPr>
        <w:pStyle w:val="ListParagraph"/>
        <w:widowControl w:val="0"/>
        <w:tabs>
          <w:tab w:val="left" w:pos="851"/>
          <w:tab w:val="left" w:pos="1134"/>
        </w:tabs>
        <w:spacing w:after="0" w:line="240" w:lineRule="auto"/>
        <w:ind w:left="709"/>
        <w:jc w:val="right"/>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851"/>
          <w:tab w:val="left" w:pos="1134"/>
        </w:tabs>
        <w:spacing w:after="0" w:line="240" w:lineRule="auto"/>
        <w:ind w:left="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Ю.</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С. </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Кулінка,</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851"/>
          <w:tab w:val="left" w:pos="1134"/>
        </w:tabs>
        <w:spacing w:after="0" w:line="240" w:lineRule="auto"/>
        <w:ind w:left="709"/>
        <w:jc w:val="right"/>
        <w:rPr>
          <w:rFonts w:ascii="Times New Roman" w:hAnsi="Times New Roman" w:cs="Times New Roman"/>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СУЧАСНІ ВИМОГИ ДО ДИЗАЙНЕРСЬКОЇ ПІДГОТОВКИ ФАХІВЦІВ</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color w:val="000000"/>
          <w:sz w:val="28"/>
          <w:szCs w:val="28"/>
          <w:lang w:val="uk-UA"/>
        </w:rPr>
        <w:t>На сьогодні</w:t>
      </w:r>
      <w:r>
        <w:rPr>
          <w:rFonts w:ascii="Times New Roman" w:hAnsi="Times New Roman" w:cs="Times New Roman"/>
          <w:color w:val="000000"/>
          <w:sz w:val="28"/>
          <w:szCs w:val="28"/>
          <w:lang w:val="uk-UA"/>
        </w:rPr>
        <w:t xml:space="preserve"> </w:t>
      </w:r>
      <w:r w:rsidRPr="004A7602">
        <w:rPr>
          <w:rFonts w:ascii="Times New Roman" w:hAnsi="Times New Roman" w:cs="Times New Roman"/>
          <w:color w:val="000000"/>
          <w:sz w:val="28"/>
          <w:szCs w:val="28"/>
          <w:lang w:val="uk-UA"/>
        </w:rPr>
        <w:t xml:space="preserve">суспільство потребує висококваліфікованих, естетично грамотних кадрів, здатних до самостійного трудового життя в умовах ринкової економіки, </w:t>
      </w:r>
      <w:r>
        <w:rPr>
          <w:rFonts w:ascii="Times New Roman" w:hAnsi="Times New Roman" w:cs="Times New Roman"/>
          <w:sz w:val="28"/>
          <w:szCs w:val="28"/>
          <w:lang w:val="uk-UA"/>
        </w:rPr>
        <w:t>тому</w:t>
      </w:r>
      <w:r w:rsidRPr="004A7602">
        <w:rPr>
          <w:rFonts w:ascii="Times New Roman" w:hAnsi="Times New Roman" w:cs="Times New Roman"/>
          <w:sz w:val="28"/>
          <w:szCs w:val="28"/>
          <w:lang w:val="uk-UA"/>
        </w:rPr>
        <w:t xml:space="preserve"> доцільним є розгляд розвитку сучасної дизайн-освіти.</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rPr>
      </w:pPr>
      <w:r w:rsidRPr="004A7602">
        <w:rPr>
          <w:rFonts w:ascii="Times New Roman" w:hAnsi="Times New Roman" w:cs="Times New Roman"/>
          <w:sz w:val="28"/>
          <w:szCs w:val="28"/>
          <w:lang w:val="uk-UA"/>
        </w:rPr>
        <w:t>Дизайн-освіта – це навчально-ігрова проектувальна діяльність учнів, яка забезпечує синтез сенсорного (чуттєвого, візуального), вербального (словесного), структурного (речовинного, запахо-смаково-дотикового), інформаційних аналогів (елементів дизайну, інформатики, технології) з метою формування пропедевтичної інформаційної культури особистості.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shd w:val="clear" w:color="auto" w:fill="FFFFFF"/>
          <w:lang w:val="uk-UA"/>
        </w:rPr>
      </w:pPr>
      <w:r w:rsidRPr="004A7602">
        <w:rPr>
          <w:rFonts w:ascii="Times New Roman" w:hAnsi="Times New Roman" w:cs="Times New Roman"/>
          <w:sz w:val="28"/>
          <w:szCs w:val="28"/>
          <w:shd w:val="clear" w:color="auto" w:fill="FFFFFF"/>
          <w:lang w:val="uk-UA"/>
        </w:rPr>
        <w:t>Дизайн-освіта припускає впровадження основ дизайну як дисципліни, що має великий освітньо-виховний потенціал, у всю систему освіти, а не лише у професійно-дизайнерську. У процесі дизайн-освіти відбувається навчання, виховання, розвиток і формування людини з проектним мисленням.</w:t>
      </w:r>
    </w:p>
    <w:p w:rsidR="009D6AE7" w:rsidRPr="004A7602" w:rsidRDefault="009D6AE7" w:rsidP="00761C15">
      <w:pPr>
        <w:widowControl w:val="0"/>
        <w:spacing w:after="0" w:line="240" w:lineRule="auto"/>
        <w:ind w:firstLine="709"/>
        <w:jc w:val="both"/>
        <w:rPr>
          <w:rFonts w:ascii="Times New Roman" w:hAnsi="Times New Roman" w:cs="Times New Roman"/>
          <w:sz w:val="28"/>
          <w:szCs w:val="28"/>
          <w:shd w:val="clear" w:color="auto" w:fill="FFFFFF"/>
          <w:lang w:val="uk-UA"/>
        </w:rPr>
      </w:pPr>
      <w:r w:rsidRPr="004A7602">
        <w:rPr>
          <w:rFonts w:ascii="Times New Roman" w:hAnsi="Times New Roman" w:cs="Times New Roman"/>
          <w:sz w:val="28"/>
          <w:szCs w:val="28"/>
          <w:shd w:val="clear" w:color="auto" w:fill="FFFFFF"/>
          <w:lang w:val="uk-UA"/>
        </w:rPr>
        <w:t>Досліджували основи дизайн-освіти такі науковці, як С. Кожуховська, Є. Клімов, О. Куліков, Н. Конишева, Л. Малиновська, В. Наумов, В. Пузанов, В. Розін, В. Сидоренко, Є. Ткаченко та ін.</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color w:val="000000"/>
          <w:sz w:val="28"/>
          <w:szCs w:val="28"/>
          <w:shd w:val="clear" w:color="auto" w:fill="FFFFFF"/>
          <w:lang w:val="uk-UA"/>
        </w:rPr>
        <w:t xml:space="preserve">У формування сучасної української дизайн-освіти свій внесок уніс В. Тименко. Так, </w:t>
      </w:r>
      <w:r w:rsidRPr="004A7602">
        <w:rPr>
          <w:rFonts w:ascii="Times New Roman" w:hAnsi="Times New Roman" w:cs="Times New Roman"/>
          <w:sz w:val="28"/>
          <w:szCs w:val="28"/>
          <w:lang w:val="uk-UA"/>
        </w:rPr>
        <w:t>у своїх роботах він визначає дизайн-освіту, як проектування навчально-виховного процесу на основі взаємодоповнюваності наукового й художнього пізнання способом моделювання вербальної та сенсорної інформації у вигляді образів-понять. Зазначене формулювання відображає специфіку початкової 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освіти. Дизайн має змогу повністю розкрити складну взаємодію мистецтва і техніки, формувати естетичне ставлення до дійсності.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Завданням дизайн-освіти є розвиток дизайнерського мислення школярів, що сприяє розумінню сучасних мистецьких проблем, естетичному вихованню учнів.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Учені-педагоги О. </w:t>
      </w:r>
      <w:r>
        <w:rPr>
          <w:rFonts w:ascii="Times New Roman" w:hAnsi="Times New Roman" w:cs="Times New Roman"/>
          <w:sz w:val="28"/>
          <w:szCs w:val="28"/>
          <w:lang w:val="uk-UA"/>
        </w:rPr>
        <w:t>Коберник, В. Тименко, Т. Шевчук</w:t>
      </w:r>
      <w:r w:rsidRPr="004A7602">
        <w:rPr>
          <w:rFonts w:ascii="Times New Roman" w:hAnsi="Times New Roman" w:cs="Times New Roman"/>
          <w:sz w:val="28"/>
          <w:szCs w:val="28"/>
          <w:lang w:val="uk-UA"/>
        </w:rPr>
        <w:t xml:space="preserve"> вказують, що дизайн-діяльність у </w:t>
      </w:r>
      <w:r>
        <w:rPr>
          <w:rFonts w:ascii="Times New Roman" w:hAnsi="Times New Roman" w:cs="Times New Roman"/>
          <w:sz w:val="28"/>
          <w:szCs w:val="28"/>
          <w:lang w:val="uk-UA"/>
        </w:rPr>
        <w:t>цій</w:t>
      </w:r>
      <w:r w:rsidRPr="004A7602">
        <w:rPr>
          <w:rFonts w:ascii="Times New Roman" w:hAnsi="Times New Roman" w:cs="Times New Roman"/>
          <w:sz w:val="28"/>
          <w:szCs w:val="28"/>
          <w:lang w:val="uk-UA"/>
        </w:rPr>
        <w:t xml:space="preserve"> освіті є основним способом художнього розвитку особистості, провідним засобом її естетичного виховання.</w:t>
      </w:r>
    </w:p>
    <w:p w:rsidR="009D6AE7" w:rsidRPr="0011641C"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Дизайн-діяльність, за загальним визначенням – це процес художнього проектування, конструювання. Така діяльність здійснюється завдяки вольовим зусиллям, зумовленим узгодженою взаємодією мислення та </w:t>
      </w:r>
      <w:r w:rsidRPr="0011641C">
        <w:rPr>
          <w:rFonts w:ascii="Times New Roman" w:hAnsi="Times New Roman" w:cs="Times New Roman"/>
          <w:sz w:val="28"/>
          <w:szCs w:val="28"/>
          <w:lang w:val="uk-UA"/>
        </w:rPr>
        <w:t xml:space="preserve">уяви. Тому важливо </w:t>
      </w:r>
      <w:r>
        <w:rPr>
          <w:rFonts w:ascii="Times New Roman" w:hAnsi="Times New Roman" w:cs="Times New Roman"/>
          <w:sz w:val="28"/>
          <w:szCs w:val="28"/>
          <w:lang w:val="uk-UA"/>
        </w:rPr>
        <w:t>розвивати дизайнерське мислення</w:t>
      </w:r>
      <w:r w:rsidRPr="0011641C">
        <w:rPr>
          <w:rFonts w:ascii="Times New Roman" w:hAnsi="Times New Roman" w:cs="Times New Roman"/>
          <w:sz w:val="28"/>
          <w:szCs w:val="28"/>
          <w:lang w:val="uk-UA"/>
        </w:rPr>
        <w:t xml:space="preserve"> як вид творчого мислення, яке </w:t>
      </w:r>
      <w:r>
        <w:rPr>
          <w:rFonts w:ascii="Times New Roman" w:hAnsi="Times New Roman" w:cs="Times New Roman"/>
          <w:sz w:val="28"/>
          <w:szCs w:val="28"/>
          <w:lang w:val="uk-UA"/>
        </w:rPr>
        <w:t>зі свого боку</w:t>
      </w:r>
      <w:r w:rsidRPr="0011641C">
        <w:rPr>
          <w:rFonts w:ascii="Times New Roman" w:hAnsi="Times New Roman" w:cs="Times New Roman"/>
          <w:sz w:val="28"/>
          <w:szCs w:val="28"/>
          <w:lang w:val="uk-UA"/>
        </w:rPr>
        <w:t xml:space="preserve"> поєднує абстрактне мислення (відбувається з опорою на поняття, судження з допомогою логіки) з наочно-образним розумінням того, що певні речі та дії можуть використовуватись для визначення інших.</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11641C">
        <w:rPr>
          <w:rFonts w:ascii="Times New Roman" w:hAnsi="Times New Roman" w:cs="Times New Roman"/>
          <w:sz w:val="28"/>
          <w:szCs w:val="28"/>
          <w:lang w:val="uk-UA"/>
        </w:rPr>
        <w:t xml:space="preserve">За останнє десятиліття поняття </w:t>
      </w:r>
      <w:r>
        <w:rPr>
          <w:rFonts w:ascii="Times New Roman" w:hAnsi="Times New Roman" w:cs="Times New Roman"/>
          <w:sz w:val="28"/>
          <w:szCs w:val="28"/>
          <w:lang w:val="uk-UA"/>
        </w:rPr>
        <w:t>«</w:t>
      </w:r>
      <w:r w:rsidRPr="0011641C">
        <w:rPr>
          <w:rFonts w:ascii="Times New Roman" w:hAnsi="Times New Roman" w:cs="Times New Roman"/>
          <w:sz w:val="28"/>
          <w:szCs w:val="28"/>
          <w:lang w:val="uk-UA"/>
        </w:rPr>
        <w:t>дизайн</w:t>
      </w:r>
      <w:r>
        <w:rPr>
          <w:rFonts w:ascii="Times New Roman" w:hAnsi="Times New Roman" w:cs="Times New Roman"/>
          <w:sz w:val="28"/>
          <w:szCs w:val="28"/>
          <w:lang w:val="uk-UA"/>
        </w:rPr>
        <w:t>»</w:t>
      </w:r>
      <w:r w:rsidRPr="0011641C">
        <w:rPr>
          <w:rFonts w:ascii="Times New Roman" w:hAnsi="Times New Roman" w:cs="Times New Roman"/>
          <w:sz w:val="28"/>
          <w:szCs w:val="28"/>
          <w:lang w:val="uk-UA"/>
        </w:rPr>
        <w:t xml:space="preserve"> міцно ввійшло в наше</w:t>
      </w:r>
      <w:r w:rsidRPr="004A7602">
        <w:rPr>
          <w:rFonts w:ascii="Times New Roman" w:hAnsi="Times New Roman" w:cs="Times New Roman"/>
          <w:sz w:val="28"/>
          <w:szCs w:val="28"/>
          <w:lang w:val="uk-UA"/>
        </w:rPr>
        <w:t xml:space="preserve"> життя. Поступово приходить розуміння того, що він здатний активно впливати на естетичне</w:t>
      </w:r>
      <w:r>
        <w:rPr>
          <w:rFonts w:ascii="Times New Roman" w:hAnsi="Times New Roman" w:cs="Times New Roman"/>
          <w:sz w:val="28"/>
          <w:szCs w:val="28"/>
          <w:lang w:val="uk-UA"/>
        </w:rPr>
        <w:t xml:space="preserve"> почуття і комфортне</w:t>
      </w:r>
      <w:r w:rsidRPr="004A7602">
        <w:rPr>
          <w:rFonts w:ascii="Times New Roman" w:hAnsi="Times New Roman" w:cs="Times New Roman"/>
          <w:sz w:val="28"/>
          <w:szCs w:val="28"/>
          <w:lang w:val="uk-UA"/>
        </w:rPr>
        <w:t xml:space="preserve"> існування кожної людини, але його потенціал цим не обмежується. Ще належним чином не оцінені можливості дизайну в народній освіті, у розвитку інтелекту. Між тим, виконуючи водночас кілька можливих функцій: відображувану, виховну, пізнавальну, комунікативну, гедоністичну – він є школою творчого та ділового мислення.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Новітні дослідження дають підґрунтя стверджувати, що викладання пропедевтики дизайну значно підвищує творчий потенціал особистості, що формується, розвиваючи не тільки абстрактне, комбінаторне, асоціативне, логічне мислення, але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підвищуючи загальний коефіцієнт успішності.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Навчання засобами дизайну стрімко прискорює формування інтелекту, оскільки використовує всі три типи власне мислительної діяльності: наочно-ділової, чуттєво-образної, поняттєво-логічної. Воно розвиває просторово-часове уявлення, формує моральну культуру та соціально-екологічний світогляд.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Дизайн синтезує духовне та матеріальне і виступає системою культурно-естетичних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язків. Побутові речі, знаряддя праці несуть у собі дух і суть людської культури. Отже, дизайн є репрезентовани</w:t>
      </w:r>
      <w:r>
        <w:rPr>
          <w:rFonts w:ascii="Times New Roman" w:hAnsi="Times New Roman" w:cs="Times New Roman"/>
          <w:sz w:val="28"/>
          <w:szCs w:val="28"/>
          <w:lang w:val="uk-UA"/>
        </w:rPr>
        <w:t>м</w:t>
      </w:r>
      <w:r w:rsidRPr="004A7602">
        <w:rPr>
          <w:rFonts w:ascii="Times New Roman" w:hAnsi="Times New Roman" w:cs="Times New Roman"/>
          <w:sz w:val="28"/>
          <w:szCs w:val="28"/>
          <w:lang w:val="uk-UA"/>
        </w:rPr>
        <w:t xml:space="preserve"> вид</w:t>
      </w:r>
      <w:r>
        <w:rPr>
          <w:rFonts w:ascii="Times New Roman" w:hAnsi="Times New Roman" w:cs="Times New Roman"/>
          <w:sz w:val="28"/>
          <w:szCs w:val="28"/>
          <w:lang w:val="uk-UA"/>
        </w:rPr>
        <w:t>ом</w:t>
      </w:r>
      <w:r w:rsidRPr="004A7602">
        <w:rPr>
          <w:rFonts w:ascii="Times New Roman" w:hAnsi="Times New Roman" w:cs="Times New Roman"/>
          <w:sz w:val="28"/>
          <w:szCs w:val="28"/>
          <w:lang w:val="uk-UA"/>
        </w:rPr>
        <w:t xml:space="preserve"> мистецтва, який виконує роль історичної трансляції. Як могутній засіб комунікації, він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єднує людей у суспільні групи за законам стилю, напрямку, моди.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Дизайн говорить своєю мовою, звертаючись, до всіх без винятку, за допомогою гарного зручного одягу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компактних та естетичних електроприладів; крісел, що стимулюють відпочинок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працю; комфортабельних засобів транспорту тощо. На всіх впливають візуальні комунікації дизайну: дорожні знаки, вивіски магазинів, піктограми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рекламні плакати, також обкладинки, оформлення книг.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се це потрапляє в поле зору кожної людини, сприяючи вихованню смаку.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Сьогодні необхідним елементом культури стала освіченість у сфері дизайну. Розробляючи освітню систему на засадах дизайну, важливо врахувати характер виховання почуттів як учнів, так і майбутніх фахівців у сфері дизайну, виховання відчуття спілкування на рівні людини і речі, людини та оточення, можливість відкривати в собі дещо нове, проявляти свої задатки, усвідомлюючи значимість власних і чужих ідей,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певнитися </w:t>
      </w:r>
      <w:r>
        <w:rPr>
          <w:rFonts w:ascii="Times New Roman" w:hAnsi="Times New Roman" w:cs="Times New Roman"/>
          <w:sz w:val="28"/>
          <w:szCs w:val="28"/>
          <w:lang w:val="uk-UA"/>
        </w:rPr>
        <w:t xml:space="preserve">в </w:t>
      </w:r>
      <w:r w:rsidRPr="004A7602">
        <w:rPr>
          <w:rFonts w:ascii="Times New Roman" w:hAnsi="Times New Roman" w:cs="Times New Roman"/>
          <w:sz w:val="28"/>
          <w:szCs w:val="28"/>
          <w:lang w:val="uk-UA"/>
        </w:rPr>
        <w:t>можливості здійснювати вплив на оточення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Вивчення досвіду </w:t>
      </w:r>
      <w:r>
        <w:rPr>
          <w:rFonts w:ascii="Times New Roman" w:hAnsi="Times New Roman" w:cs="Times New Roman"/>
          <w:sz w:val="28"/>
          <w:szCs w:val="28"/>
          <w:lang w:val="uk-UA"/>
        </w:rPr>
        <w:t>введення</w:t>
      </w:r>
      <w:r w:rsidRPr="004A7602">
        <w:rPr>
          <w:rFonts w:ascii="Times New Roman" w:hAnsi="Times New Roman" w:cs="Times New Roman"/>
          <w:sz w:val="28"/>
          <w:szCs w:val="28"/>
          <w:lang w:val="uk-UA"/>
        </w:rPr>
        <w:t xml:space="preserve"> дизайну в систему шкільної освіти, аналіз літератури з цієї проблеми </w:t>
      </w:r>
      <w:r>
        <w:rPr>
          <w:rFonts w:ascii="Times New Roman" w:hAnsi="Times New Roman" w:cs="Times New Roman"/>
          <w:sz w:val="28"/>
          <w:szCs w:val="28"/>
          <w:lang w:val="uk-UA"/>
        </w:rPr>
        <w:t>свідчать</w:t>
      </w:r>
      <w:r w:rsidRPr="004A7602">
        <w:rPr>
          <w:rFonts w:ascii="Times New Roman" w:hAnsi="Times New Roman" w:cs="Times New Roman"/>
          <w:sz w:val="28"/>
          <w:szCs w:val="28"/>
          <w:lang w:val="uk-UA"/>
        </w:rPr>
        <w:t>, що існують різні підходи до вирішення цього питання. Умовно можна виділити три основні напрями:</w:t>
      </w:r>
    </w:p>
    <w:p w:rsidR="009D6AE7" w:rsidRPr="004A7602" w:rsidRDefault="009D6AE7" w:rsidP="004F58ED">
      <w:pPr>
        <w:widowControl w:val="0"/>
        <w:numPr>
          <w:ilvl w:val="0"/>
          <w:numId w:val="5"/>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Уведення</w:t>
      </w:r>
      <w:r w:rsidRPr="004A7602">
        <w:rPr>
          <w:rFonts w:ascii="Times New Roman" w:hAnsi="Times New Roman" w:cs="Times New Roman"/>
          <w:sz w:val="28"/>
          <w:szCs w:val="28"/>
          <w:lang w:val="uk-UA"/>
        </w:rPr>
        <w:t xml:space="preserve"> певного матеріалу про дизайн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програму образотворчого мистецтва та трудового навчання.</w:t>
      </w:r>
    </w:p>
    <w:p w:rsidR="009D6AE7" w:rsidRPr="004A7602" w:rsidRDefault="009D6AE7" w:rsidP="004F58ED">
      <w:pPr>
        <w:widowControl w:val="0"/>
        <w:numPr>
          <w:ilvl w:val="0"/>
          <w:numId w:val="5"/>
        </w:numPr>
        <w:tabs>
          <w:tab w:val="left" w:pos="993"/>
        </w:tabs>
        <w:spacing w:after="0" w:line="240" w:lineRule="auto"/>
        <w:ind w:left="0"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Вивчення цілісного курсу дизайну як окремого предмета (можливо факультативно) додатково до існуючих дисциплін.</w:t>
      </w:r>
    </w:p>
    <w:p w:rsidR="009D6AE7" w:rsidRPr="004A7602" w:rsidRDefault="009D6AE7" w:rsidP="004F58ED">
      <w:pPr>
        <w:widowControl w:val="0"/>
        <w:numPr>
          <w:ilvl w:val="0"/>
          <w:numId w:val="5"/>
        </w:numPr>
        <w:tabs>
          <w:tab w:val="left" w:pos="993"/>
        </w:tabs>
        <w:spacing w:after="0" w:line="24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Введення</w:t>
      </w:r>
      <w:r w:rsidRPr="004A7602">
        <w:rPr>
          <w:rFonts w:ascii="Times New Roman" w:hAnsi="Times New Roman" w:cs="Times New Roman"/>
          <w:sz w:val="28"/>
          <w:szCs w:val="28"/>
          <w:lang w:val="uk-UA"/>
        </w:rPr>
        <w:t xml:space="preserve"> відповідних профілів у </w:t>
      </w:r>
      <w:r>
        <w:rPr>
          <w:rFonts w:ascii="Times New Roman" w:hAnsi="Times New Roman" w:cs="Times New Roman"/>
          <w:sz w:val="28"/>
          <w:szCs w:val="28"/>
          <w:lang w:val="uk-UA"/>
        </w:rPr>
        <w:t>спеціалізованій</w:t>
      </w:r>
      <w:r w:rsidRPr="004A7602">
        <w:rPr>
          <w:rFonts w:ascii="Times New Roman" w:hAnsi="Times New Roman" w:cs="Times New Roman"/>
          <w:sz w:val="28"/>
          <w:szCs w:val="28"/>
          <w:lang w:val="uk-UA"/>
        </w:rPr>
        <w:t xml:space="preserve"> школі, що </w:t>
      </w:r>
      <w:r>
        <w:rPr>
          <w:rFonts w:ascii="Times New Roman" w:hAnsi="Times New Roman" w:cs="Times New Roman"/>
          <w:sz w:val="28"/>
          <w:szCs w:val="28"/>
          <w:lang w:val="uk-UA"/>
        </w:rPr>
        <w:t>дадуть змогу</w:t>
      </w:r>
      <w:r w:rsidRPr="004A7602">
        <w:rPr>
          <w:rFonts w:ascii="Times New Roman" w:hAnsi="Times New Roman" w:cs="Times New Roman"/>
          <w:sz w:val="28"/>
          <w:szCs w:val="28"/>
          <w:lang w:val="uk-UA"/>
        </w:rPr>
        <w:t xml:space="preserve"> комплексно освоювати дизайнерську діяльність.</w:t>
      </w:r>
    </w:p>
    <w:p w:rsidR="009D6AE7" w:rsidRPr="00C62B39" w:rsidRDefault="009D6AE7" w:rsidP="00761C15">
      <w:pPr>
        <w:widowControl w:val="0"/>
        <w:spacing w:after="0" w:line="240" w:lineRule="auto"/>
        <w:ind w:firstLine="709"/>
        <w:jc w:val="both"/>
        <w:rPr>
          <w:rFonts w:ascii="Times New Roman" w:hAnsi="Times New Roman" w:cs="Times New Roman"/>
          <w:sz w:val="28"/>
          <w:szCs w:val="28"/>
          <w:lang w:val="uk-UA"/>
        </w:rPr>
      </w:pPr>
      <w:r w:rsidRPr="00C62B39">
        <w:rPr>
          <w:rFonts w:ascii="Times New Roman" w:hAnsi="Times New Roman" w:cs="Times New Roman"/>
          <w:sz w:val="28"/>
          <w:szCs w:val="28"/>
          <w:lang w:val="uk-UA"/>
        </w:rPr>
        <w:t xml:space="preserve">У рамках першого напрямку знайомство з дизайном відбувається як на рівні введення в програму окремих тем, так і виділення окремого блоку художньо-проектної діяльності (школи з поглибленим вивченням інформаційно-технологічного та художнього профілів). </w:t>
      </w:r>
    </w:p>
    <w:p w:rsidR="009D6AE7" w:rsidRPr="003973A9"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У сучасній педагогіці не вироблено єдиної точки зору з питань змісту методів викладання дизайну. Результати аналізу літератури, практики, а також шкільних програм свідчать, що сьогодні існують дві тенденції в освоєнні художньо-проектної діяльності.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першій залучення до дизайну відбувається переважно через теоретичне закріплення знань, візуальне ознайомлення з прикладами естетичного освоєння </w:t>
      </w:r>
      <w:r>
        <w:rPr>
          <w:rFonts w:ascii="Times New Roman" w:hAnsi="Times New Roman" w:cs="Times New Roman"/>
          <w:sz w:val="28"/>
          <w:szCs w:val="28"/>
          <w:lang w:val="uk-UA"/>
        </w:rPr>
        <w:t>довкілля</w:t>
      </w:r>
      <w:r w:rsidRPr="004A7602">
        <w:rPr>
          <w:rFonts w:ascii="Times New Roman" w:hAnsi="Times New Roman" w:cs="Times New Roman"/>
          <w:sz w:val="28"/>
          <w:szCs w:val="28"/>
          <w:lang w:val="uk-UA"/>
        </w:rPr>
        <w:t xml:space="preserve">. Практичний досвід, в основному, </w:t>
      </w:r>
      <w:r>
        <w:rPr>
          <w:rFonts w:ascii="Times New Roman" w:hAnsi="Times New Roman" w:cs="Times New Roman"/>
          <w:sz w:val="28"/>
          <w:szCs w:val="28"/>
          <w:lang w:val="uk-UA"/>
        </w:rPr>
        <w:t>припадає</w:t>
      </w:r>
      <w:r w:rsidRPr="004A7602">
        <w:rPr>
          <w:rFonts w:ascii="Times New Roman" w:hAnsi="Times New Roman" w:cs="Times New Roman"/>
          <w:sz w:val="28"/>
          <w:szCs w:val="28"/>
          <w:lang w:val="uk-UA"/>
        </w:rPr>
        <w:t xml:space="preserve"> на позаурочну, позашкільну роботу в гуртках, студіях </w:t>
      </w:r>
      <w:r>
        <w:rPr>
          <w:rFonts w:ascii="Times New Roman" w:hAnsi="Times New Roman" w:cs="Times New Roman"/>
          <w:sz w:val="28"/>
          <w:szCs w:val="28"/>
          <w:lang w:val="uk-UA"/>
        </w:rPr>
        <w:t>тощо</w:t>
      </w:r>
      <w:r w:rsidRPr="004A7602">
        <w:rPr>
          <w:rFonts w:ascii="Times New Roman" w:hAnsi="Times New Roman" w:cs="Times New Roman"/>
          <w:sz w:val="28"/>
          <w:szCs w:val="28"/>
          <w:lang w:val="uk-UA"/>
        </w:rPr>
        <w:t xml:space="preserve">. У другій – теоретичний та практичний матеріал взаємно доповнюють один одного і </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самостійни</w:t>
      </w:r>
      <w:r>
        <w:rPr>
          <w:rFonts w:ascii="Times New Roman" w:hAnsi="Times New Roman" w:cs="Times New Roman"/>
          <w:sz w:val="28"/>
          <w:szCs w:val="28"/>
          <w:lang w:val="uk-UA"/>
        </w:rPr>
        <w:t>м</w:t>
      </w:r>
      <w:r w:rsidRPr="004A7602">
        <w:rPr>
          <w:rFonts w:ascii="Times New Roman" w:hAnsi="Times New Roman" w:cs="Times New Roman"/>
          <w:sz w:val="28"/>
          <w:szCs w:val="28"/>
          <w:lang w:val="uk-UA"/>
        </w:rPr>
        <w:t xml:space="preserve"> розділ</w:t>
      </w:r>
      <w:r>
        <w:rPr>
          <w:rFonts w:ascii="Times New Roman" w:hAnsi="Times New Roman" w:cs="Times New Roman"/>
          <w:sz w:val="28"/>
          <w:szCs w:val="28"/>
          <w:lang w:val="uk-UA"/>
        </w:rPr>
        <w:t>ом</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програмі.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важаємо, що </w:t>
      </w:r>
      <w:r w:rsidRPr="003973A9">
        <w:rPr>
          <w:rFonts w:ascii="Times New Roman" w:hAnsi="Times New Roman" w:cs="Times New Roman"/>
          <w:sz w:val="28"/>
          <w:szCs w:val="28"/>
          <w:lang w:val="uk-UA"/>
        </w:rPr>
        <w:t>сучасним вимогам більшою мірою відповідає другий напрям. Водночас виникає завдання визначення оптимального співвідношення теоретичної і практичної діяльності з освоєнням цього виду мистецтва в конкретному віці.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3973A9">
        <w:rPr>
          <w:rFonts w:ascii="Times New Roman" w:hAnsi="Times New Roman" w:cs="Times New Roman"/>
          <w:sz w:val="28"/>
          <w:szCs w:val="28"/>
          <w:lang w:val="uk-UA"/>
        </w:rPr>
        <w:t xml:space="preserve">Отже, розв’язання проблеми </w:t>
      </w:r>
      <w:r>
        <w:rPr>
          <w:rFonts w:ascii="Times New Roman" w:hAnsi="Times New Roman" w:cs="Times New Roman"/>
          <w:sz w:val="28"/>
          <w:szCs w:val="28"/>
          <w:lang w:val="uk-UA"/>
        </w:rPr>
        <w:t>в</w:t>
      </w:r>
      <w:r w:rsidRPr="003973A9">
        <w:rPr>
          <w:rFonts w:ascii="Times New Roman" w:hAnsi="Times New Roman" w:cs="Times New Roman"/>
          <w:sz w:val="28"/>
          <w:szCs w:val="28"/>
          <w:lang w:val="uk-UA"/>
        </w:rPr>
        <w:t>досконалення вивчення дизайну</w:t>
      </w:r>
      <w:r w:rsidRPr="004A7602">
        <w:rPr>
          <w:rFonts w:ascii="Times New Roman" w:hAnsi="Times New Roman" w:cs="Times New Roman"/>
          <w:sz w:val="28"/>
          <w:szCs w:val="28"/>
          <w:lang w:val="uk-UA"/>
        </w:rPr>
        <w:t xml:space="preserve"> бачимо не тільки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зміні змісту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методів навчання на основі врахування специфіки художньо-проектної діяльності, вікових особливостей його опанування, оптимального співвідношення теоретичної та практичної діяльності, а й у професійній підготовці майбутніх фахівців: вчителів трудового навчання, технологій, викладачів профільної школи, професійно-технічних навчальних закладів. Це </w:t>
      </w:r>
      <w:r>
        <w:rPr>
          <w:rFonts w:ascii="Times New Roman" w:hAnsi="Times New Roman" w:cs="Times New Roman"/>
          <w:sz w:val="28"/>
          <w:szCs w:val="28"/>
          <w:lang w:val="uk-UA"/>
        </w:rPr>
        <w:t>дасть можливість,</w:t>
      </w:r>
      <w:r w:rsidRPr="004A7602">
        <w:rPr>
          <w:rFonts w:ascii="Times New Roman" w:hAnsi="Times New Roman" w:cs="Times New Roman"/>
          <w:sz w:val="28"/>
          <w:szCs w:val="28"/>
          <w:lang w:val="uk-UA"/>
        </w:rPr>
        <w:t xml:space="preserve"> на нашу думку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вибудувати систему естетичного виховання учнів засобами цього виду мистецтва. Система повинна передбачати послідовне введення тих, хто навчається, у світ дизайну: від пізнання мови до вивчення сучасного стану цього виду мистецтва, осмисленого відношення до художньо організованого предметного середовища, від формування елементарних умінь зображати конкретні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єкти до понять про художньо-проектну діяльність та посильних практичних навичок. </w:t>
      </w:r>
    </w:p>
    <w:p w:rsidR="009D6AE7" w:rsidRDefault="009D6AE7" w:rsidP="00761C15">
      <w:pPr>
        <w:pStyle w:val="ListParagraph"/>
        <w:widowControl w:val="0"/>
        <w:tabs>
          <w:tab w:val="left" w:pos="993"/>
          <w:tab w:val="left" w:pos="1134"/>
        </w:tabs>
        <w:spacing w:after="0" w:line="240" w:lineRule="auto"/>
        <w:ind w:left="709"/>
        <w:jc w:val="right"/>
        <w:rPr>
          <w:rFonts w:ascii="Times New Roman" w:hAnsi="Times New Roman" w:cs="Times New Roman"/>
          <w:b/>
          <w:bCs/>
          <w:sz w:val="28"/>
          <w:szCs w:val="28"/>
          <w:lang w:val="uk-UA"/>
        </w:rPr>
      </w:pPr>
    </w:p>
    <w:p w:rsidR="009D6AE7" w:rsidRPr="00BA0C7D" w:rsidRDefault="009D6AE7" w:rsidP="00761C15">
      <w:pPr>
        <w:pStyle w:val="ListParagraph"/>
        <w:widowControl w:val="0"/>
        <w:tabs>
          <w:tab w:val="left" w:pos="993"/>
          <w:tab w:val="left" w:pos="1134"/>
        </w:tabs>
        <w:spacing w:after="0" w:line="240" w:lineRule="auto"/>
        <w:ind w:left="709"/>
        <w:jc w:val="right"/>
        <w:rPr>
          <w:rFonts w:ascii="Times New Roman" w:hAnsi="Times New Roman" w:cs="Times New Roman"/>
          <w:b/>
          <w:bCs/>
          <w:sz w:val="28"/>
          <w:szCs w:val="28"/>
          <w:lang w:val="uk-UA"/>
        </w:rPr>
      </w:pPr>
      <w:r w:rsidRPr="00BA0C7D">
        <w:rPr>
          <w:rFonts w:ascii="Times New Roman" w:hAnsi="Times New Roman" w:cs="Times New Roman"/>
          <w:b/>
          <w:bCs/>
          <w:sz w:val="28"/>
          <w:szCs w:val="28"/>
          <w:lang w:val="uk-UA"/>
        </w:rPr>
        <w:t xml:space="preserve">Ю. М. Малежик, </w:t>
      </w:r>
      <w:r w:rsidRPr="00BA0C7D">
        <w:rPr>
          <w:rFonts w:ascii="Times New Roman" w:hAnsi="Times New Roman" w:cs="Times New Roman"/>
          <w:sz w:val="28"/>
          <w:szCs w:val="28"/>
          <w:lang w:val="uk-UA"/>
        </w:rPr>
        <w:t xml:space="preserve">м. Кропивницький </w:t>
      </w:r>
    </w:p>
    <w:p w:rsidR="009D6AE7" w:rsidRPr="00BA0C7D" w:rsidRDefault="009D6AE7" w:rsidP="00761C15">
      <w:pPr>
        <w:widowControl w:val="0"/>
        <w:spacing w:after="0" w:line="240" w:lineRule="auto"/>
        <w:ind w:firstLine="709"/>
        <w:jc w:val="center"/>
        <w:rPr>
          <w:rFonts w:ascii="Times New Roman" w:hAnsi="Times New Roman" w:cs="Times New Roman"/>
          <w:sz w:val="28"/>
          <w:szCs w:val="28"/>
          <w:lang w:val="uk-UA"/>
        </w:rPr>
      </w:pPr>
    </w:p>
    <w:p w:rsidR="009D6AE7" w:rsidRDefault="009D6AE7" w:rsidP="00761C15">
      <w:pPr>
        <w:widowControl w:val="0"/>
        <w:spacing w:after="0" w:line="240" w:lineRule="auto"/>
        <w:jc w:val="center"/>
        <w:rPr>
          <w:rFonts w:ascii="Times New Roman" w:hAnsi="Times New Roman" w:cs="Times New Roman"/>
          <w:b/>
          <w:bCs/>
          <w:sz w:val="28"/>
          <w:szCs w:val="28"/>
          <w:lang w:val="uk-UA"/>
        </w:rPr>
      </w:pPr>
      <w:r w:rsidRPr="00BA0C7D">
        <w:rPr>
          <w:rFonts w:ascii="Times New Roman" w:hAnsi="Times New Roman" w:cs="Times New Roman"/>
          <w:b/>
          <w:bCs/>
          <w:sz w:val="28"/>
          <w:szCs w:val="28"/>
          <w:lang w:val="uk-UA"/>
        </w:rPr>
        <w:t xml:space="preserve">ФОРМУВАННЯ ЕСТЕТИЧНОЇ КУЛЬТУРИ МАЙБУТНІХ ФАХІВЦІВ ХУДОЖНЬО-ГРАФІЧНИХ СПЕЦІАЛЬНОСТЕЙ </w:t>
      </w:r>
      <w:r>
        <w:rPr>
          <w:rFonts w:ascii="Times New Roman" w:hAnsi="Times New Roman" w:cs="Times New Roman"/>
          <w:b/>
          <w:bCs/>
          <w:sz w:val="28"/>
          <w:szCs w:val="28"/>
          <w:lang w:val="uk-UA"/>
        </w:rPr>
        <w:t>І</w:t>
      </w:r>
      <w:r w:rsidRPr="00BA0C7D">
        <w:rPr>
          <w:rFonts w:ascii="Times New Roman" w:hAnsi="Times New Roman" w:cs="Times New Roman"/>
          <w:b/>
          <w:bCs/>
          <w:sz w:val="28"/>
          <w:szCs w:val="28"/>
          <w:lang w:val="uk-UA"/>
        </w:rPr>
        <w:t>З ДИСЦИПЛІН ДИЗАЙНЕРСЬКОГО СПРЯМУВАННЯ У ПРОЦЕСІ РОЗВИТКУ ТВОРЧОГО ПОТЕНЦІАЛУ</w:t>
      </w:r>
    </w:p>
    <w:p w:rsidR="009D6AE7" w:rsidRPr="00BA0C7D" w:rsidRDefault="009D6AE7" w:rsidP="00761C15">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BA0C7D">
        <w:rPr>
          <w:rFonts w:ascii="Times New Roman" w:hAnsi="Times New Roman" w:cs="Times New Roman"/>
          <w:sz w:val="28"/>
          <w:szCs w:val="28"/>
          <w:lang w:val="uk-UA"/>
        </w:rPr>
        <w:t>Творчий потенціал у підготовці майбутнього фахівця ху</w:t>
      </w:r>
      <w:r>
        <w:rPr>
          <w:rFonts w:ascii="Times New Roman" w:hAnsi="Times New Roman" w:cs="Times New Roman"/>
          <w:sz w:val="28"/>
          <w:szCs w:val="28"/>
          <w:lang w:val="uk-UA"/>
        </w:rPr>
        <w:t>дожньо-графічних спеціальностей</w:t>
      </w:r>
      <w:r w:rsidRPr="00BA0C7D">
        <w:rPr>
          <w:rFonts w:ascii="Times New Roman" w:hAnsi="Times New Roman" w:cs="Times New Roman"/>
          <w:sz w:val="28"/>
          <w:szCs w:val="28"/>
          <w:lang w:val="uk-UA"/>
        </w:rPr>
        <w:t xml:space="preserve"> є актуальним у будь-який час, він є однією з найважливіших стратегій розвитку сучасної освіти в Україні. Формування естетичної культури у процесі розвитку творчого потенціалу майбутніх фахівців художньо</w:t>
      </w:r>
      <w:r w:rsidRPr="004A7602">
        <w:rPr>
          <w:rFonts w:ascii="Times New Roman" w:hAnsi="Times New Roman" w:cs="Times New Roman"/>
          <w:sz w:val="28"/>
          <w:szCs w:val="28"/>
          <w:lang w:val="uk-UA"/>
        </w:rPr>
        <w:t>-графічних спеціальностей, професі</w:t>
      </w:r>
      <w:r>
        <w:rPr>
          <w:rFonts w:ascii="Times New Roman" w:hAnsi="Times New Roman" w:cs="Times New Roman"/>
          <w:sz w:val="28"/>
          <w:szCs w:val="28"/>
          <w:lang w:val="uk-UA"/>
        </w:rPr>
        <w:t>йна діяльність</w:t>
      </w:r>
      <w:r w:rsidRPr="004A7602">
        <w:rPr>
          <w:rFonts w:ascii="Times New Roman" w:hAnsi="Times New Roman" w:cs="Times New Roman"/>
          <w:sz w:val="28"/>
          <w:szCs w:val="28"/>
          <w:lang w:val="uk-UA"/>
        </w:rPr>
        <w:t xml:space="preserve"> є одним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з пріоритетних напрямів науково-педагогічних досліджень.</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A23D64">
        <w:rPr>
          <w:rFonts w:ascii="Times New Roman" w:hAnsi="Times New Roman" w:cs="Times New Roman"/>
          <w:sz w:val="28"/>
          <w:szCs w:val="28"/>
          <w:lang w:val="uk-UA"/>
        </w:rPr>
        <w:t>Творчість у роботі майбутнього фахівця – це особливий вид діяльності, спрямований на створення нового продукту, особливо у фахівця художньо-графічних спеціальностей. Слід наголосити на тому, що формування естетичної культури майбутніх фахівців художньо-графічних</w:t>
      </w:r>
      <w:r w:rsidRPr="004A7602">
        <w:rPr>
          <w:rFonts w:ascii="Times New Roman" w:hAnsi="Times New Roman" w:cs="Times New Roman"/>
          <w:sz w:val="28"/>
          <w:szCs w:val="28"/>
          <w:lang w:val="uk-UA"/>
        </w:rPr>
        <w:t xml:space="preserve"> спеціальностей не можлив</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без </w:t>
      </w:r>
      <w:r>
        <w:rPr>
          <w:rFonts w:ascii="Times New Roman" w:hAnsi="Times New Roman" w:cs="Times New Roman"/>
          <w:sz w:val="28"/>
          <w:szCs w:val="28"/>
          <w:lang w:val="uk-UA"/>
        </w:rPr>
        <w:t>моделювання</w:t>
      </w:r>
      <w:r w:rsidRPr="004A7602">
        <w:rPr>
          <w:rFonts w:ascii="Times New Roman" w:hAnsi="Times New Roman" w:cs="Times New Roman"/>
          <w:sz w:val="28"/>
          <w:szCs w:val="28"/>
          <w:lang w:val="uk-UA"/>
        </w:rPr>
        <w:t xml:space="preserve"> творчого потенціалу, який ввібрав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себе все найкраще з досвіду педагогіки мистецтва і пропонує способи естетичного впливу на особистість засобами мистецтва.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Ряд науковців у своїх дослідженнях зазначає, що творчі здібності в образотворчій та дизайнерській діяльності мають специфічні особливості, пов</w:t>
      </w:r>
      <w:r>
        <w:rPr>
          <w:rFonts w:ascii="Times New Roman" w:hAnsi="Times New Roman" w:cs="Times New Roman"/>
          <w:sz w:val="28"/>
          <w:szCs w:val="28"/>
          <w:lang w:val="uk-UA"/>
        </w:rPr>
        <w:t xml:space="preserve">’язані </w:t>
      </w:r>
      <w:r w:rsidRPr="004A7602">
        <w:rPr>
          <w:rFonts w:ascii="Times New Roman" w:hAnsi="Times New Roman" w:cs="Times New Roman"/>
          <w:sz w:val="28"/>
          <w:szCs w:val="28"/>
          <w:lang w:val="uk-UA"/>
        </w:rPr>
        <w:t>з психологічними закономірностями художнього сприйняття</w:t>
      </w:r>
      <w:r>
        <w:rPr>
          <w:rFonts w:ascii="Times New Roman" w:hAnsi="Times New Roman" w:cs="Times New Roman"/>
          <w:sz w:val="28"/>
          <w:szCs w:val="28"/>
          <w:lang w:val="uk-UA"/>
        </w:rPr>
        <w:t xml:space="preserve"> і</w:t>
      </w:r>
      <w:r w:rsidRPr="004A7602">
        <w:rPr>
          <w:rFonts w:ascii="Times New Roman" w:hAnsi="Times New Roman" w:cs="Times New Roman"/>
          <w:sz w:val="28"/>
          <w:szCs w:val="28"/>
          <w:lang w:val="uk-UA"/>
        </w:rPr>
        <w:t xml:space="preserve"> процесами створення художнього образу (В. Зінченко, В. Киреєнко, О. Ковальов, В. Кузін, О. Мелік-Пашаєв, Є. Шорохов та ін.).</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Професійне мислення дизайнера – це цілеспрямований процес творчого переосмислення дійсності в застосуванні до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єкта проектування і </w:t>
      </w:r>
      <w:r>
        <w:rPr>
          <w:rFonts w:ascii="Times New Roman" w:hAnsi="Times New Roman" w:cs="Times New Roman"/>
          <w:sz w:val="28"/>
          <w:szCs w:val="28"/>
          <w:lang w:val="uk-UA"/>
        </w:rPr>
        <w:t>по</w:t>
      </w:r>
      <w:r w:rsidRPr="004A7602">
        <w:rPr>
          <w:rFonts w:ascii="Times New Roman" w:hAnsi="Times New Roman" w:cs="Times New Roman"/>
          <w:sz w:val="28"/>
          <w:szCs w:val="28"/>
          <w:lang w:val="uk-UA"/>
        </w:rPr>
        <w:t>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язаних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ним проблем формоутворення [2, </w:t>
      </w:r>
      <w:r>
        <w:rPr>
          <w:rFonts w:ascii="Times New Roman" w:hAnsi="Times New Roman" w:cs="Times New Roman"/>
          <w:sz w:val="28"/>
          <w:szCs w:val="28"/>
          <w:lang w:val="uk-UA"/>
        </w:rPr>
        <w:t xml:space="preserve">с. </w:t>
      </w:r>
      <w:r w:rsidRPr="004A7602">
        <w:rPr>
          <w:rFonts w:ascii="Times New Roman" w:hAnsi="Times New Roman" w:cs="Times New Roman"/>
          <w:sz w:val="28"/>
          <w:szCs w:val="28"/>
          <w:lang w:val="uk-UA"/>
        </w:rPr>
        <w:t>5-6].</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Аналіз теорії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практики досліджуваної проблеми </w:t>
      </w:r>
      <w:r>
        <w:rPr>
          <w:rFonts w:ascii="Times New Roman" w:hAnsi="Times New Roman" w:cs="Times New Roman"/>
          <w:sz w:val="28"/>
          <w:szCs w:val="28"/>
          <w:lang w:val="uk-UA"/>
        </w:rPr>
        <w:t>уможливив</w:t>
      </w:r>
      <w:r w:rsidRPr="004A7602">
        <w:rPr>
          <w:rFonts w:ascii="Times New Roman" w:hAnsi="Times New Roman" w:cs="Times New Roman"/>
          <w:sz w:val="28"/>
          <w:szCs w:val="28"/>
          <w:lang w:val="uk-UA"/>
        </w:rPr>
        <w:t xml:space="preserve"> визнач</w:t>
      </w:r>
      <w:r>
        <w:rPr>
          <w:rFonts w:ascii="Times New Roman" w:hAnsi="Times New Roman" w:cs="Times New Roman"/>
          <w:sz w:val="28"/>
          <w:szCs w:val="28"/>
          <w:lang w:val="uk-UA"/>
        </w:rPr>
        <w:t>ення</w:t>
      </w:r>
      <w:r w:rsidRPr="004A7602">
        <w:rPr>
          <w:rFonts w:ascii="Times New Roman" w:hAnsi="Times New Roman" w:cs="Times New Roman"/>
          <w:sz w:val="28"/>
          <w:szCs w:val="28"/>
          <w:lang w:val="uk-UA"/>
        </w:rPr>
        <w:t xml:space="preserve"> наявн</w:t>
      </w:r>
      <w:r>
        <w:rPr>
          <w:rFonts w:ascii="Times New Roman" w:hAnsi="Times New Roman" w:cs="Times New Roman"/>
          <w:sz w:val="28"/>
          <w:szCs w:val="28"/>
          <w:lang w:val="uk-UA"/>
        </w:rPr>
        <w:t>их</w:t>
      </w:r>
      <w:r w:rsidRPr="004A7602">
        <w:rPr>
          <w:rFonts w:ascii="Times New Roman" w:hAnsi="Times New Roman" w:cs="Times New Roman"/>
          <w:sz w:val="28"/>
          <w:szCs w:val="28"/>
          <w:lang w:val="uk-UA"/>
        </w:rPr>
        <w:t xml:space="preserve"> невирішен</w:t>
      </w:r>
      <w:r>
        <w:rPr>
          <w:rFonts w:ascii="Times New Roman" w:hAnsi="Times New Roman" w:cs="Times New Roman"/>
          <w:sz w:val="28"/>
          <w:szCs w:val="28"/>
          <w:lang w:val="uk-UA"/>
        </w:rPr>
        <w:t>их</w:t>
      </w:r>
      <w:r w:rsidRPr="004A7602">
        <w:rPr>
          <w:rFonts w:ascii="Times New Roman" w:hAnsi="Times New Roman" w:cs="Times New Roman"/>
          <w:sz w:val="28"/>
          <w:szCs w:val="28"/>
          <w:lang w:val="uk-UA"/>
        </w:rPr>
        <w:t xml:space="preserve"> актуальн</w:t>
      </w:r>
      <w:r>
        <w:rPr>
          <w:rFonts w:ascii="Times New Roman" w:hAnsi="Times New Roman" w:cs="Times New Roman"/>
          <w:sz w:val="28"/>
          <w:szCs w:val="28"/>
          <w:lang w:val="uk-UA"/>
        </w:rPr>
        <w:t>их</w:t>
      </w:r>
      <w:r w:rsidRPr="004A7602">
        <w:rPr>
          <w:rFonts w:ascii="Times New Roman" w:hAnsi="Times New Roman" w:cs="Times New Roman"/>
          <w:sz w:val="28"/>
          <w:szCs w:val="28"/>
          <w:lang w:val="uk-UA"/>
        </w:rPr>
        <w:t xml:space="preserve"> аспект</w:t>
      </w:r>
      <w:r>
        <w:rPr>
          <w:rFonts w:ascii="Times New Roman" w:hAnsi="Times New Roman" w:cs="Times New Roman"/>
          <w:sz w:val="28"/>
          <w:szCs w:val="28"/>
          <w:lang w:val="uk-UA"/>
        </w:rPr>
        <w:t>ів</w:t>
      </w:r>
      <w:r w:rsidRPr="004A7602">
        <w:rPr>
          <w:rFonts w:ascii="Times New Roman" w:hAnsi="Times New Roman" w:cs="Times New Roman"/>
          <w:sz w:val="28"/>
          <w:szCs w:val="28"/>
          <w:lang w:val="uk-UA"/>
        </w:rPr>
        <w:t xml:space="preserve">, що викликані необхідністю комплексного гармонійного розвитку творчих здібностей майбутніх фахівців художньо-графічних спеціальностей у процесі навчання та недостатнім організаційно-методичним забезпеченням фахових дисциплін (дизайнерського спрямування). Окреслена проблема передбачає необхідність комплексного гармонійного формування естетичної культури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розвитку творчих здібностей майбутніх фахівців художньо-графічних спеціальностей у процесі навчання</w:t>
      </w:r>
      <w:r>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Творчий потенціал майбутніх фахівців художньо-графічних спеціальностей – це сукупність психічних процесів і властивостей, що реалізуються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педагогічної творчості і безпосередньо формується у процесі естетичної культури особистості. Його генетично закладені основи впливають на вибір професії, він формується під час навчання і розвивається в подальшій професійній діяльності.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цілому, творче мислення, творчі здібності формуються через творчу активність. Творчий потенціал майбутніх фахівців художньо-графічних спеціальностей – це природовідповідні та культуровідповідні можливості, які формуються й розкриваються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навчальної підготовки й у подальшій його діяльності, ведуть до отримання продуктивного результату у вирішенні завдань нестандартними методами педагогічного впливу, засобами мистецтва, відбиваючи основу загальної й педагогічної культури [3].</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w:t>
      </w:r>
      <w:r>
        <w:rPr>
          <w:rFonts w:ascii="Times New Roman" w:hAnsi="Times New Roman" w:cs="Times New Roman"/>
          <w:sz w:val="28"/>
          <w:szCs w:val="28"/>
          <w:lang w:val="uk-UA"/>
        </w:rPr>
        <w:t xml:space="preserve"> П. Абовський</w:t>
      </w:r>
      <w:r w:rsidRPr="004A7602">
        <w:rPr>
          <w:rFonts w:ascii="Times New Roman" w:hAnsi="Times New Roman" w:cs="Times New Roman"/>
          <w:sz w:val="28"/>
          <w:szCs w:val="28"/>
          <w:lang w:val="uk-UA"/>
        </w:rPr>
        <w:t xml:space="preserve"> вважає, що формування творчого</w:t>
      </w:r>
      <w:r>
        <w:rPr>
          <w:rFonts w:ascii="Times New Roman" w:hAnsi="Times New Roman" w:cs="Times New Roman"/>
          <w:sz w:val="28"/>
          <w:szCs w:val="28"/>
          <w:lang w:val="uk-UA"/>
        </w:rPr>
        <w:t xml:space="preserve"> потенціалу майбутнього фахівця складається </w:t>
      </w:r>
      <w:r w:rsidRPr="004A7602">
        <w:rPr>
          <w:rFonts w:ascii="Times New Roman" w:hAnsi="Times New Roman" w:cs="Times New Roman"/>
          <w:sz w:val="28"/>
          <w:szCs w:val="28"/>
          <w:lang w:val="uk-UA"/>
        </w:rPr>
        <w:t>з системи загальнокультурних і професійних знань, гуманітарного світогляду, на основі яких будується й регулюється його діяльність, розвиненого чуття нового, високого ступеня розвитку творчого мислення, його гнучкості, н</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стереотипності й оригінальності, здатності швидко змінювати прийоми дій відповідно до нових умов [1].</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Практика </w:t>
      </w:r>
      <w:r>
        <w:rPr>
          <w:rFonts w:ascii="Times New Roman" w:hAnsi="Times New Roman" w:cs="Times New Roman"/>
          <w:sz w:val="28"/>
          <w:szCs w:val="28"/>
          <w:lang w:val="uk-UA"/>
        </w:rPr>
        <w:t>свідчить, що процес творчості</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опануванн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дисциплін дизайнерського спрямування</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 це пошук єдності форми і змісту. Зміст і форма органічно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язані між собою, вони взаємодоповнюють одне одного. Вважаємо, що саме дисципліни дизайнерського спрямування якомога краще сприяють формуванню естетичної культури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розкриття творчого потенціалу майбутнього фахівця художньо-графічних спеціальностей. Можливість образно й абстрактно мислити, тренування уваги і уяви, аналіз і узагальнення, безпосередньо формує важливий показник естетичної культури, смак і довершен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ст</w:t>
      </w:r>
      <w:r>
        <w:rPr>
          <w:rFonts w:ascii="Times New Roman" w:hAnsi="Times New Roman" w:cs="Times New Roman"/>
          <w:sz w:val="28"/>
          <w:szCs w:val="28"/>
          <w:lang w:val="uk-UA"/>
        </w:rPr>
        <w:t>ь</w:t>
      </w:r>
      <w:r w:rsidRPr="004A7602">
        <w:rPr>
          <w:rFonts w:ascii="Times New Roman" w:hAnsi="Times New Roman" w:cs="Times New Roman"/>
          <w:sz w:val="28"/>
          <w:szCs w:val="28"/>
          <w:lang w:val="uk-UA"/>
        </w:rPr>
        <w:t xml:space="preserve"> при створенні художнього образу.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Однак, найчастіше використання традиційних методів дизайну на практиці, при проектування нової форми, не призводить до отримання нового дизайну. Відповідно до гуманістично-соціальної орієнтації дизайнерської освіти, провідною навчальною дисципліною в освітніх установах різного рівня стає навчальне проектування і формоутворення, яке має багато спільного з реальним, практичним дизайнерським проектуванням. Метою навчального проектування і формоутворення є оволодіння студентом професійними знаннями і вміннями, необхідними в подальшій професійній діяльності. Але саме проектування нових форм не може відбутися без вивчення комплексу супутніх дисциплін. Тому предмети загальнохудожньої підготовки виділяються в особливий напрямок освітнього процесу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підготовці майбутніх фахівців художньо-графічних спеціальностей.</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За допомогою дисциплін цього напряму формується естетична культура візуального сприйняття і мислення фахівців художньо-графічних спеціальностей. Дисципліни спеціалізації мають значний педагогічний потенціал у формуванні компетенцій майбутніх фахівців художньо-графічних спеціальностей професійного навчання в </w:t>
      </w:r>
      <w:r>
        <w:rPr>
          <w:rFonts w:ascii="Times New Roman" w:hAnsi="Times New Roman" w:cs="Times New Roman"/>
          <w:sz w:val="28"/>
          <w:szCs w:val="28"/>
          <w:lang w:val="uk-UA"/>
        </w:rPr>
        <w:t>галузі</w:t>
      </w:r>
      <w:r w:rsidRPr="004A7602">
        <w:rPr>
          <w:rFonts w:ascii="Times New Roman" w:hAnsi="Times New Roman" w:cs="Times New Roman"/>
          <w:sz w:val="28"/>
          <w:szCs w:val="28"/>
          <w:lang w:val="uk-UA"/>
        </w:rPr>
        <w:t xml:space="preserve"> дизайну, який поляга</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в можливості комплексного використання основних методів дизайнерської діяльності (художнє формоутворення і конструювання, моделювання, макетування, ескізування, образне та сценічне проектування, прототипне і аналогове проектування), активного навчання, що моделюють професійну діяльність </w:t>
      </w:r>
      <w:r>
        <w:rPr>
          <w:rFonts w:ascii="Times New Roman" w:hAnsi="Times New Roman" w:cs="Times New Roman"/>
          <w:sz w:val="28"/>
          <w:szCs w:val="28"/>
          <w:lang w:val="uk-UA"/>
        </w:rPr>
        <w:t>у сфері</w:t>
      </w:r>
      <w:r w:rsidRPr="004A7602">
        <w:rPr>
          <w:rFonts w:ascii="Times New Roman" w:hAnsi="Times New Roman" w:cs="Times New Roman"/>
          <w:sz w:val="28"/>
          <w:szCs w:val="28"/>
          <w:lang w:val="uk-UA"/>
        </w:rPr>
        <w:t xml:space="preserve"> дизайну</w:t>
      </w:r>
      <w:r>
        <w:rPr>
          <w:rFonts w:ascii="Times New Roman" w:hAnsi="Times New Roman" w:cs="Times New Roman"/>
          <w:sz w:val="28"/>
          <w:szCs w:val="28"/>
          <w:lang w:val="uk-UA"/>
        </w:rPr>
        <w:t xml:space="preserve"> і</w:t>
      </w:r>
      <w:r w:rsidRPr="004A7602">
        <w:rPr>
          <w:rFonts w:ascii="Times New Roman" w:hAnsi="Times New Roman" w:cs="Times New Roman"/>
          <w:sz w:val="28"/>
          <w:szCs w:val="28"/>
          <w:lang w:val="uk-UA"/>
        </w:rPr>
        <w:t xml:space="preserve"> художньо-проектну діяльність дизайнера.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Підгото</w:t>
      </w:r>
      <w:r>
        <w:rPr>
          <w:rFonts w:ascii="Times New Roman" w:hAnsi="Times New Roman" w:cs="Times New Roman"/>
          <w:sz w:val="28"/>
          <w:szCs w:val="28"/>
          <w:lang w:val="uk-UA"/>
        </w:rPr>
        <w:t>вка творчо спрямованого фахівця</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галузі дизайн-освіти</w:t>
      </w:r>
      <w:r w:rsidRPr="004A7602">
        <w:rPr>
          <w:rFonts w:ascii="Times New Roman" w:hAnsi="Times New Roman" w:cs="Times New Roman"/>
          <w:sz w:val="28"/>
          <w:szCs w:val="28"/>
          <w:lang w:val="uk-UA"/>
        </w:rPr>
        <w:t xml:space="preserve"> є основою для його подальшого розвитку в обраній професії, що </w:t>
      </w:r>
      <w:r>
        <w:rPr>
          <w:rFonts w:ascii="Times New Roman" w:hAnsi="Times New Roman" w:cs="Times New Roman"/>
          <w:sz w:val="28"/>
          <w:szCs w:val="28"/>
          <w:lang w:val="uk-UA"/>
        </w:rPr>
        <w:t>в умовах динамічних подій XXI </w:t>
      </w:r>
      <w:r w:rsidRPr="004A7602">
        <w:rPr>
          <w:rFonts w:ascii="Times New Roman" w:hAnsi="Times New Roman" w:cs="Times New Roman"/>
          <w:sz w:val="28"/>
          <w:szCs w:val="28"/>
          <w:lang w:val="uk-UA"/>
        </w:rPr>
        <w:t xml:space="preserve">століття сприятиме розвитку естетичного і художнього виховання майбутнього покоління, виявляючи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навчання їхні творчі можливості. Отже, формування творчого потенціалу, естетичної культури майбутн</w:t>
      </w:r>
      <w:r>
        <w:rPr>
          <w:rFonts w:ascii="Times New Roman" w:hAnsi="Times New Roman" w:cs="Times New Roman"/>
          <w:sz w:val="28"/>
          <w:szCs w:val="28"/>
          <w:lang w:val="uk-UA"/>
        </w:rPr>
        <w:t>іх</w:t>
      </w:r>
      <w:r w:rsidRPr="004A7602">
        <w:rPr>
          <w:rFonts w:ascii="Times New Roman" w:hAnsi="Times New Roman" w:cs="Times New Roman"/>
          <w:sz w:val="28"/>
          <w:szCs w:val="28"/>
          <w:lang w:val="uk-UA"/>
        </w:rPr>
        <w:t xml:space="preserve"> фахівц</w:t>
      </w:r>
      <w:r>
        <w:rPr>
          <w:rFonts w:ascii="Times New Roman" w:hAnsi="Times New Roman" w:cs="Times New Roman"/>
          <w:sz w:val="28"/>
          <w:szCs w:val="28"/>
          <w:lang w:val="uk-UA"/>
        </w:rPr>
        <w:t>ів</w:t>
      </w:r>
      <w:r w:rsidRPr="004A7602">
        <w:rPr>
          <w:rFonts w:ascii="Times New Roman" w:hAnsi="Times New Roman" w:cs="Times New Roman"/>
          <w:sz w:val="28"/>
          <w:szCs w:val="28"/>
          <w:lang w:val="uk-UA"/>
        </w:rPr>
        <w:t xml:space="preserve"> художньо-графічних спеціальностей повинно відбуватися в системі цілісної, комплексної підготовки,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якій значн</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позиці</w:t>
      </w:r>
      <w:r>
        <w:rPr>
          <w:rFonts w:ascii="Times New Roman" w:hAnsi="Times New Roman" w:cs="Times New Roman"/>
          <w:sz w:val="28"/>
          <w:szCs w:val="28"/>
          <w:lang w:val="uk-UA"/>
        </w:rPr>
        <w:t>ю</w:t>
      </w:r>
      <w:r w:rsidRPr="004A7602">
        <w:rPr>
          <w:rFonts w:ascii="Times New Roman" w:hAnsi="Times New Roman" w:cs="Times New Roman"/>
          <w:sz w:val="28"/>
          <w:szCs w:val="28"/>
          <w:lang w:val="uk-UA"/>
        </w:rPr>
        <w:t xml:space="preserve"> займатиме блок дисциплін дизайнерського спрямування.</w:t>
      </w:r>
    </w:p>
    <w:p w:rsidR="009D6AE7" w:rsidRDefault="009D6AE7" w:rsidP="005B1751">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6"/>
        </w:numPr>
        <w:autoSpaceDE w:val="0"/>
        <w:autoSpaceDN w:val="0"/>
        <w:adjustRightInd w:val="0"/>
        <w:spacing w:after="0" w:line="240" w:lineRule="auto"/>
        <w:jc w:val="both"/>
        <w:rPr>
          <w:rFonts w:ascii="Times New Roman" w:hAnsi="Times New Roman" w:cs="Times New Roman"/>
          <w:sz w:val="24"/>
          <w:szCs w:val="24"/>
          <w:lang w:val="uk-UA" w:eastAsia="ru-RU"/>
        </w:rPr>
      </w:pPr>
      <w:r w:rsidRPr="005B1751">
        <w:rPr>
          <w:rFonts w:ascii="Times New Roman" w:hAnsi="Times New Roman" w:cs="Times New Roman"/>
          <w:sz w:val="24"/>
          <w:szCs w:val="24"/>
          <w:lang w:val="uk-UA"/>
        </w:rPr>
        <w:t>Абовский Н.П. Творчество: системный подход, законы развития, принятие решений, М.; СИНТЕГ, 1998.</w:t>
      </w:r>
    </w:p>
    <w:p w:rsidR="009D6AE7" w:rsidRDefault="009D6AE7" w:rsidP="004F58ED">
      <w:pPr>
        <w:widowControl w:val="0"/>
        <w:numPr>
          <w:ilvl w:val="0"/>
          <w:numId w:val="6"/>
        </w:numPr>
        <w:autoSpaceDE w:val="0"/>
        <w:autoSpaceDN w:val="0"/>
        <w:adjustRightInd w:val="0"/>
        <w:spacing w:after="0" w:line="240" w:lineRule="auto"/>
        <w:jc w:val="both"/>
        <w:rPr>
          <w:rFonts w:ascii="Times New Roman" w:hAnsi="Times New Roman" w:cs="Times New Roman"/>
          <w:sz w:val="24"/>
          <w:szCs w:val="24"/>
          <w:lang w:val="uk-UA" w:eastAsia="ru-RU"/>
        </w:rPr>
      </w:pPr>
      <w:r w:rsidRPr="005B1751">
        <w:rPr>
          <w:rFonts w:ascii="Times New Roman" w:hAnsi="Times New Roman" w:cs="Times New Roman"/>
          <w:sz w:val="24"/>
          <w:szCs w:val="24"/>
          <w:lang w:val="uk-UA"/>
        </w:rPr>
        <w:t>Богоявленская Д.Б. О предмете и методе исследования творческих способностей / Д.Б. Богоявленская. – М., 1995. – 158 с.</w:t>
      </w:r>
    </w:p>
    <w:p w:rsidR="009D6AE7" w:rsidRPr="005B1751" w:rsidRDefault="009D6AE7" w:rsidP="004F58ED">
      <w:pPr>
        <w:widowControl w:val="0"/>
        <w:numPr>
          <w:ilvl w:val="0"/>
          <w:numId w:val="6"/>
        </w:numPr>
        <w:autoSpaceDE w:val="0"/>
        <w:autoSpaceDN w:val="0"/>
        <w:adjustRightInd w:val="0"/>
        <w:spacing w:after="0" w:line="240" w:lineRule="auto"/>
        <w:jc w:val="both"/>
        <w:rPr>
          <w:rFonts w:ascii="Times New Roman" w:hAnsi="Times New Roman" w:cs="Times New Roman"/>
          <w:sz w:val="24"/>
          <w:szCs w:val="24"/>
          <w:lang w:val="uk-UA" w:eastAsia="ru-RU"/>
        </w:rPr>
      </w:pPr>
      <w:r w:rsidRPr="005B1751">
        <w:rPr>
          <w:rFonts w:ascii="Times New Roman" w:hAnsi="Times New Roman" w:cs="Times New Roman"/>
          <w:sz w:val="24"/>
          <w:szCs w:val="24"/>
          <w:lang w:val="uk-UA"/>
        </w:rPr>
        <w:t>Максименко О. Дизайнерська освіта – педагогічна культура / О. Максименко. – К. : Мистецтво та освіта, 2005. – № 3. – С. 16.</w:t>
      </w:r>
    </w:p>
    <w:p w:rsidR="009D6AE7" w:rsidRPr="00697B70"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697B70" w:rsidRDefault="009D6AE7" w:rsidP="00761C15">
      <w:pPr>
        <w:pStyle w:val="ListParagraph"/>
        <w:widowControl w:val="0"/>
        <w:tabs>
          <w:tab w:val="left" w:pos="1134"/>
        </w:tabs>
        <w:spacing w:after="0" w:line="240" w:lineRule="auto"/>
        <w:ind w:left="700"/>
        <w:jc w:val="right"/>
        <w:rPr>
          <w:rFonts w:ascii="Times New Roman" w:hAnsi="Times New Roman" w:cs="Times New Roman"/>
          <w:sz w:val="28"/>
          <w:szCs w:val="28"/>
          <w:lang w:val="uk-UA"/>
        </w:rPr>
      </w:pPr>
      <w:r w:rsidRPr="00697B70">
        <w:rPr>
          <w:rFonts w:ascii="Times New Roman" w:hAnsi="Times New Roman" w:cs="Times New Roman"/>
          <w:b/>
          <w:bCs/>
          <w:sz w:val="28"/>
          <w:szCs w:val="28"/>
          <w:lang w:val="uk-UA"/>
        </w:rPr>
        <w:t xml:space="preserve">М. С. Мирошникова, </w:t>
      </w:r>
      <w:r w:rsidRPr="00697B70">
        <w:rPr>
          <w:rFonts w:ascii="Times New Roman" w:hAnsi="Times New Roman" w:cs="Times New Roman"/>
          <w:sz w:val="28"/>
          <w:szCs w:val="28"/>
          <w:lang w:val="uk-UA"/>
        </w:rPr>
        <w:t>м. Херсон</w:t>
      </w:r>
    </w:p>
    <w:p w:rsidR="009D6AE7" w:rsidRPr="00697B70" w:rsidRDefault="009D6AE7" w:rsidP="00761C15">
      <w:pPr>
        <w:pStyle w:val="ListParagraph"/>
        <w:widowControl w:val="0"/>
        <w:tabs>
          <w:tab w:val="left" w:pos="1134"/>
        </w:tabs>
        <w:spacing w:after="0" w:line="240" w:lineRule="auto"/>
        <w:ind w:left="700"/>
        <w:jc w:val="right"/>
        <w:rPr>
          <w:rFonts w:ascii="Times New Roman" w:hAnsi="Times New Roman" w:cs="Times New Roman"/>
          <w:b/>
          <w:bCs/>
          <w:sz w:val="28"/>
          <w:szCs w:val="28"/>
          <w:lang w:val="uk-UA"/>
        </w:rPr>
      </w:pPr>
    </w:p>
    <w:p w:rsidR="009D6AE7" w:rsidRPr="00697B70" w:rsidRDefault="009D6AE7" w:rsidP="00761C15">
      <w:pPr>
        <w:widowControl w:val="0"/>
        <w:spacing w:after="0" w:line="240" w:lineRule="auto"/>
        <w:ind w:right="41"/>
        <w:jc w:val="center"/>
        <w:rPr>
          <w:rFonts w:ascii="Times New Roman" w:hAnsi="Times New Roman" w:cs="Times New Roman"/>
          <w:color w:val="000000"/>
          <w:sz w:val="20"/>
          <w:szCs w:val="20"/>
          <w:lang w:val="uk-UA" w:eastAsia="ru-RU"/>
        </w:rPr>
      </w:pPr>
      <w:r w:rsidRPr="00697B70">
        <w:rPr>
          <w:rFonts w:ascii="Times New Roman" w:hAnsi="Times New Roman" w:cs="Times New Roman"/>
          <w:b/>
          <w:bCs/>
          <w:color w:val="000000"/>
          <w:sz w:val="28"/>
          <w:szCs w:val="28"/>
          <w:lang w:val="uk-UA" w:eastAsia="ru-RU"/>
        </w:rPr>
        <w:t xml:space="preserve">ДО ПИТАННЯ ФОРМУВАННЯ ЕСТЕТИЧНОЇ КУЛЬТУРИ </w:t>
      </w:r>
    </w:p>
    <w:p w:rsidR="009D6AE7" w:rsidRPr="00697B70" w:rsidRDefault="009D6AE7" w:rsidP="00761C15">
      <w:pPr>
        <w:widowControl w:val="0"/>
        <w:spacing w:after="0" w:line="240" w:lineRule="auto"/>
        <w:ind w:right="41"/>
        <w:jc w:val="center"/>
        <w:rPr>
          <w:rFonts w:ascii="Times New Roman" w:hAnsi="Times New Roman" w:cs="Times New Roman"/>
          <w:color w:val="000000"/>
          <w:sz w:val="20"/>
          <w:szCs w:val="20"/>
          <w:lang w:val="uk-UA" w:eastAsia="ru-RU"/>
        </w:rPr>
      </w:pPr>
      <w:r w:rsidRPr="00697B70">
        <w:rPr>
          <w:rFonts w:ascii="Times New Roman" w:hAnsi="Times New Roman" w:cs="Times New Roman"/>
          <w:b/>
          <w:bCs/>
          <w:color w:val="000000"/>
          <w:sz w:val="28"/>
          <w:szCs w:val="28"/>
          <w:lang w:val="uk-UA" w:eastAsia="ru-RU"/>
        </w:rPr>
        <w:t>МАЙБУТНІХ ФАХІВЦІВ</w:t>
      </w:r>
    </w:p>
    <w:p w:rsidR="009D6AE7" w:rsidRPr="00697B70"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p>
    <w:p w:rsidR="009D6AE7" w:rsidRPr="004A7602" w:rsidRDefault="009D6AE7" w:rsidP="00761C15">
      <w:pPr>
        <w:widowControl w:val="0"/>
        <w:spacing w:after="0" w:line="240" w:lineRule="auto"/>
        <w:ind w:firstLine="709"/>
        <w:jc w:val="both"/>
        <w:rPr>
          <w:rFonts w:ascii="Times New Roman" w:hAnsi="Times New Roman" w:cs="Times New Roman"/>
          <w:color w:val="000000"/>
          <w:sz w:val="20"/>
          <w:szCs w:val="20"/>
          <w:lang w:val="uk-UA" w:eastAsia="ru-RU"/>
        </w:rPr>
      </w:pPr>
      <w:r w:rsidRPr="00697B70">
        <w:rPr>
          <w:rFonts w:ascii="Times New Roman" w:hAnsi="Times New Roman" w:cs="Times New Roman"/>
          <w:color w:val="000000"/>
          <w:sz w:val="28"/>
          <w:szCs w:val="28"/>
          <w:lang w:val="uk-UA" w:eastAsia="ru-RU"/>
        </w:rPr>
        <w:t>Сучасні вітчизняні заклади вищої освіти займаються створенням освітніх середовищ для підготовки кадрів з високою гуманітарною і професійною культурою. Актуальною є проблема цілеспрямованого формування в майбутніх фахівців естетичних цінностей, усвідомлення ролі естетичного</w:t>
      </w:r>
      <w:r w:rsidRPr="004A7602">
        <w:rPr>
          <w:rFonts w:ascii="Times" w:hAnsi="Times" w:cs="Times"/>
          <w:color w:val="000000"/>
          <w:sz w:val="28"/>
          <w:szCs w:val="28"/>
          <w:lang w:val="uk-UA" w:eastAsia="ru-RU"/>
        </w:rPr>
        <w:t xml:space="preserve"> </w:t>
      </w:r>
      <w:r>
        <w:rPr>
          <w:rFonts w:ascii="Times" w:hAnsi="Times" w:cs="Times"/>
          <w:color w:val="000000"/>
          <w:sz w:val="28"/>
          <w:szCs w:val="28"/>
          <w:lang w:val="uk-UA" w:eastAsia="ru-RU"/>
        </w:rPr>
        <w:t>в</w:t>
      </w:r>
      <w:r w:rsidRPr="004A7602">
        <w:rPr>
          <w:rFonts w:ascii="Times" w:hAnsi="Times" w:cs="Times"/>
          <w:color w:val="000000"/>
          <w:sz w:val="28"/>
          <w:szCs w:val="28"/>
          <w:lang w:val="uk-UA" w:eastAsia="ru-RU"/>
        </w:rPr>
        <w:t xml:space="preserve"> сучасному світі. </w:t>
      </w:r>
      <w:r w:rsidRPr="004A7602">
        <w:rPr>
          <w:rFonts w:ascii="Times New Roman" w:hAnsi="Times New Roman" w:cs="Times New Roman"/>
          <w:color w:val="000000"/>
          <w:sz w:val="28"/>
          <w:szCs w:val="28"/>
          <w:lang w:val="uk-UA" w:eastAsia="ru-RU"/>
        </w:rPr>
        <w:t>Формування естетичної культури особистості є складовою частиною професійної підготовки майбутніх фахівців.</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0"/>
          <w:szCs w:val="20"/>
          <w:lang w:val="uk-UA" w:eastAsia="ru-RU"/>
        </w:rPr>
      </w:pPr>
      <w:r w:rsidRPr="004A7602">
        <w:rPr>
          <w:rFonts w:ascii="Times New Roman" w:hAnsi="Times New Roman" w:cs="Times New Roman"/>
          <w:color w:val="000000"/>
          <w:sz w:val="28"/>
          <w:szCs w:val="28"/>
          <w:lang w:val="uk-UA" w:eastAsia="ru-RU"/>
        </w:rPr>
        <w:t>Науковці дають різні визначення поняттю</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естетична культура</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Її </w:t>
      </w:r>
      <w:r>
        <w:rPr>
          <w:rFonts w:ascii="Times New Roman" w:hAnsi="Times New Roman" w:cs="Times New Roman"/>
          <w:color w:val="000000"/>
          <w:sz w:val="28"/>
          <w:szCs w:val="28"/>
          <w:lang w:val="uk-UA" w:eastAsia="ru-RU"/>
        </w:rPr>
        <w:t>трактують</w:t>
      </w:r>
      <w:r w:rsidRPr="004A7602">
        <w:rPr>
          <w:rFonts w:ascii="Times New Roman" w:hAnsi="Times New Roman" w:cs="Times New Roman"/>
          <w:color w:val="000000"/>
          <w:sz w:val="28"/>
          <w:szCs w:val="28"/>
          <w:lang w:val="uk-UA" w:eastAsia="ru-RU"/>
        </w:rPr>
        <w:t xml:space="preserve"> як: сукупність естетичних цінностей, способів їх створення та використання </w:t>
      </w:r>
      <w:r>
        <w:rPr>
          <w:rFonts w:ascii="Times New Roman" w:hAnsi="Times New Roman" w:cs="Times New Roman"/>
          <w:color w:val="000000"/>
          <w:sz w:val="28"/>
          <w:szCs w:val="28"/>
          <w:lang w:val="uk-UA" w:eastAsia="ru-RU"/>
        </w:rPr>
        <w:t>(В. </w:t>
      </w:r>
      <w:r w:rsidRPr="004A7602">
        <w:rPr>
          <w:rFonts w:ascii="Times New Roman" w:hAnsi="Times New Roman" w:cs="Times New Roman"/>
          <w:color w:val="000000"/>
          <w:sz w:val="28"/>
          <w:szCs w:val="28"/>
          <w:lang w:val="uk-UA" w:eastAsia="ru-RU"/>
        </w:rPr>
        <w:t>Бутенко, Є.</w:t>
      </w:r>
      <w:r>
        <w:rPr>
          <w:rFonts w:ascii="Times New Roman" w:hAnsi="Times New Roman" w:cs="Times New Roman"/>
          <w:color w:val="000000"/>
          <w:sz w:val="28"/>
          <w:szCs w:val="28"/>
          <w:lang w:val="uk-UA" w:eastAsia="ru-RU"/>
        </w:rPr>
        <w:t> </w:t>
      </w:r>
      <w:r w:rsidRPr="004A7602">
        <w:rPr>
          <w:rFonts w:ascii="Times New Roman" w:hAnsi="Times New Roman" w:cs="Times New Roman"/>
          <w:color w:val="000000"/>
          <w:sz w:val="28"/>
          <w:szCs w:val="28"/>
          <w:lang w:val="uk-UA" w:eastAsia="ru-RU"/>
        </w:rPr>
        <w:t>Квятковський, І.</w:t>
      </w:r>
      <w:r>
        <w:rPr>
          <w:rFonts w:ascii="Times New Roman" w:hAnsi="Times New Roman" w:cs="Times New Roman"/>
          <w:color w:val="000000"/>
          <w:sz w:val="28"/>
          <w:szCs w:val="28"/>
          <w:lang w:val="uk-UA" w:eastAsia="ru-RU"/>
        </w:rPr>
        <w:t> </w:t>
      </w:r>
      <w:r w:rsidRPr="004A7602">
        <w:rPr>
          <w:rFonts w:ascii="Times New Roman" w:hAnsi="Times New Roman" w:cs="Times New Roman"/>
          <w:color w:val="000000"/>
          <w:sz w:val="28"/>
          <w:szCs w:val="28"/>
          <w:lang w:val="uk-UA" w:eastAsia="ru-RU"/>
        </w:rPr>
        <w:t>Фролов та ін.); процес і результат людської діяльності за законами краси (Л. Анучина, О. Уманець ); складне утворення, до складу якого входять естетичні об</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єкти, явища, цінності, естетична свідомість, діяльність, ставлення, поведінка (А. Комарова), складову духовної культури, яка має зв</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язок з уявленнями про естетичні властивості дійсності, природи, праці, людських відносин, естетичною свідомістю та діяльністю особистості (Л. Печко) та ін. Загальноприйнятими формами виявлення естетичної культури є естетична свідомість, ставлення та діяльність.</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0"/>
          <w:szCs w:val="20"/>
          <w:lang w:val="uk-UA" w:eastAsia="ru-RU"/>
        </w:rPr>
      </w:pPr>
      <w:r w:rsidRPr="004A7602">
        <w:rPr>
          <w:rFonts w:ascii="Times New Roman" w:hAnsi="Times New Roman" w:cs="Times New Roman"/>
          <w:color w:val="000000"/>
          <w:sz w:val="28"/>
          <w:szCs w:val="28"/>
          <w:lang w:val="uk-UA" w:eastAsia="ru-RU"/>
        </w:rPr>
        <w:t>Естетична культура проявляється в естетичному ставленні людини до дійсності, природи, мистецтва та інших людей. Особистість у своєму житті та діяльності звертається до естетичної оцінки об</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єктів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суб</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єктів.</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0"/>
          <w:szCs w:val="20"/>
          <w:lang w:val="uk-UA" w:eastAsia="ru-RU"/>
        </w:rPr>
      </w:pPr>
      <w:r w:rsidRPr="004A7602">
        <w:rPr>
          <w:rFonts w:ascii="Times New Roman" w:hAnsi="Times New Roman" w:cs="Times New Roman"/>
          <w:color w:val="000000"/>
          <w:sz w:val="28"/>
          <w:szCs w:val="28"/>
          <w:lang w:val="uk-UA" w:eastAsia="ru-RU"/>
        </w:rPr>
        <w:t xml:space="preserve">Головним структурним компонентом естетичної культури є людина. Від рівня сформованості її естетичної свідомості, готовності до естетичної діяльності та творчості, можливостей засвоювати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створювати естетичні цінності в суспільному та природному середовищі залежить результат її самоутвердження як суб</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єкта культури.</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0"/>
          <w:szCs w:val="20"/>
          <w:lang w:val="uk-UA" w:eastAsia="ru-RU"/>
        </w:rPr>
      </w:pPr>
      <w:r w:rsidRPr="004A7602">
        <w:rPr>
          <w:rFonts w:ascii="Times New Roman" w:hAnsi="Times New Roman" w:cs="Times New Roman"/>
          <w:color w:val="000000"/>
          <w:sz w:val="28"/>
          <w:szCs w:val="28"/>
          <w:lang w:val="uk-UA" w:eastAsia="ru-RU"/>
        </w:rPr>
        <w:t xml:space="preserve">Естетична культура майбутнього фахівця формується поступово: від виховання </w:t>
      </w:r>
      <w:r>
        <w:rPr>
          <w:rFonts w:ascii="Times New Roman" w:hAnsi="Times New Roman" w:cs="Times New Roman"/>
          <w:color w:val="000000"/>
          <w:sz w:val="28"/>
          <w:szCs w:val="28"/>
          <w:lang w:val="uk-UA" w:eastAsia="ru-RU"/>
        </w:rPr>
        <w:t>в</w:t>
      </w:r>
      <w:r w:rsidRPr="004A7602">
        <w:rPr>
          <w:rFonts w:ascii="Times New Roman" w:hAnsi="Times New Roman" w:cs="Times New Roman"/>
          <w:color w:val="000000"/>
          <w:sz w:val="28"/>
          <w:szCs w:val="28"/>
          <w:lang w:val="uk-UA" w:eastAsia="ru-RU"/>
        </w:rPr>
        <w:t xml:space="preserve"> дитинстві початкових елементів естетичної культури до формування на теоретичному рівні юнацької естетичної свідомості та самосвідомості у процесі життя, освіти, підготовки до майбутньої професійної діяльності, а також за умов активного самовиховання в дорослому житті, діяльності та творчості.</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0"/>
          <w:szCs w:val="20"/>
          <w:lang w:val="uk-UA" w:eastAsia="ru-RU"/>
        </w:rPr>
      </w:pPr>
      <w:r w:rsidRPr="004A7602">
        <w:rPr>
          <w:rFonts w:ascii="Times New Roman" w:hAnsi="Times New Roman" w:cs="Times New Roman"/>
          <w:color w:val="000000"/>
          <w:sz w:val="28"/>
          <w:szCs w:val="28"/>
          <w:lang w:val="uk-UA" w:eastAsia="ru-RU"/>
        </w:rPr>
        <w:t>Студенти вищих навчальних закладів є особливим середовищем формування естетичної культури. Соціальна позиція цього середовища відрізняється виконанням підготовчої функції, професійною незавершеністю та інтенсивністю процесу соціалізації. За умов досконалої організації процесу формування естетичної культури майбутніх фахівців під час їх професійної підготовки в вищих навчальних закладах естетичне ставлення студентів може досягати необхідного соціально творчого рівня.</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Естетичний компонент притаманний усім видам людської діяльності і творчості (пізнанню, ціннісним відношенням, спілкуванню, практичному і духовному перетворенню світу). Важливо враховувати це при підготовці фахівців різних сфер діяльності.</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0"/>
          <w:szCs w:val="20"/>
          <w:lang w:val="uk-UA" w:eastAsia="ru-RU"/>
        </w:rPr>
      </w:pPr>
      <w:r w:rsidRPr="004A7602">
        <w:rPr>
          <w:rFonts w:ascii="Times New Roman" w:hAnsi="Times New Roman" w:cs="Times New Roman"/>
          <w:color w:val="000000"/>
          <w:sz w:val="28"/>
          <w:szCs w:val="28"/>
          <w:lang w:val="uk-UA" w:eastAsia="ru-RU"/>
        </w:rPr>
        <w:t>Проблема формування естетичної культури важлива для фахівців різних профілів: учителів, дипломатів, дизайнерів, інженерних працівників, митців. На сучасному етапі розвитку українського суспільства ця проблема набуває особливої гостроти у працівників Національної поліції України. Естетичну культуру працівників поліції доцільно розглядати як об</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єднуючий комплекс змісту і форм активності розвинутої естетичної свідомості особистості, що спрямована на професійне сприйняття та оцінку. Естетична культура працівників поліції має формуватись у гармонії з розвитком їх професійної культури і створювати</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 xml:space="preserve">основу для майбутньої професійної діяльності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творчості.</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0"/>
          <w:szCs w:val="20"/>
          <w:lang w:val="uk-UA" w:eastAsia="ru-RU"/>
        </w:rPr>
      </w:pPr>
      <w:r w:rsidRPr="004A7602">
        <w:rPr>
          <w:rFonts w:ascii="Times New Roman" w:hAnsi="Times New Roman" w:cs="Times New Roman"/>
          <w:color w:val="000000"/>
          <w:sz w:val="28"/>
          <w:szCs w:val="28"/>
          <w:lang w:val="uk-UA" w:eastAsia="ru-RU"/>
        </w:rPr>
        <w:t>У структурі естетичної культури працівників поліції виділяємо науково-теоретичну, емоційно</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психологічну і практично</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діяльну підсистеми, які взаємодіють із сформованою підсистемою моральних та естетичних почуттів, емоцій, смаків, поглядів, ідеалів, потреб та інтересів. В естетичній культурі працівника поліції естетичні погляди </w:t>
      </w:r>
      <w:r>
        <w:rPr>
          <w:rFonts w:ascii="Times New Roman" w:hAnsi="Times New Roman" w:cs="Times New Roman"/>
          <w:color w:val="000000"/>
          <w:sz w:val="28"/>
          <w:szCs w:val="28"/>
          <w:lang w:val="uk-UA" w:eastAsia="ru-RU"/>
        </w:rPr>
        <w:t>перебувають</w:t>
      </w:r>
      <w:r w:rsidRPr="004A7602">
        <w:rPr>
          <w:rFonts w:ascii="Times New Roman" w:hAnsi="Times New Roman" w:cs="Times New Roman"/>
          <w:color w:val="000000"/>
          <w:sz w:val="28"/>
          <w:szCs w:val="28"/>
          <w:lang w:val="uk-UA" w:eastAsia="ru-RU"/>
        </w:rPr>
        <w:t xml:space="preserve"> у зв</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язку з моральними принципами і нормами правової регуляції взаємовідносин і поведінки людей. Разом вони утворюють основу для формування здібностей до естетичної діяльності, поведінки, можливості розвитку професійної творчості та майстерності. </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654B7D">
        <w:rPr>
          <w:rFonts w:ascii="Times New Roman" w:hAnsi="Times New Roman" w:cs="Times New Roman"/>
          <w:sz w:val="28"/>
          <w:szCs w:val="28"/>
          <w:lang w:val="uk-UA" w:eastAsia="ru-RU"/>
        </w:rPr>
        <w:t>Естетичні потреби працівників</w:t>
      </w:r>
      <w:r w:rsidRPr="004A7602">
        <w:rPr>
          <w:rFonts w:ascii="Times New Roman" w:hAnsi="Times New Roman" w:cs="Times New Roman"/>
          <w:color w:val="000000"/>
          <w:sz w:val="28"/>
          <w:szCs w:val="28"/>
          <w:lang w:val="uk-UA" w:eastAsia="ru-RU"/>
        </w:rPr>
        <w:t xml:space="preserve"> поліції за своєю природою суспільні, здатні інтегрувати досвід естетичного сприйняття, переживання, смаків. Їх можна розглядати як якісну властивість естетичної свідомості особистості. Формування естетичних потреб у працівників поліції пов</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язане з підвищенням рівня естетичних знань, моральних і естетичних уявлень. Естетичні потреби працівників поліції</w:t>
      </w:r>
      <w:r>
        <w:rPr>
          <w:rFonts w:ascii="Times New Roman" w:hAnsi="Times New Roman" w:cs="Times New Roman"/>
          <w:color w:val="000000"/>
          <w:sz w:val="28"/>
          <w:szCs w:val="28"/>
          <w:lang w:val="uk-UA" w:eastAsia="ru-RU"/>
        </w:rPr>
        <w:t xml:space="preserve"> – </w:t>
      </w:r>
      <w:r w:rsidRPr="004A7602">
        <w:rPr>
          <w:rFonts w:ascii="Times New Roman" w:hAnsi="Times New Roman" w:cs="Times New Roman"/>
          <w:color w:val="000000"/>
          <w:sz w:val="28"/>
          <w:szCs w:val="28"/>
          <w:lang w:val="uk-UA" w:eastAsia="ru-RU"/>
        </w:rPr>
        <w:t>показник рівня їх естетичної культури.</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0"/>
          <w:szCs w:val="20"/>
          <w:lang w:val="uk-UA" w:eastAsia="ru-RU"/>
        </w:rPr>
      </w:pPr>
      <w:r w:rsidRPr="004A7602">
        <w:rPr>
          <w:rFonts w:ascii="Times New Roman" w:hAnsi="Times New Roman" w:cs="Times New Roman"/>
          <w:color w:val="000000"/>
          <w:sz w:val="28"/>
          <w:szCs w:val="28"/>
          <w:lang w:val="uk-UA" w:eastAsia="ru-RU"/>
        </w:rPr>
        <w:t xml:space="preserve">Отже, естетична культура фахівців є багатомірним утворенням, яке містить зміст та форми активності естетичної свідомості; підсистеми якостей поведінки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діяльності, що можуть прискорювати процес соціальної і професійної завершеності особистості, створювати передумови професійної творчості. Процес формування естетичної культури майбутніх фахівців повинен базуватись на його теоретичних моделях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носити системний характер. </w:t>
      </w:r>
    </w:p>
    <w:p w:rsidR="009D6AE7" w:rsidRDefault="009D6AE7" w:rsidP="005B1751">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Pr="00FB3EA3" w:rsidRDefault="009D6AE7" w:rsidP="004F58ED">
      <w:pPr>
        <w:widowControl w:val="0"/>
        <w:numPr>
          <w:ilvl w:val="0"/>
          <w:numId w:val="7"/>
        </w:numPr>
        <w:spacing w:after="0" w:line="240" w:lineRule="auto"/>
        <w:ind w:right="-279" w:hanging="578"/>
        <w:jc w:val="both"/>
        <w:rPr>
          <w:rFonts w:ascii="Times New Roman" w:hAnsi="Times New Roman" w:cs="Times New Roman"/>
          <w:color w:val="000000"/>
          <w:sz w:val="24"/>
          <w:szCs w:val="24"/>
          <w:lang w:val="uk-UA" w:eastAsia="ru-RU"/>
        </w:rPr>
      </w:pPr>
      <w:r w:rsidRPr="00FB3EA3">
        <w:rPr>
          <w:rFonts w:ascii="Times New Roman" w:hAnsi="Times New Roman" w:cs="Times New Roman"/>
          <w:color w:val="000000"/>
          <w:sz w:val="24"/>
          <w:szCs w:val="24"/>
          <w:lang w:val="uk-UA" w:eastAsia="ru-RU"/>
        </w:rPr>
        <w:t>Комарова А.И.</w:t>
      </w:r>
      <w:r>
        <w:rPr>
          <w:rFonts w:ascii="Times New Roman" w:hAnsi="Times New Roman" w:cs="Times New Roman"/>
          <w:color w:val="000000"/>
          <w:sz w:val="24"/>
          <w:szCs w:val="24"/>
          <w:lang w:val="uk-UA" w:eastAsia="ru-RU"/>
        </w:rPr>
        <w:t xml:space="preserve"> Эстетическая культура личности / А.И. Комарова.</w:t>
      </w:r>
      <w:r w:rsidRPr="00FB3EA3">
        <w:rPr>
          <w:rFonts w:ascii="Times New Roman" w:hAnsi="Times New Roman" w:cs="Times New Roman"/>
          <w:color w:val="000000"/>
          <w:sz w:val="24"/>
          <w:szCs w:val="24"/>
          <w:lang w:val="uk-UA" w:eastAsia="ru-RU"/>
        </w:rPr>
        <w:t xml:space="preserve"> – К.: Вища школа. – 152с.</w:t>
      </w:r>
    </w:p>
    <w:p w:rsidR="009D6AE7" w:rsidRPr="00FB3EA3" w:rsidRDefault="009D6AE7" w:rsidP="004F58ED">
      <w:pPr>
        <w:widowControl w:val="0"/>
        <w:numPr>
          <w:ilvl w:val="0"/>
          <w:numId w:val="7"/>
        </w:numPr>
        <w:spacing w:after="0" w:line="240" w:lineRule="auto"/>
        <w:ind w:right="-279" w:hanging="578"/>
        <w:jc w:val="both"/>
        <w:rPr>
          <w:rFonts w:ascii="Times New Roman" w:hAnsi="Times New Roman" w:cs="Times New Roman"/>
          <w:color w:val="000000"/>
          <w:sz w:val="28"/>
          <w:szCs w:val="28"/>
          <w:lang w:val="uk-UA" w:eastAsia="ru-RU"/>
        </w:rPr>
      </w:pPr>
      <w:r w:rsidRPr="00FB3EA3">
        <w:rPr>
          <w:rFonts w:ascii="Times New Roman" w:hAnsi="Times New Roman" w:cs="Times New Roman"/>
          <w:sz w:val="24"/>
          <w:szCs w:val="24"/>
          <w:lang w:val="uk-UA" w:eastAsia="ar-SA"/>
        </w:rPr>
        <w:t>Естетика: навч. посібник / [Колесніков М.П., Колеснікова О.В., Лозовой В.О. та ін.]; за ред. В.О. Лозового. – К.: Юрінком Інтер, 2003. – 208 с.</w:t>
      </w:r>
    </w:p>
    <w:p w:rsidR="009D6AE7" w:rsidRPr="004A7602" w:rsidRDefault="009D6AE7" w:rsidP="00761C15">
      <w:pPr>
        <w:pStyle w:val="ListParagraph"/>
        <w:widowControl w:val="0"/>
        <w:tabs>
          <w:tab w:val="left" w:pos="709"/>
        </w:tabs>
        <w:spacing w:after="0" w:line="240" w:lineRule="auto"/>
        <w:ind w:left="709" w:firstLine="1"/>
        <w:jc w:val="both"/>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851"/>
          <w:tab w:val="left" w:pos="1134"/>
        </w:tabs>
        <w:spacing w:after="0" w:line="240" w:lineRule="auto"/>
        <w:ind w:left="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В.</w:t>
      </w:r>
      <w:r>
        <w:rPr>
          <w:rFonts w:ascii="Times New Roman" w:hAnsi="Times New Roman" w:cs="Times New Roman"/>
          <w:b/>
          <w:bCs/>
          <w:sz w:val="28"/>
          <w:szCs w:val="28"/>
          <w:lang w:val="uk-UA"/>
        </w:rPr>
        <w:t> </w:t>
      </w:r>
      <w:r w:rsidRPr="004A7602">
        <w:rPr>
          <w:rFonts w:ascii="Times New Roman" w:hAnsi="Times New Roman" w:cs="Times New Roman"/>
          <w:b/>
          <w:bCs/>
          <w:sz w:val="28"/>
          <w:szCs w:val="28"/>
          <w:lang w:val="uk-UA"/>
        </w:rPr>
        <w:t>В. Мішуровський,</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851"/>
          <w:tab w:val="left" w:pos="1134"/>
        </w:tabs>
        <w:spacing w:after="0" w:line="240" w:lineRule="auto"/>
        <w:ind w:left="709"/>
        <w:jc w:val="right"/>
        <w:rPr>
          <w:rFonts w:ascii="Times New Roman" w:hAnsi="Times New Roman" w:cs="Times New Roman"/>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ФОРМУВАННЯ ЕЛЕМЕНТІВ ТВОРЧОСТІ ПІД ЧАС ЗАНЯТЬ РИСУНКУ СТУДЕНТІВ ХУДОЖНЬО-ГРАФІЧНИХ ВІДДІЛЕНЬ</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Творчість, на нашу думку,</w:t>
      </w:r>
      <w:r w:rsidRPr="004A7602">
        <w:rPr>
          <w:rFonts w:ascii="Times New Roman" w:hAnsi="Times New Roman" w:cs="Times New Roman"/>
          <w:sz w:val="28"/>
          <w:szCs w:val="28"/>
          <w:lang w:val="uk-UA"/>
        </w:rPr>
        <w:t xml:space="preserve"> не привноситься в </w:t>
      </w:r>
      <w:r>
        <w:rPr>
          <w:rFonts w:ascii="Times New Roman" w:hAnsi="Times New Roman" w:cs="Times New Roman"/>
          <w:sz w:val="28"/>
          <w:szCs w:val="28"/>
          <w:lang w:val="uk-UA"/>
        </w:rPr>
        <w:t>навчальну</w:t>
      </w:r>
      <w:r w:rsidRPr="004A7602">
        <w:rPr>
          <w:rFonts w:ascii="Times New Roman" w:hAnsi="Times New Roman" w:cs="Times New Roman"/>
          <w:sz w:val="28"/>
          <w:szCs w:val="28"/>
          <w:lang w:val="uk-UA"/>
        </w:rPr>
        <w:t xml:space="preserve"> роботу як щось окреме. Навчання і творчість ніколи не були антиподами. Ціле</w:t>
      </w:r>
      <w:r>
        <w:rPr>
          <w:rFonts w:ascii="Times New Roman" w:hAnsi="Times New Roman" w:cs="Times New Roman"/>
          <w:sz w:val="28"/>
          <w:szCs w:val="28"/>
          <w:lang w:val="uk-UA"/>
        </w:rPr>
        <w:t>спрямована</w:t>
      </w:r>
      <w:r w:rsidRPr="004A7602">
        <w:rPr>
          <w:rFonts w:ascii="Times New Roman" w:hAnsi="Times New Roman" w:cs="Times New Roman"/>
          <w:sz w:val="28"/>
          <w:szCs w:val="28"/>
          <w:lang w:val="uk-UA"/>
        </w:rPr>
        <w:t xml:space="preserve"> праця під час студії </w:t>
      </w:r>
      <w:r>
        <w:rPr>
          <w:rFonts w:ascii="Times New Roman" w:hAnsi="Times New Roman" w:cs="Times New Roman"/>
          <w:sz w:val="28"/>
          <w:szCs w:val="28"/>
          <w:lang w:val="uk-UA"/>
        </w:rPr>
        <w:t>навчального</w:t>
      </w:r>
      <w:r w:rsidRPr="004A7602">
        <w:rPr>
          <w:rFonts w:ascii="Times New Roman" w:hAnsi="Times New Roman" w:cs="Times New Roman"/>
          <w:sz w:val="28"/>
          <w:szCs w:val="28"/>
          <w:lang w:val="uk-UA"/>
        </w:rPr>
        <w:t xml:space="preserve"> рисунка, свідоме ставлення до процесу зображення, приведе до свіжого, неповторного, оригінального рішення, що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підтверджує світова практика мистецтва.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світі не існує абсолютно</w:t>
      </w:r>
      <w:r>
        <w:rPr>
          <w:rFonts w:ascii="Times New Roman" w:hAnsi="Times New Roman" w:cs="Times New Roman"/>
          <w:sz w:val="28"/>
          <w:szCs w:val="28"/>
          <w:lang w:val="uk-UA"/>
        </w:rPr>
        <w:t>го</w:t>
      </w:r>
      <w:r w:rsidRPr="004A7602">
        <w:rPr>
          <w:rFonts w:ascii="Times New Roman" w:hAnsi="Times New Roman" w:cs="Times New Roman"/>
          <w:sz w:val="28"/>
          <w:szCs w:val="28"/>
          <w:lang w:val="uk-UA"/>
        </w:rPr>
        <w:t xml:space="preserve"> засобу, за допомогою якого можна навчити творчості. Не має рецепту однієї методики створенн</w:t>
      </w:r>
      <w:r>
        <w:rPr>
          <w:rFonts w:ascii="Times New Roman" w:hAnsi="Times New Roman" w:cs="Times New Roman"/>
          <w:sz w:val="28"/>
          <w:szCs w:val="28"/>
          <w:lang w:val="uk-UA"/>
        </w:rPr>
        <w:t>я</w:t>
      </w:r>
      <w:r w:rsidRPr="004A7602">
        <w:rPr>
          <w:rFonts w:ascii="Times New Roman" w:hAnsi="Times New Roman" w:cs="Times New Roman"/>
          <w:sz w:val="28"/>
          <w:szCs w:val="28"/>
          <w:lang w:val="uk-UA"/>
        </w:rPr>
        <w:t xml:space="preserve"> геніальної творчої особистості. Для цього необхідно багато факторів: любов до справи, вдумливе ставлення, працездатність, накопичення знань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вмінь, нестандартне вирішення поставлено</w:t>
      </w:r>
      <w:r>
        <w:rPr>
          <w:rFonts w:ascii="Times New Roman" w:hAnsi="Times New Roman" w:cs="Times New Roman"/>
          <w:sz w:val="28"/>
          <w:szCs w:val="28"/>
          <w:lang w:val="uk-UA"/>
        </w:rPr>
        <w:t>го</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завдання</w:t>
      </w:r>
      <w:r w:rsidRPr="004A7602">
        <w:rPr>
          <w:rFonts w:ascii="Times New Roman" w:hAnsi="Times New Roman" w:cs="Times New Roman"/>
          <w:sz w:val="28"/>
          <w:szCs w:val="28"/>
          <w:lang w:val="uk-UA"/>
        </w:rPr>
        <w:t>. Це і є передумов</w:t>
      </w:r>
      <w:r>
        <w:rPr>
          <w:rFonts w:ascii="Times New Roman" w:hAnsi="Times New Roman" w:cs="Times New Roman"/>
          <w:sz w:val="28"/>
          <w:szCs w:val="28"/>
          <w:lang w:val="uk-UA"/>
        </w:rPr>
        <w:t xml:space="preserve">ою </w:t>
      </w:r>
      <w:r w:rsidRPr="004A7602">
        <w:rPr>
          <w:rFonts w:ascii="Times New Roman" w:hAnsi="Times New Roman" w:cs="Times New Roman"/>
          <w:sz w:val="28"/>
          <w:szCs w:val="28"/>
          <w:lang w:val="uk-UA"/>
        </w:rPr>
        <w:t xml:space="preserve">творчого підходу в художній діяльності.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Тема розвитку творчих здібностей студентів під час занять</w:t>
      </w:r>
      <w:r>
        <w:rPr>
          <w:rFonts w:ascii="Times New Roman" w:hAnsi="Times New Roman" w:cs="Times New Roman"/>
          <w:sz w:val="28"/>
          <w:szCs w:val="28"/>
          <w:lang w:val="uk-UA"/>
        </w:rPr>
        <w:t xml:space="preserve"> рисунком – дуже складна і мало</w:t>
      </w:r>
      <w:r w:rsidRPr="004A7602">
        <w:rPr>
          <w:rFonts w:ascii="Times New Roman" w:hAnsi="Times New Roman" w:cs="Times New Roman"/>
          <w:sz w:val="28"/>
          <w:szCs w:val="28"/>
          <w:lang w:val="uk-UA"/>
        </w:rPr>
        <w:t xml:space="preserve">вивчена. Можна згадати, що такі питання </w:t>
      </w:r>
      <w:r>
        <w:rPr>
          <w:rFonts w:ascii="Times New Roman" w:hAnsi="Times New Roman" w:cs="Times New Roman"/>
          <w:sz w:val="28"/>
          <w:szCs w:val="28"/>
          <w:lang w:val="uk-UA"/>
        </w:rPr>
        <w:t>порушувалися</w:t>
      </w:r>
      <w:r w:rsidRPr="004A7602">
        <w:rPr>
          <w:rFonts w:ascii="Times New Roman" w:hAnsi="Times New Roman" w:cs="Times New Roman"/>
          <w:sz w:val="28"/>
          <w:szCs w:val="28"/>
          <w:lang w:val="uk-UA"/>
        </w:rPr>
        <w:t xml:space="preserve"> в педагогічній практиці П.</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П.</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Честякова, який ставив завдання на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образ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також його уч</w:t>
      </w:r>
      <w:r>
        <w:rPr>
          <w:rFonts w:ascii="Times New Roman" w:hAnsi="Times New Roman" w:cs="Times New Roman"/>
          <w:sz w:val="28"/>
          <w:szCs w:val="28"/>
          <w:lang w:val="uk-UA"/>
        </w:rPr>
        <w:t>ня</w:t>
      </w:r>
      <w:r w:rsidRPr="004A7602">
        <w:rPr>
          <w:rFonts w:ascii="Times New Roman" w:hAnsi="Times New Roman" w:cs="Times New Roman"/>
          <w:sz w:val="28"/>
          <w:szCs w:val="28"/>
          <w:lang w:val="uk-UA"/>
        </w:rPr>
        <w:t xml:space="preserve"> Д.</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 Кардовськ</w:t>
      </w:r>
      <w:r>
        <w:rPr>
          <w:rFonts w:ascii="Times New Roman" w:hAnsi="Times New Roman" w:cs="Times New Roman"/>
          <w:sz w:val="28"/>
          <w:szCs w:val="28"/>
          <w:lang w:val="uk-UA"/>
        </w:rPr>
        <w:t>ого</w:t>
      </w:r>
      <w:r w:rsidRPr="004A7602">
        <w:rPr>
          <w:rFonts w:ascii="Times New Roman" w:hAnsi="Times New Roman" w:cs="Times New Roman"/>
          <w:sz w:val="28"/>
          <w:szCs w:val="28"/>
          <w:lang w:val="uk-UA"/>
        </w:rPr>
        <w:t>. Пізніше ц</w:t>
      </w:r>
      <w:r>
        <w:rPr>
          <w:rFonts w:ascii="Times New Roman" w:hAnsi="Times New Roman" w:cs="Times New Roman"/>
          <w:sz w:val="28"/>
          <w:szCs w:val="28"/>
          <w:lang w:val="uk-UA"/>
        </w:rPr>
        <w:t>ією</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проблемою</w:t>
      </w:r>
      <w:r w:rsidRPr="004A7602">
        <w:rPr>
          <w:rFonts w:ascii="Times New Roman" w:hAnsi="Times New Roman" w:cs="Times New Roman"/>
          <w:sz w:val="28"/>
          <w:szCs w:val="28"/>
          <w:lang w:val="uk-UA"/>
        </w:rPr>
        <w:t xml:space="preserve"> займались такі художники-педагоги як 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Соловйов,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Є.</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Радлова,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Волкова, К.</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Ф.</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Юон,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Фаворський. Але їхній спадок – ц</w:t>
      </w:r>
      <w:r>
        <w:rPr>
          <w:rFonts w:ascii="Times New Roman" w:hAnsi="Times New Roman" w:cs="Times New Roman"/>
          <w:sz w:val="28"/>
          <w:szCs w:val="28"/>
          <w:lang w:val="uk-UA"/>
        </w:rPr>
        <w:t>е не</w:t>
      </w:r>
      <w:r w:rsidRPr="004A7602">
        <w:rPr>
          <w:rFonts w:ascii="Times New Roman" w:hAnsi="Times New Roman" w:cs="Times New Roman"/>
          <w:sz w:val="28"/>
          <w:szCs w:val="28"/>
          <w:lang w:val="uk-UA"/>
        </w:rPr>
        <w:t xml:space="preserve"> завчена і застигла схема. Ця тема продовжує розвиватися в умовах новітнього часу і відповідно нових можливостей.</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Для студента </w:t>
      </w:r>
      <w:r>
        <w:rPr>
          <w:rFonts w:ascii="Times New Roman" w:hAnsi="Times New Roman" w:cs="Times New Roman"/>
          <w:sz w:val="28"/>
          <w:szCs w:val="28"/>
          <w:lang w:val="uk-UA"/>
        </w:rPr>
        <w:t>ва</w:t>
      </w:r>
      <w:r w:rsidRPr="004A7602">
        <w:rPr>
          <w:rFonts w:ascii="Times New Roman" w:hAnsi="Times New Roman" w:cs="Times New Roman"/>
          <w:sz w:val="28"/>
          <w:szCs w:val="28"/>
          <w:lang w:val="uk-UA"/>
        </w:rPr>
        <w:t xml:space="preserve">жко усвідомити, що зображення і натура – це не тотожні поняття. </w:t>
      </w:r>
      <w:r>
        <w:rPr>
          <w:rFonts w:ascii="Times New Roman" w:hAnsi="Times New Roman" w:cs="Times New Roman"/>
          <w:sz w:val="28"/>
          <w:szCs w:val="28"/>
          <w:lang w:val="uk-UA"/>
        </w:rPr>
        <w:t>Протягом</w:t>
      </w:r>
      <w:r w:rsidRPr="004A7602">
        <w:rPr>
          <w:rFonts w:ascii="Times New Roman" w:hAnsi="Times New Roman" w:cs="Times New Roman"/>
          <w:sz w:val="28"/>
          <w:szCs w:val="28"/>
          <w:lang w:val="uk-UA"/>
        </w:rPr>
        <w:t xml:space="preserve"> багатьох століть 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явилося чимало різних посібників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методичних досліджень, щодо проблем навчання рисунку. Але питання творчого підходу вирішення цієї проблеми залишилось надто розмитим. Так, П.</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Я. Павлінов бачив різницю між художнім і нехудожнім зображенням. Художнє – це скомпонований рисунок, а нехудожнє – навпаки. Протягом багатьох століть образотворча навчальна практика накопичила чималий досвід щодо співставлення природних форм натури в зображенні та елементи вольових творчих рішень. Але істина завжди знаходиться посередні.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Не можна бездумно копіювати натуру. Митець повинен відштовхуватися від природи, узагальнюючи явища та підкреслюючи характерне.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Наступн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завдання</w:t>
      </w:r>
      <w:r w:rsidRPr="004A7602">
        <w:rPr>
          <w:rFonts w:ascii="Times New Roman" w:hAnsi="Times New Roman" w:cs="Times New Roman"/>
          <w:sz w:val="28"/>
          <w:szCs w:val="28"/>
          <w:lang w:val="uk-UA"/>
        </w:rPr>
        <w:t xml:space="preserve"> – вирішення головної пластичної ідеї засобом замальовок-ескізів (форескізів). Цим вирішується формат зображення і розмір головного в ньому. Починаючи роботу, студент повинен абстрактно уявити зображення, головну композиційну ідею, головний пластичний мотив завдання.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мір</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ясування пропорційних співвідношень основних мас, студент поступово переходить до моделювання конструкцій і форм. Але на цьому етапі більшість учнів не здатна абстрагуватись від реальних форм натури. Майже всі копіюють те, що бачить око. А треба ще й уявляти предмет, його конструкцію, що закрита від нас.</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Отже, малювання з натури 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є елементарним копіюванням видимих форм. Процес зображення </w:t>
      </w:r>
      <w:r>
        <w:rPr>
          <w:rFonts w:ascii="Times New Roman" w:hAnsi="Times New Roman" w:cs="Times New Roman"/>
          <w:sz w:val="28"/>
          <w:szCs w:val="28"/>
          <w:lang w:val="uk-UA"/>
        </w:rPr>
        <w:t>– це</w:t>
      </w:r>
      <w:r w:rsidRPr="004A7602">
        <w:rPr>
          <w:rFonts w:ascii="Times New Roman" w:hAnsi="Times New Roman" w:cs="Times New Roman"/>
          <w:sz w:val="28"/>
          <w:szCs w:val="28"/>
          <w:lang w:val="uk-UA"/>
        </w:rPr>
        <w:t xml:space="preserve"> акт відтворення на двомірній поверхні трьохмірної натури за допомогою вироблених століттями правил образотворчої грамоти. Натура і її образ в мистецтві – це різні речі. Коли зображення виникає на основі конструктивної побудови, що спирається на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єктивні знання предмету чи групи, це зображення створюється автором і є його особистим твором. Тут необхідне вміння студента відчути та створити пластичний образ з його характеристикою.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рисунку цього можна досягти багато працюючи над швидкими начерками, де і ставиться це завдання.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Яскравий, пластичний образ створюється цілою сумою виразних засобів. До яких слід віднести: пошук пластики великої форми, її пропорції та руху, тон, що показує положення форми у просторі та його відношення до джерела світла. А також відношення світла і тіні та їх режисури.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рисунок</w:t>
      </w:r>
      <w:r w:rsidRPr="004A7602">
        <w:rPr>
          <w:rFonts w:ascii="Times New Roman" w:hAnsi="Times New Roman" w:cs="Times New Roman"/>
          <w:sz w:val="28"/>
          <w:szCs w:val="28"/>
          <w:lang w:val="uk-UA"/>
        </w:rPr>
        <w:t xml:space="preserve"> є основ</w:t>
      </w:r>
      <w:r>
        <w:rPr>
          <w:rFonts w:ascii="Times New Roman" w:hAnsi="Times New Roman" w:cs="Times New Roman"/>
          <w:sz w:val="28"/>
          <w:szCs w:val="28"/>
          <w:lang w:val="uk-UA"/>
        </w:rPr>
        <w:t>ою</w:t>
      </w:r>
      <w:r w:rsidRPr="004A7602">
        <w:rPr>
          <w:rFonts w:ascii="Times New Roman" w:hAnsi="Times New Roman" w:cs="Times New Roman"/>
          <w:sz w:val="28"/>
          <w:szCs w:val="28"/>
          <w:lang w:val="uk-UA"/>
        </w:rPr>
        <w:t xml:space="preserve"> всіх видів образотворчого мистецтва. Тільки міцний, конструктивний рисунок забезпечує успішний художній образ. А засвоєння основ образотворчої грамоти допоможе процесу творчого підходу в зображенні </w:t>
      </w:r>
      <w:r>
        <w:rPr>
          <w:rFonts w:ascii="Times New Roman" w:hAnsi="Times New Roman" w:cs="Times New Roman"/>
          <w:sz w:val="28"/>
          <w:szCs w:val="28"/>
          <w:lang w:val="uk-UA"/>
        </w:rPr>
        <w:t>навколишньої</w:t>
      </w:r>
      <w:r w:rsidRPr="004A7602">
        <w:rPr>
          <w:rFonts w:ascii="Times New Roman" w:hAnsi="Times New Roman" w:cs="Times New Roman"/>
          <w:sz w:val="28"/>
          <w:szCs w:val="28"/>
          <w:lang w:val="uk-UA"/>
        </w:rPr>
        <w:t xml:space="preserve"> дійсності. </w:t>
      </w:r>
    </w:p>
    <w:p w:rsidR="009D6AE7" w:rsidRDefault="009D6AE7" w:rsidP="00761C15">
      <w:pPr>
        <w:pStyle w:val="ListParagraph"/>
        <w:widowControl w:val="0"/>
        <w:tabs>
          <w:tab w:val="left" w:pos="1134"/>
        </w:tabs>
        <w:spacing w:after="0" w:line="240" w:lineRule="auto"/>
        <w:ind w:left="658"/>
        <w:jc w:val="right"/>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1134"/>
        </w:tabs>
        <w:spacing w:after="0" w:line="240" w:lineRule="auto"/>
        <w:ind w:left="658"/>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І. Пікущий,</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Pr="004A7602" w:rsidRDefault="009D6AE7" w:rsidP="00761C15">
      <w:pPr>
        <w:pStyle w:val="ListParagraph"/>
        <w:widowControl w:val="0"/>
        <w:tabs>
          <w:tab w:val="left" w:pos="1134"/>
        </w:tabs>
        <w:spacing w:after="0" w:line="240" w:lineRule="auto"/>
        <w:ind w:left="658"/>
        <w:jc w:val="right"/>
        <w:rPr>
          <w:rFonts w:ascii="Times New Roman" w:hAnsi="Times New Roman" w:cs="Times New Roman"/>
          <w:sz w:val="28"/>
          <w:szCs w:val="28"/>
          <w:lang w:val="uk-UA"/>
        </w:rPr>
      </w:pPr>
    </w:p>
    <w:p w:rsidR="009D6AE7" w:rsidRPr="004A7602" w:rsidRDefault="009D6AE7" w:rsidP="00761C15">
      <w:pPr>
        <w:pStyle w:val="ListParagraph"/>
        <w:widowControl w:val="0"/>
        <w:tabs>
          <w:tab w:val="left" w:pos="1134"/>
        </w:tabs>
        <w:spacing w:after="0" w:line="240" w:lineRule="auto"/>
        <w:ind w:left="0"/>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ПРОБЛЕМИ ФОРМУВАННЯ ПРОФЕСІЙНОГО СВІТОГЛЯДУ МАЙБУТНІХ ДИЗАЙНЕРІВ ПІД ЧАС НАВЧАЛЬНОГО ПРОЦЕСУ</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НА БАЗІ ВНЗ</w:t>
      </w:r>
    </w:p>
    <w:p w:rsidR="009D6AE7" w:rsidRPr="004A7602" w:rsidRDefault="009D6AE7" w:rsidP="00761C15">
      <w:pPr>
        <w:pStyle w:val="ListParagraph"/>
        <w:widowControl w:val="0"/>
        <w:tabs>
          <w:tab w:val="left" w:pos="1134"/>
        </w:tabs>
        <w:spacing w:after="0" w:line="240" w:lineRule="auto"/>
        <w:ind w:left="658"/>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При підготовці майбутнього професійного спеціаліста в будь-я</w:t>
      </w:r>
      <w:r>
        <w:rPr>
          <w:rFonts w:ascii="Times New Roman" w:hAnsi="Times New Roman" w:cs="Times New Roman"/>
          <w:sz w:val="28"/>
          <w:szCs w:val="28"/>
          <w:lang w:val="uk-UA"/>
        </w:rPr>
        <w:t>кому вищому навчальному закладі</w:t>
      </w:r>
      <w:r w:rsidRPr="004A7602">
        <w:rPr>
          <w:rFonts w:ascii="Times New Roman" w:hAnsi="Times New Roman" w:cs="Times New Roman"/>
          <w:sz w:val="28"/>
          <w:szCs w:val="28"/>
          <w:lang w:val="uk-UA"/>
        </w:rPr>
        <w:t xml:space="preserve"> дуже важливим є питання формування його особистісного світогляду в цілому і його професійної складової зокрема. </w:t>
      </w:r>
      <w:r>
        <w:rPr>
          <w:rFonts w:ascii="Times New Roman" w:hAnsi="Times New Roman" w:cs="Times New Roman"/>
          <w:sz w:val="28"/>
          <w:szCs w:val="28"/>
          <w:lang w:val="uk-UA"/>
        </w:rPr>
        <w:t>Цей</w:t>
      </w:r>
      <w:r w:rsidRPr="004A7602">
        <w:rPr>
          <w:rFonts w:ascii="Times New Roman" w:hAnsi="Times New Roman" w:cs="Times New Roman"/>
          <w:sz w:val="28"/>
          <w:szCs w:val="28"/>
          <w:lang w:val="uk-UA"/>
        </w:rPr>
        <w:t xml:space="preserve"> підхід, на наш погляд, є відмінною особливістю профільного вищого навчального закладу від яких-небудь спеціальних курсів і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підійти до підготовки фахівця комплексно, торкнувшись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сіх необхідних сторін навчального процесу.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Світогляд є одним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найважливіших напрямків формування особистості при будь-якому профілі і на всіх рівнях освіти, оскільки світогляд містить у собі погляди, принципи, уявлення, які визначають розуміння людиною світу, подій і свого місця серед людей, а також є головним рефлексуючим інструментом </w:t>
      </w:r>
      <w:r w:rsidRPr="0079255D">
        <w:rPr>
          <w:rFonts w:ascii="Times New Roman" w:hAnsi="Times New Roman" w:cs="Times New Roman"/>
          <w:sz w:val="28"/>
          <w:szCs w:val="28"/>
          <w:lang w:val="uk-UA"/>
        </w:rPr>
        <w:t>повноцінної особистості, здатної не лише до критичного способу споглядання навколишнього світу, але й мати можливість аналізувати свої дії, думки і результати своєї життєдіяльності в рамках</w:t>
      </w:r>
      <w:r w:rsidRPr="004A7602">
        <w:rPr>
          <w:rFonts w:ascii="Times New Roman" w:hAnsi="Times New Roman" w:cs="Times New Roman"/>
          <w:sz w:val="28"/>
          <w:szCs w:val="28"/>
          <w:lang w:val="uk-UA"/>
        </w:rPr>
        <w:t xml:space="preserve"> свого життєвого досвіду. Чітко сформований світогляд впорядковує життя, </w:t>
      </w:r>
      <w:r>
        <w:rPr>
          <w:rFonts w:ascii="Times New Roman" w:hAnsi="Times New Roman" w:cs="Times New Roman"/>
          <w:sz w:val="28"/>
          <w:szCs w:val="28"/>
          <w:lang w:val="uk-UA"/>
        </w:rPr>
        <w:t>тоді</w:t>
      </w:r>
      <w:r w:rsidRPr="004A7602">
        <w:rPr>
          <w:rFonts w:ascii="Times New Roman" w:hAnsi="Times New Roman" w:cs="Times New Roman"/>
          <w:sz w:val="28"/>
          <w:szCs w:val="28"/>
          <w:lang w:val="uk-UA"/>
        </w:rPr>
        <w:t xml:space="preserve"> як відсутність його перетворює існування людини в хаос, що </w:t>
      </w:r>
      <w:r>
        <w:rPr>
          <w:rFonts w:ascii="Times New Roman" w:hAnsi="Times New Roman" w:cs="Times New Roman"/>
          <w:sz w:val="28"/>
          <w:szCs w:val="28"/>
          <w:lang w:val="uk-UA"/>
        </w:rPr>
        <w:t>зі свого боку</w:t>
      </w:r>
      <w:r w:rsidRPr="004A7602">
        <w:rPr>
          <w:rFonts w:ascii="Times New Roman" w:hAnsi="Times New Roman" w:cs="Times New Roman"/>
          <w:sz w:val="28"/>
          <w:szCs w:val="28"/>
          <w:lang w:val="uk-UA"/>
        </w:rPr>
        <w:t xml:space="preserve"> призводить до виникнення психологічних проблем.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Протягом останніх десятиліть у нашій країні у сфері вищої освіти, на жаль, мало уваги приділялося формуванню світогляду особистості, що призвело до стихійності, неузгодженості, а часом і непримиренної суперечливості світоглядних компонентів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які характеризують ту чи </w:t>
      </w:r>
      <w:r>
        <w:rPr>
          <w:rFonts w:ascii="Times New Roman" w:hAnsi="Times New Roman" w:cs="Times New Roman"/>
          <w:sz w:val="28"/>
          <w:szCs w:val="28"/>
          <w:lang w:val="uk-UA"/>
        </w:rPr>
        <w:t>ту</w:t>
      </w:r>
      <w:r w:rsidRPr="004A7602">
        <w:rPr>
          <w:rFonts w:ascii="Times New Roman" w:hAnsi="Times New Roman" w:cs="Times New Roman"/>
          <w:sz w:val="28"/>
          <w:szCs w:val="28"/>
          <w:lang w:val="uk-UA"/>
        </w:rPr>
        <w:t xml:space="preserve"> особу, що, </w:t>
      </w:r>
      <w:r>
        <w:rPr>
          <w:rFonts w:ascii="Times New Roman" w:hAnsi="Times New Roman" w:cs="Times New Roman"/>
          <w:sz w:val="28"/>
          <w:szCs w:val="28"/>
          <w:lang w:val="uk-UA"/>
        </w:rPr>
        <w:t>так само</w:t>
      </w:r>
      <w:r w:rsidRPr="004A7602">
        <w:rPr>
          <w:rFonts w:ascii="Times New Roman" w:hAnsi="Times New Roman" w:cs="Times New Roman"/>
          <w:sz w:val="28"/>
          <w:szCs w:val="28"/>
          <w:lang w:val="uk-UA"/>
        </w:rPr>
        <w:t xml:space="preserve">, порушує внутрішній дискурс людини. Цілеспрямоване формування світогляду особистості може відбуватися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виховання і навчання. Однак тут теж є ризик відхилитися в бік пропагандистського, волюнтаристського нав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язування поглядів і переконань, що суперечить вільному волевиявленню і розвитку особистості та є неприйнятним для сьогод</w:t>
      </w:r>
      <w:r>
        <w:rPr>
          <w:rFonts w:ascii="Times New Roman" w:hAnsi="Times New Roman" w:cs="Times New Roman"/>
          <w:sz w:val="28"/>
          <w:szCs w:val="28"/>
          <w:lang w:val="uk-UA"/>
        </w:rPr>
        <w:t>ен</w:t>
      </w:r>
      <w:r w:rsidRPr="004A7602">
        <w:rPr>
          <w:rFonts w:ascii="Times New Roman" w:hAnsi="Times New Roman" w:cs="Times New Roman"/>
          <w:sz w:val="28"/>
          <w:szCs w:val="28"/>
          <w:lang w:val="uk-UA"/>
        </w:rPr>
        <w:t>ня, особливо у світлі загальноєвропейського напрямку розвитку нашої держави.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Формування світогляду – тривалий і складний процес. У вищому навчальному закладі педагоги зустрічаються з учнями, які мають </w:t>
      </w:r>
      <w:r>
        <w:rPr>
          <w:rFonts w:ascii="Times New Roman" w:hAnsi="Times New Roman" w:cs="Times New Roman"/>
          <w:sz w:val="28"/>
          <w:szCs w:val="28"/>
          <w:lang w:val="uk-UA"/>
        </w:rPr>
        <w:t>уже досить усталений світогляд,</w:t>
      </w:r>
      <w:r w:rsidRPr="004A7602">
        <w:rPr>
          <w:rFonts w:ascii="Times New Roman" w:hAnsi="Times New Roman" w:cs="Times New Roman"/>
          <w:sz w:val="28"/>
          <w:szCs w:val="28"/>
          <w:lang w:val="uk-UA"/>
        </w:rPr>
        <w:t xml:space="preserve"> сформ</w:t>
      </w:r>
      <w:r>
        <w:rPr>
          <w:rFonts w:ascii="Times New Roman" w:hAnsi="Times New Roman" w:cs="Times New Roman"/>
          <w:sz w:val="28"/>
          <w:szCs w:val="28"/>
          <w:lang w:val="uk-UA"/>
        </w:rPr>
        <w:t>ований</w:t>
      </w:r>
      <w:r w:rsidRPr="004A7602">
        <w:rPr>
          <w:rFonts w:ascii="Times New Roman" w:hAnsi="Times New Roman" w:cs="Times New Roman"/>
          <w:sz w:val="28"/>
          <w:szCs w:val="28"/>
          <w:lang w:val="uk-UA"/>
        </w:rPr>
        <w:t xml:space="preserve"> на основі їх життєвого досвіду (дитячий садок, школа та ін).</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 цьому віковому етапі, який можна визначити як юнацький, у молодих людей необхідно </w:t>
      </w:r>
      <w:r>
        <w:rPr>
          <w:rFonts w:ascii="Times New Roman" w:hAnsi="Times New Roman" w:cs="Times New Roman"/>
          <w:sz w:val="28"/>
          <w:szCs w:val="28"/>
          <w:lang w:val="uk-UA"/>
        </w:rPr>
        <w:t>формувати світогляд (переважно</w:t>
      </w:r>
      <w:r w:rsidRPr="004A7602">
        <w:rPr>
          <w:rFonts w:ascii="Times New Roman" w:hAnsi="Times New Roman" w:cs="Times New Roman"/>
          <w:sz w:val="28"/>
          <w:szCs w:val="28"/>
          <w:lang w:val="uk-UA"/>
        </w:rPr>
        <w:t xml:space="preserve"> науковий) у всій його повноті й обсязі. </w:t>
      </w:r>
      <w:r>
        <w:rPr>
          <w:rFonts w:ascii="Times New Roman" w:hAnsi="Times New Roman" w:cs="Times New Roman"/>
          <w:sz w:val="28"/>
          <w:szCs w:val="28"/>
          <w:lang w:val="uk-UA"/>
        </w:rPr>
        <w:t>Підлітки – це ще не дорослі, проте</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цьому віці вже є більш або менш чітка система знань про світ, переконань, ідеалів, уявлень про те, як потрібно себе вести і як успішно займатися тією чи </w:t>
      </w:r>
      <w:r>
        <w:rPr>
          <w:rFonts w:ascii="Times New Roman" w:hAnsi="Times New Roman" w:cs="Times New Roman"/>
          <w:sz w:val="28"/>
          <w:szCs w:val="28"/>
          <w:lang w:val="uk-UA"/>
        </w:rPr>
        <w:t>тією</w:t>
      </w:r>
      <w:r w:rsidRPr="004A7602">
        <w:rPr>
          <w:rFonts w:ascii="Times New Roman" w:hAnsi="Times New Roman" w:cs="Times New Roman"/>
          <w:sz w:val="28"/>
          <w:szCs w:val="28"/>
          <w:lang w:val="uk-UA"/>
        </w:rPr>
        <w:t xml:space="preserve"> справою. </w:t>
      </w:r>
      <w:r>
        <w:rPr>
          <w:rFonts w:ascii="Times New Roman" w:hAnsi="Times New Roman" w:cs="Times New Roman"/>
          <w:sz w:val="28"/>
          <w:szCs w:val="28"/>
          <w:lang w:val="uk-UA"/>
        </w:rPr>
        <w:t xml:space="preserve">Підґрунтям </w:t>
      </w:r>
      <w:r w:rsidRPr="004A7602">
        <w:rPr>
          <w:rFonts w:ascii="Times New Roman" w:hAnsi="Times New Roman" w:cs="Times New Roman"/>
          <w:sz w:val="28"/>
          <w:szCs w:val="28"/>
          <w:lang w:val="uk-UA"/>
        </w:rPr>
        <w:t>для появи всього цього є самосвідомість.</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Формування світогляду молодих людей надають, перш за все, заняття у вищому спеціальному навчальному закладі, спілкування в соціальних групах (сім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 студентська група, спортивна секція), читання книжок і періодичних видань, перегляд кінофільмів. Надалі формування світогляду дорослої людини відбувається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трудової діяльності, самоосвіти та самовиховання, а також під впливом обставин </w:t>
      </w:r>
      <w:r>
        <w:rPr>
          <w:rFonts w:ascii="Times New Roman" w:hAnsi="Times New Roman" w:cs="Times New Roman"/>
          <w:sz w:val="28"/>
          <w:szCs w:val="28"/>
          <w:lang w:val="uk-UA"/>
        </w:rPr>
        <w:t>її</w:t>
      </w:r>
      <w:r w:rsidRPr="004A7602">
        <w:rPr>
          <w:rFonts w:ascii="Times New Roman" w:hAnsi="Times New Roman" w:cs="Times New Roman"/>
          <w:sz w:val="28"/>
          <w:szCs w:val="28"/>
          <w:lang w:val="uk-UA"/>
        </w:rPr>
        <w:t xml:space="preserve"> життя.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Професійний світогляд, будучи складовою частиною світогляду особистості взагалі, є сукупніст</w:t>
      </w:r>
      <w:r>
        <w:rPr>
          <w:rFonts w:ascii="Times New Roman" w:hAnsi="Times New Roman" w:cs="Times New Roman"/>
          <w:sz w:val="28"/>
          <w:szCs w:val="28"/>
          <w:lang w:val="uk-UA"/>
        </w:rPr>
        <w:t>ю</w:t>
      </w:r>
      <w:r w:rsidRPr="004A7602">
        <w:rPr>
          <w:rFonts w:ascii="Times New Roman" w:hAnsi="Times New Roman" w:cs="Times New Roman"/>
          <w:sz w:val="28"/>
          <w:szCs w:val="28"/>
          <w:lang w:val="uk-UA"/>
        </w:rPr>
        <w:t xml:space="preserve"> спеціальних знань, ціннісних орієнтацій, принципів, оцінок і переконань, що впливає на професійне становлення індивіда, формування готовності до навчання </w:t>
      </w:r>
      <w:r>
        <w:rPr>
          <w:rFonts w:ascii="Times New Roman" w:hAnsi="Times New Roman" w:cs="Times New Roman"/>
          <w:sz w:val="28"/>
          <w:szCs w:val="28"/>
          <w:lang w:val="uk-UA"/>
        </w:rPr>
        <w:t>протягом</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усього</w:t>
      </w:r>
      <w:r w:rsidRPr="004A7602">
        <w:rPr>
          <w:rFonts w:ascii="Times New Roman" w:hAnsi="Times New Roman" w:cs="Times New Roman"/>
          <w:sz w:val="28"/>
          <w:szCs w:val="28"/>
          <w:lang w:val="uk-UA"/>
        </w:rPr>
        <w:t xml:space="preserve"> життя, здатності до самоорганізації та конкурентоспроможності на ринку праці</w:t>
      </w:r>
      <w:r>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етапі професійної освіти відбувається розвиток діяльності від навчально-пізнавальної до навчально-професійної і від неї – до реальної професійної. Ефективність цього процесу діалектично взаємопов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язана з формуванням у студентської молоді професійного світогляду. Сучасний навчально-освітній процес у професійній школі повинен протікати у формі співтворчого пошуку викладачем і студентом рішення не окремих завдань, а екзистенціальних вічних, загальнолюдських і світових проблем. Результатом цього процесу виявляється змістотворчість як формування ціннісно-світоглядних установок. Реалізацію їх на практиці можна визначити як життєтворчість, яка виконує інтегративно-перетворюючу роль у розвитку людини. Генезис професійного світогляду </w:t>
      </w:r>
      <w:r>
        <w:rPr>
          <w:rFonts w:ascii="Times New Roman" w:hAnsi="Times New Roman" w:cs="Times New Roman"/>
          <w:sz w:val="28"/>
          <w:szCs w:val="28"/>
          <w:lang w:val="uk-UA"/>
        </w:rPr>
        <w:t>з</w:t>
      </w:r>
      <w:r w:rsidRPr="004A7602">
        <w:rPr>
          <w:rFonts w:ascii="Times New Roman" w:hAnsi="Times New Roman" w:cs="Times New Roman"/>
          <w:sz w:val="28"/>
          <w:szCs w:val="28"/>
          <w:lang w:val="uk-UA"/>
        </w:rPr>
        <w:t>умовлений віковими особливостями особистості, специфікою професійної діяльності, соціально-економічними характеристиками розвитку суспільства і містить кілька рівнів.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першому (адаптаційному</w:t>
      </w:r>
      <w:r>
        <w:rPr>
          <w:rFonts w:ascii="Times New Roman" w:hAnsi="Times New Roman" w:cs="Times New Roman"/>
          <w:sz w:val="28"/>
          <w:szCs w:val="28"/>
          <w:lang w:val="uk-UA"/>
        </w:rPr>
        <w:t>) рівні професійного світогляду</w:t>
      </w:r>
      <w:r w:rsidRPr="004A7602">
        <w:rPr>
          <w:rFonts w:ascii="Times New Roman" w:hAnsi="Times New Roman" w:cs="Times New Roman"/>
          <w:sz w:val="28"/>
          <w:szCs w:val="28"/>
          <w:lang w:val="uk-UA"/>
        </w:rPr>
        <w:t xml:space="preserve"> на основі узагальнення первинного професійного досвіду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індивіда формується схема професійної діяльності. Основні елементи цього рівня – здібності,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міння, навички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 другому (експліцитному) рівні сформована раніше світоглядна орієнтація систематизується, оцінюється і коригується. Елементами цього рівня, насамперед, виступають потреби, мотиви, ідеали, принципи і переконання.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 завершальному (продуктивному) рівні створюються програми професійної діяльності, на основі яких індивідом усвідомлюється приналежність до певної професійної спільності, формуються професійні компетенції.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Виділяючи основні принципи навчально-методичного забезпечення як взаємозв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язок трьох найважливіших складових професійної підготовки бакалаврів дизайну: теоретико-методологічної, художньої та проектно-творчої, особливу увагу, на наш погляд</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слід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ділити першій з них (теоретико-методологічній), як основоположній у формуванні професійного світогляду майбутнього фахівця в галузі дизайну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Вона покликана забезпечити цілісний процес формування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розвитку у студентів інтелектуально-творчих здібностей.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Теоретико-методологічна складова </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дисциплін</w:t>
      </w:r>
      <w:r>
        <w:rPr>
          <w:rFonts w:ascii="Times New Roman" w:hAnsi="Times New Roman" w:cs="Times New Roman"/>
          <w:sz w:val="28"/>
          <w:szCs w:val="28"/>
          <w:lang w:val="uk-UA"/>
        </w:rPr>
        <w:t>ами</w:t>
      </w:r>
      <w:r w:rsidRPr="004A7602">
        <w:rPr>
          <w:rFonts w:ascii="Times New Roman" w:hAnsi="Times New Roman" w:cs="Times New Roman"/>
          <w:sz w:val="28"/>
          <w:szCs w:val="28"/>
          <w:lang w:val="uk-UA"/>
        </w:rPr>
        <w:t xml:space="preserve"> загальнопрофесійного циклу і </w:t>
      </w:r>
      <w:r>
        <w:rPr>
          <w:rFonts w:ascii="Times New Roman" w:hAnsi="Times New Roman" w:cs="Times New Roman"/>
          <w:sz w:val="28"/>
          <w:szCs w:val="28"/>
          <w:lang w:val="uk-UA"/>
        </w:rPr>
        <w:t>містить</w:t>
      </w:r>
      <w:r w:rsidRPr="004A7602">
        <w:rPr>
          <w:rFonts w:ascii="Times New Roman" w:hAnsi="Times New Roman" w:cs="Times New Roman"/>
          <w:sz w:val="28"/>
          <w:szCs w:val="28"/>
          <w:lang w:val="uk-UA"/>
        </w:rPr>
        <w:t xml:space="preserve"> фундаментальні засади формування професійного світогляду дизайнера; історичні закономірності і тенденції розвитку природи, суспільства, мистецтва, науки, техніки, дизайну; зміст і принципи ієрархічного взаємозв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язку різних рівнів організації методологічного знання; діалектичну концепцію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єктивної взаємодії як цілісну систему трьох її форм реалізації – відносини,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язки і зняття, а також принципи її функціонування як логіко-методологічної основи проектно-творчого (художньо-образного та понятійно-логічного) мислення; логіку причинно-наслідкових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язків і конкретний зміст основних рівнів методики проведення передпроектних і проектних дизайн-досліджень, а також професійних способів і засобів матеріального втілення його змісту в гармонійну і композиційно виразну художньо-образну форму.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Основним завданням теоретико-методологічної підготовки майбутніх дизайнерів є формування пізнавального і ціннісно-нормативного компонентів професійного світогляду </w:t>
      </w:r>
      <w:r>
        <w:rPr>
          <w:rFonts w:ascii="Times New Roman" w:hAnsi="Times New Roman" w:cs="Times New Roman"/>
          <w:sz w:val="28"/>
          <w:szCs w:val="28"/>
          <w:lang w:val="uk-UA"/>
        </w:rPr>
        <w:t>передусім</w:t>
      </w:r>
      <w:r w:rsidRPr="004A7602">
        <w:rPr>
          <w:rFonts w:ascii="Times New Roman" w:hAnsi="Times New Roman" w:cs="Times New Roman"/>
          <w:sz w:val="28"/>
          <w:szCs w:val="28"/>
          <w:lang w:val="uk-UA"/>
        </w:rPr>
        <w:t>, розвиток здатності до критичного осмислення навколишнього світу.</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Але не менш важливою складовою формування професійного світогляду є художня і проектно-творча частини навчально-методичного забезпечення, які </w:t>
      </w:r>
      <w:r>
        <w:rPr>
          <w:rFonts w:ascii="Times New Roman" w:hAnsi="Times New Roman" w:cs="Times New Roman"/>
          <w:sz w:val="28"/>
          <w:szCs w:val="28"/>
          <w:lang w:val="uk-UA"/>
        </w:rPr>
        <w:t>містять</w:t>
      </w:r>
      <w:r w:rsidRPr="004A7602">
        <w:rPr>
          <w:rFonts w:ascii="Times New Roman" w:hAnsi="Times New Roman" w:cs="Times New Roman"/>
          <w:sz w:val="28"/>
          <w:szCs w:val="28"/>
          <w:lang w:val="uk-UA"/>
        </w:rPr>
        <w:t xml:space="preserve"> спеціальні дисципліни художньо-творчого і проектно-практичного спрямування і покликані формувати </w:t>
      </w:r>
      <w:r>
        <w:rPr>
          <w:rFonts w:ascii="Times New Roman" w:hAnsi="Times New Roman" w:cs="Times New Roman"/>
          <w:sz w:val="28"/>
          <w:szCs w:val="28"/>
          <w:lang w:val="uk-UA"/>
        </w:rPr>
        <w:t>насамперед</w:t>
      </w:r>
      <w:r w:rsidRPr="004A7602">
        <w:rPr>
          <w:rFonts w:ascii="Times New Roman" w:hAnsi="Times New Roman" w:cs="Times New Roman"/>
          <w:sz w:val="28"/>
          <w:szCs w:val="28"/>
          <w:lang w:val="uk-UA"/>
        </w:rPr>
        <w:t xml:space="preserve"> емоційно-вольовий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практичний компоненти професійного світогляду, рефлексивну його складову.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Комплексне формування світогляду майбутнього дизайнера має полягати у створенні необхідних умов для активного стимулювання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розвитку у студентів проектно-творчого, експериментально-прогностичного, варіативно-образного мислення, фантазії, уяви, винахідливості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інтенсивно</w:t>
      </w:r>
      <w:r>
        <w:rPr>
          <w:rFonts w:ascii="Times New Roman" w:hAnsi="Times New Roman" w:cs="Times New Roman"/>
          <w:sz w:val="28"/>
          <w:szCs w:val="28"/>
          <w:lang w:val="uk-UA"/>
        </w:rPr>
        <w:t>му</w:t>
      </w:r>
      <w:r w:rsidRPr="004A7602">
        <w:rPr>
          <w:rFonts w:ascii="Times New Roman" w:hAnsi="Times New Roman" w:cs="Times New Roman"/>
          <w:sz w:val="28"/>
          <w:szCs w:val="28"/>
          <w:lang w:val="uk-UA"/>
        </w:rPr>
        <w:t xml:space="preserve"> освоєнн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ними формотворчих можливостей технології, матеріалу, конструкції, функції як засобів художньо-композиційної організації різних класів штучних систем. І тут важко переоцінити теоретико-методологічну складову професійної підготовки спеціалістів будь-якого профілю, як базисну, діалектично формуючу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сі рівні професійного світогляду майбутнього фахівця, починаючи з адаптаційного, на якому тільки закладається основний напрямок розвитку особистості, надалі продовжує розвиток на експліцитному рівні, де відбуваються основні творчі пошуки та систематизації і нарешті, як підсумок, на третьому продуктивному рівні маємо достатньо професійно сформовану творчу особистість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здатну до подальшого, </w:t>
      </w:r>
      <w:r>
        <w:rPr>
          <w:rFonts w:ascii="Times New Roman" w:hAnsi="Times New Roman" w:cs="Times New Roman"/>
          <w:sz w:val="28"/>
          <w:szCs w:val="28"/>
          <w:lang w:val="uk-UA"/>
        </w:rPr>
        <w:t>уже самостійного</w:t>
      </w:r>
      <w:r w:rsidRPr="004A7602">
        <w:rPr>
          <w:rFonts w:ascii="Times New Roman" w:hAnsi="Times New Roman" w:cs="Times New Roman"/>
          <w:sz w:val="28"/>
          <w:szCs w:val="28"/>
          <w:lang w:val="uk-UA"/>
        </w:rPr>
        <w:t xml:space="preserve"> розвитку.</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jc w:val="right"/>
        <w:rPr>
          <w:rFonts w:ascii="Times New Roman" w:hAnsi="Times New Roman" w:cs="Times New Roman"/>
          <w:b/>
          <w:bCs/>
          <w:color w:val="000000"/>
          <w:sz w:val="28"/>
          <w:szCs w:val="28"/>
          <w:lang w:val="uk-UA"/>
        </w:rPr>
      </w:pPr>
      <w:r w:rsidRPr="004A7602">
        <w:rPr>
          <w:rFonts w:ascii="Times New Roman" w:hAnsi="Times New Roman" w:cs="Times New Roman"/>
          <w:b/>
          <w:bCs/>
          <w:color w:val="000000"/>
          <w:sz w:val="28"/>
          <w:szCs w:val="28"/>
          <w:lang w:val="uk-UA"/>
        </w:rPr>
        <w:t>М.</w:t>
      </w:r>
      <w:r>
        <w:rPr>
          <w:rFonts w:ascii="Times New Roman" w:hAnsi="Times New Roman" w:cs="Times New Roman"/>
          <w:b/>
          <w:bCs/>
          <w:color w:val="000000"/>
          <w:sz w:val="28"/>
          <w:szCs w:val="28"/>
          <w:lang w:val="uk-UA"/>
        </w:rPr>
        <w:t xml:space="preserve"> </w:t>
      </w:r>
      <w:r w:rsidRPr="004A7602">
        <w:rPr>
          <w:rFonts w:ascii="Times New Roman" w:hAnsi="Times New Roman" w:cs="Times New Roman"/>
          <w:b/>
          <w:bCs/>
          <w:color w:val="000000"/>
          <w:sz w:val="28"/>
          <w:szCs w:val="28"/>
          <w:lang w:val="uk-UA"/>
        </w:rPr>
        <w:t xml:space="preserve">О. Пічкур, </w:t>
      </w:r>
      <w:r w:rsidRPr="004A7602">
        <w:rPr>
          <w:rFonts w:ascii="Times New Roman" w:hAnsi="Times New Roman" w:cs="Times New Roman"/>
          <w:color w:val="000000"/>
          <w:sz w:val="28"/>
          <w:szCs w:val="28"/>
          <w:lang w:val="uk-UA"/>
        </w:rPr>
        <w:t>м. Умань</w:t>
      </w:r>
    </w:p>
    <w:p w:rsidR="009D6AE7" w:rsidRPr="004571BB" w:rsidRDefault="009D6AE7" w:rsidP="00761C15">
      <w:pPr>
        <w:widowControl w:val="0"/>
        <w:spacing w:after="0" w:line="240" w:lineRule="auto"/>
        <w:jc w:val="right"/>
        <w:rPr>
          <w:rFonts w:ascii="Times New Roman" w:hAnsi="Times New Roman" w:cs="Times New Roman"/>
          <w:b/>
          <w:bCs/>
          <w:color w:val="000000"/>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color w:val="222222"/>
          <w:sz w:val="28"/>
          <w:szCs w:val="28"/>
          <w:shd w:val="clear" w:color="auto" w:fill="FFFFFF"/>
          <w:lang w:val="uk-UA"/>
        </w:rPr>
      </w:pPr>
      <w:r w:rsidRPr="004A7602">
        <w:rPr>
          <w:rFonts w:ascii="Times New Roman" w:hAnsi="Times New Roman" w:cs="Times New Roman"/>
          <w:b/>
          <w:bCs/>
          <w:color w:val="000000"/>
          <w:sz w:val="28"/>
          <w:szCs w:val="28"/>
          <w:lang w:val="uk-UA"/>
        </w:rPr>
        <w:t xml:space="preserve">УМОВИ ОРГАНІЗАЦІЇ ТВОРЧОГО СЕРЕДОВИЩА </w:t>
      </w:r>
      <w:r w:rsidRPr="004A7602">
        <w:rPr>
          <w:rFonts w:ascii="Times New Roman" w:hAnsi="Times New Roman" w:cs="Times New Roman"/>
          <w:b/>
          <w:bCs/>
          <w:color w:val="222222"/>
          <w:sz w:val="28"/>
          <w:szCs w:val="28"/>
          <w:shd w:val="clear" w:color="auto" w:fill="FFFFFF"/>
          <w:lang w:val="uk-UA"/>
        </w:rPr>
        <w:br/>
        <w:t>В ХУДОЖНІЙ ПІДГОТОВЦІ МАЙБУТНЬОГО ДИЗАЙНЕРА</w:t>
      </w:r>
    </w:p>
    <w:p w:rsidR="009D6AE7" w:rsidRPr="004A7602" w:rsidRDefault="009D6AE7" w:rsidP="00761C15">
      <w:pPr>
        <w:widowControl w:val="0"/>
        <w:spacing w:after="0" w:line="240" w:lineRule="auto"/>
        <w:jc w:val="center"/>
        <w:rPr>
          <w:rFonts w:ascii="Times New Roman" w:hAnsi="Times New Roman" w:cs="Times New Roman"/>
          <w:b/>
          <w:bCs/>
          <w:color w:val="222222"/>
          <w:sz w:val="28"/>
          <w:szCs w:val="28"/>
          <w:shd w:val="clear" w:color="auto" w:fill="FFFFFF"/>
          <w:lang w:val="uk-UA"/>
        </w:rPr>
      </w:pP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shd w:val="clear" w:color="auto" w:fill="FFFFFF"/>
          <w:lang w:val="uk-UA"/>
        </w:rPr>
        <w:t xml:space="preserve">Проблема формування творчої особистості майбутнього дизайнера актуальна в контексті реалізації принципів Болонської угоди, для реалізації яких процес модернізації мистецької освіти України </w:t>
      </w:r>
      <w:r>
        <w:rPr>
          <w:rFonts w:ascii="Times New Roman" w:hAnsi="Times New Roman" w:cs="Times New Roman"/>
          <w:color w:val="000000"/>
          <w:sz w:val="28"/>
          <w:szCs w:val="28"/>
          <w:shd w:val="clear" w:color="auto" w:fill="FFFFFF"/>
          <w:lang w:val="uk-UA"/>
        </w:rPr>
        <w:t>спрямований</w:t>
      </w:r>
      <w:r w:rsidRPr="004A7602">
        <w:rPr>
          <w:rFonts w:ascii="Times New Roman" w:hAnsi="Times New Roman" w:cs="Times New Roman"/>
          <w:color w:val="000000"/>
          <w:sz w:val="28"/>
          <w:szCs w:val="28"/>
          <w:shd w:val="clear" w:color="auto" w:fill="FFFFFF"/>
          <w:lang w:val="uk-UA"/>
        </w:rPr>
        <w:t xml:space="preserve"> на пошук нових педагогічних підходів до професійного становлення фахівців-дизайнерів, які мають володіти високим рівнем естетичної культури. Це має відбуватися </w:t>
      </w:r>
      <w:r>
        <w:rPr>
          <w:rFonts w:ascii="Times New Roman" w:hAnsi="Times New Roman" w:cs="Times New Roman"/>
          <w:color w:val="000000"/>
          <w:sz w:val="28"/>
          <w:szCs w:val="28"/>
          <w:shd w:val="clear" w:color="auto" w:fill="FFFFFF"/>
          <w:lang w:val="uk-UA"/>
        </w:rPr>
        <w:t>під час</w:t>
      </w:r>
      <w:r w:rsidRPr="004A7602">
        <w:rPr>
          <w:rFonts w:ascii="Times New Roman" w:hAnsi="Times New Roman" w:cs="Times New Roman"/>
          <w:color w:val="000000"/>
          <w:sz w:val="28"/>
          <w:szCs w:val="28"/>
          <w:shd w:val="clear" w:color="auto" w:fill="FFFFFF"/>
          <w:lang w:val="uk-UA"/>
        </w:rPr>
        <w:t xml:space="preserve"> художньої підготовки студентів у спеціально організованому творчому середовищі ВНЗ. </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lang w:val="uk-UA" w:eastAsia="uk-UA"/>
        </w:rPr>
        <w:t>Провідною якістю майбутнього дизайнера є його творча</w:t>
      </w:r>
      <w:r>
        <w:rPr>
          <w:rFonts w:ascii="Times New Roman" w:hAnsi="Times New Roman" w:cs="Times New Roman"/>
          <w:color w:val="000000"/>
          <w:sz w:val="28"/>
          <w:szCs w:val="28"/>
          <w:lang w:val="uk-UA" w:eastAsia="uk-UA"/>
        </w:rPr>
        <w:t xml:space="preserve"> індивідуальність. Згідно з цим,</w:t>
      </w:r>
      <w:r w:rsidRPr="004A7602">
        <w:rPr>
          <w:rFonts w:ascii="Times New Roman" w:hAnsi="Times New Roman" w:cs="Times New Roman"/>
          <w:color w:val="000000"/>
          <w:sz w:val="28"/>
          <w:szCs w:val="28"/>
          <w:lang w:val="uk-UA" w:eastAsia="uk-UA"/>
        </w:rPr>
        <w:t xml:space="preserve"> доречний погляд С. Гессена щодо необхідності поєднання якостей його особистості як художника в комбінований </w:t>
      </w:r>
      <w:r>
        <w:rPr>
          <w:rFonts w:ascii="Times New Roman" w:hAnsi="Times New Roman" w:cs="Times New Roman"/>
          <w:color w:val="000000"/>
          <w:sz w:val="28"/>
          <w:szCs w:val="28"/>
          <w:lang w:val="uk-UA" w:eastAsia="uk-UA"/>
        </w:rPr>
        <w:t>«</w:t>
      </w:r>
      <w:r w:rsidRPr="004A7602">
        <w:rPr>
          <w:rFonts w:ascii="Times New Roman" w:hAnsi="Times New Roman" w:cs="Times New Roman"/>
          <w:color w:val="000000"/>
          <w:sz w:val="28"/>
          <w:szCs w:val="28"/>
          <w:lang w:val="uk-UA" w:eastAsia="uk-UA"/>
        </w:rPr>
        <w:t>композиційний</w:t>
      </w:r>
      <w:r>
        <w:rPr>
          <w:rFonts w:ascii="Times New Roman" w:hAnsi="Times New Roman" w:cs="Times New Roman"/>
          <w:color w:val="000000"/>
          <w:sz w:val="28"/>
          <w:szCs w:val="28"/>
          <w:lang w:val="uk-UA" w:eastAsia="uk-UA"/>
        </w:rPr>
        <w:t>»</w:t>
      </w:r>
      <w:r w:rsidRPr="004A7602">
        <w:rPr>
          <w:rFonts w:ascii="Times New Roman" w:hAnsi="Times New Roman" w:cs="Times New Roman"/>
          <w:color w:val="000000"/>
          <w:sz w:val="28"/>
          <w:szCs w:val="28"/>
          <w:lang w:val="uk-UA" w:eastAsia="uk-UA"/>
        </w:rPr>
        <w:t xml:space="preserve"> тип [</w:t>
      </w:r>
      <w:r w:rsidRPr="004A7602">
        <w:rPr>
          <w:rFonts w:ascii="Times New Roman" w:hAnsi="Times New Roman" w:cs="Times New Roman"/>
          <w:color w:val="000000"/>
          <w:sz w:val="28"/>
          <w:szCs w:val="28"/>
          <w:lang w:val="uk-UA"/>
        </w:rPr>
        <w:t>1,</w:t>
      </w:r>
      <w:r w:rsidRPr="004A7602">
        <w:rPr>
          <w:rFonts w:ascii="Times New Roman" w:hAnsi="Times New Roman" w:cs="Times New Roman"/>
          <w:color w:val="000000"/>
          <w:sz w:val="28"/>
          <w:szCs w:val="28"/>
          <w:lang w:val="uk-UA" w:eastAsia="uk-UA"/>
        </w:rPr>
        <w:t xml:space="preserve"> с. 74-75]. Тому з позиції універсалізму композиційної діяльності організація мистецько-освітнього процесу у ВНЗ має творчо-розвивальне спрямування. За </w:t>
      </w:r>
      <w:r w:rsidRPr="004A7602">
        <w:rPr>
          <w:rFonts w:ascii="Times New Roman" w:hAnsi="Times New Roman" w:cs="Times New Roman"/>
          <w:color w:val="000000"/>
          <w:spacing w:val="-4"/>
          <w:sz w:val="28"/>
          <w:szCs w:val="28"/>
          <w:lang w:val="uk-UA" w:eastAsia="uk-UA"/>
        </w:rPr>
        <w:t>своєю сутністю він багатоаспектний та цілісний, оскільки охоплює гуманітарний</w:t>
      </w:r>
      <w:r w:rsidRPr="004A7602">
        <w:rPr>
          <w:rFonts w:ascii="Times New Roman" w:hAnsi="Times New Roman" w:cs="Times New Roman"/>
          <w:color w:val="000000"/>
          <w:sz w:val="28"/>
          <w:szCs w:val="28"/>
          <w:lang w:val="uk-UA" w:eastAsia="uk-UA"/>
        </w:rPr>
        <w:t xml:space="preserve"> і художній різновиди підготовки. Останній із них, як свідчать наукові праці В. Бутенка, </w:t>
      </w:r>
      <w:r w:rsidRPr="004A7602">
        <w:rPr>
          <w:rFonts w:ascii="Times New Roman" w:hAnsi="Times New Roman" w:cs="Times New Roman"/>
          <w:color w:val="000000"/>
          <w:sz w:val="28"/>
          <w:szCs w:val="28"/>
          <w:lang w:val="uk-UA"/>
        </w:rPr>
        <w:t xml:space="preserve">О. Кайдановської, О. Музики, Г. Сотської, В. Томашевського, В. Щербини та інших дослідників, має особливе значення, бо забезпечує ефективність формування здатності художника-дизайнера вирішувати завдання естетичного саморозвитку, досягати вершин фахової майстерності для творчої самореалізації </w:t>
      </w:r>
      <w:r>
        <w:rPr>
          <w:rFonts w:ascii="Times New Roman" w:hAnsi="Times New Roman" w:cs="Times New Roman"/>
          <w:color w:val="000000"/>
          <w:sz w:val="28"/>
          <w:szCs w:val="28"/>
          <w:lang w:val="uk-UA"/>
        </w:rPr>
        <w:t>і</w:t>
      </w:r>
      <w:r w:rsidRPr="004A7602">
        <w:rPr>
          <w:rFonts w:ascii="Times New Roman" w:hAnsi="Times New Roman" w:cs="Times New Roman"/>
          <w:color w:val="000000"/>
          <w:sz w:val="28"/>
          <w:szCs w:val="28"/>
          <w:lang w:val="uk-UA"/>
        </w:rPr>
        <w:t xml:space="preserve"> самовираження та професійної мобільності в сучасних складних соціально-культурних умовах.</w:t>
      </w:r>
    </w:p>
    <w:p w:rsidR="009D6AE7" w:rsidRPr="004A7602" w:rsidRDefault="009D6AE7" w:rsidP="00761C15">
      <w:pPr>
        <w:widowControl w:val="0"/>
        <w:shd w:val="clear" w:color="auto" w:fill="FFFFFF"/>
        <w:suppressAutoHyphens/>
        <w:spacing w:after="0" w:line="240" w:lineRule="auto"/>
        <w:ind w:firstLine="709"/>
        <w:jc w:val="both"/>
        <w:rPr>
          <w:rFonts w:ascii="Times New Roman" w:hAnsi="Times New Roman" w:cs="Times New Roman"/>
          <w:color w:val="000000"/>
          <w:sz w:val="28"/>
          <w:szCs w:val="28"/>
          <w:lang w:val="uk-UA"/>
        </w:rPr>
      </w:pPr>
      <w:r w:rsidRPr="004A7602">
        <w:rPr>
          <w:rFonts w:ascii="Times New Roman" w:hAnsi="Times New Roman" w:cs="Times New Roman"/>
          <w:color w:val="000000"/>
          <w:sz w:val="28"/>
          <w:szCs w:val="28"/>
          <w:lang w:val="uk-UA"/>
        </w:rPr>
        <w:t>Особлив</w:t>
      </w:r>
      <w:r>
        <w:rPr>
          <w:rFonts w:ascii="Times New Roman" w:hAnsi="Times New Roman" w:cs="Times New Roman"/>
          <w:color w:val="000000"/>
          <w:sz w:val="28"/>
          <w:szCs w:val="28"/>
          <w:lang w:val="uk-UA"/>
        </w:rPr>
        <w:t>і</w:t>
      </w:r>
      <w:r w:rsidRPr="004A7602">
        <w:rPr>
          <w:rFonts w:ascii="Times New Roman" w:hAnsi="Times New Roman" w:cs="Times New Roman"/>
          <w:color w:val="000000"/>
          <w:sz w:val="28"/>
          <w:szCs w:val="28"/>
          <w:lang w:val="uk-UA"/>
        </w:rPr>
        <w:t>ст</w:t>
      </w:r>
      <w:r>
        <w:rPr>
          <w:rFonts w:ascii="Times New Roman" w:hAnsi="Times New Roman" w:cs="Times New Roman"/>
          <w:color w:val="000000"/>
          <w:sz w:val="28"/>
          <w:szCs w:val="28"/>
          <w:lang w:val="uk-UA"/>
        </w:rPr>
        <w:t>ь</w:t>
      </w:r>
      <w:r w:rsidRPr="004A7602">
        <w:rPr>
          <w:rFonts w:ascii="Times New Roman" w:hAnsi="Times New Roman" w:cs="Times New Roman"/>
          <w:color w:val="000000"/>
          <w:sz w:val="28"/>
          <w:szCs w:val="28"/>
          <w:lang w:val="uk-UA"/>
        </w:rPr>
        <w:t xml:space="preserve"> художньої підготовки майбутнього дизайнера поляга</w:t>
      </w:r>
      <w:r>
        <w:rPr>
          <w:rFonts w:ascii="Times New Roman" w:hAnsi="Times New Roman" w:cs="Times New Roman"/>
          <w:color w:val="000000"/>
          <w:sz w:val="28"/>
          <w:szCs w:val="28"/>
          <w:lang w:val="uk-UA"/>
        </w:rPr>
        <w:t>є</w:t>
      </w:r>
      <w:r w:rsidRPr="004A760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в</w:t>
      </w:r>
      <w:r w:rsidRPr="004A7602">
        <w:rPr>
          <w:rFonts w:ascii="Times New Roman" w:hAnsi="Times New Roman" w:cs="Times New Roman"/>
          <w:color w:val="000000"/>
          <w:sz w:val="28"/>
          <w:szCs w:val="28"/>
          <w:lang w:val="uk-UA"/>
        </w:rPr>
        <w:t xml:space="preserve"> тому, що він має комплексно на теоретичному і практично-творчому рівнях оволодіти спеціальними фаховими дисциплінами. Серед них провідною є </w:t>
      </w:r>
      <w:r>
        <w:rPr>
          <w:rFonts w:ascii="Times New Roman" w:hAnsi="Times New Roman" w:cs="Times New Roman"/>
          <w:color w:val="000000"/>
          <w:sz w:val="28"/>
          <w:szCs w:val="28"/>
          <w:lang w:val="uk-UA"/>
        </w:rPr>
        <w:t>«</w:t>
      </w:r>
      <w:r w:rsidRPr="004A7602">
        <w:rPr>
          <w:rFonts w:ascii="Times New Roman" w:hAnsi="Times New Roman" w:cs="Times New Roman"/>
          <w:color w:val="000000"/>
          <w:sz w:val="28"/>
          <w:szCs w:val="28"/>
          <w:lang w:val="uk-UA"/>
        </w:rPr>
        <w:t>Композиція</w:t>
      </w:r>
      <w:r>
        <w:rPr>
          <w:rFonts w:ascii="Times New Roman" w:hAnsi="Times New Roman" w:cs="Times New Roman"/>
          <w:color w:val="000000"/>
          <w:sz w:val="28"/>
          <w:szCs w:val="28"/>
          <w:lang w:val="uk-UA"/>
        </w:rPr>
        <w:t>»</w:t>
      </w:r>
      <w:r w:rsidRPr="004A7602">
        <w:rPr>
          <w:rFonts w:ascii="Times New Roman" w:hAnsi="Times New Roman" w:cs="Times New Roman"/>
          <w:color w:val="000000"/>
          <w:sz w:val="28"/>
          <w:szCs w:val="28"/>
          <w:lang w:val="uk-UA"/>
        </w:rPr>
        <w:t xml:space="preserve"> як першооснова будь-якого різновиду просторових мистецтв, системне засвоєння теорії і практики якої привчає студентів образно мислити, аналізувати, генерувати оригінальні ідеї художніх творів і майстерно виконувати їх у матеріалі. </w:t>
      </w:r>
    </w:p>
    <w:p w:rsidR="009D6AE7" w:rsidRPr="004A7602" w:rsidRDefault="009D6AE7" w:rsidP="00761C15">
      <w:pPr>
        <w:widowControl w:val="0"/>
        <w:shd w:val="clear" w:color="auto" w:fill="FFFFFF"/>
        <w:suppressAutoHyphens/>
        <w:spacing w:after="0" w:line="240" w:lineRule="auto"/>
        <w:ind w:firstLine="709"/>
        <w:jc w:val="both"/>
        <w:rPr>
          <w:rFonts w:ascii="Times New Roman" w:hAnsi="Times New Roman" w:cs="Times New Roman"/>
          <w:color w:val="000000"/>
          <w:sz w:val="28"/>
          <w:szCs w:val="28"/>
          <w:lang w:val="uk-UA"/>
        </w:rPr>
      </w:pPr>
      <w:r w:rsidRPr="004A7602">
        <w:rPr>
          <w:rFonts w:ascii="Times New Roman" w:hAnsi="Times New Roman" w:cs="Times New Roman"/>
          <w:color w:val="000000"/>
          <w:sz w:val="28"/>
          <w:szCs w:val="28"/>
          <w:lang w:val="uk-UA"/>
        </w:rPr>
        <w:t xml:space="preserve">Отже, художня підготовка майбутнього дизайнера – це цілеспрямований, структурно впорядкований, динамічний процес, що інтегрує в собі композиційні аспекти використання художнього змісту отриманих знань у площину творчості з її вмотивованістю, світоглядною зорієнтованістю, досвідом і рефлексією. </w:t>
      </w:r>
    </w:p>
    <w:p w:rsidR="009D6AE7" w:rsidRPr="004A7602" w:rsidRDefault="009D6AE7" w:rsidP="00761C15">
      <w:pPr>
        <w:widowControl w:val="0"/>
        <w:shd w:val="clear" w:color="auto" w:fill="FFFFFF"/>
        <w:suppressAutoHyphens/>
        <w:spacing w:after="0" w:line="240" w:lineRule="auto"/>
        <w:ind w:firstLine="709"/>
        <w:jc w:val="both"/>
        <w:rPr>
          <w:rFonts w:ascii="Times New Roman" w:hAnsi="Times New Roman" w:cs="Times New Roman"/>
          <w:color w:val="000000"/>
          <w:sz w:val="28"/>
          <w:szCs w:val="28"/>
          <w:lang w:val="uk-UA"/>
        </w:rPr>
      </w:pPr>
      <w:r w:rsidRPr="004A7602">
        <w:rPr>
          <w:rFonts w:ascii="Times New Roman" w:hAnsi="Times New Roman" w:cs="Times New Roman"/>
          <w:color w:val="000000"/>
          <w:sz w:val="28"/>
          <w:szCs w:val="28"/>
          <w:shd w:val="clear" w:color="auto" w:fill="FFFFFF"/>
          <w:lang w:val="uk-UA"/>
        </w:rPr>
        <w:t xml:space="preserve">Художньо-творча активність особистості розвивається </w:t>
      </w:r>
      <w:r>
        <w:rPr>
          <w:rFonts w:ascii="Times New Roman" w:hAnsi="Times New Roman" w:cs="Times New Roman"/>
          <w:color w:val="000000"/>
          <w:sz w:val="28"/>
          <w:szCs w:val="28"/>
          <w:shd w:val="clear" w:color="auto" w:fill="FFFFFF"/>
          <w:lang w:val="uk-UA"/>
        </w:rPr>
        <w:t>у</w:t>
      </w:r>
      <w:r w:rsidRPr="004A7602">
        <w:rPr>
          <w:rFonts w:ascii="Times New Roman" w:hAnsi="Times New Roman" w:cs="Times New Roman"/>
          <w:color w:val="000000"/>
          <w:sz w:val="28"/>
          <w:szCs w:val="28"/>
          <w:shd w:val="clear" w:color="auto" w:fill="FFFFFF"/>
          <w:lang w:val="uk-UA"/>
        </w:rPr>
        <w:t xml:space="preserve"> стінах ВНЗ, коли молода людина дорослі</w:t>
      </w:r>
      <w:r>
        <w:rPr>
          <w:rFonts w:ascii="Times New Roman" w:hAnsi="Times New Roman" w:cs="Times New Roman"/>
          <w:color w:val="000000"/>
          <w:sz w:val="28"/>
          <w:szCs w:val="28"/>
          <w:shd w:val="clear" w:color="auto" w:fill="FFFFFF"/>
          <w:lang w:val="uk-UA"/>
        </w:rPr>
        <w:t>шає, дедалі більше стає свідом</w:t>
      </w:r>
      <w:r w:rsidRPr="004A7602">
        <w:rPr>
          <w:rFonts w:ascii="Times New Roman" w:hAnsi="Times New Roman" w:cs="Times New Roman"/>
          <w:color w:val="000000"/>
          <w:sz w:val="28"/>
          <w:szCs w:val="28"/>
          <w:shd w:val="clear" w:color="auto" w:fill="FFFFFF"/>
          <w:lang w:val="uk-UA"/>
        </w:rPr>
        <w:t xml:space="preserve">ою, починає міркувати про своє призначення в житті, майбутній фах. Вона виявляється у ставленні студента до навчальних дисциплін, у характері виконання домашніх завдань, у творчих роботах. У навчально-виховному процесі майбутні дизайнери часто не вміють </w:t>
      </w:r>
      <w:r>
        <w:rPr>
          <w:rFonts w:ascii="Times New Roman" w:hAnsi="Times New Roman" w:cs="Times New Roman"/>
          <w:color w:val="000000"/>
          <w:sz w:val="28"/>
          <w:szCs w:val="28"/>
          <w:shd w:val="clear" w:color="auto" w:fill="FFFFFF"/>
          <w:lang w:val="uk-UA"/>
        </w:rPr>
        <w:t>у</w:t>
      </w:r>
      <w:r w:rsidRPr="004A7602">
        <w:rPr>
          <w:rFonts w:ascii="Times New Roman" w:hAnsi="Times New Roman" w:cs="Times New Roman"/>
          <w:color w:val="000000"/>
          <w:sz w:val="28"/>
          <w:szCs w:val="28"/>
          <w:shd w:val="clear" w:color="auto" w:fill="FFFFFF"/>
          <w:lang w:val="uk-UA"/>
        </w:rPr>
        <w:t xml:space="preserve">читися, лінуються, не розуміють, у якому темпі треба працювати, щоб освоїти той чи </w:t>
      </w:r>
      <w:r>
        <w:rPr>
          <w:rFonts w:ascii="Times New Roman" w:hAnsi="Times New Roman" w:cs="Times New Roman"/>
          <w:color w:val="000000"/>
          <w:sz w:val="28"/>
          <w:szCs w:val="28"/>
          <w:shd w:val="clear" w:color="auto" w:fill="FFFFFF"/>
          <w:lang w:val="uk-UA"/>
        </w:rPr>
        <w:t>той</w:t>
      </w:r>
      <w:r w:rsidRPr="004A7602">
        <w:rPr>
          <w:rFonts w:ascii="Times New Roman" w:hAnsi="Times New Roman" w:cs="Times New Roman"/>
          <w:color w:val="000000"/>
          <w:sz w:val="28"/>
          <w:szCs w:val="28"/>
          <w:shd w:val="clear" w:color="auto" w:fill="FFFFFF"/>
          <w:lang w:val="uk-UA"/>
        </w:rPr>
        <w:t xml:space="preserve"> навчальний курс. У цій ситуації завдання педагога полягає в тому, щоб навчити студентів </w:t>
      </w:r>
      <w:r>
        <w:rPr>
          <w:rFonts w:ascii="Times New Roman" w:hAnsi="Times New Roman" w:cs="Times New Roman"/>
          <w:color w:val="000000"/>
          <w:sz w:val="28"/>
          <w:szCs w:val="28"/>
          <w:shd w:val="clear" w:color="auto" w:fill="FFFFFF"/>
          <w:lang w:val="uk-UA"/>
        </w:rPr>
        <w:t>у</w:t>
      </w:r>
      <w:r w:rsidRPr="004A7602">
        <w:rPr>
          <w:rFonts w:ascii="Times New Roman" w:hAnsi="Times New Roman" w:cs="Times New Roman"/>
          <w:color w:val="000000"/>
          <w:sz w:val="28"/>
          <w:szCs w:val="28"/>
          <w:shd w:val="clear" w:color="auto" w:fill="FFFFFF"/>
          <w:lang w:val="uk-UA"/>
        </w:rPr>
        <w:t xml:space="preserve">читися, створити творче середовище. Адже від того, наскільки студенти встигнуть зробити за роки навчання, залежить їх подальше професійне становлення. Дж. Рескін зазначав: </w:t>
      </w:r>
      <w:r>
        <w:rPr>
          <w:rFonts w:ascii="Times New Roman" w:hAnsi="Times New Roman" w:cs="Times New Roman"/>
          <w:color w:val="000000"/>
          <w:sz w:val="28"/>
          <w:szCs w:val="28"/>
          <w:shd w:val="clear" w:color="auto" w:fill="FFFFFF"/>
          <w:lang w:val="uk-UA"/>
        </w:rPr>
        <w:t>«</w:t>
      </w:r>
      <w:r w:rsidRPr="004A7602">
        <w:rPr>
          <w:rFonts w:ascii="Times New Roman" w:hAnsi="Times New Roman" w:cs="Times New Roman"/>
          <w:color w:val="000000"/>
          <w:sz w:val="28"/>
          <w:szCs w:val="28"/>
          <w:shd w:val="clear" w:color="auto" w:fill="FFFFFF"/>
          <w:lang w:val="uk-UA"/>
        </w:rPr>
        <w:t xml:space="preserve">Насамперед, треба намагатися, щоб жодна година, жодна хвилина не проходили </w:t>
      </w:r>
      <w:r>
        <w:rPr>
          <w:rFonts w:ascii="Times New Roman" w:hAnsi="Times New Roman" w:cs="Times New Roman"/>
          <w:color w:val="000000"/>
          <w:sz w:val="28"/>
          <w:szCs w:val="28"/>
          <w:shd w:val="clear" w:color="auto" w:fill="FFFFFF"/>
          <w:lang w:val="uk-UA"/>
        </w:rPr>
        <w:t>в</w:t>
      </w:r>
      <w:r w:rsidRPr="004A7602">
        <w:rPr>
          <w:rFonts w:ascii="Times New Roman" w:hAnsi="Times New Roman" w:cs="Times New Roman"/>
          <w:color w:val="000000"/>
          <w:sz w:val="28"/>
          <w:szCs w:val="28"/>
          <w:shd w:val="clear" w:color="auto" w:fill="FFFFFF"/>
          <w:lang w:val="uk-UA"/>
        </w:rPr>
        <w:t xml:space="preserve"> неробстві, як</w:t>
      </w:r>
      <w:r>
        <w:rPr>
          <w:rFonts w:ascii="Times New Roman" w:hAnsi="Times New Roman" w:cs="Times New Roman"/>
          <w:color w:val="000000"/>
          <w:sz w:val="28"/>
          <w:szCs w:val="28"/>
          <w:shd w:val="clear" w:color="auto" w:fill="FFFFFF"/>
          <w:lang w:val="uk-UA"/>
        </w:rPr>
        <w:t>е</w:t>
      </w:r>
      <w:r w:rsidRPr="004A7602">
        <w:rPr>
          <w:rFonts w:ascii="Times New Roman" w:hAnsi="Times New Roman" w:cs="Times New Roman"/>
          <w:color w:val="000000"/>
          <w:sz w:val="28"/>
          <w:szCs w:val="28"/>
          <w:shd w:val="clear" w:color="auto" w:fill="FFFFFF"/>
          <w:lang w:val="uk-UA"/>
        </w:rPr>
        <w:t xml:space="preserve"> подібно отрут</w:t>
      </w:r>
      <w:r>
        <w:rPr>
          <w:rFonts w:ascii="Times New Roman" w:hAnsi="Times New Roman" w:cs="Times New Roman"/>
          <w:color w:val="000000"/>
          <w:sz w:val="28"/>
          <w:szCs w:val="28"/>
          <w:shd w:val="clear" w:color="auto" w:fill="FFFFFF"/>
          <w:lang w:val="uk-UA"/>
        </w:rPr>
        <w:t>і</w:t>
      </w:r>
      <w:r w:rsidRPr="004A7602">
        <w:rPr>
          <w:rFonts w:ascii="Times New Roman" w:hAnsi="Times New Roman" w:cs="Times New Roman"/>
          <w:color w:val="000000"/>
          <w:sz w:val="28"/>
          <w:szCs w:val="28"/>
          <w:shd w:val="clear" w:color="auto" w:fill="FFFFFF"/>
          <w:lang w:val="uk-UA"/>
        </w:rPr>
        <w:t xml:space="preserve">, всмоктуючись у нашу плоть і кров, перетворюється </w:t>
      </w:r>
      <w:r>
        <w:rPr>
          <w:rFonts w:ascii="Times New Roman" w:hAnsi="Times New Roman" w:cs="Times New Roman"/>
          <w:color w:val="000000"/>
          <w:sz w:val="28"/>
          <w:szCs w:val="28"/>
          <w:shd w:val="clear" w:color="auto" w:fill="FFFFFF"/>
          <w:lang w:val="uk-UA"/>
        </w:rPr>
        <w:t>у</w:t>
      </w:r>
      <w:r w:rsidRPr="004A7602">
        <w:rPr>
          <w:rFonts w:ascii="Times New Roman" w:hAnsi="Times New Roman" w:cs="Times New Roman"/>
          <w:color w:val="000000"/>
          <w:sz w:val="28"/>
          <w:szCs w:val="28"/>
          <w:shd w:val="clear" w:color="auto" w:fill="FFFFFF"/>
          <w:lang w:val="uk-UA"/>
        </w:rPr>
        <w:t xml:space="preserve"> звичку, що отруює нудьгою все ваше життя. Людина, яка звикла до праці, завжди бадьора, весела, енергійна і, якщо її енергія розумно спрямована, може до кінця кожного дня сказати, що цей день прожитий недаремно</w:t>
      </w:r>
      <w:r>
        <w:rPr>
          <w:rFonts w:ascii="Times New Roman" w:hAnsi="Times New Roman" w:cs="Times New Roman"/>
          <w:color w:val="000000"/>
          <w:sz w:val="28"/>
          <w:szCs w:val="28"/>
          <w:shd w:val="clear" w:color="auto" w:fill="FFFFFF"/>
          <w:lang w:val="uk-UA"/>
        </w:rPr>
        <w:t>»</w:t>
      </w:r>
      <w:r w:rsidRPr="004A7602">
        <w:rPr>
          <w:rFonts w:ascii="Times New Roman" w:hAnsi="Times New Roman" w:cs="Times New Roman"/>
          <w:color w:val="000000"/>
          <w:sz w:val="28"/>
          <w:szCs w:val="28"/>
          <w:shd w:val="clear" w:color="auto" w:fill="FFFFFF"/>
          <w:lang w:val="uk-UA"/>
        </w:rPr>
        <w:t xml:space="preserve"> [</w:t>
      </w:r>
      <w:r w:rsidRPr="004A7602">
        <w:rPr>
          <w:rFonts w:ascii="Times New Roman" w:hAnsi="Times New Roman" w:cs="Times New Roman"/>
          <w:color w:val="000000"/>
          <w:sz w:val="28"/>
          <w:szCs w:val="28"/>
          <w:lang w:val="uk-UA"/>
        </w:rPr>
        <w:t>3</w:t>
      </w:r>
      <w:r w:rsidRPr="004A7602">
        <w:rPr>
          <w:rFonts w:ascii="Times New Roman" w:hAnsi="Times New Roman" w:cs="Times New Roman"/>
          <w:color w:val="000000"/>
          <w:sz w:val="28"/>
          <w:szCs w:val="28"/>
          <w:shd w:val="clear" w:color="auto" w:fill="FFFFFF"/>
          <w:lang w:val="uk-UA"/>
        </w:rPr>
        <w:t xml:space="preserve">, с. 15]. </w:t>
      </w:r>
    </w:p>
    <w:p w:rsidR="009D6AE7" w:rsidRPr="004A7602" w:rsidRDefault="009D6AE7" w:rsidP="00761C15">
      <w:pPr>
        <w:widowControl w:val="0"/>
        <w:shd w:val="clear" w:color="auto" w:fill="FFFFFF"/>
        <w:suppressAutoHyphens/>
        <w:spacing w:after="0" w:line="240" w:lineRule="auto"/>
        <w:ind w:firstLine="709"/>
        <w:jc w:val="both"/>
        <w:rPr>
          <w:rFonts w:ascii="Times New Roman" w:hAnsi="Times New Roman" w:cs="Times New Roman"/>
          <w:color w:val="000000"/>
          <w:sz w:val="28"/>
          <w:szCs w:val="28"/>
          <w:lang w:val="uk-UA"/>
        </w:rPr>
      </w:pPr>
      <w:r w:rsidRPr="004A7602">
        <w:rPr>
          <w:rFonts w:ascii="Times New Roman" w:hAnsi="Times New Roman" w:cs="Times New Roman"/>
          <w:color w:val="000000"/>
          <w:sz w:val="28"/>
          <w:szCs w:val="28"/>
          <w:shd w:val="clear" w:color="auto" w:fill="FFFFFF"/>
          <w:lang w:val="uk-UA"/>
        </w:rPr>
        <w:t xml:space="preserve">Важливу роль у художній підготовці майбутнього дизайнера слід відвести особистому прикладу педагогів, художників та інших авторитетних і значущих осіб. Особистий приклад педагога відкриває студентам мету, до якої слід прагнути для досягнення висот у творчості </w:t>
      </w:r>
      <w:r>
        <w:rPr>
          <w:rFonts w:ascii="Times New Roman" w:hAnsi="Times New Roman" w:cs="Times New Roman"/>
          <w:color w:val="000000"/>
          <w:sz w:val="28"/>
          <w:szCs w:val="28"/>
          <w:shd w:val="clear" w:color="auto" w:fill="FFFFFF"/>
          <w:lang w:val="uk-UA"/>
        </w:rPr>
        <w:t>і</w:t>
      </w:r>
      <w:r w:rsidRPr="004A7602">
        <w:rPr>
          <w:rFonts w:ascii="Times New Roman" w:hAnsi="Times New Roman" w:cs="Times New Roman"/>
          <w:color w:val="000000"/>
          <w:sz w:val="28"/>
          <w:szCs w:val="28"/>
          <w:shd w:val="clear" w:color="auto" w:fill="FFFFFF"/>
          <w:lang w:val="uk-UA"/>
        </w:rPr>
        <w:t xml:space="preserve"> професійному становленні. Педагог, який сформувався як художник і досягнув певних вершин у професійному розвитку, завжди користується величезним авторитетом у студентів. Такому фахівцю нескладно організувати творче середовище, виконуючи свою роботу зі студентами на особистому прикладі, допомагаючи їм у виправленні помилок, демонструючи власні творчі доробки. Зразком цього слугує думка авторитетного художника-педагога В. Іттена: </w:t>
      </w:r>
      <w:r>
        <w:rPr>
          <w:rFonts w:ascii="Times New Roman" w:hAnsi="Times New Roman" w:cs="Times New Roman"/>
          <w:color w:val="000000"/>
          <w:sz w:val="28"/>
          <w:szCs w:val="28"/>
          <w:shd w:val="clear" w:color="auto" w:fill="FFFFFF"/>
          <w:lang w:val="uk-UA"/>
        </w:rPr>
        <w:t>«</w:t>
      </w:r>
      <w:r w:rsidRPr="004A7602">
        <w:rPr>
          <w:rFonts w:ascii="Times New Roman" w:hAnsi="Times New Roman" w:cs="Times New Roman"/>
          <w:color w:val="000000"/>
          <w:sz w:val="28"/>
          <w:szCs w:val="28"/>
          <w:shd w:val="clear" w:color="auto" w:fill="FFFFFF"/>
          <w:lang w:val="uk-UA"/>
        </w:rPr>
        <w:t>Мо</w:t>
      </w:r>
      <w:r>
        <w:rPr>
          <w:rFonts w:ascii="Times New Roman" w:hAnsi="Times New Roman" w:cs="Times New Roman"/>
          <w:color w:val="000000"/>
          <w:sz w:val="28"/>
          <w:szCs w:val="28"/>
          <w:shd w:val="clear" w:color="auto" w:fill="FFFFFF"/>
          <w:lang w:val="uk-UA"/>
        </w:rPr>
        <w:t>є</w:t>
      </w:r>
      <w:r w:rsidRPr="004A7602">
        <w:rPr>
          <w:rFonts w:ascii="Times New Roman" w:hAnsi="Times New Roman" w:cs="Times New Roman"/>
          <w:color w:val="000000"/>
          <w:sz w:val="28"/>
          <w:szCs w:val="28"/>
          <w:shd w:val="clear" w:color="auto" w:fill="FFFFFF"/>
          <w:lang w:val="uk-UA"/>
        </w:rPr>
        <w:t xml:space="preserve"> захоплен</w:t>
      </w:r>
      <w:r>
        <w:rPr>
          <w:rFonts w:ascii="Times New Roman" w:hAnsi="Times New Roman" w:cs="Times New Roman"/>
          <w:color w:val="000000"/>
          <w:sz w:val="28"/>
          <w:szCs w:val="28"/>
          <w:shd w:val="clear" w:color="auto" w:fill="FFFFFF"/>
          <w:lang w:val="uk-UA"/>
        </w:rPr>
        <w:t>ня</w:t>
      </w:r>
      <w:r w:rsidRPr="004A7602">
        <w:rPr>
          <w:rFonts w:ascii="Times New Roman" w:hAnsi="Times New Roman" w:cs="Times New Roman"/>
          <w:color w:val="000000"/>
          <w:sz w:val="28"/>
          <w:szCs w:val="28"/>
          <w:shd w:val="clear" w:color="auto" w:fill="FFFFFF"/>
          <w:lang w:val="uk-UA"/>
        </w:rPr>
        <w:t xml:space="preserve"> предметом передавал</w:t>
      </w:r>
      <w:r>
        <w:rPr>
          <w:rFonts w:ascii="Times New Roman" w:hAnsi="Times New Roman" w:cs="Times New Roman"/>
          <w:color w:val="000000"/>
          <w:sz w:val="28"/>
          <w:szCs w:val="28"/>
          <w:shd w:val="clear" w:color="auto" w:fill="FFFFFF"/>
          <w:lang w:val="uk-UA"/>
        </w:rPr>
        <w:t>о</w:t>
      </w:r>
      <w:r w:rsidRPr="004A7602">
        <w:rPr>
          <w:rFonts w:ascii="Times New Roman" w:hAnsi="Times New Roman" w:cs="Times New Roman"/>
          <w:color w:val="000000"/>
          <w:sz w:val="28"/>
          <w:szCs w:val="28"/>
          <w:shd w:val="clear" w:color="auto" w:fill="FFFFFF"/>
          <w:lang w:val="uk-UA"/>
        </w:rPr>
        <w:t>ся учням і викликал</w:t>
      </w:r>
      <w:r>
        <w:rPr>
          <w:rFonts w:ascii="Times New Roman" w:hAnsi="Times New Roman" w:cs="Times New Roman"/>
          <w:color w:val="000000"/>
          <w:sz w:val="28"/>
          <w:szCs w:val="28"/>
          <w:shd w:val="clear" w:color="auto" w:fill="FFFFFF"/>
          <w:lang w:val="uk-UA"/>
        </w:rPr>
        <w:t>о</w:t>
      </w:r>
      <w:r w:rsidRPr="004A7602">
        <w:rPr>
          <w:rFonts w:ascii="Times New Roman" w:hAnsi="Times New Roman" w:cs="Times New Roman"/>
          <w:color w:val="000000"/>
          <w:sz w:val="28"/>
          <w:szCs w:val="28"/>
          <w:shd w:val="clear" w:color="auto" w:fill="FFFFFF"/>
          <w:lang w:val="uk-UA"/>
        </w:rPr>
        <w:t xml:space="preserve"> ефект співтворчості </w:t>
      </w:r>
      <w:r>
        <w:rPr>
          <w:rFonts w:ascii="Times New Roman" w:hAnsi="Times New Roman" w:cs="Times New Roman"/>
          <w:color w:val="000000"/>
          <w:sz w:val="28"/>
          <w:szCs w:val="28"/>
          <w:shd w:val="clear" w:color="auto" w:fill="FFFFFF"/>
          <w:lang w:val="uk-UA"/>
        </w:rPr>
        <w:t>і</w:t>
      </w:r>
      <w:r w:rsidRPr="004A7602">
        <w:rPr>
          <w:rFonts w:ascii="Times New Roman" w:hAnsi="Times New Roman" w:cs="Times New Roman"/>
          <w:color w:val="000000"/>
          <w:sz w:val="28"/>
          <w:szCs w:val="28"/>
          <w:shd w:val="clear" w:color="auto" w:fill="FFFFFF"/>
          <w:lang w:val="uk-UA"/>
        </w:rPr>
        <w:t xml:space="preserve"> спільного розуміння того, про що я говорив. У самому процесі викладання є особливо цінні миті, коли ти раптом відчуваєш, як у тому, чи </w:t>
      </w:r>
      <w:r>
        <w:rPr>
          <w:rFonts w:ascii="Times New Roman" w:hAnsi="Times New Roman" w:cs="Times New Roman"/>
          <w:color w:val="000000"/>
          <w:sz w:val="28"/>
          <w:szCs w:val="28"/>
          <w:shd w:val="clear" w:color="auto" w:fill="FFFFFF"/>
          <w:lang w:val="uk-UA"/>
        </w:rPr>
        <w:t>тому</w:t>
      </w:r>
      <w:r w:rsidRPr="004A7602">
        <w:rPr>
          <w:rFonts w:ascii="Times New Roman" w:hAnsi="Times New Roman" w:cs="Times New Roman"/>
          <w:color w:val="000000"/>
          <w:sz w:val="28"/>
          <w:szCs w:val="28"/>
          <w:shd w:val="clear" w:color="auto" w:fill="FFFFFF"/>
          <w:lang w:val="uk-UA"/>
        </w:rPr>
        <w:t xml:space="preserve"> учневі, починають відкриватися глибини його душі, і він сяє внутрішнім світлом...</w:t>
      </w:r>
      <w:r>
        <w:rPr>
          <w:rFonts w:ascii="Times New Roman" w:hAnsi="Times New Roman" w:cs="Times New Roman"/>
          <w:color w:val="000000"/>
          <w:sz w:val="28"/>
          <w:szCs w:val="28"/>
          <w:shd w:val="clear" w:color="auto" w:fill="FFFFFF"/>
          <w:lang w:val="uk-UA"/>
        </w:rPr>
        <w:t>»</w:t>
      </w:r>
      <w:r w:rsidRPr="004A7602">
        <w:rPr>
          <w:rFonts w:ascii="Times New Roman" w:hAnsi="Times New Roman" w:cs="Times New Roman"/>
          <w:color w:val="000000"/>
          <w:sz w:val="28"/>
          <w:szCs w:val="28"/>
          <w:shd w:val="clear" w:color="auto" w:fill="FFFFFF"/>
          <w:lang w:val="uk-UA"/>
        </w:rPr>
        <w:t xml:space="preserve"> [</w:t>
      </w:r>
      <w:r w:rsidRPr="004A7602">
        <w:rPr>
          <w:rFonts w:ascii="Times New Roman" w:hAnsi="Times New Roman" w:cs="Times New Roman"/>
          <w:color w:val="000000"/>
          <w:sz w:val="28"/>
          <w:szCs w:val="28"/>
          <w:lang w:val="uk-UA"/>
        </w:rPr>
        <w:t>2</w:t>
      </w:r>
      <w:r w:rsidRPr="004A7602">
        <w:rPr>
          <w:rFonts w:ascii="Times New Roman" w:hAnsi="Times New Roman" w:cs="Times New Roman"/>
          <w:color w:val="000000"/>
          <w:sz w:val="28"/>
          <w:szCs w:val="28"/>
          <w:shd w:val="clear" w:color="auto" w:fill="FFFFFF"/>
          <w:lang w:val="uk-UA"/>
        </w:rPr>
        <w:t xml:space="preserve">, с. 8]. </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shd w:val="clear" w:color="auto" w:fill="FFFFFF"/>
          <w:lang w:val="uk-UA"/>
        </w:rPr>
        <w:t>Отже, у процесі художньої підготовки майбутнього дизайнера значну увагу слід приділяти організації творчого середовища, що має оточувати його на навчальних заняттях і поза ними. Це сприяє активізації творчого пошуку студентів, вияву їхнього бажання самовдосконалюватися і професійно розвиватися, сумлінно вчитися, виконувати, окрім обов</w:t>
      </w:r>
      <w:r>
        <w:rPr>
          <w:rFonts w:ascii="Times New Roman" w:hAnsi="Times New Roman" w:cs="Times New Roman"/>
          <w:color w:val="000000"/>
          <w:sz w:val="28"/>
          <w:szCs w:val="28"/>
          <w:shd w:val="clear" w:color="auto" w:fill="FFFFFF"/>
          <w:lang w:val="uk-UA"/>
        </w:rPr>
        <w:t>’</w:t>
      </w:r>
      <w:r w:rsidRPr="004A7602">
        <w:rPr>
          <w:rFonts w:ascii="Times New Roman" w:hAnsi="Times New Roman" w:cs="Times New Roman"/>
          <w:color w:val="000000"/>
          <w:sz w:val="28"/>
          <w:szCs w:val="28"/>
          <w:shd w:val="clear" w:color="auto" w:fill="FFFFFF"/>
          <w:lang w:val="uk-UA"/>
        </w:rPr>
        <w:t xml:space="preserve">язкових навчальних завдань, велику кількість домашніх робіт, створювати оригінальні художні композиції. </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pacing w:val="-4"/>
          <w:sz w:val="28"/>
          <w:szCs w:val="28"/>
          <w:shd w:val="clear" w:color="auto" w:fill="FFFFFF"/>
          <w:lang w:val="uk-UA"/>
        </w:rPr>
        <w:t>Сутність поняття творчого середовища полягає в сукупності відповідних умов формування творчої особистості майбутнього дизайнера, його новаторських експериментальних</w:t>
      </w:r>
      <w:r w:rsidRPr="004A7602">
        <w:rPr>
          <w:rFonts w:ascii="Times New Roman" w:hAnsi="Times New Roman" w:cs="Times New Roman"/>
          <w:color w:val="000000"/>
          <w:sz w:val="28"/>
          <w:szCs w:val="28"/>
          <w:shd w:val="clear" w:color="auto" w:fill="FFFFFF"/>
          <w:lang w:val="uk-UA"/>
        </w:rPr>
        <w:t xml:space="preserve"> поглядів на сучасне навчання образотворчому мистецтву, заснованих на національних і світових мистецьких традиціях. Організація творчого середовища має охоплювати весь навчально-виховний процес, від чого залежить ступінь працездатності студента, психологічна сумісність </w:t>
      </w:r>
      <w:r>
        <w:rPr>
          <w:rFonts w:ascii="Times New Roman" w:hAnsi="Times New Roman" w:cs="Times New Roman"/>
          <w:color w:val="000000"/>
          <w:sz w:val="28"/>
          <w:szCs w:val="28"/>
          <w:shd w:val="clear" w:color="auto" w:fill="FFFFFF"/>
          <w:lang w:val="uk-UA"/>
        </w:rPr>
        <w:t>і</w:t>
      </w:r>
      <w:r w:rsidRPr="004A7602">
        <w:rPr>
          <w:rFonts w:ascii="Times New Roman" w:hAnsi="Times New Roman" w:cs="Times New Roman"/>
          <w:color w:val="000000"/>
          <w:sz w:val="28"/>
          <w:szCs w:val="28"/>
          <w:shd w:val="clear" w:color="auto" w:fill="FFFFFF"/>
          <w:lang w:val="uk-UA"/>
        </w:rPr>
        <w:t xml:space="preserve">з викладачем, бажання вчитися, дізнаватися і осягати нове. </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shd w:val="clear" w:color="auto" w:fill="FFFFFF"/>
          <w:lang w:val="uk-UA"/>
        </w:rPr>
        <w:t>Отже, коротко охарактеризуємо умови організації творчого середовища для підвищення ефективності художньої підготовки майбутнього дизайнера:</w:t>
      </w:r>
    </w:p>
    <w:p w:rsidR="009D6AE7" w:rsidRPr="004A7602" w:rsidRDefault="009D6AE7" w:rsidP="004F58ED">
      <w:pPr>
        <w:widowControl w:val="0"/>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shd w:val="clear" w:color="auto" w:fill="FFFFFF"/>
          <w:lang w:val="uk-UA"/>
        </w:rPr>
        <w:t>вияв толерантності на заняттях і в колективі, що передбачає налагодження сприятливої атмосфери дружби і взаєморозуміння, взаємодопомоги, бажання вчитися і працювати;</w:t>
      </w:r>
    </w:p>
    <w:p w:rsidR="009D6AE7" w:rsidRPr="004A7602" w:rsidRDefault="009D6AE7" w:rsidP="004F58ED">
      <w:pPr>
        <w:widowControl w:val="0"/>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shd w:val="clear" w:color="auto" w:fill="FFFFFF"/>
          <w:lang w:val="uk-UA"/>
        </w:rPr>
        <w:t xml:space="preserve">створення сприятливого психологічного клімату, зокрема, використання завдань, виконання яких передбачає розкриття творчого потенціалу всіх учасників художньо-естетичної діяльності за рахунок надання їм свободи в ухваленні самостійних рішень; </w:t>
      </w:r>
    </w:p>
    <w:p w:rsidR="009D6AE7" w:rsidRPr="004A7602" w:rsidRDefault="009D6AE7" w:rsidP="004F58ED">
      <w:pPr>
        <w:widowControl w:val="0"/>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shd w:val="clear" w:color="auto" w:fill="FFFFFF"/>
          <w:lang w:val="uk-UA"/>
        </w:rPr>
        <w:t xml:space="preserve">організація індивідуальної ситуації успіху для досягнення студентами значної результативності художньо-творчої діяльності та ситуації </w:t>
      </w:r>
      <w:r>
        <w:rPr>
          <w:rFonts w:ascii="Times New Roman" w:hAnsi="Times New Roman" w:cs="Times New Roman"/>
          <w:color w:val="000000"/>
          <w:sz w:val="28"/>
          <w:szCs w:val="28"/>
          <w:shd w:val="clear" w:color="auto" w:fill="FFFFFF"/>
          <w:lang w:val="uk-UA"/>
        </w:rPr>
        <w:t>«</w:t>
      </w:r>
      <w:r w:rsidRPr="004A7602">
        <w:rPr>
          <w:rFonts w:ascii="Times New Roman" w:hAnsi="Times New Roman" w:cs="Times New Roman"/>
          <w:color w:val="000000"/>
          <w:sz w:val="28"/>
          <w:szCs w:val="28"/>
          <w:shd w:val="clear" w:color="auto" w:fill="FFFFFF"/>
          <w:lang w:val="uk-UA"/>
        </w:rPr>
        <w:t>імпровізації</w:t>
      </w:r>
      <w:r>
        <w:rPr>
          <w:rFonts w:ascii="Times New Roman" w:hAnsi="Times New Roman" w:cs="Times New Roman"/>
          <w:color w:val="000000"/>
          <w:sz w:val="28"/>
          <w:szCs w:val="28"/>
          <w:shd w:val="clear" w:color="auto" w:fill="FFFFFF"/>
          <w:lang w:val="uk-UA"/>
        </w:rPr>
        <w:t>»</w:t>
      </w:r>
      <w:r w:rsidRPr="004A7602">
        <w:rPr>
          <w:rFonts w:ascii="Times New Roman" w:hAnsi="Times New Roman" w:cs="Times New Roman"/>
          <w:color w:val="000000"/>
          <w:sz w:val="28"/>
          <w:szCs w:val="28"/>
          <w:shd w:val="clear" w:color="auto" w:fill="FFFFFF"/>
          <w:lang w:val="uk-UA"/>
        </w:rPr>
        <w:t xml:space="preserve"> як форми первинної творчості для фокусування сили душі і розуму, вияву художньої невимушеності;</w:t>
      </w:r>
    </w:p>
    <w:p w:rsidR="009D6AE7" w:rsidRPr="004A7602" w:rsidRDefault="009D6AE7" w:rsidP="004F58ED">
      <w:pPr>
        <w:widowControl w:val="0"/>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shd w:val="clear" w:color="auto" w:fill="FFFFFF"/>
          <w:lang w:val="uk-UA"/>
        </w:rPr>
        <w:t xml:space="preserve">проведення майстер-класів виконання художніх творів, </w:t>
      </w:r>
      <w:r>
        <w:rPr>
          <w:rFonts w:ascii="Times New Roman" w:hAnsi="Times New Roman" w:cs="Times New Roman"/>
          <w:color w:val="000000"/>
          <w:sz w:val="28"/>
          <w:szCs w:val="28"/>
          <w:shd w:val="clear" w:color="auto" w:fill="FFFFFF"/>
          <w:lang w:val="uk-UA"/>
        </w:rPr>
        <w:t>при</w:t>
      </w:r>
      <w:r w:rsidRPr="004A7602">
        <w:rPr>
          <w:rFonts w:ascii="Times New Roman" w:hAnsi="Times New Roman" w:cs="Times New Roman"/>
          <w:color w:val="000000"/>
          <w:sz w:val="28"/>
          <w:szCs w:val="28"/>
          <w:shd w:val="clear" w:color="auto" w:fill="FFFFFF"/>
          <w:lang w:val="uk-UA"/>
        </w:rPr>
        <w:t xml:space="preserve"> яких демонструються творчі знахідки, транслюється мистецький досвід, що слугує позитивним особистим прикладом в осягненні секретів професійної майстерності;</w:t>
      </w:r>
    </w:p>
    <w:p w:rsidR="009D6AE7" w:rsidRPr="004A7602" w:rsidRDefault="009D6AE7" w:rsidP="004F58ED">
      <w:pPr>
        <w:widowControl w:val="0"/>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shd w:val="clear" w:color="auto" w:fill="FFFFFF"/>
          <w:lang w:val="uk-UA"/>
        </w:rPr>
        <w:t>своєчасний педагогічний контроль і доброзичлива критика для підтримки позитивних й усунення негативних результатів виконання студентами поставлених творчих завдань, для чого важливо скористатися стимулом заохочення і похвальними коментарями;</w:t>
      </w:r>
    </w:p>
    <w:p w:rsidR="009D6AE7" w:rsidRPr="004A7602" w:rsidRDefault="009D6AE7" w:rsidP="004F58ED">
      <w:pPr>
        <w:widowControl w:val="0"/>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shd w:val="clear" w:color="auto" w:fill="FFFFFF"/>
          <w:lang w:val="uk-UA"/>
        </w:rPr>
        <w:t xml:space="preserve">залучення студентів до відвідування художніх виставок і музеїв, ознайомлення їх із творчими доробками відомих художників, із традиціями вітчизняного і зарубіжного мистецтва; </w:t>
      </w:r>
    </w:p>
    <w:p w:rsidR="009D6AE7" w:rsidRPr="004A7602" w:rsidRDefault="009D6AE7" w:rsidP="004F58ED">
      <w:pPr>
        <w:widowControl w:val="0"/>
        <w:numPr>
          <w:ilvl w:val="0"/>
          <w:numId w:val="28"/>
        </w:numPr>
        <w:tabs>
          <w:tab w:val="left" w:pos="993"/>
        </w:tabs>
        <w:spacing w:after="0" w:line="240" w:lineRule="auto"/>
        <w:ind w:left="0" w:firstLine="709"/>
        <w:jc w:val="both"/>
        <w:rPr>
          <w:rFonts w:ascii="Times New Roman" w:hAnsi="Times New Roman" w:cs="Times New Roman"/>
          <w:color w:val="000000"/>
          <w:sz w:val="28"/>
          <w:szCs w:val="28"/>
          <w:shd w:val="clear" w:color="auto" w:fill="FFFFFF"/>
          <w:lang w:val="uk-UA"/>
        </w:rPr>
      </w:pPr>
      <w:r w:rsidRPr="004A7602">
        <w:rPr>
          <w:rFonts w:ascii="Times New Roman" w:hAnsi="Times New Roman" w:cs="Times New Roman"/>
          <w:color w:val="000000"/>
          <w:sz w:val="28"/>
          <w:szCs w:val="28"/>
          <w:shd w:val="clear" w:color="auto" w:fill="FFFFFF"/>
          <w:lang w:val="uk-UA"/>
        </w:rPr>
        <w:t xml:space="preserve">проведення студентських художніх виставок, що дає змогу майбутнім дизайнерам побачити свої роботи поряд із роботами товаришів </w:t>
      </w:r>
      <w:r>
        <w:rPr>
          <w:rFonts w:ascii="Times New Roman" w:hAnsi="Times New Roman" w:cs="Times New Roman"/>
          <w:color w:val="000000"/>
          <w:sz w:val="28"/>
          <w:szCs w:val="28"/>
          <w:shd w:val="clear" w:color="auto" w:fill="FFFFFF"/>
          <w:lang w:val="uk-UA"/>
        </w:rPr>
        <w:t>і</w:t>
      </w:r>
      <w:r w:rsidRPr="004A7602">
        <w:rPr>
          <w:rFonts w:ascii="Times New Roman" w:hAnsi="Times New Roman" w:cs="Times New Roman"/>
          <w:color w:val="000000"/>
          <w:sz w:val="28"/>
          <w:szCs w:val="28"/>
          <w:shd w:val="clear" w:color="auto" w:fill="FFFFFF"/>
          <w:lang w:val="uk-UA"/>
        </w:rPr>
        <w:t xml:space="preserve"> забезпечує ефект змагання для вияву їхнього прагнення бути кращим художником й активізації подальшої художньо-творчої діяльності. </w:t>
      </w:r>
    </w:p>
    <w:p w:rsidR="009D6AE7" w:rsidRDefault="009D6AE7" w:rsidP="00761C15">
      <w:pPr>
        <w:widowControl w:val="0"/>
        <w:tabs>
          <w:tab w:val="left" w:pos="993"/>
        </w:tabs>
        <w:spacing w:after="0" w:line="240" w:lineRule="auto"/>
        <w:jc w:val="center"/>
        <w:rPr>
          <w:rFonts w:ascii="Times New Roman" w:hAnsi="Times New Roman" w:cs="Times New Roman"/>
          <w:b/>
          <w:bCs/>
          <w:color w:val="000000"/>
          <w:sz w:val="24"/>
          <w:szCs w:val="24"/>
          <w:shd w:val="clear" w:color="auto" w:fill="FFFFFF"/>
          <w:lang w:val="uk-UA"/>
        </w:rPr>
      </w:pPr>
      <w:r w:rsidRPr="00FB3EA3">
        <w:rPr>
          <w:rFonts w:ascii="Times New Roman" w:hAnsi="Times New Roman" w:cs="Times New Roman"/>
          <w:b/>
          <w:bCs/>
          <w:color w:val="000000"/>
          <w:sz w:val="24"/>
          <w:szCs w:val="24"/>
          <w:shd w:val="clear" w:color="auto" w:fill="FFFFFF"/>
          <w:lang w:val="uk-UA"/>
        </w:rPr>
        <w:t>Список використаних джерел</w:t>
      </w:r>
      <w:r>
        <w:rPr>
          <w:rFonts w:ascii="Times New Roman" w:hAnsi="Times New Roman" w:cs="Times New Roman"/>
          <w:b/>
          <w:bCs/>
          <w:color w:val="000000"/>
          <w:sz w:val="24"/>
          <w:szCs w:val="24"/>
          <w:shd w:val="clear" w:color="auto" w:fill="FFFFFF"/>
          <w:lang w:val="uk-UA"/>
        </w:rPr>
        <w:t>:</w:t>
      </w:r>
    </w:p>
    <w:p w:rsidR="009D6AE7" w:rsidRDefault="009D6AE7" w:rsidP="004F58ED">
      <w:pPr>
        <w:widowControl w:val="0"/>
        <w:numPr>
          <w:ilvl w:val="0"/>
          <w:numId w:val="47"/>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FB3EA3">
        <w:rPr>
          <w:rFonts w:ascii="Times New Roman" w:hAnsi="Times New Roman" w:cs="Times New Roman"/>
          <w:color w:val="000000"/>
          <w:spacing w:val="-4"/>
          <w:sz w:val="24"/>
          <w:szCs w:val="24"/>
          <w:lang w:val="uk-UA"/>
        </w:rPr>
        <w:t>Гессен С. И. Основы педагогики. Введение в прикладную философию / С. И. Гессен; отв. ред. и сост. П. В. Алексеев. – М.: Школа-Пресс, 1995. – 448 с.</w:t>
      </w:r>
    </w:p>
    <w:p w:rsidR="009D6AE7" w:rsidRDefault="009D6AE7" w:rsidP="004F58ED">
      <w:pPr>
        <w:widowControl w:val="0"/>
        <w:numPr>
          <w:ilvl w:val="0"/>
          <w:numId w:val="47"/>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FB3EA3">
        <w:rPr>
          <w:rFonts w:ascii="Times New Roman" w:hAnsi="Times New Roman" w:cs="Times New Roman"/>
          <w:color w:val="000000"/>
          <w:sz w:val="24"/>
          <w:szCs w:val="24"/>
          <w:lang w:val="uk-UA"/>
        </w:rPr>
        <w:t>Иттен И. Искусство формы / И. Иттен. – 2-е изд. – М.: Издатель Д. Андронов, 2001. – 136 с.</w:t>
      </w:r>
    </w:p>
    <w:p w:rsidR="009D6AE7" w:rsidRPr="00FB3EA3" w:rsidRDefault="009D6AE7" w:rsidP="004F58ED">
      <w:pPr>
        <w:widowControl w:val="0"/>
        <w:numPr>
          <w:ilvl w:val="0"/>
          <w:numId w:val="47"/>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FB3EA3">
        <w:rPr>
          <w:rFonts w:ascii="Times New Roman" w:hAnsi="Times New Roman" w:cs="Times New Roman"/>
          <w:color w:val="000000"/>
          <w:sz w:val="24"/>
          <w:szCs w:val="24"/>
          <w:lang w:val="uk-UA"/>
        </w:rPr>
        <w:t>Рескин Д. Воспитание. Книга. Женщина : Очерки / Дж. Рескин; [перевод с английского Л. П. Никифорова]. – М. : Посредник, 1899. – 158 с.</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pStyle w:val="ListParagraph"/>
        <w:widowControl w:val="0"/>
        <w:tabs>
          <w:tab w:val="left" w:pos="993"/>
          <w:tab w:val="left" w:pos="1134"/>
        </w:tabs>
        <w:spacing w:after="0" w:line="240" w:lineRule="auto"/>
        <w:ind w:left="658"/>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В. Продан</w:t>
      </w:r>
      <w:r w:rsidRPr="004A76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B3EA3">
        <w:rPr>
          <w:rFonts w:ascii="Times New Roman" w:hAnsi="Times New Roman" w:cs="Times New Roman"/>
          <w:sz w:val="28"/>
          <w:szCs w:val="28"/>
          <w:lang w:val="uk-UA"/>
        </w:rPr>
        <w:t xml:space="preserve">м. Запоріжжя </w:t>
      </w:r>
    </w:p>
    <w:p w:rsidR="009D6AE7" w:rsidRPr="004A7602" w:rsidRDefault="009D6AE7" w:rsidP="00761C15">
      <w:pPr>
        <w:pStyle w:val="ListParagraph"/>
        <w:widowControl w:val="0"/>
        <w:tabs>
          <w:tab w:val="left" w:pos="993"/>
          <w:tab w:val="left" w:pos="1134"/>
        </w:tabs>
        <w:spacing w:after="0" w:line="240" w:lineRule="auto"/>
        <w:ind w:left="658"/>
        <w:jc w:val="right"/>
        <w:rPr>
          <w:rFonts w:ascii="Times New Roman" w:hAnsi="Times New Roman" w:cs="Times New Roman"/>
          <w:color w:val="FF0000"/>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ФОРМУВАННЯ ЕСТЕТИЧНОЇ КУЛЬТУРИ МАЙБУТНІХ ДИЗАЙНЕРІВ ОДЯГУ ЯК БАЗОВИЙ КОМПОНЕНТ ПРОФЕСІЙНОГО СТАНОВЛЕННЯ</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Зарубіжний досвід педагогічних систем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казує на особливу зацікавленість дизайном у всіх сферах життя. Особливого зацікавлення набувають дизайнери одягу й на вітчизняному ринку праці, проте розвиток дизайн-освіти поки що недостатн</w:t>
      </w:r>
      <w:r>
        <w:rPr>
          <w:rFonts w:ascii="Times New Roman" w:hAnsi="Times New Roman" w:cs="Times New Roman"/>
          <w:sz w:val="28"/>
          <w:szCs w:val="28"/>
          <w:lang w:val="uk-UA"/>
        </w:rPr>
        <w:t>ьо</w:t>
      </w:r>
      <w:r w:rsidRPr="004A7602">
        <w:rPr>
          <w:rFonts w:ascii="Times New Roman" w:hAnsi="Times New Roman" w:cs="Times New Roman"/>
          <w:sz w:val="28"/>
          <w:szCs w:val="28"/>
          <w:lang w:val="uk-UA"/>
        </w:rPr>
        <w:t xml:space="preserve"> сформува</w:t>
      </w:r>
      <w:r>
        <w:rPr>
          <w:rFonts w:ascii="Times New Roman" w:hAnsi="Times New Roman" w:cs="Times New Roman"/>
          <w:sz w:val="28"/>
          <w:szCs w:val="28"/>
          <w:lang w:val="uk-UA"/>
        </w:rPr>
        <w:t>вся</w:t>
      </w:r>
      <w:r w:rsidRPr="004A7602">
        <w:rPr>
          <w:rFonts w:ascii="Times New Roman" w:hAnsi="Times New Roman" w:cs="Times New Roman"/>
          <w:sz w:val="28"/>
          <w:szCs w:val="28"/>
          <w:lang w:val="uk-UA"/>
        </w:rPr>
        <w:t xml:space="preserve"> як система професійної підготовки.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Набуває</w:t>
      </w:r>
      <w:r w:rsidRPr="004A7602">
        <w:rPr>
          <w:rFonts w:ascii="Times New Roman" w:hAnsi="Times New Roman" w:cs="Times New Roman"/>
          <w:sz w:val="28"/>
          <w:szCs w:val="28"/>
          <w:lang w:val="uk-UA"/>
        </w:rPr>
        <w:t xml:space="preserve"> чимал</w:t>
      </w:r>
      <w:r>
        <w:rPr>
          <w:rFonts w:ascii="Times New Roman" w:hAnsi="Times New Roman" w:cs="Times New Roman"/>
          <w:sz w:val="28"/>
          <w:szCs w:val="28"/>
          <w:lang w:val="uk-UA"/>
        </w:rPr>
        <w:t>ої</w:t>
      </w:r>
      <w:r w:rsidRPr="004A7602">
        <w:rPr>
          <w:rFonts w:ascii="Times New Roman" w:hAnsi="Times New Roman" w:cs="Times New Roman"/>
          <w:sz w:val="28"/>
          <w:szCs w:val="28"/>
          <w:lang w:val="uk-UA"/>
        </w:rPr>
        <w:t xml:space="preserve"> популярн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ст</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професія дизайнера одягу, особлива роль і принада якої криється в т</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у, що вона най</w:t>
      </w:r>
      <w:r w:rsidRPr="004A7602">
        <w:rPr>
          <w:rFonts w:ascii="Times New Roman" w:hAnsi="Times New Roman" w:cs="Times New Roman"/>
          <w:sz w:val="28"/>
          <w:szCs w:val="28"/>
          <w:lang w:val="uk-UA"/>
        </w:rPr>
        <w:t>тісн</w:t>
      </w:r>
      <w:r>
        <w:rPr>
          <w:rFonts w:ascii="Times New Roman" w:hAnsi="Times New Roman" w:cs="Times New Roman"/>
          <w:sz w:val="28"/>
          <w:szCs w:val="28"/>
          <w:lang w:val="uk-UA"/>
        </w:rPr>
        <w:t>іше</w:t>
      </w:r>
      <w:r w:rsidRPr="004A7602">
        <w:rPr>
          <w:rFonts w:ascii="Times New Roman" w:hAnsi="Times New Roman" w:cs="Times New Roman"/>
          <w:sz w:val="28"/>
          <w:szCs w:val="28"/>
          <w:lang w:val="uk-UA"/>
        </w:rPr>
        <w:t xml:space="preserve"> пов</w:t>
      </w:r>
      <w:r>
        <w:rPr>
          <w:rFonts w:ascii="Times New Roman" w:hAnsi="Times New Roman" w:cs="Times New Roman"/>
          <w:sz w:val="28"/>
          <w:szCs w:val="28"/>
          <w:lang w:val="uk-UA"/>
        </w:rPr>
        <w:t xml:space="preserve">’язана </w:t>
      </w:r>
      <w:r w:rsidRPr="004A7602">
        <w:rPr>
          <w:rFonts w:ascii="Times New Roman" w:hAnsi="Times New Roman" w:cs="Times New Roman"/>
          <w:sz w:val="28"/>
          <w:szCs w:val="28"/>
          <w:lang w:val="uk-UA"/>
        </w:rPr>
        <w:t xml:space="preserve">з самою людиною, з різноманітними царинами її життєдіяльності, сприяє реалізації художніх, естетичних, моральних і інших потреб. </w:t>
      </w:r>
      <w:r>
        <w:rPr>
          <w:rFonts w:ascii="Times New Roman" w:hAnsi="Times New Roman" w:cs="Times New Roman"/>
          <w:sz w:val="28"/>
          <w:szCs w:val="28"/>
          <w:lang w:val="uk-UA"/>
        </w:rPr>
        <w:t>З огляду на це</w:t>
      </w:r>
      <w:r w:rsidRPr="004A7602">
        <w:rPr>
          <w:rFonts w:ascii="Times New Roman" w:hAnsi="Times New Roman" w:cs="Times New Roman"/>
          <w:sz w:val="28"/>
          <w:szCs w:val="28"/>
          <w:lang w:val="uk-UA"/>
        </w:rPr>
        <w:t xml:space="preserve"> професія дизайнера одягу знаходить не тільки професійну, але й соціальну вагу.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Освоєння цієї професії в системі вищої професійної освіти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з реалізацією багатьох навчально-виховних завдань, але особливе місце тут належить формуванню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майбутнього дизайнера одягу естетичної культури, як базового компоненту професійного становлення.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Важливе значення в осмисленні проблеми формування художньо-естетичних якостей особистості майбутнього дизайнера одягу мають роботи із загальної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художньої педагогіки (Ю. Азаров, Р. Брандесов, В. Кан-Калик, А. Лобова, Л. Макмак), де естетична спрямованість професійно-творчої діяльності дизайнера підкреслюється особливо.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 різних публікаціях і дослідженнях, присвячених безпосередньо професії дизайнера одягу (Е. Андрієва, Т. Макарова, І. Стар, А. Черемних) і проблемам підготовки до неї майбутніх фахівців (С. Леонович, Л. Матвєєва, В. Сидоренко й ін.)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утримується чимало цінних суджень про важливість і необхідність формування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майбутнього дизайнера одягу естетичної культури.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Розвиток естетичної культури майбутнього дизайнера одягу</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багатогранна і багатоаспектна проблема. Сучасний рівень підготовки кадрів припускає диференційований підхід до формування естетичної культури, сприяє розвитку особового зростання, самопізнання, духовної реалізації і самовизначення студентів як професіоналів [3, с. 8].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Водночас</w:t>
      </w:r>
      <w:r w:rsidRPr="004A7602">
        <w:rPr>
          <w:rFonts w:ascii="Times New Roman" w:hAnsi="Times New Roman" w:cs="Times New Roman"/>
          <w:sz w:val="28"/>
          <w:szCs w:val="28"/>
          <w:lang w:val="uk-UA"/>
        </w:rPr>
        <w:t xml:space="preserve"> дослідження проблеми формування естетичної культури студентів-дизайнерів ускладнене цілим рядом чинників. До них належать неоднозначність тлумачення базових культурологічних понять, неопрацьованість педагогічних і методичних прийомів навчання художньої діяльності, невизначеність ролі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акцентів діяльності педагога мистецьких спеціальностей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системі вищої професійної освіти.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Підсумковий контроль якості підготовки випускників вузів </w:t>
      </w:r>
      <w:r>
        <w:rPr>
          <w:rFonts w:ascii="Times New Roman" w:hAnsi="Times New Roman" w:cs="Times New Roman"/>
          <w:sz w:val="28"/>
          <w:szCs w:val="28"/>
          <w:lang w:val="uk-UA"/>
        </w:rPr>
        <w:t>свідчить</w:t>
      </w:r>
      <w:r w:rsidRPr="004A7602">
        <w:rPr>
          <w:rFonts w:ascii="Times New Roman" w:hAnsi="Times New Roman" w:cs="Times New Roman"/>
          <w:sz w:val="28"/>
          <w:szCs w:val="28"/>
          <w:lang w:val="uk-UA"/>
        </w:rPr>
        <w:t xml:space="preserve">, що вони володіють значним обсягом професійних знань. Але результати застосування засвоєних теоретичних та апробованих </w:t>
      </w:r>
      <w:r>
        <w:rPr>
          <w:rFonts w:ascii="Times New Roman" w:hAnsi="Times New Roman" w:cs="Times New Roman"/>
          <w:sz w:val="28"/>
          <w:szCs w:val="28"/>
          <w:lang w:val="uk-UA"/>
        </w:rPr>
        <w:t>під час навчальних практик</w:t>
      </w:r>
      <w:r w:rsidRPr="004A7602">
        <w:rPr>
          <w:rFonts w:ascii="Times New Roman" w:hAnsi="Times New Roman" w:cs="Times New Roman"/>
          <w:sz w:val="28"/>
          <w:szCs w:val="28"/>
          <w:lang w:val="uk-UA"/>
        </w:rPr>
        <w:t xml:space="preserve"> умінь, </w:t>
      </w:r>
      <w:r>
        <w:rPr>
          <w:rFonts w:ascii="Times New Roman" w:hAnsi="Times New Roman" w:cs="Times New Roman"/>
          <w:sz w:val="28"/>
          <w:szCs w:val="28"/>
          <w:lang w:val="uk-UA"/>
        </w:rPr>
        <w:t>засвідчують</w:t>
      </w:r>
      <w:r w:rsidRPr="004A7602">
        <w:rPr>
          <w:rFonts w:ascii="Times New Roman" w:hAnsi="Times New Roman" w:cs="Times New Roman"/>
          <w:sz w:val="28"/>
          <w:szCs w:val="28"/>
          <w:lang w:val="uk-UA"/>
        </w:rPr>
        <w:t>, що молоді фахівці часто не можуть раціонально використовувати накопичений багаж даних, з великими труднощами адаптуються до швидко змінних умов у сфері їх професійній діяльності. Вони часто виявляються професійно неспроможними там, де потрібна самостійність і компетентність в ухваленні рішень, нави</w:t>
      </w:r>
      <w:r>
        <w:rPr>
          <w:rFonts w:ascii="Times New Roman" w:hAnsi="Times New Roman" w:cs="Times New Roman"/>
          <w:sz w:val="28"/>
          <w:szCs w:val="28"/>
          <w:lang w:val="uk-UA"/>
        </w:rPr>
        <w:t>ч</w:t>
      </w:r>
      <w:r w:rsidRPr="004A7602">
        <w:rPr>
          <w:rFonts w:ascii="Times New Roman" w:hAnsi="Times New Roman" w:cs="Times New Roman"/>
          <w:sz w:val="28"/>
          <w:szCs w:val="28"/>
          <w:lang w:val="uk-UA"/>
        </w:rPr>
        <w:t xml:space="preserve">ки організації своєї роботи і діяльності інших в обстановці великої невизначеності. А саме ці якості особистості </w:t>
      </w:r>
      <w:r>
        <w:rPr>
          <w:rFonts w:ascii="Times New Roman" w:hAnsi="Times New Roman" w:cs="Times New Roman"/>
          <w:sz w:val="28"/>
          <w:szCs w:val="28"/>
          <w:lang w:val="uk-UA"/>
        </w:rPr>
        <w:t>з</w:t>
      </w:r>
      <w:r w:rsidRPr="004A7602">
        <w:rPr>
          <w:rFonts w:ascii="Times New Roman" w:hAnsi="Times New Roman" w:cs="Times New Roman"/>
          <w:sz w:val="28"/>
          <w:szCs w:val="28"/>
          <w:lang w:val="uk-UA"/>
        </w:rPr>
        <w:t xml:space="preserve">умовлюють її здатність адаптуватися до різноманіття і динаміки сучасного виробництва [4].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Актуальність рішення цього завдання підтверджується також тим, що в теорії й практиці підготовки майбутніх дизайнерів одягу переважне місце приділяється інженерно-технічному оснащенню і набагато менше уваги при цьому </w:t>
      </w:r>
      <w:r>
        <w:rPr>
          <w:rFonts w:ascii="Times New Roman" w:hAnsi="Times New Roman" w:cs="Times New Roman"/>
          <w:sz w:val="28"/>
          <w:szCs w:val="28"/>
          <w:lang w:val="uk-UA"/>
        </w:rPr>
        <w:t>відводиться</w:t>
      </w:r>
      <w:r w:rsidRPr="004A7602">
        <w:rPr>
          <w:rFonts w:ascii="Times New Roman" w:hAnsi="Times New Roman" w:cs="Times New Roman"/>
          <w:sz w:val="28"/>
          <w:szCs w:val="28"/>
          <w:lang w:val="uk-UA"/>
        </w:rPr>
        <w:t xml:space="preserve"> розвитку естетичн</w:t>
      </w:r>
      <w:r>
        <w:rPr>
          <w:rFonts w:ascii="Times New Roman" w:hAnsi="Times New Roman" w:cs="Times New Roman"/>
          <w:sz w:val="28"/>
          <w:szCs w:val="28"/>
          <w:lang w:val="uk-UA"/>
        </w:rPr>
        <w:t>ої</w:t>
      </w:r>
      <w:r w:rsidRPr="004A7602">
        <w:rPr>
          <w:rFonts w:ascii="Times New Roman" w:hAnsi="Times New Roman" w:cs="Times New Roman"/>
          <w:sz w:val="28"/>
          <w:szCs w:val="28"/>
          <w:lang w:val="uk-UA"/>
        </w:rPr>
        <w:t xml:space="preserve"> сторон</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особистості майбутніх фахівців.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Позначене вище завдання повинно бути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веден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до</w:t>
      </w:r>
      <w:r w:rsidRPr="004A7602">
        <w:rPr>
          <w:rFonts w:ascii="Times New Roman" w:hAnsi="Times New Roman" w:cs="Times New Roman"/>
          <w:sz w:val="28"/>
          <w:szCs w:val="28"/>
          <w:lang w:val="uk-UA"/>
        </w:rPr>
        <w:t xml:space="preserve"> пріоритетних, оскільки воно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з важливою вимогою сучасної вузівської педагогіки про необхідність створення умов для накопичення майбутніми фахівцями досвіду естетичного відношення до навколишньої дійсності, до різних сторін своєї професійної діяльності [5].</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До </w:t>
      </w:r>
      <w:r>
        <w:rPr>
          <w:rFonts w:ascii="Times New Roman" w:hAnsi="Times New Roman" w:cs="Times New Roman"/>
          <w:sz w:val="28"/>
          <w:szCs w:val="28"/>
          <w:lang w:val="uk-UA"/>
        </w:rPr>
        <w:t>сьогодні</w:t>
      </w:r>
      <w:r w:rsidRPr="004A7602">
        <w:rPr>
          <w:rFonts w:ascii="Times New Roman" w:hAnsi="Times New Roman" w:cs="Times New Roman"/>
          <w:sz w:val="28"/>
          <w:szCs w:val="28"/>
          <w:lang w:val="uk-UA"/>
        </w:rPr>
        <w:t xml:space="preserve"> позначене завдання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сфері професійної підготовки майбутніх дизайнерів одягу, як </w:t>
      </w:r>
      <w:r>
        <w:rPr>
          <w:rFonts w:ascii="Times New Roman" w:hAnsi="Times New Roman" w:cs="Times New Roman"/>
          <w:sz w:val="28"/>
          <w:szCs w:val="28"/>
          <w:lang w:val="uk-UA"/>
        </w:rPr>
        <w:t>засвідчує</w:t>
      </w:r>
      <w:r w:rsidRPr="004A7602">
        <w:rPr>
          <w:rFonts w:ascii="Times New Roman" w:hAnsi="Times New Roman" w:cs="Times New Roman"/>
          <w:sz w:val="28"/>
          <w:szCs w:val="28"/>
          <w:lang w:val="uk-UA"/>
        </w:rPr>
        <w:t xml:space="preserve"> проведений аналіз, не </w:t>
      </w:r>
      <w:r>
        <w:rPr>
          <w:rFonts w:ascii="Times New Roman" w:hAnsi="Times New Roman" w:cs="Times New Roman"/>
          <w:sz w:val="28"/>
          <w:szCs w:val="28"/>
          <w:lang w:val="uk-UA"/>
        </w:rPr>
        <w:t>отримало</w:t>
      </w:r>
      <w:r w:rsidRPr="004A7602">
        <w:rPr>
          <w:rFonts w:ascii="Times New Roman" w:hAnsi="Times New Roman" w:cs="Times New Roman"/>
          <w:sz w:val="28"/>
          <w:szCs w:val="28"/>
          <w:lang w:val="uk-UA"/>
        </w:rPr>
        <w:t xml:space="preserve"> належного статусу, здійснюється як у науково-теоретичному, так і методичному плані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се ще слабко,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характеризується відсутністю</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необхідних</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науково-обґрунтованих</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шляхів</w:t>
      </w:r>
      <w:r>
        <w:rPr>
          <w:rFonts w:ascii="Times New Roman" w:hAnsi="Times New Roman" w:cs="Times New Roman"/>
          <w:sz w:val="28"/>
          <w:szCs w:val="28"/>
          <w:lang w:val="uk-UA"/>
        </w:rPr>
        <w:t xml:space="preserve"> розв’язання </w:t>
      </w:r>
      <w:r w:rsidRPr="004A7602">
        <w:rPr>
          <w:rFonts w:ascii="Times New Roman" w:hAnsi="Times New Roman" w:cs="Times New Roman"/>
          <w:sz w:val="28"/>
          <w:szCs w:val="28"/>
          <w:lang w:val="uk-UA"/>
        </w:rPr>
        <w:t>цього завдання.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Естетична культура особистості означає єдність естетичних знань, переконань, відчуттів, нави</w:t>
      </w:r>
      <w:r>
        <w:rPr>
          <w:rFonts w:ascii="Times New Roman" w:hAnsi="Times New Roman" w:cs="Times New Roman"/>
          <w:sz w:val="28"/>
          <w:szCs w:val="28"/>
          <w:lang w:val="uk-UA"/>
        </w:rPr>
        <w:t>чок</w:t>
      </w:r>
      <w:r w:rsidRPr="004A7602">
        <w:rPr>
          <w:rFonts w:ascii="Times New Roman" w:hAnsi="Times New Roman" w:cs="Times New Roman"/>
          <w:sz w:val="28"/>
          <w:szCs w:val="28"/>
          <w:lang w:val="uk-UA"/>
        </w:rPr>
        <w:t xml:space="preserve"> і норм діяльності і поведінки. Своєрідний якісно-кількісний сплав цих складових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духовній структурі особистості виражає міру освоєння нею естетичної культури суспільства, одночасно визначаючи також і міру можливої творчої самовіддачі [2, с. 38].</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Естетична культура</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стан свідомості і спрямованості світогляду,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сього духовного світу людей, що відображають художню культуру суспільства за допомогою категорій прекрасного, піднесеного, трагічного, комічного </w:t>
      </w:r>
      <w:r>
        <w:rPr>
          <w:rFonts w:ascii="Times New Roman" w:hAnsi="Times New Roman" w:cs="Times New Roman"/>
          <w:sz w:val="28"/>
          <w:szCs w:val="28"/>
          <w:lang w:val="uk-UA"/>
        </w:rPr>
        <w:t>тощо [6, с. </w:t>
      </w:r>
      <w:r w:rsidRPr="004A7602">
        <w:rPr>
          <w:rFonts w:ascii="Times New Roman" w:hAnsi="Times New Roman" w:cs="Times New Roman"/>
          <w:sz w:val="28"/>
          <w:szCs w:val="28"/>
          <w:lang w:val="uk-UA"/>
        </w:rPr>
        <w:t>248].</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Ефективність процесу формування естетичної культури майбутніх дизайнерів одягу забезпечується за допомогою застосування сукупності</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спеціальних художньо-педагогічних принципів, методів, технологій, що виступають теоретико-методичною</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основою</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організації </w:t>
      </w:r>
      <w:r>
        <w:rPr>
          <w:rFonts w:ascii="Times New Roman" w:hAnsi="Times New Roman" w:cs="Times New Roman"/>
          <w:sz w:val="28"/>
          <w:szCs w:val="28"/>
          <w:lang w:val="uk-UA"/>
        </w:rPr>
        <w:t>цього</w:t>
      </w:r>
      <w:r w:rsidRPr="004A7602">
        <w:rPr>
          <w:rFonts w:ascii="Times New Roman" w:hAnsi="Times New Roman" w:cs="Times New Roman"/>
          <w:sz w:val="28"/>
          <w:szCs w:val="28"/>
          <w:lang w:val="uk-UA"/>
        </w:rPr>
        <w:t xml:space="preserve"> процесу в системі вищої професійної освіти.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язку з цим особливого значення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практиці сучасної вищої професійної освіти набувають методи роботи, які стимулюють самостійну творчість студентів, а саме використання та впровадження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навчальний процес технології проблемно-модульного навчання; розробка</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комплексу художньо-творчих</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завдань</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циклу</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фахових дисциплін; </w:t>
      </w:r>
      <w:r>
        <w:rPr>
          <w:rFonts w:ascii="Times New Roman" w:hAnsi="Times New Roman" w:cs="Times New Roman"/>
          <w:sz w:val="28"/>
          <w:szCs w:val="28"/>
          <w:lang w:val="uk-UA"/>
        </w:rPr>
        <w:t>залучення</w:t>
      </w:r>
      <w:r w:rsidRPr="004A7602">
        <w:rPr>
          <w:rFonts w:ascii="Times New Roman" w:hAnsi="Times New Roman" w:cs="Times New Roman"/>
          <w:sz w:val="28"/>
          <w:szCs w:val="28"/>
          <w:lang w:val="uk-UA"/>
        </w:rPr>
        <w:t xml:space="preserve"> студентів </w:t>
      </w:r>
      <w:r>
        <w:rPr>
          <w:rFonts w:ascii="Times New Roman" w:hAnsi="Times New Roman" w:cs="Times New Roman"/>
          <w:sz w:val="28"/>
          <w:szCs w:val="28"/>
          <w:lang w:val="uk-UA"/>
        </w:rPr>
        <w:t>до</w:t>
      </w:r>
      <w:r w:rsidRPr="004A7602">
        <w:rPr>
          <w:rFonts w:ascii="Times New Roman" w:hAnsi="Times New Roman" w:cs="Times New Roman"/>
          <w:sz w:val="28"/>
          <w:szCs w:val="28"/>
          <w:lang w:val="uk-UA"/>
        </w:rPr>
        <w:t xml:space="preserve"> проектн</w:t>
      </w:r>
      <w:r>
        <w:rPr>
          <w:rFonts w:ascii="Times New Roman" w:hAnsi="Times New Roman" w:cs="Times New Roman"/>
          <w:sz w:val="28"/>
          <w:szCs w:val="28"/>
          <w:lang w:val="uk-UA"/>
        </w:rPr>
        <w:t>ої</w:t>
      </w:r>
      <w:r w:rsidRPr="004A7602">
        <w:rPr>
          <w:rFonts w:ascii="Times New Roman" w:hAnsi="Times New Roman" w:cs="Times New Roman"/>
          <w:sz w:val="28"/>
          <w:szCs w:val="28"/>
          <w:lang w:val="uk-UA"/>
        </w:rPr>
        <w:t xml:space="preserve"> діяльн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ст</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w:t>
      </w:r>
    </w:p>
    <w:p w:rsidR="009D6AE7" w:rsidRPr="00A069D6"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Модель формування художньо-естетичної культури студентів використовується</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при розробці навчально-методичного супроводу курсів лекцій і практичних занять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художньо-естетичного циклу </w:t>
      </w:r>
      <w:r w:rsidRPr="00A069D6">
        <w:rPr>
          <w:rFonts w:ascii="Times New Roman" w:hAnsi="Times New Roman" w:cs="Times New Roman"/>
          <w:sz w:val="28"/>
          <w:szCs w:val="28"/>
          <w:lang w:val="uk-UA"/>
        </w:rPr>
        <w:t xml:space="preserve">дисциплін: </w:t>
      </w:r>
      <w:r>
        <w:rPr>
          <w:rFonts w:ascii="Times New Roman" w:hAnsi="Times New Roman" w:cs="Times New Roman"/>
          <w:sz w:val="28"/>
          <w:szCs w:val="28"/>
          <w:lang w:val="uk-UA"/>
        </w:rPr>
        <w:t>«</w:t>
      </w:r>
      <w:r w:rsidRPr="00A069D6">
        <w:rPr>
          <w:rFonts w:ascii="Times New Roman" w:hAnsi="Times New Roman" w:cs="Times New Roman"/>
          <w:sz w:val="28"/>
          <w:szCs w:val="28"/>
          <w:lang w:val="uk-UA"/>
        </w:rPr>
        <w:t>Історія костюму і моди</w:t>
      </w:r>
      <w:r>
        <w:rPr>
          <w:rFonts w:ascii="Times New Roman" w:hAnsi="Times New Roman" w:cs="Times New Roman"/>
          <w:sz w:val="28"/>
          <w:szCs w:val="28"/>
          <w:lang w:val="uk-UA"/>
        </w:rPr>
        <w:t>»</w:t>
      </w:r>
      <w:r w:rsidRPr="00A069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069D6">
        <w:rPr>
          <w:rFonts w:ascii="Times New Roman" w:hAnsi="Times New Roman" w:cs="Times New Roman"/>
          <w:sz w:val="28"/>
          <w:szCs w:val="28"/>
          <w:lang w:val="uk-UA"/>
        </w:rPr>
        <w:t>Проектування костюму</w:t>
      </w:r>
      <w:r>
        <w:rPr>
          <w:rFonts w:ascii="Times New Roman" w:hAnsi="Times New Roman" w:cs="Times New Roman"/>
          <w:sz w:val="28"/>
          <w:szCs w:val="28"/>
          <w:lang w:val="uk-UA"/>
        </w:rPr>
        <w:t>»</w:t>
      </w:r>
      <w:r w:rsidRPr="00A069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069D6">
        <w:rPr>
          <w:rFonts w:ascii="Times New Roman" w:hAnsi="Times New Roman" w:cs="Times New Roman"/>
          <w:sz w:val="28"/>
          <w:szCs w:val="28"/>
          <w:lang w:val="uk-UA"/>
        </w:rPr>
        <w:t>Оздоблення одягу</w:t>
      </w:r>
      <w:r>
        <w:rPr>
          <w:rFonts w:ascii="Times New Roman" w:hAnsi="Times New Roman" w:cs="Times New Roman"/>
          <w:sz w:val="28"/>
          <w:szCs w:val="28"/>
          <w:lang w:val="uk-UA"/>
        </w:rPr>
        <w:t>»</w:t>
      </w:r>
      <w:r w:rsidRPr="00A069D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A069D6">
        <w:rPr>
          <w:rFonts w:ascii="Times New Roman" w:hAnsi="Times New Roman" w:cs="Times New Roman"/>
          <w:sz w:val="28"/>
          <w:szCs w:val="28"/>
          <w:lang w:val="uk-UA"/>
        </w:rPr>
        <w:t>Історія та теорія декоративно-прикладного мистецтва</w:t>
      </w:r>
      <w:r>
        <w:rPr>
          <w:rFonts w:ascii="Times New Roman" w:hAnsi="Times New Roman" w:cs="Times New Roman"/>
          <w:sz w:val="28"/>
          <w:szCs w:val="28"/>
          <w:lang w:val="uk-UA"/>
        </w:rPr>
        <w:t>»</w:t>
      </w:r>
      <w:r w:rsidRPr="00A069D6">
        <w:rPr>
          <w:rFonts w:ascii="Times New Roman" w:hAnsi="Times New Roman" w:cs="Times New Roman"/>
          <w:sz w:val="28"/>
          <w:szCs w:val="28"/>
          <w:lang w:val="uk-UA"/>
        </w:rPr>
        <w:t xml:space="preserve">. </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Естетична культура є особливим якісним станом особи, який формується за наявності у студента уявлень про культуру, технологію і дизайн як цілісної художньої системи. Базовими компонентами естетичної культури студентів</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майбутніх дизайнерів одягу є: створення художнього образу проектування моделі, технологічне виготовлення виробів і їх демонстрація, організація психолого-педагогічно</w:t>
      </w:r>
      <w:r>
        <w:rPr>
          <w:rFonts w:ascii="Times New Roman" w:hAnsi="Times New Roman" w:cs="Times New Roman"/>
          <w:sz w:val="28"/>
          <w:szCs w:val="28"/>
          <w:lang w:val="uk-UA"/>
        </w:rPr>
        <w:t>го</w:t>
      </w:r>
      <w:r w:rsidRPr="004A7602">
        <w:rPr>
          <w:rFonts w:ascii="Times New Roman" w:hAnsi="Times New Roman" w:cs="Times New Roman"/>
          <w:sz w:val="28"/>
          <w:szCs w:val="28"/>
          <w:lang w:val="uk-UA"/>
        </w:rPr>
        <w:t xml:space="preserve"> впливу створеного художнього образу </w:t>
      </w:r>
      <w:r w:rsidRPr="00AE194B">
        <w:rPr>
          <w:rFonts w:ascii="Times New Roman" w:hAnsi="Times New Roman" w:cs="Times New Roman"/>
          <w:sz w:val="28"/>
          <w:szCs w:val="28"/>
          <w:lang w:val="uk-UA"/>
        </w:rPr>
        <w:t xml:space="preserve">моделі на особистість [1].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AE194B">
        <w:rPr>
          <w:rFonts w:ascii="Times New Roman" w:hAnsi="Times New Roman" w:cs="Times New Roman"/>
          <w:sz w:val="28"/>
          <w:szCs w:val="28"/>
          <w:lang w:val="uk-UA"/>
        </w:rPr>
        <w:t xml:space="preserve">Естетична культура </w:t>
      </w:r>
      <w:r>
        <w:rPr>
          <w:rFonts w:ascii="Times New Roman" w:hAnsi="Times New Roman" w:cs="Times New Roman"/>
          <w:sz w:val="28"/>
          <w:szCs w:val="28"/>
          <w:lang w:val="uk-UA"/>
        </w:rPr>
        <w:t>–</w:t>
      </w:r>
      <w:r w:rsidRPr="00AE194B">
        <w:rPr>
          <w:rFonts w:ascii="Times New Roman" w:hAnsi="Times New Roman" w:cs="Times New Roman"/>
          <w:sz w:val="28"/>
          <w:szCs w:val="28"/>
          <w:lang w:val="uk-UA"/>
        </w:rPr>
        <w:t xml:space="preserve"> явище практичного фун</w:t>
      </w:r>
      <w:r>
        <w:rPr>
          <w:rFonts w:ascii="Times New Roman" w:hAnsi="Times New Roman" w:cs="Times New Roman"/>
          <w:sz w:val="28"/>
          <w:szCs w:val="28"/>
          <w:lang w:val="uk-UA"/>
        </w:rPr>
        <w:t xml:space="preserve">кціонування не тільки духовної, </w:t>
      </w:r>
      <w:r w:rsidRPr="00AE194B">
        <w:rPr>
          <w:rFonts w:ascii="Times New Roman" w:hAnsi="Times New Roman" w:cs="Times New Roman"/>
          <w:sz w:val="28"/>
          <w:szCs w:val="28"/>
          <w:lang w:val="uk-UA"/>
        </w:rPr>
        <w:t>але й матеріальної культури суспільства. Мистецтво виступає важливим засобом принесення в духовну культуру художніх образів. Воно формує</w:t>
      </w:r>
      <w:r w:rsidRPr="004A7602">
        <w:rPr>
          <w:rFonts w:ascii="Times New Roman" w:hAnsi="Times New Roman" w:cs="Times New Roman"/>
          <w:sz w:val="28"/>
          <w:szCs w:val="28"/>
          <w:lang w:val="uk-UA"/>
        </w:rPr>
        <w:t xml:space="preserve"> й відтворює духовну красу </w:t>
      </w:r>
      <w:r>
        <w:rPr>
          <w:rFonts w:ascii="Times New Roman" w:hAnsi="Times New Roman" w:cs="Times New Roman"/>
          <w:sz w:val="28"/>
          <w:szCs w:val="28"/>
          <w:lang w:val="uk-UA"/>
        </w:rPr>
        <w:t>за</w:t>
      </w:r>
      <w:r w:rsidRPr="004A7602">
        <w:rPr>
          <w:rFonts w:ascii="Times New Roman" w:hAnsi="Times New Roman" w:cs="Times New Roman"/>
          <w:sz w:val="28"/>
          <w:szCs w:val="28"/>
          <w:lang w:val="uk-UA"/>
        </w:rPr>
        <w:t xml:space="preserve"> законам</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краси та доцільності.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Розвиток естетичної культури майбутніх дизайнерів одягу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професійної підготовки насамперед сприяє: активізації</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індивідуально-ціннісного</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початку</w:t>
      </w:r>
      <w:r>
        <w:rPr>
          <w:rFonts w:ascii="Times New Roman" w:hAnsi="Times New Roman" w:cs="Times New Roman"/>
          <w:sz w:val="28"/>
          <w:szCs w:val="28"/>
          <w:lang w:val="uk-UA"/>
        </w:rPr>
        <w:t xml:space="preserve"> в </w:t>
      </w:r>
      <w:r w:rsidRPr="004A7602">
        <w:rPr>
          <w:rFonts w:ascii="Times New Roman" w:hAnsi="Times New Roman" w:cs="Times New Roman"/>
          <w:sz w:val="28"/>
          <w:szCs w:val="28"/>
          <w:lang w:val="uk-UA"/>
        </w:rPr>
        <w:t>майбутніх дизайнерів одягу при оволодінні професією; усуненню</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протиріч</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між</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предметною,</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художньо-технологічною спрямованістю досліджуваного процесу й розвитком естетичних сторін особистості; удосконалюванню процесу навчання й виховання майбутнього дизайнера одягу у ВНЗ й, насамперед, посиленню в цьому процесі художньої та естетичної творчої спрямованості.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Але </w:t>
      </w:r>
      <w:r w:rsidRPr="004A7602">
        <w:rPr>
          <w:rFonts w:ascii="Times New Roman" w:hAnsi="Times New Roman" w:cs="Times New Roman"/>
          <w:sz w:val="28"/>
          <w:szCs w:val="28"/>
          <w:lang w:val="uk-UA"/>
        </w:rPr>
        <w:t xml:space="preserve">сприйняття дизайну в Україні і на Заході суттєво відрізняються. </w:t>
      </w:r>
      <w:r>
        <w:rPr>
          <w:rFonts w:ascii="Times New Roman" w:hAnsi="Times New Roman" w:cs="Times New Roman"/>
          <w:sz w:val="28"/>
          <w:szCs w:val="28"/>
          <w:lang w:val="uk-UA"/>
        </w:rPr>
        <w:t>У нас до дизайнера ставляться</w:t>
      </w:r>
      <w:r w:rsidRPr="004A7602">
        <w:rPr>
          <w:rFonts w:ascii="Times New Roman" w:hAnsi="Times New Roman" w:cs="Times New Roman"/>
          <w:sz w:val="28"/>
          <w:szCs w:val="28"/>
          <w:lang w:val="uk-UA"/>
        </w:rPr>
        <w:t xml:space="preserve"> як до митця, </w:t>
      </w:r>
      <w:r>
        <w:rPr>
          <w:rFonts w:ascii="Times New Roman" w:hAnsi="Times New Roman" w:cs="Times New Roman"/>
          <w:sz w:val="28"/>
          <w:szCs w:val="28"/>
          <w:lang w:val="uk-UA"/>
        </w:rPr>
        <w:t>водночас</w:t>
      </w:r>
      <w:r w:rsidRPr="004A7602">
        <w:rPr>
          <w:rFonts w:ascii="Times New Roman" w:hAnsi="Times New Roman" w:cs="Times New Roman"/>
          <w:sz w:val="28"/>
          <w:szCs w:val="28"/>
          <w:lang w:val="uk-UA"/>
        </w:rPr>
        <w:t xml:space="preserve"> у всьому світі дизайн</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це невід</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ємна складова ринкової стратегії, необхідний інструмент створення конкурентної переваги для успішного просування бренду. Тому існує певна необхідність перегляду концепції освіти загалом, що суттєво розширює і поглиблює</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розуміння</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сутності</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дизайну.</w:t>
      </w:r>
    </w:p>
    <w:p w:rsidR="009D6AE7" w:rsidRDefault="009D6AE7" w:rsidP="00FB3EA3">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48"/>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FB3EA3">
        <w:rPr>
          <w:rFonts w:ascii="Times New Roman" w:hAnsi="Times New Roman" w:cs="Times New Roman"/>
          <w:sz w:val="24"/>
          <w:szCs w:val="24"/>
          <w:lang w:val="uk-UA"/>
        </w:rPr>
        <w:t>Білодід Ю. Основи дизайну: Навчальний посібник / Юрій Білодід, Олена Поліщук,. – К. : Вид. ПАРАПАН, 2004. – 239 с.</w:t>
      </w:r>
    </w:p>
    <w:p w:rsidR="009D6AE7" w:rsidRDefault="009D6AE7" w:rsidP="004F58ED">
      <w:pPr>
        <w:widowControl w:val="0"/>
        <w:numPr>
          <w:ilvl w:val="0"/>
          <w:numId w:val="48"/>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FB3EA3">
        <w:rPr>
          <w:rFonts w:ascii="Times New Roman" w:hAnsi="Times New Roman" w:cs="Times New Roman"/>
          <w:sz w:val="24"/>
          <w:szCs w:val="24"/>
          <w:lang w:val="uk-UA"/>
        </w:rPr>
        <w:t xml:space="preserve"> Даниленко В. Основи дизайну: Навч. посібник / Інститут змісту і методів навчання / В. Даниленко, – Харківський художньо-промисловий ін-т. – К., 1996. – 92с.</w:t>
      </w:r>
    </w:p>
    <w:p w:rsidR="009D6AE7" w:rsidRDefault="009D6AE7" w:rsidP="004F58ED">
      <w:pPr>
        <w:widowControl w:val="0"/>
        <w:numPr>
          <w:ilvl w:val="0"/>
          <w:numId w:val="48"/>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FB3EA3">
        <w:rPr>
          <w:rFonts w:ascii="Times New Roman" w:hAnsi="Times New Roman" w:cs="Times New Roman"/>
          <w:sz w:val="24"/>
          <w:szCs w:val="24"/>
          <w:lang w:val="uk-UA"/>
        </w:rPr>
        <w:t xml:space="preserve"> Татіївський П. Витоки і розвиток технічної естетики в Україні // Мистецтво та освіта / П. Татіївський. – 2000. – № 3. – С. 7-10.</w:t>
      </w:r>
    </w:p>
    <w:p w:rsidR="009D6AE7" w:rsidRDefault="009D6AE7" w:rsidP="004F58ED">
      <w:pPr>
        <w:widowControl w:val="0"/>
        <w:numPr>
          <w:ilvl w:val="0"/>
          <w:numId w:val="48"/>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FB3EA3">
        <w:rPr>
          <w:rFonts w:ascii="Times New Roman" w:hAnsi="Times New Roman" w:cs="Times New Roman"/>
          <w:sz w:val="24"/>
          <w:szCs w:val="24"/>
          <w:lang w:val="uk-UA"/>
        </w:rPr>
        <w:t>Устин В. Композиция в дизайне: методические основы композиционно-художественного формообразования в дизайнерском творчестве: Учебное пособие / Виталий Устин,. – 2-е изд., уточненное и дополненное. – М. : АСТ : АСТРЕЛЬ, 2007. – 239 с.</w:t>
      </w:r>
    </w:p>
    <w:p w:rsidR="009D6AE7" w:rsidRDefault="009D6AE7" w:rsidP="004F58ED">
      <w:pPr>
        <w:widowControl w:val="0"/>
        <w:numPr>
          <w:ilvl w:val="0"/>
          <w:numId w:val="48"/>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FB3EA3">
        <w:rPr>
          <w:rFonts w:ascii="Times New Roman" w:hAnsi="Times New Roman" w:cs="Times New Roman"/>
          <w:sz w:val="24"/>
          <w:szCs w:val="24"/>
          <w:lang w:val="uk-UA"/>
        </w:rPr>
        <w:t>Шпільчак В. Дизайн в українській школі: проблеми та перспективи // Мистецтво та освіта / В. Шпільчак. – 2000. – № 3. – С. 2-6.</w:t>
      </w:r>
    </w:p>
    <w:p w:rsidR="009D6AE7" w:rsidRPr="00FB3EA3" w:rsidRDefault="009D6AE7" w:rsidP="004F58ED">
      <w:pPr>
        <w:widowControl w:val="0"/>
        <w:numPr>
          <w:ilvl w:val="0"/>
          <w:numId w:val="48"/>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FB3EA3">
        <w:rPr>
          <w:rFonts w:ascii="Times New Roman" w:hAnsi="Times New Roman" w:cs="Times New Roman"/>
          <w:sz w:val="24"/>
          <w:szCs w:val="24"/>
          <w:lang w:val="uk-UA"/>
        </w:rPr>
        <w:t>Шумега С. Дизайн. Історія зародження та розвитку дизайну. Історія дизайну меблів та інтер’єра: навчальний посібник / Станіслав Шумега ; М-во освіти і науки України, Прикарпатський ун-т ім. В. С. Стефаника, Ін-т культури і мистецтв. – К. : Центр навчальної літератури, 2004. – 298 с.</w:t>
      </w:r>
    </w:p>
    <w:p w:rsidR="009D6AE7" w:rsidRPr="004A7602" w:rsidRDefault="009D6AE7" w:rsidP="00761C15">
      <w:pPr>
        <w:pStyle w:val="ListParagraph"/>
        <w:widowControl w:val="0"/>
        <w:tabs>
          <w:tab w:val="left" w:pos="1134"/>
        </w:tabs>
        <w:spacing w:after="0" w:line="240" w:lineRule="auto"/>
        <w:ind w:left="709"/>
        <w:jc w:val="both"/>
        <w:rPr>
          <w:rFonts w:ascii="Times New Roman" w:hAnsi="Times New Roman" w:cs="Times New Roman"/>
          <w:b/>
          <w:bCs/>
          <w:sz w:val="28"/>
          <w:szCs w:val="28"/>
          <w:lang w:val="uk-UA"/>
        </w:rPr>
      </w:pPr>
    </w:p>
    <w:p w:rsidR="009D6AE7" w:rsidRPr="004A7602" w:rsidRDefault="009D6AE7" w:rsidP="00761C15">
      <w:pPr>
        <w:widowControl w:val="0"/>
        <w:tabs>
          <w:tab w:val="left" w:pos="993"/>
          <w:tab w:val="left" w:pos="1134"/>
        </w:tabs>
        <w:spacing w:after="0" w:line="240" w:lineRule="auto"/>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В. Руденко, </w:t>
      </w:r>
      <w:r w:rsidRPr="004A7602">
        <w:rPr>
          <w:rFonts w:ascii="Times New Roman" w:hAnsi="Times New Roman" w:cs="Times New Roman"/>
          <w:sz w:val="28"/>
          <w:szCs w:val="28"/>
          <w:lang w:val="uk-UA"/>
        </w:rPr>
        <w:t>м. Київ</w:t>
      </w:r>
    </w:p>
    <w:p w:rsidR="009D6AE7" w:rsidRPr="004A7602" w:rsidRDefault="009D6AE7" w:rsidP="00761C15">
      <w:pPr>
        <w:widowControl w:val="0"/>
        <w:tabs>
          <w:tab w:val="left" w:pos="993"/>
          <w:tab w:val="left" w:pos="1134"/>
        </w:tabs>
        <w:spacing w:after="0" w:line="240" w:lineRule="auto"/>
        <w:jc w:val="right"/>
        <w:rPr>
          <w:rFonts w:ascii="Times New Roman" w:hAnsi="Times New Roman" w:cs="Times New Roman"/>
          <w:sz w:val="28"/>
          <w:szCs w:val="28"/>
          <w:lang w:val="uk-UA"/>
        </w:rPr>
      </w:pPr>
    </w:p>
    <w:p w:rsidR="009D6AE7" w:rsidRDefault="009D6AE7" w:rsidP="00761C15">
      <w:pPr>
        <w:widowControl w:val="0"/>
        <w:spacing w:after="0" w:line="240" w:lineRule="auto"/>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 xml:space="preserve">ТЕХНОЛОГІЯ НАВЧАННЯ ДИЗАЙНУ МАЙБУТНІХ </w:t>
      </w:r>
      <w:r>
        <w:rPr>
          <w:rFonts w:ascii="Times New Roman" w:hAnsi="Times New Roman" w:cs="Times New Roman"/>
          <w:b/>
          <w:bCs/>
          <w:sz w:val="28"/>
          <w:szCs w:val="28"/>
          <w:lang w:val="uk-UA" w:eastAsia="ru-RU"/>
        </w:rPr>
        <w:t>У</w:t>
      </w:r>
      <w:r w:rsidRPr="004A7602">
        <w:rPr>
          <w:rFonts w:ascii="Times New Roman" w:hAnsi="Times New Roman" w:cs="Times New Roman"/>
          <w:b/>
          <w:bCs/>
          <w:sz w:val="28"/>
          <w:szCs w:val="28"/>
          <w:lang w:val="uk-UA" w:eastAsia="ru-RU"/>
        </w:rPr>
        <w:t>ЧИТЕЛІВ</w:t>
      </w:r>
      <w:r>
        <w:rPr>
          <w:rFonts w:ascii="Times New Roman" w:hAnsi="Times New Roman" w:cs="Times New Roman"/>
          <w:b/>
          <w:bCs/>
          <w:sz w:val="28"/>
          <w:szCs w:val="28"/>
          <w:lang w:val="uk-UA" w:eastAsia="ru-RU"/>
        </w:rPr>
        <w:t xml:space="preserve"> </w:t>
      </w:r>
      <w:r w:rsidRPr="004A7602">
        <w:rPr>
          <w:rFonts w:ascii="Times New Roman" w:hAnsi="Times New Roman" w:cs="Times New Roman"/>
          <w:b/>
          <w:bCs/>
          <w:sz w:val="28"/>
          <w:szCs w:val="28"/>
          <w:lang w:val="uk-UA" w:eastAsia="ru-RU"/>
        </w:rPr>
        <w:t>ОБРАЗОТВОРЧОГО МИСТЕЦТВА</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eastAsia="ru-RU"/>
        </w:rPr>
      </w:pPr>
    </w:p>
    <w:p w:rsidR="009D6AE7" w:rsidRPr="005A5353" w:rsidRDefault="009D6AE7" w:rsidP="00761C15">
      <w:pPr>
        <w:widowControl w:val="0"/>
        <w:spacing w:after="0" w:line="240" w:lineRule="auto"/>
        <w:ind w:firstLine="709"/>
        <w:jc w:val="both"/>
        <w:rPr>
          <w:rFonts w:ascii="Times New Roman" w:hAnsi="Times New Roman" w:cs="Times New Roman"/>
          <w:sz w:val="28"/>
          <w:szCs w:val="28"/>
          <w:lang w:val="uk-UA"/>
        </w:rPr>
      </w:pPr>
      <w:r w:rsidRPr="005A5353">
        <w:rPr>
          <w:rFonts w:ascii="Times New Roman" w:hAnsi="Times New Roman" w:cs="Times New Roman"/>
          <w:sz w:val="28"/>
          <w:szCs w:val="28"/>
          <w:lang w:val="uk-UA"/>
        </w:rPr>
        <w:t xml:space="preserve">На сучасному етапі реформування вищої педагогічно-художньої освіти в Україні важливого значення набуває дизайн як новітнє мистецьке явище.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5A5353">
        <w:rPr>
          <w:rFonts w:ascii="Times New Roman" w:hAnsi="Times New Roman" w:cs="Times New Roman"/>
          <w:sz w:val="28"/>
          <w:szCs w:val="28"/>
          <w:lang w:val="uk-UA"/>
        </w:rPr>
        <w:t xml:space="preserve">Впровадженню основ дизайну </w:t>
      </w:r>
      <w:r>
        <w:rPr>
          <w:rFonts w:ascii="Times New Roman" w:hAnsi="Times New Roman" w:cs="Times New Roman"/>
          <w:sz w:val="28"/>
          <w:szCs w:val="28"/>
          <w:lang w:val="uk-UA"/>
        </w:rPr>
        <w:t>в</w:t>
      </w:r>
      <w:r w:rsidRPr="005A5353">
        <w:rPr>
          <w:rFonts w:ascii="Times New Roman" w:hAnsi="Times New Roman" w:cs="Times New Roman"/>
          <w:sz w:val="28"/>
          <w:szCs w:val="28"/>
          <w:lang w:val="uk-UA"/>
        </w:rPr>
        <w:t xml:space="preserve"> навчання студентів ВНЗ присвячено роботи Є. Антоновича, І. Волкотруба, А. Сімоника, П. Татіївського, В. Томашевського та ін. У названих дослідженнях дизайн розглядається</w:t>
      </w:r>
      <w:r w:rsidRPr="004A7602">
        <w:rPr>
          <w:rFonts w:ascii="Times New Roman" w:hAnsi="Times New Roman" w:cs="Times New Roman"/>
          <w:sz w:val="28"/>
          <w:szCs w:val="28"/>
          <w:lang w:val="uk-UA"/>
        </w:rPr>
        <w:t xml:space="preserve"> як проектування моделей, оформлення приміщення, створення різноманітних форм на основі природних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єктів. Проте, на наш погляд, ефективність впровадження дизайну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язується з активізацією дизайндіяльності студентів, спрямованої на творення світу засобами різних видів образотворчого мистецтва. </w:t>
      </w:r>
    </w:p>
    <w:p w:rsidR="009D6AE7" w:rsidRPr="004A7602" w:rsidRDefault="009D6AE7" w:rsidP="00761C15">
      <w:pPr>
        <w:widowControl w:val="0"/>
        <w:shd w:val="clear" w:color="auto" w:fill="FFFFFF"/>
        <w:spacing w:after="0" w:line="240" w:lineRule="auto"/>
        <w:ind w:firstLine="709"/>
        <w:jc w:val="both"/>
        <w:rPr>
          <w:rFonts w:ascii="Times New Roman" w:hAnsi="Times New Roman" w:cs="Times New Roman"/>
          <w:sz w:val="28"/>
          <w:szCs w:val="28"/>
          <w:lang w:val="uk-UA"/>
        </w:rPr>
      </w:pPr>
      <w:r w:rsidRPr="00B16A94">
        <w:rPr>
          <w:rFonts w:ascii="Times New Roman" w:hAnsi="Times New Roman" w:cs="Times New Roman"/>
          <w:sz w:val="28"/>
          <w:szCs w:val="28"/>
          <w:lang w:val="uk-UA"/>
        </w:rPr>
        <w:t xml:space="preserve">Аналіз інноваційної програми </w:t>
      </w:r>
      <w:r>
        <w:rPr>
          <w:rFonts w:ascii="Times New Roman" w:hAnsi="Times New Roman" w:cs="Times New Roman"/>
          <w:sz w:val="28"/>
          <w:szCs w:val="28"/>
          <w:lang w:val="uk-UA"/>
        </w:rPr>
        <w:t>«</w:t>
      </w:r>
      <w:r w:rsidRPr="00B16A94">
        <w:rPr>
          <w:rFonts w:ascii="Times New Roman" w:hAnsi="Times New Roman" w:cs="Times New Roman"/>
          <w:sz w:val="28"/>
          <w:szCs w:val="28"/>
          <w:lang w:val="uk-UA"/>
        </w:rPr>
        <w:t>Образотворче мистецтво</w:t>
      </w:r>
      <w:r>
        <w:rPr>
          <w:rFonts w:ascii="Times New Roman" w:hAnsi="Times New Roman" w:cs="Times New Roman"/>
          <w:sz w:val="28"/>
          <w:szCs w:val="28"/>
          <w:lang w:val="uk-UA"/>
        </w:rPr>
        <w:t>»</w:t>
      </w:r>
      <w:r w:rsidRPr="00B16A94">
        <w:rPr>
          <w:rFonts w:ascii="Times New Roman" w:hAnsi="Times New Roman" w:cs="Times New Roman"/>
          <w:sz w:val="28"/>
          <w:szCs w:val="28"/>
          <w:lang w:val="uk-UA"/>
        </w:rPr>
        <w:t xml:space="preserve"> та образотворчого компоненту інтегрованого курсу </w:t>
      </w:r>
      <w:r>
        <w:rPr>
          <w:rFonts w:ascii="Times New Roman" w:hAnsi="Times New Roman" w:cs="Times New Roman"/>
          <w:sz w:val="28"/>
          <w:szCs w:val="28"/>
          <w:lang w:val="uk-UA"/>
        </w:rPr>
        <w:t>«</w:t>
      </w:r>
      <w:r w:rsidRPr="00B16A94">
        <w:rPr>
          <w:rFonts w:ascii="Times New Roman" w:hAnsi="Times New Roman" w:cs="Times New Roman"/>
          <w:sz w:val="28"/>
          <w:szCs w:val="28"/>
          <w:lang w:val="uk-UA"/>
        </w:rPr>
        <w:t>Мистецтво</w:t>
      </w:r>
      <w:r>
        <w:rPr>
          <w:rFonts w:ascii="Times New Roman" w:hAnsi="Times New Roman" w:cs="Times New Roman"/>
          <w:sz w:val="28"/>
          <w:szCs w:val="28"/>
          <w:lang w:val="uk-UA"/>
        </w:rPr>
        <w:t>»</w:t>
      </w:r>
      <w:r w:rsidRPr="00B16A94">
        <w:rPr>
          <w:rFonts w:ascii="Times New Roman" w:hAnsi="Times New Roman" w:cs="Times New Roman"/>
          <w:sz w:val="28"/>
          <w:szCs w:val="28"/>
          <w:lang w:val="uk-UA"/>
        </w:rPr>
        <w:t xml:space="preserve"> для загальноосвітніх навчальних закладів засвідчив, що у</w:t>
      </w:r>
      <w:r w:rsidRPr="004A7602">
        <w:rPr>
          <w:rFonts w:ascii="Times New Roman" w:hAnsi="Times New Roman" w:cs="Times New Roman"/>
          <w:sz w:val="28"/>
          <w:szCs w:val="28"/>
          <w:lang w:val="uk-UA"/>
        </w:rPr>
        <w:t xml:space="preserve"> спільній тематиці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Діалог традицій і новаторства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(7-й клас) пропонується ознайомити учнів з дизайном та його видами. Завданнями та метою теми передбачається формування знань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розуміння графічного, промислового, ландшафтного, арт-дизайну й особливості засобів їх виразності. Окрім того, учні набувають дизайнерськ</w:t>
      </w:r>
      <w:r>
        <w:rPr>
          <w:rFonts w:ascii="Times New Roman" w:hAnsi="Times New Roman" w:cs="Times New Roman"/>
          <w:sz w:val="28"/>
          <w:szCs w:val="28"/>
          <w:lang w:val="uk-UA"/>
        </w:rPr>
        <w:t>их</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мін</w:t>
      </w:r>
      <w:r>
        <w:rPr>
          <w:rFonts w:ascii="Times New Roman" w:hAnsi="Times New Roman" w:cs="Times New Roman"/>
          <w:sz w:val="28"/>
          <w:szCs w:val="28"/>
          <w:lang w:val="uk-UA"/>
        </w:rPr>
        <w:t>ь</w:t>
      </w:r>
      <w:r w:rsidRPr="004A7602">
        <w:rPr>
          <w:rFonts w:ascii="Times New Roman" w:hAnsi="Times New Roman" w:cs="Times New Roman"/>
          <w:sz w:val="28"/>
          <w:szCs w:val="28"/>
          <w:lang w:val="uk-UA"/>
        </w:rPr>
        <w:t xml:space="preserve"> з проектування ескізів інтер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єру, транспорту, побутових виробів, одягу, поліграфічної продукції. Особливе місце відведено моделюванню на основі природних аналогів.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Спираючись на вимоги програм щодо навчання дизайну учнів потрібно надати майбутнім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чителям образотворчого мистецтва відповідні знання,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міння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навички. Цьому процесу сприяє технологія навчання дизайну, змістом якої є курси ознайомлення </w:t>
      </w:r>
      <w:r>
        <w:rPr>
          <w:rFonts w:ascii="Times New Roman" w:hAnsi="Times New Roman" w:cs="Times New Roman"/>
          <w:sz w:val="28"/>
          <w:szCs w:val="28"/>
          <w:lang w:val="uk-UA"/>
        </w:rPr>
        <w:t xml:space="preserve">з </w:t>
      </w:r>
      <w:r w:rsidRPr="004A7602">
        <w:rPr>
          <w:rFonts w:ascii="Times New Roman" w:hAnsi="Times New Roman" w:cs="Times New Roman"/>
          <w:sz w:val="28"/>
          <w:szCs w:val="28"/>
          <w:lang w:val="uk-UA"/>
        </w:rPr>
        <w:t>різни</w:t>
      </w:r>
      <w:r>
        <w:rPr>
          <w:rFonts w:ascii="Times New Roman" w:hAnsi="Times New Roman" w:cs="Times New Roman"/>
          <w:sz w:val="28"/>
          <w:szCs w:val="28"/>
          <w:lang w:val="uk-UA"/>
        </w:rPr>
        <w:t>ми</w:t>
      </w:r>
      <w:r w:rsidRPr="004A7602">
        <w:rPr>
          <w:rFonts w:ascii="Times New Roman" w:hAnsi="Times New Roman" w:cs="Times New Roman"/>
          <w:sz w:val="28"/>
          <w:szCs w:val="28"/>
          <w:lang w:val="uk-UA"/>
        </w:rPr>
        <w:t xml:space="preserve"> вид</w:t>
      </w:r>
      <w:r>
        <w:rPr>
          <w:rFonts w:ascii="Times New Roman" w:hAnsi="Times New Roman" w:cs="Times New Roman"/>
          <w:sz w:val="28"/>
          <w:szCs w:val="28"/>
          <w:lang w:val="uk-UA"/>
        </w:rPr>
        <w:t>ами</w:t>
      </w:r>
      <w:r w:rsidRPr="004A7602">
        <w:rPr>
          <w:rFonts w:ascii="Times New Roman" w:hAnsi="Times New Roman" w:cs="Times New Roman"/>
          <w:sz w:val="28"/>
          <w:szCs w:val="28"/>
          <w:lang w:val="uk-UA"/>
        </w:rPr>
        <w:t xml:space="preserve"> дизайну. Зміст курсу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Графічний практикум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сприяє</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засвоєнню г</w:t>
      </w:r>
      <w:r w:rsidRPr="004A7602">
        <w:rPr>
          <w:rFonts w:ascii="Times New Roman" w:hAnsi="Times New Roman" w:cs="Times New Roman"/>
          <w:color w:val="000000"/>
          <w:sz w:val="28"/>
          <w:szCs w:val="28"/>
          <w:lang w:val="uk-UA"/>
        </w:rPr>
        <w:t>рафічного дизайну та його призначення.</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Ознайомлення</w:t>
      </w:r>
      <w:r w:rsidRPr="004A7602">
        <w:rPr>
          <w:rFonts w:ascii="Times New Roman" w:hAnsi="Times New Roman" w:cs="Times New Roman"/>
          <w:sz w:val="28"/>
          <w:szCs w:val="28"/>
          <w:lang w:val="uk-UA"/>
        </w:rPr>
        <w:t xml:space="preserve"> майбутніх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чителів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засобами художньої виразності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зовнішній рекламі відбувається під час вивчення курсу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Графічні технології реклами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Навчально-творча практика (курс пленеру) активно розвиває художні здібності, спостереження за природними формами майбутніх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чителів у візуальному відтворенні природних явищ на відкритому повітрі. Курс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Художнє конструювання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спрямований на стійкий інтерес до застосування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ютерної графіки в діяльності вчителя образотворчого мистецтва, формує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міння роботи з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єктами в середовищі та з формотворення. Курс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Паперопластика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розвиває навички з трансформування, моделювання та макетування з паперу як ескізування дизайнрозробок. Курс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Науково-природничі основи образотворчого мистецтва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спонукає до вивчення конструкції біоформ, які полягатимуть в основі різних виробів.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Зміст технології навчання дизайну охоплює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сі його види та специфіку засобів їх художньої виразності. Поетапне вивчення курсів майбутніми вчителями образотворчого мистецтва </w:t>
      </w:r>
      <w:r>
        <w:rPr>
          <w:rFonts w:ascii="Times New Roman" w:hAnsi="Times New Roman" w:cs="Times New Roman"/>
          <w:sz w:val="28"/>
          <w:szCs w:val="28"/>
          <w:lang w:val="uk-UA"/>
        </w:rPr>
        <w:t>уможливить</w:t>
      </w:r>
      <w:r w:rsidRPr="004A7602">
        <w:rPr>
          <w:rFonts w:ascii="Times New Roman" w:hAnsi="Times New Roman" w:cs="Times New Roman"/>
          <w:sz w:val="28"/>
          <w:szCs w:val="28"/>
          <w:lang w:val="uk-UA"/>
        </w:rPr>
        <w:t xml:space="preserve"> оволоді</w:t>
      </w:r>
      <w:r>
        <w:rPr>
          <w:rFonts w:ascii="Times New Roman" w:hAnsi="Times New Roman" w:cs="Times New Roman"/>
          <w:sz w:val="28"/>
          <w:szCs w:val="28"/>
          <w:lang w:val="uk-UA"/>
        </w:rPr>
        <w:t>ння</w:t>
      </w:r>
      <w:r w:rsidRPr="004A7602">
        <w:rPr>
          <w:rFonts w:ascii="Times New Roman" w:hAnsi="Times New Roman" w:cs="Times New Roman"/>
          <w:sz w:val="28"/>
          <w:szCs w:val="28"/>
          <w:lang w:val="uk-UA"/>
        </w:rPr>
        <w:t xml:space="preserve">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ємом специфічних знань, умінь та навичок з дизайну для власної практики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навчання учнів 7-х класів загальноосвітніх навчальних закладів.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Подальшого дослідження потребують особливості зазначених вище</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курсів, які охоплюють різні види дизайну.</w:t>
      </w:r>
    </w:p>
    <w:p w:rsidR="009D6AE7" w:rsidRPr="004A7602" w:rsidRDefault="009D6AE7" w:rsidP="00761C15">
      <w:pPr>
        <w:widowControl w:val="0"/>
        <w:spacing w:after="0" w:line="240" w:lineRule="auto"/>
        <w:ind w:firstLine="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А. Рудий,</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Pr="004A7602" w:rsidRDefault="009D6AE7" w:rsidP="00761C15">
      <w:pPr>
        <w:widowControl w:val="0"/>
        <w:spacing w:after="0" w:line="240" w:lineRule="auto"/>
        <w:ind w:firstLine="709"/>
        <w:jc w:val="right"/>
        <w:rPr>
          <w:rFonts w:ascii="Times New Roman" w:hAnsi="Times New Roman" w:cs="Times New Roman"/>
          <w:sz w:val="28"/>
          <w:szCs w:val="28"/>
          <w:lang w:val="uk-UA"/>
        </w:rPr>
      </w:pPr>
    </w:p>
    <w:p w:rsidR="009D6AE7" w:rsidRDefault="009D6AE7" w:rsidP="00761C15">
      <w:pPr>
        <w:widowControl w:val="0"/>
        <w:spacing w:after="0" w:line="240" w:lineRule="auto"/>
        <w:ind w:right="283"/>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ОСОБЛИВОСТІ ФОРМУВАННЯ ПРОФЕСІЙНИХ ЯКОСТЕЙ МАЙБУТНЬОГО ДИЗАЙНЕРА</w:t>
      </w:r>
    </w:p>
    <w:p w:rsidR="009D6AE7" w:rsidRPr="004A7602" w:rsidRDefault="009D6AE7" w:rsidP="00761C15">
      <w:pPr>
        <w:widowControl w:val="0"/>
        <w:spacing w:after="0" w:line="240" w:lineRule="auto"/>
        <w:ind w:right="283"/>
        <w:jc w:val="center"/>
        <w:rPr>
          <w:rFonts w:ascii="Times New Roman" w:hAnsi="Times New Roman" w:cs="Times New Roman"/>
          <w:b/>
          <w:bCs/>
          <w:sz w:val="28"/>
          <w:szCs w:val="28"/>
          <w:lang w:val="uk-UA"/>
        </w:rPr>
      </w:pPr>
    </w:p>
    <w:p w:rsidR="009D6AE7" w:rsidRPr="004A7602" w:rsidRDefault="009D6AE7" w:rsidP="00761C15">
      <w:pPr>
        <w:widowControl w:val="0"/>
        <w:autoSpaceDE w:val="0"/>
        <w:autoSpaceDN w:val="0"/>
        <w:adjustRightInd w:val="0"/>
        <w:spacing w:after="0" w:line="240" w:lineRule="auto"/>
        <w:ind w:right="283"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Професійна підготовка спеціалістів з дизайну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профільних ВНЗ досить новий, але затребуваний різновид вищої освіти, який наразі інтенсивно розвивається.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же загальновідомим є той факт, що дизайн має на меті задоволення як матеріальних</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так і нематеріальних потреб людства. Він містить одночасно й утилітарні, й духовні цінності. Зі свого боку, дизайнер – синтетичний вид професійної діяльності, який має </w:t>
      </w:r>
      <w:r>
        <w:rPr>
          <w:rFonts w:ascii="Times New Roman" w:hAnsi="Times New Roman" w:cs="Times New Roman"/>
          <w:sz w:val="28"/>
          <w:szCs w:val="28"/>
          <w:lang w:val="uk-UA"/>
        </w:rPr>
        <w:t>вміщувати</w:t>
      </w:r>
      <w:r w:rsidRPr="004A7602">
        <w:rPr>
          <w:rFonts w:ascii="Times New Roman" w:hAnsi="Times New Roman" w:cs="Times New Roman"/>
          <w:sz w:val="28"/>
          <w:szCs w:val="28"/>
          <w:lang w:val="uk-UA"/>
        </w:rPr>
        <w:t xml:space="preserve"> в </w:t>
      </w:r>
      <w:r>
        <w:rPr>
          <w:rFonts w:ascii="Times New Roman" w:hAnsi="Times New Roman" w:cs="Times New Roman"/>
          <w:sz w:val="28"/>
          <w:szCs w:val="28"/>
          <w:lang w:val="uk-UA"/>
        </w:rPr>
        <w:t>собі</w:t>
      </w:r>
      <w:r w:rsidRPr="004A7602">
        <w:rPr>
          <w:rFonts w:ascii="Times New Roman" w:hAnsi="Times New Roman" w:cs="Times New Roman"/>
          <w:sz w:val="28"/>
          <w:szCs w:val="28"/>
          <w:lang w:val="uk-UA"/>
        </w:rPr>
        <w:t xml:space="preserve">, залежно від ситуації, інтеграцію різноманітних видів професійної підготовки: технічної, гуманітарної, економічної, художньо-естетичної, екологічної та інших. </w:t>
      </w:r>
    </w:p>
    <w:p w:rsidR="009D6AE7" w:rsidRPr="004A7602" w:rsidRDefault="009D6AE7" w:rsidP="00761C15">
      <w:pPr>
        <w:widowControl w:val="0"/>
        <w:autoSpaceDE w:val="0"/>
        <w:autoSpaceDN w:val="0"/>
        <w:adjustRightInd w:val="0"/>
        <w:spacing w:after="0" w:line="240" w:lineRule="auto"/>
        <w:ind w:right="283"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Ретельний аналіз опублікованих робіт </w:t>
      </w:r>
      <w:r>
        <w:rPr>
          <w:rFonts w:ascii="Times New Roman" w:hAnsi="Times New Roman" w:cs="Times New Roman"/>
          <w:sz w:val="28"/>
          <w:szCs w:val="28"/>
          <w:lang w:val="uk-UA"/>
        </w:rPr>
        <w:t>щодо</w:t>
      </w:r>
      <w:r w:rsidRPr="004A7602">
        <w:rPr>
          <w:rFonts w:ascii="Times New Roman" w:hAnsi="Times New Roman" w:cs="Times New Roman"/>
          <w:sz w:val="28"/>
          <w:szCs w:val="28"/>
          <w:lang w:val="uk-UA"/>
        </w:rPr>
        <w:t xml:space="preserve"> діяльності вітчизняних ВНЗ, </w:t>
      </w:r>
      <w:r>
        <w:rPr>
          <w:rFonts w:ascii="Times New Roman" w:hAnsi="Times New Roman" w:cs="Times New Roman"/>
          <w:sz w:val="28"/>
          <w:szCs w:val="28"/>
          <w:lang w:val="uk-UA"/>
        </w:rPr>
        <w:t>які</w:t>
      </w:r>
      <w:r w:rsidRPr="004A7602">
        <w:rPr>
          <w:rFonts w:ascii="Times New Roman" w:hAnsi="Times New Roman" w:cs="Times New Roman"/>
          <w:sz w:val="28"/>
          <w:szCs w:val="28"/>
          <w:lang w:val="uk-UA"/>
        </w:rPr>
        <w:t xml:space="preserve"> готують спеціалістів з дизайну свідчить про те, що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професійній підготовці дизайнерів особливо гостро стоїть проблема розвитку професійної культури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професійних якостей майбутнього дизайнера, створення сприятливого розвиваючого освітнього середовища,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якому ефективність</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особово-орієнтованого навчання буде значно вищ</w:t>
      </w:r>
      <w:r>
        <w:rPr>
          <w:rFonts w:ascii="Times New Roman" w:hAnsi="Times New Roman" w:cs="Times New Roman"/>
          <w:sz w:val="28"/>
          <w:szCs w:val="28"/>
          <w:lang w:val="uk-UA"/>
        </w:rPr>
        <w:t>ою</w:t>
      </w:r>
      <w:r w:rsidRPr="004A7602">
        <w:rPr>
          <w:rFonts w:ascii="Times New Roman" w:hAnsi="Times New Roman" w:cs="Times New Roman"/>
          <w:sz w:val="28"/>
          <w:szCs w:val="28"/>
          <w:lang w:val="uk-UA"/>
        </w:rPr>
        <w:t xml:space="preserve">, а відповідно, </w:t>
      </w:r>
      <w:r>
        <w:rPr>
          <w:rFonts w:ascii="Times New Roman" w:hAnsi="Times New Roman" w:cs="Times New Roman"/>
          <w:sz w:val="28"/>
          <w:szCs w:val="28"/>
          <w:lang w:val="uk-UA"/>
        </w:rPr>
        <w:t>з</w:t>
      </w:r>
      <w:r w:rsidRPr="004A7602">
        <w:rPr>
          <w:rFonts w:ascii="Times New Roman" w:hAnsi="Times New Roman" w:cs="Times New Roman"/>
          <w:sz w:val="28"/>
          <w:szCs w:val="28"/>
          <w:lang w:val="uk-UA"/>
        </w:rPr>
        <w:t>рост</w:t>
      </w:r>
      <w:r>
        <w:rPr>
          <w:rFonts w:ascii="Times New Roman" w:hAnsi="Times New Roman" w:cs="Times New Roman"/>
          <w:sz w:val="28"/>
          <w:szCs w:val="28"/>
          <w:lang w:val="uk-UA"/>
        </w:rPr>
        <w:t>ат</w:t>
      </w:r>
      <w:r w:rsidRPr="004A7602">
        <w:rPr>
          <w:rFonts w:ascii="Times New Roman" w:hAnsi="Times New Roman" w:cs="Times New Roman"/>
          <w:sz w:val="28"/>
          <w:szCs w:val="28"/>
          <w:lang w:val="uk-UA"/>
        </w:rPr>
        <w:t xml:space="preserve">име і якість професійної підготовки. Теоретичні та методологічні аспекти формування професійної культури майбутніх дизайнерів розглядаються в наукових </w:t>
      </w:r>
      <w:r>
        <w:rPr>
          <w:rFonts w:ascii="Times New Roman" w:hAnsi="Times New Roman" w:cs="Times New Roman"/>
          <w:sz w:val="28"/>
          <w:szCs w:val="28"/>
          <w:lang w:val="uk-UA"/>
        </w:rPr>
        <w:t>доробках</w:t>
      </w:r>
      <w:r w:rsidRPr="004A7602">
        <w:rPr>
          <w:rFonts w:ascii="Times New Roman" w:hAnsi="Times New Roman" w:cs="Times New Roman"/>
          <w:sz w:val="28"/>
          <w:szCs w:val="28"/>
          <w:lang w:val="uk-UA"/>
        </w:rPr>
        <w:t xml:space="preserve"> І.</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Багаєвої, Н.</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Бакланової, С.</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Бятишева, Е.</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Зеєра, Н.</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Крилової,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Леднєва та ін.</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4A7602">
        <w:rPr>
          <w:rFonts w:ascii="Times New Roman" w:hAnsi="Times New Roman" w:cs="Times New Roman"/>
          <w:sz w:val="28"/>
          <w:szCs w:val="28"/>
          <w:lang w:val="uk-UA"/>
        </w:rPr>
        <w:t xml:space="preserve">Було виявлено, що основними детермінантами сучасної моделі професійної підготовки дизайнера має бути не проста сукупність знань, умінь і навичок, а складна взаємодія викладача і студента, представлена такими його видами, як практико-перетворювальна діяльність, пізнавальна, комунікативна, ціннісно-орієнтована, естетична тощо. Така модель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створити нову, якісну систему професійної підготовки майбутніх дизайнерів і всебічно сприяє розвитку </w:t>
      </w:r>
      <w:r>
        <w:rPr>
          <w:rFonts w:ascii="Times New Roman" w:hAnsi="Times New Roman" w:cs="Times New Roman"/>
          <w:sz w:val="28"/>
          <w:szCs w:val="28"/>
          <w:lang w:val="uk-UA"/>
        </w:rPr>
        <w:t>таких</w:t>
      </w:r>
      <w:r w:rsidRPr="004A7602">
        <w:rPr>
          <w:rFonts w:ascii="Times New Roman" w:hAnsi="Times New Roman" w:cs="Times New Roman"/>
          <w:sz w:val="28"/>
          <w:szCs w:val="28"/>
          <w:lang w:val="uk-UA"/>
        </w:rPr>
        <w:t xml:space="preserve"> професійних якостей дизайнера: </w:t>
      </w:r>
      <w:r w:rsidRPr="004A7602">
        <w:rPr>
          <w:rFonts w:ascii="Times New Roman" w:hAnsi="Times New Roman" w:cs="Times New Roman"/>
          <w:color w:val="000000"/>
          <w:sz w:val="28"/>
          <w:szCs w:val="28"/>
          <w:lang w:val="uk-UA"/>
        </w:rPr>
        <w:t xml:space="preserve">новаторство, уміння планувати, упевненість в собі, здатність самостійно приймати рішення, здатність орієнтуватися у функціонуванні як виробничих, так і соціальних структур. Здатність сприйняття та інтерпретації </w:t>
      </w:r>
      <w:r>
        <w:rPr>
          <w:rFonts w:ascii="Times New Roman" w:hAnsi="Times New Roman" w:cs="Times New Roman"/>
          <w:color w:val="000000"/>
          <w:sz w:val="28"/>
          <w:szCs w:val="28"/>
          <w:lang w:val="uk-UA"/>
        </w:rPr>
        <w:t>довкілля</w:t>
      </w:r>
      <w:r w:rsidRPr="004A7602">
        <w:rPr>
          <w:rFonts w:ascii="Times New Roman" w:hAnsi="Times New Roman" w:cs="Times New Roman"/>
          <w:color w:val="000000"/>
          <w:sz w:val="28"/>
          <w:szCs w:val="28"/>
          <w:lang w:val="uk-UA"/>
        </w:rPr>
        <w:t xml:space="preserve">, продукування новаторських ідей можлива саме завдяки добре розвиненому естетичному смаку, що </w:t>
      </w:r>
      <w:r>
        <w:rPr>
          <w:rFonts w:ascii="Times New Roman" w:hAnsi="Times New Roman" w:cs="Times New Roman"/>
          <w:color w:val="000000"/>
          <w:sz w:val="28"/>
          <w:szCs w:val="28"/>
          <w:lang w:val="uk-UA"/>
        </w:rPr>
        <w:t>дає можливість</w:t>
      </w:r>
      <w:r w:rsidRPr="004A7602">
        <w:rPr>
          <w:rFonts w:ascii="Times New Roman" w:hAnsi="Times New Roman" w:cs="Times New Roman"/>
          <w:color w:val="000000"/>
          <w:sz w:val="28"/>
          <w:szCs w:val="28"/>
          <w:lang w:val="uk-UA"/>
        </w:rPr>
        <w:t xml:space="preserve"> сприймати </w:t>
      </w:r>
      <w:r>
        <w:rPr>
          <w:rFonts w:ascii="Times New Roman" w:hAnsi="Times New Roman" w:cs="Times New Roman"/>
          <w:color w:val="000000"/>
          <w:sz w:val="28"/>
          <w:szCs w:val="28"/>
          <w:lang w:val="uk-UA"/>
        </w:rPr>
        <w:t>й</w:t>
      </w:r>
      <w:r w:rsidRPr="004A7602">
        <w:rPr>
          <w:rFonts w:ascii="Times New Roman" w:hAnsi="Times New Roman" w:cs="Times New Roman"/>
          <w:color w:val="000000"/>
          <w:sz w:val="28"/>
          <w:szCs w:val="28"/>
          <w:lang w:val="uk-UA"/>
        </w:rPr>
        <w:t xml:space="preserve"> оцінювати предметний світ, частиною якого є </w:t>
      </w:r>
      <w:r>
        <w:rPr>
          <w:rFonts w:ascii="Times New Roman" w:hAnsi="Times New Roman" w:cs="Times New Roman"/>
          <w:color w:val="000000"/>
          <w:sz w:val="28"/>
          <w:szCs w:val="28"/>
          <w:lang w:val="uk-UA"/>
        </w:rPr>
        <w:t>й</w:t>
      </w:r>
      <w:r w:rsidRPr="004A7602">
        <w:rPr>
          <w:rFonts w:ascii="Times New Roman" w:hAnsi="Times New Roman" w:cs="Times New Roman"/>
          <w:color w:val="000000"/>
          <w:sz w:val="28"/>
          <w:szCs w:val="28"/>
          <w:lang w:val="uk-UA"/>
        </w:rPr>
        <w:t xml:space="preserve"> сама людина. Естетичний та художній смак – одна з найголовніших професійних якостей майбутнього дизайнера як особистості та професіонала. Вона </w:t>
      </w:r>
      <w:r>
        <w:rPr>
          <w:rFonts w:ascii="Times New Roman" w:hAnsi="Times New Roman" w:cs="Times New Roman"/>
          <w:color w:val="000000"/>
          <w:sz w:val="28"/>
          <w:szCs w:val="28"/>
          <w:lang w:val="uk-UA"/>
        </w:rPr>
        <w:t>формується</w:t>
      </w:r>
      <w:r w:rsidRPr="004A7602">
        <w:rPr>
          <w:rFonts w:ascii="Times New Roman" w:hAnsi="Times New Roman" w:cs="Times New Roman"/>
          <w:color w:val="000000"/>
          <w:sz w:val="28"/>
          <w:szCs w:val="28"/>
          <w:lang w:val="uk-UA"/>
        </w:rPr>
        <w:t xml:space="preserve"> під впливом тих ціннісних установок, </w:t>
      </w:r>
      <w:r w:rsidRPr="004A7602">
        <w:rPr>
          <w:rFonts w:ascii="Times New Roman" w:hAnsi="Times New Roman" w:cs="Times New Roman"/>
          <w:sz w:val="28"/>
          <w:szCs w:val="28"/>
          <w:lang w:val="uk-UA"/>
        </w:rPr>
        <w:t>критеріїв</w:t>
      </w:r>
      <w:r w:rsidRPr="004A7602">
        <w:rPr>
          <w:rFonts w:ascii="Times New Roman" w:hAnsi="Times New Roman" w:cs="Times New Roman"/>
          <w:color w:val="000000"/>
          <w:sz w:val="28"/>
          <w:szCs w:val="28"/>
          <w:lang w:val="uk-UA"/>
        </w:rPr>
        <w:t>, оціночних суджень, які історично склалися в соціальному і професійному середовищі. За оцінками західних експертів, фахівці, що володіють новаторським потенціалом, стають важливішим чинником розвитку виробництва, аніж прогресивні технології.</w:t>
      </w:r>
      <w:r>
        <w:rPr>
          <w:rFonts w:ascii="Times New Roman" w:hAnsi="Times New Roman" w:cs="Times New Roman"/>
          <w:color w:val="000000"/>
          <w:sz w:val="28"/>
          <w:szCs w:val="28"/>
          <w:lang w:val="uk-UA"/>
        </w:rPr>
        <w:t xml:space="preserve"> </w:t>
      </w:r>
      <w:r w:rsidRPr="004A7602">
        <w:rPr>
          <w:rFonts w:ascii="Times New Roman" w:hAnsi="Times New Roman" w:cs="Times New Roman"/>
          <w:color w:val="000000"/>
          <w:sz w:val="28"/>
          <w:szCs w:val="28"/>
          <w:lang w:val="uk-UA"/>
        </w:rPr>
        <w:t xml:space="preserve">При цьому, під час освітньо-виховного процесу не менш важливо забезпечити </w:t>
      </w:r>
      <w:r>
        <w:rPr>
          <w:rFonts w:ascii="Times New Roman" w:hAnsi="Times New Roman" w:cs="Times New Roman"/>
          <w:color w:val="000000"/>
          <w:sz w:val="28"/>
          <w:szCs w:val="28"/>
          <w:lang w:val="uk-UA"/>
        </w:rPr>
        <w:t>в</w:t>
      </w:r>
      <w:r w:rsidRPr="004A7602">
        <w:rPr>
          <w:rFonts w:ascii="Times New Roman" w:hAnsi="Times New Roman" w:cs="Times New Roman"/>
          <w:color w:val="000000"/>
          <w:sz w:val="28"/>
          <w:szCs w:val="28"/>
          <w:lang w:val="uk-UA"/>
        </w:rPr>
        <w:t xml:space="preserve">себічний характер спілкування між студентами, можливість емоційно переживати з кожним </w:t>
      </w:r>
      <w:r>
        <w:rPr>
          <w:rFonts w:ascii="Times New Roman" w:hAnsi="Times New Roman" w:cs="Times New Roman"/>
          <w:color w:val="000000"/>
          <w:sz w:val="28"/>
          <w:szCs w:val="28"/>
          <w:lang w:val="uk-UA"/>
        </w:rPr>
        <w:t>і</w:t>
      </w:r>
      <w:r w:rsidRPr="004A7602">
        <w:rPr>
          <w:rFonts w:ascii="Times New Roman" w:hAnsi="Times New Roman" w:cs="Times New Roman"/>
          <w:color w:val="000000"/>
          <w:sz w:val="28"/>
          <w:szCs w:val="28"/>
          <w:lang w:val="uk-UA"/>
        </w:rPr>
        <w:t xml:space="preserve">з них їх творчі відкриття або невдачі. Входження в нове соціальне середовище і підготовка до подальшої </w:t>
      </w:r>
      <w:r>
        <w:rPr>
          <w:rFonts w:ascii="Times New Roman" w:hAnsi="Times New Roman" w:cs="Times New Roman"/>
          <w:color w:val="000000"/>
          <w:sz w:val="28"/>
          <w:szCs w:val="28"/>
          <w:lang w:val="uk-UA"/>
        </w:rPr>
        <w:t>навчальної</w:t>
      </w:r>
      <w:r w:rsidRPr="004A7602">
        <w:rPr>
          <w:rFonts w:ascii="Times New Roman" w:hAnsi="Times New Roman" w:cs="Times New Roman"/>
          <w:color w:val="000000"/>
          <w:sz w:val="28"/>
          <w:szCs w:val="28"/>
          <w:lang w:val="uk-UA"/>
        </w:rPr>
        <w:t xml:space="preserve"> та професійної діяльності також </w:t>
      </w:r>
      <w:r w:rsidRPr="004A7602">
        <w:rPr>
          <w:rFonts w:ascii="Times New Roman" w:hAnsi="Times New Roman" w:cs="Times New Roman"/>
          <w:sz w:val="28"/>
          <w:szCs w:val="28"/>
          <w:lang w:val="uk-UA"/>
        </w:rPr>
        <w:t>передбачає</w:t>
      </w:r>
      <w:r w:rsidRPr="004A7602">
        <w:rPr>
          <w:rFonts w:ascii="Times New Roman" w:hAnsi="Times New Roman" w:cs="Times New Roman"/>
          <w:color w:val="000000"/>
          <w:sz w:val="28"/>
          <w:szCs w:val="28"/>
          <w:lang w:val="uk-UA"/>
        </w:rPr>
        <w:t xml:space="preserve"> формування </w:t>
      </w:r>
      <w:r>
        <w:rPr>
          <w:rFonts w:ascii="Times New Roman" w:hAnsi="Times New Roman" w:cs="Times New Roman"/>
          <w:color w:val="000000"/>
          <w:sz w:val="28"/>
          <w:szCs w:val="28"/>
          <w:lang w:val="uk-UA"/>
        </w:rPr>
        <w:t>й</w:t>
      </w:r>
      <w:r w:rsidRPr="004A7602">
        <w:rPr>
          <w:rFonts w:ascii="Times New Roman" w:hAnsi="Times New Roman" w:cs="Times New Roman"/>
          <w:color w:val="000000"/>
          <w:sz w:val="28"/>
          <w:szCs w:val="28"/>
          <w:lang w:val="uk-UA"/>
        </w:rPr>
        <w:t xml:space="preserve"> розвиток ціннісно-смислових компонентів професійної спрямованості, </w:t>
      </w:r>
      <w:r w:rsidRPr="004A7602">
        <w:rPr>
          <w:rFonts w:ascii="Times New Roman" w:hAnsi="Times New Roman" w:cs="Times New Roman"/>
          <w:sz w:val="28"/>
          <w:szCs w:val="28"/>
          <w:lang w:val="uk-UA"/>
        </w:rPr>
        <w:t>освоєння</w:t>
      </w:r>
      <w:r w:rsidRPr="004A7602">
        <w:rPr>
          <w:rFonts w:ascii="Times New Roman" w:hAnsi="Times New Roman" w:cs="Times New Roman"/>
          <w:color w:val="000000"/>
          <w:sz w:val="28"/>
          <w:szCs w:val="28"/>
          <w:lang w:val="uk-UA"/>
        </w:rPr>
        <w:t xml:space="preserve"> й перебудову професійних цінностей. На наш погляд, це одне з найважливіших завдань періоду навчання у </w:t>
      </w:r>
      <w:r w:rsidRPr="004A7602">
        <w:rPr>
          <w:rFonts w:ascii="Times New Roman" w:hAnsi="Times New Roman" w:cs="Times New Roman"/>
          <w:sz w:val="28"/>
          <w:szCs w:val="28"/>
          <w:lang w:val="uk-UA"/>
        </w:rPr>
        <w:t>ВНЗ</w:t>
      </w:r>
      <w:r w:rsidRPr="004A7602">
        <w:rPr>
          <w:rFonts w:ascii="Times New Roman" w:hAnsi="Times New Roman" w:cs="Times New Roman"/>
          <w:color w:val="000000"/>
          <w:sz w:val="28"/>
          <w:szCs w:val="28"/>
          <w:lang w:val="uk-UA"/>
        </w:rPr>
        <w:t xml:space="preserve"> як центрального періоду становлення особи майбутнього фахівця. Кількісні результати емпіричних досліджень, зі свого боку, підтверджують необхідність обов</w:t>
      </w:r>
      <w:r>
        <w:rPr>
          <w:rFonts w:ascii="Times New Roman" w:hAnsi="Times New Roman" w:cs="Times New Roman"/>
          <w:color w:val="000000"/>
          <w:sz w:val="28"/>
          <w:szCs w:val="28"/>
          <w:lang w:val="uk-UA"/>
        </w:rPr>
        <w:t>’</w:t>
      </w:r>
      <w:r w:rsidRPr="004A7602">
        <w:rPr>
          <w:rFonts w:ascii="Times New Roman" w:hAnsi="Times New Roman" w:cs="Times New Roman"/>
          <w:color w:val="000000"/>
          <w:sz w:val="28"/>
          <w:szCs w:val="28"/>
          <w:lang w:val="uk-UA"/>
        </w:rPr>
        <w:t xml:space="preserve">язкової діяльності майбутніх дизайнерів </w:t>
      </w:r>
      <w:r>
        <w:rPr>
          <w:rFonts w:ascii="Times New Roman" w:hAnsi="Times New Roman" w:cs="Times New Roman"/>
          <w:color w:val="000000"/>
          <w:sz w:val="28"/>
          <w:szCs w:val="28"/>
          <w:lang w:val="uk-UA"/>
        </w:rPr>
        <w:t>у</w:t>
      </w:r>
      <w:r w:rsidRPr="004A7602">
        <w:rPr>
          <w:rFonts w:ascii="Times New Roman" w:hAnsi="Times New Roman" w:cs="Times New Roman"/>
          <w:color w:val="000000"/>
          <w:sz w:val="28"/>
          <w:szCs w:val="28"/>
          <w:lang w:val="uk-UA"/>
        </w:rPr>
        <w:t xml:space="preserve"> малих групах, що сприяє формуванню мотивів саморозвитку ініціативності, творчих амбіцій, уміння інтегровано використовувати власні знання, здорової конкуренції, яка спонукає до постійного самовдосконалення як фахівця.</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Отже, можемо стверджувати, що проблема формування професійної культури та професійної компетентності майбутнього дизайнера потребує подальшого теоретичного узагальнення та виокремлення нових методологічних підходів, які б </w:t>
      </w:r>
      <w:r>
        <w:rPr>
          <w:rFonts w:ascii="Times New Roman" w:hAnsi="Times New Roman" w:cs="Times New Roman"/>
          <w:sz w:val="28"/>
          <w:szCs w:val="28"/>
          <w:lang w:val="uk-UA"/>
        </w:rPr>
        <w:t>містили</w:t>
      </w:r>
      <w:r w:rsidRPr="004A7602">
        <w:rPr>
          <w:rFonts w:ascii="Times New Roman" w:hAnsi="Times New Roman" w:cs="Times New Roman"/>
          <w:sz w:val="28"/>
          <w:szCs w:val="28"/>
          <w:lang w:val="uk-UA"/>
        </w:rPr>
        <w:t xml:space="preserve"> комплекс педагогічних умов, що забезпечують ефективне формування професійних якостей дизайнера на шляху формування </w:t>
      </w:r>
      <w:r>
        <w:rPr>
          <w:rFonts w:ascii="Times New Roman" w:hAnsi="Times New Roman" w:cs="Times New Roman"/>
          <w:sz w:val="28"/>
          <w:szCs w:val="28"/>
          <w:lang w:val="uk-UA"/>
        </w:rPr>
        <w:t xml:space="preserve">його </w:t>
      </w:r>
      <w:r w:rsidRPr="004A7602">
        <w:rPr>
          <w:rFonts w:ascii="Times New Roman" w:hAnsi="Times New Roman" w:cs="Times New Roman"/>
          <w:sz w:val="28"/>
          <w:szCs w:val="28"/>
          <w:lang w:val="uk-UA"/>
        </w:rPr>
        <w:t>нової якісної моделі як всебічно розвиненого й сформованого професіонала та особистості.</w:t>
      </w:r>
    </w:p>
    <w:p w:rsidR="009D6AE7" w:rsidRDefault="009D6AE7" w:rsidP="00731875">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val="uk-UA" w:eastAsia="ru-RU"/>
        </w:rPr>
      </w:pPr>
      <w:r w:rsidRPr="00731875">
        <w:rPr>
          <w:rFonts w:ascii="Times New Roman" w:hAnsi="Times New Roman" w:cs="Times New Roman"/>
          <w:color w:val="000000"/>
          <w:sz w:val="24"/>
          <w:szCs w:val="24"/>
          <w:lang w:val="uk-UA"/>
        </w:rPr>
        <w:t>Трошкін, О. В. Педагогічні умови розвитку ініціативності майбутніх дизайнерів у процесі навчально- творчоїдіяльності : автореф. дис.. д-ра. пед. наук: 13.00.04 / Трошкін О. В.; Луганський національний педагогічний ун-т ім. Тараса Шевченка. – Луганськ. – 2004. – 20 с.</w:t>
      </w:r>
    </w:p>
    <w:p w:rsidR="009D6AE7" w:rsidRPr="00731875" w:rsidRDefault="009D6AE7" w:rsidP="004F58ED">
      <w:pPr>
        <w:widowControl w:val="0"/>
        <w:numPr>
          <w:ilvl w:val="0"/>
          <w:numId w:val="30"/>
        </w:numPr>
        <w:autoSpaceDE w:val="0"/>
        <w:autoSpaceDN w:val="0"/>
        <w:adjustRightInd w:val="0"/>
        <w:spacing w:after="0" w:line="240" w:lineRule="auto"/>
        <w:jc w:val="both"/>
        <w:rPr>
          <w:rFonts w:ascii="Times New Roman" w:hAnsi="Times New Roman" w:cs="Times New Roman"/>
          <w:sz w:val="24"/>
          <w:szCs w:val="24"/>
          <w:lang w:val="uk-UA" w:eastAsia="ru-RU"/>
        </w:rPr>
      </w:pPr>
      <w:r w:rsidRPr="00731875">
        <w:rPr>
          <w:rFonts w:ascii="Times New Roman" w:hAnsi="Times New Roman" w:cs="Times New Roman"/>
          <w:color w:val="000000"/>
          <w:sz w:val="24"/>
          <w:szCs w:val="24"/>
          <w:lang w:val="uk-UA"/>
        </w:rPr>
        <w:t xml:space="preserve">Давыдов, В. П. Теоретичні і методичні основи моделювання процесу професійної підготовки фахівця / В. В. Давыдов, О. Х. Рахимов // Інновації в освіті. – 2002. – № 2. – с. 62-83. </w:t>
      </w:r>
    </w:p>
    <w:p w:rsidR="009D6AE7" w:rsidRPr="004A7602" w:rsidRDefault="009D6AE7" w:rsidP="00761C15">
      <w:pPr>
        <w:widowControl w:val="0"/>
        <w:tabs>
          <w:tab w:val="left" w:pos="993"/>
          <w:tab w:val="left" w:pos="1134"/>
        </w:tabs>
        <w:spacing w:after="0" w:line="240" w:lineRule="auto"/>
        <w:jc w:val="both"/>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851"/>
          <w:tab w:val="left" w:pos="1134"/>
        </w:tabs>
        <w:spacing w:after="0" w:line="240" w:lineRule="auto"/>
        <w:ind w:left="602"/>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Л.</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В. Саприкіна,</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851"/>
          <w:tab w:val="left" w:pos="1134"/>
        </w:tabs>
        <w:spacing w:after="0" w:line="240" w:lineRule="auto"/>
        <w:ind w:left="602"/>
        <w:jc w:val="right"/>
        <w:rPr>
          <w:rFonts w:ascii="Times New Roman" w:hAnsi="Times New Roman" w:cs="Times New Roman"/>
          <w:sz w:val="28"/>
          <w:szCs w:val="28"/>
          <w:lang w:val="uk-UA"/>
        </w:rPr>
      </w:pPr>
    </w:p>
    <w:p w:rsidR="009D6AE7" w:rsidRDefault="009D6AE7" w:rsidP="00761C15">
      <w:pPr>
        <w:widowControl w:val="0"/>
        <w:spacing w:after="0" w:line="240" w:lineRule="auto"/>
        <w:jc w:val="center"/>
        <w:rPr>
          <w:rFonts w:ascii="Times New Roman" w:hAnsi="Times New Roman" w:cs="Times New Roman"/>
          <w:b/>
          <w:bCs/>
          <w:spacing w:val="3"/>
          <w:sz w:val="28"/>
          <w:szCs w:val="28"/>
          <w:lang w:val="uk-UA"/>
        </w:rPr>
      </w:pPr>
      <w:r w:rsidRPr="004A7602">
        <w:rPr>
          <w:rFonts w:ascii="Times New Roman" w:hAnsi="Times New Roman" w:cs="Times New Roman"/>
          <w:b/>
          <w:bCs/>
          <w:spacing w:val="3"/>
          <w:sz w:val="28"/>
          <w:szCs w:val="28"/>
          <w:lang w:val="uk-UA"/>
        </w:rPr>
        <w:t>ФОРМУВАННЯ ПРОФЕСІЙНОЇ КОМПЕТЕНТНОСТІ МАЙБУТНІХ ДИЗАЙНЕРІВ ОДЯ</w:t>
      </w:r>
      <w:r>
        <w:rPr>
          <w:rFonts w:ascii="Times New Roman" w:hAnsi="Times New Roman" w:cs="Times New Roman"/>
          <w:b/>
          <w:bCs/>
          <w:spacing w:val="3"/>
          <w:sz w:val="28"/>
          <w:szCs w:val="28"/>
          <w:lang w:val="uk-UA"/>
        </w:rPr>
        <w:t xml:space="preserve">ГУ У ПРОЦЕСІ НАВЧАННЯ У ТВОРЧИХ </w:t>
      </w:r>
      <w:r w:rsidRPr="004A7602">
        <w:rPr>
          <w:rFonts w:ascii="Times New Roman" w:hAnsi="Times New Roman" w:cs="Times New Roman"/>
          <w:b/>
          <w:bCs/>
          <w:spacing w:val="3"/>
          <w:sz w:val="28"/>
          <w:szCs w:val="28"/>
          <w:lang w:val="uk-UA"/>
        </w:rPr>
        <w:t>МАЙСТЕРНЯХ</w:t>
      </w:r>
    </w:p>
    <w:p w:rsidR="009D6AE7" w:rsidRPr="004A7602" w:rsidRDefault="009D6AE7" w:rsidP="00761C15">
      <w:pPr>
        <w:widowControl w:val="0"/>
        <w:spacing w:after="0" w:line="240" w:lineRule="auto"/>
        <w:jc w:val="center"/>
        <w:rPr>
          <w:rFonts w:ascii="Times New Roman" w:hAnsi="Times New Roman" w:cs="Times New Roman"/>
          <w:b/>
          <w:bCs/>
          <w:spacing w:val="3"/>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b/>
          <w:bCs/>
          <w:spacing w:val="3"/>
          <w:sz w:val="28"/>
          <w:szCs w:val="28"/>
          <w:lang w:val="uk-UA"/>
        </w:rPr>
      </w:pPr>
      <w:r w:rsidRPr="004A7602">
        <w:rPr>
          <w:rFonts w:ascii="Times New Roman" w:hAnsi="Times New Roman" w:cs="Times New Roman"/>
          <w:spacing w:val="3"/>
          <w:sz w:val="28"/>
          <w:szCs w:val="28"/>
          <w:lang w:val="uk-UA"/>
        </w:rPr>
        <w:t xml:space="preserve">Підготовка дизайнерів у вищих навчальних закладах – порівняно новий освітній напрям, що активно розвивається. Сьогодні в Україні здійснюється пошук шляхів професійної підготовки майбутніх дизайнерів одягу, нових форм </w:t>
      </w:r>
      <w:r>
        <w:rPr>
          <w:rFonts w:ascii="Times New Roman" w:hAnsi="Times New Roman" w:cs="Times New Roman"/>
          <w:spacing w:val="3"/>
          <w:sz w:val="28"/>
          <w:szCs w:val="28"/>
          <w:lang w:val="uk-UA"/>
        </w:rPr>
        <w:t>і</w:t>
      </w:r>
      <w:r w:rsidRPr="004A7602">
        <w:rPr>
          <w:rFonts w:ascii="Times New Roman" w:hAnsi="Times New Roman" w:cs="Times New Roman"/>
          <w:spacing w:val="3"/>
          <w:sz w:val="28"/>
          <w:szCs w:val="28"/>
          <w:lang w:val="uk-UA"/>
        </w:rPr>
        <w:t xml:space="preserve"> технологій навчання, що потребує </w:t>
      </w:r>
      <w:r>
        <w:rPr>
          <w:rFonts w:ascii="Times New Roman" w:hAnsi="Times New Roman" w:cs="Times New Roman"/>
          <w:spacing w:val="3"/>
          <w:sz w:val="28"/>
          <w:szCs w:val="28"/>
          <w:lang w:val="uk-UA"/>
        </w:rPr>
        <w:t>в</w:t>
      </w:r>
      <w:r w:rsidRPr="004A7602">
        <w:rPr>
          <w:rFonts w:ascii="Times New Roman" w:hAnsi="Times New Roman" w:cs="Times New Roman"/>
          <w:spacing w:val="3"/>
          <w:sz w:val="28"/>
          <w:szCs w:val="28"/>
          <w:lang w:val="uk-UA"/>
        </w:rPr>
        <w:t xml:space="preserve">провадження </w:t>
      </w:r>
      <w:r>
        <w:rPr>
          <w:rFonts w:ascii="Times New Roman" w:hAnsi="Times New Roman" w:cs="Times New Roman"/>
          <w:spacing w:val="3"/>
          <w:sz w:val="28"/>
          <w:szCs w:val="28"/>
          <w:lang w:val="uk-UA"/>
        </w:rPr>
        <w:t>у</w:t>
      </w:r>
      <w:r w:rsidRPr="004A7602">
        <w:rPr>
          <w:rFonts w:ascii="Times New Roman" w:hAnsi="Times New Roman" w:cs="Times New Roman"/>
          <w:spacing w:val="3"/>
          <w:sz w:val="28"/>
          <w:szCs w:val="28"/>
          <w:lang w:val="uk-UA"/>
        </w:rPr>
        <w:t xml:space="preserve"> практику інновацій та реалізації їх у сучасних умовах.</w:t>
      </w:r>
    </w:p>
    <w:p w:rsidR="009D6AE7" w:rsidRPr="004A7602" w:rsidRDefault="009D6AE7" w:rsidP="00761C15">
      <w:pPr>
        <w:widowControl w:val="0"/>
        <w:spacing w:after="0" w:line="240" w:lineRule="auto"/>
        <w:ind w:firstLine="708"/>
        <w:jc w:val="both"/>
        <w:rPr>
          <w:rFonts w:ascii="Times New Roman" w:hAnsi="Times New Roman" w:cs="Times New Roman"/>
          <w:spacing w:val="4"/>
          <w:sz w:val="28"/>
          <w:szCs w:val="28"/>
          <w:lang w:val="uk-UA"/>
        </w:rPr>
      </w:pPr>
      <w:r w:rsidRPr="004A7602">
        <w:rPr>
          <w:rFonts w:ascii="Times New Roman" w:hAnsi="Times New Roman" w:cs="Times New Roman"/>
          <w:sz w:val="28"/>
          <w:szCs w:val="28"/>
          <w:lang w:val="uk-UA"/>
        </w:rPr>
        <w:t>На думку науковців (В. Кан-Калика, А. Мудрика, О. Яковлевої), наявність мотивів, потреб у знаннях, у пізнавальній діяльності, посилений інтерес до окремих навчальних дисциплін,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язаний із дотриманням принципу творчості у процесі навчання. Відповідно, навчально-пізнавальна діяльність перетворюється на особистісно зорієнтований процес, що дає змогу розширити можливості розвитку індивідуальності студента, поглиблює його креативність, формує </w:t>
      </w:r>
      <w:r w:rsidRPr="004A7602">
        <w:rPr>
          <w:rFonts w:ascii="Times New Roman" w:hAnsi="Times New Roman" w:cs="Times New Roman"/>
          <w:spacing w:val="3"/>
          <w:sz w:val="28"/>
          <w:szCs w:val="28"/>
          <w:lang w:val="uk-UA"/>
        </w:rPr>
        <w:t xml:space="preserve">професійну компетентність майбутнього дизайнера одягу, тобто </w:t>
      </w:r>
      <w:r w:rsidRPr="004A7602">
        <w:rPr>
          <w:rFonts w:ascii="Times New Roman" w:hAnsi="Times New Roman" w:cs="Times New Roman"/>
          <w:spacing w:val="4"/>
          <w:sz w:val="28"/>
          <w:szCs w:val="28"/>
          <w:lang w:val="uk-UA"/>
        </w:rPr>
        <w:t xml:space="preserve">інтегративну здатність особистості, що </w:t>
      </w:r>
      <w:r>
        <w:rPr>
          <w:rFonts w:ascii="Times New Roman" w:hAnsi="Times New Roman" w:cs="Times New Roman"/>
          <w:spacing w:val="4"/>
          <w:sz w:val="28"/>
          <w:szCs w:val="28"/>
          <w:lang w:val="uk-UA"/>
        </w:rPr>
        <w:t>дає змогу</w:t>
      </w:r>
      <w:r w:rsidRPr="004A7602">
        <w:rPr>
          <w:rFonts w:ascii="Times New Roman" w:hAnsi="Times New Roman" w:cs="Times New Roman"/>
          <w:spacing w:val="4"/>
          <w:sz w:val="28"/>
          <w:szCs w:val="28"/>
          <w:lang w:val="uk-UA"/>
        </w:rPr>
        <w:t xml:space="preserve"> результативно здійснювати художньо-конструкторську діяльність і творчо самореалізовуватис</w:t>
      </w:r>
      <w:r>
        <w:rPr>
          <w:rFonts w:ascii="Times New Roman" w:hAnsi="Times New Roman" w:cs="Times New Roman"/>
          <w:spacing w:val="4"/>
          <w:sz w:val="28"/>
          <w:szCs w:val="28"/>
          <w:lang w:val="uk-UA"/>
        </w:rPr>
        <w:t>я</w:t>
      </w:r>
      <w:r w:rsidRPr="004A7602">
        <w:rPr>
          <w:rFonts w:ascii="Times New Roman" w:hAnsi="Times New Roman" w:cs="Times New Roman"/>
          <w:spacing w:val="4"/>
          <w:sz w:val="28"/>
          <w:szCs w:val="28"/>
          <w:lang w:val="uk-UA"/>
        </w:rPr>
        <w:t xml:space="preserve"> у професії на основі здобутих професійних знань, умінь, навичок, якостей особистості.</w:t>
      </w:r>
    </w:p>
    <w:p w:rsidR="009D6AE7" w:rsidRPr="004A7602" w:rsidRDefault="009D6AE7" w:rsidP="00761C15">
      <w:pPr>
        <w:widowControl w:val="0"/>
        <w:shd w:val="clear" w:color="auto" w:fill="FFFFFF"/>
        <w:suppressAutoHyphens/>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Зазначимо, що творча діяльність студентів сприяє не лише засвоєнню знань та підготовці майбутніх дизайнерів одягу до практичної діяльності, а й розвитку інтересів, мотивів до навчальної та майбутньої професійної праці. Інтерес породжує активність як найважливішу якість особистості. Активність особистості забезпечує її високу працездатність, самореалізацію, максимальний прояв нахилів і здібностей [1, с. 102].</w:t>
      </w:r>
    </w:p>
    <w:p w:rsidR="009D6AE7" w:rsidRPr="004A7602" w:rsidRDefault="009D6AE7" w:rsidP="00761C15">
      <w:pPr>
        <w:widowControl w:val="0"/>
        <w:shd w:val="clear" w:color="auto" w:fill="FFFFFF"/>
        <w:suppressAutoHyphens/>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Отже, важливо, щоб студент був активним суб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єктом навчальної діяльності. Від цього значною мірою залежатиме, який особистісний потенціал він буде в собі постійно накопичувати, яким чином буде реалізовуватись у своїй майбутній професійній діяльності.</w:t>
      </w:r>
    </w:p>
    <w:p w:rsidR="009D6AE7" w:rsidRPr="004A7602" w:rsidRDefault="009D6AE7" w:rsidP="00761C15">
      <w:pPr>
        <w:widowControl w:val="0"/>
        <w:shd w:val="clear" w:color="auto" w:fill="FFFFFF"/>
        <w:suppressAutoHyphens/>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Варто зауважити, що найбільша ефективність навчально-пізнавальної діяльності досягається у процесі навчання студентів у творчій майстерні, головним завданням якої є формування потреби в постійному здобуванні, накопиченні знань, розумінні їх значення та самостійному застосуванні на практиці, що з урахуванням вимог сучасності є необхідним для постійного зростання особистості майбутнього дизайнера одягу.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Творча майстерня як форма, метод і технологія навчання виникла на основі ідеї вільного виховання Л. Толстого, практичної діяльності С. Рачинського, досліджень Л. Виготського, теоретичної спадщини А. Макаренка, а також філософського навчання Ж.-Ж. Руссо.</w:t>
      </w:r>
    </w:p>
    <w:p w:rsidR="009D6AE7" w:rsidRPr="004A7602" w:rsidRDefault="009D6AE7" w:rsidP="00761C15">
      <w:pPr>
        <w:widowControl w:val="0"/>
        <w:tabs>
          <w:tab w:val="left" w:pos="900"/>
        </w:tabs>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Творчі майстерні можна вважати перспективним засобом розвитку ініціативності, творчої та пізнавальної активності, оскільки діяльність творчої майстерні забезпечує взаємодію репродуктивних, творчих і репродуктивно-творчих елементів, які тісно взаємопов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язані між собою.</w:t>
      </w:r>
    </w:p>
    <w:p w:rsidR="009D6AE7" w:rsidRPr="004A7602" w:rsidRDefault="009D6AE7" w:rsidP="00761C15">
      <w:pPr>
        <w:widowControl w:val="0"/>
        <w:spacing w:after="0" w:line="240" w:lineRule="auto"/>
        <w:ind w:firstLine="720"/>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Відповідно, творчу майстерню визначаємо як компонент професійної підготовки майбутніх дизайнерів одягу, спрямований на гармонійний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язок теоретичних знань і відповідних їм практичних умінь у процесі творчої діяльності студентів.</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М. Сопільняк [2, с. 9] стверджує, що творча майстерня має створюватися для задоволення професійних інтересів студентів. Особливістю майстерні є реалізація ідеї діалогу в усіх його аспектах. Відбувається обмін думками, знаннями, творчими знахідками між учасниками майстерні. Цьому, на нашу думку, сприяє чергування індивідуальної та групової діяльності. Обмін відбувається також між досвідом кожного учасника, з одного боку,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викладачем, дизайнером – з іншого. Активізується внутрішній діалог кожного із самим собою </w:t>
      </w:r>
      <w:r w:rsidRPr="004A7602">
        <w:rPr>
          <w:rFonts w:ascii="Times New Roman" w:hAnsi="Times New Roman" w:cs="Times New Roman"/>
          <w:sz w:val="28"/>
          <w:szCs w:val="28"/>
          <w:shd w:val="clear" w:color="auto" w:fill="F9F9F9"/>
          <w:lang w:val="uk-UA"/>
        </w:rPr>
        <w:t>–</w:t>
      </w:r>
      <w:r w:rsidRPr="004A7602">
        <w:rPr>
          <w:rFonts w:ascii="Times New Roman" w:hAnsi="Times New Roman" w:cs="Times New Roman"/>
          <w:sz w:val="28"/>
          <w:szCs w:val="28"/>
          <w:lang w:val="uk-UA"/>
        </w:rPr>
        <w:t xml:space="preserve"> студент оцінює свою точку зору та погляди інших учасників майстерні.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З-поміж педагогічних методів роботи майстерня наближається до дослідницьких і проблемних методів навчання. Принципова відмінність, однак, полягає у двох особливостях майстерні: по-перше, проблемне навчання здебільшого ґрунтується на логічних</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суперечностях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язках, а творчий процес у майстерні ґрунтується на чергуванні несвідомої або не до кінця усвідомленої творчості й наступного її усвідомлення; по-друге, проблема й напрям дослідження у процесі навчання, як правило, визначаються викладачем, а в системі майстерень усі проблеми висуваються студентами. Рівень невизначеності в завданнях майстерні принципово більш значний, ніж в інших методах роботи.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Діяльність творчої майстерні будується на таких принципах: рівності всіх учасників у діяльності творчої майстерні; творчої співпраці на основі взаємної довіри, єдності педагогічних поглядів, методичних пошуків, прагнення до спільного розв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язання творчих завдань.</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Отже, навчання студентів у творчих майстернях сприяє розвитку ініціативності, здібностей до творчого переосмислення, креативності, самостійного розв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язання творчих завдань, готовності до самовдосконалення, підвищенню рівня сформованості професійної компетентності майбутніх дизайнерів одягу.</w:t>
      </w:r>
    </w:p>
    <w:p w:rsidR="009D6AE7" w:rsidRDefault="009D6AE7" w:rsidP="00731875">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49"/>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31875">
        <w:rPr>
          <w:rFonts w:ascii="Times New Roman" w:hAnsi="Times New Roman" w:cs="Times New Roman"/>
          <w:sz w:val="24"/>
          <w:szCs w:val="24"/>
          <w:shd w:val="clear" w:color="auto" w:fill="FFFFFF"/>
          <w:lang w:val="uk-UA" w:eastAsia="ru-RU"/>
        </w:rPr>
        <w:t>Давыдов В. В. Виды обобщения в обучении / В. В. Давыдов // Логико-психологические проблемы построения учебных предметов. – М. : Педагогика, 1972. – 194 с.</w:t>
      </w:r>
    </w:p>
    <w:p w:rsidR="009D6AE7" w:rsidRPr="00731875" w:rsidRDefault="009D6AE7" w:rsidP="004F58ED">
      <w:pPr>
        <w:widowControl w:val="0"/>
        <w:numPr>
          <w:ilvl w:val="0"/>
          <w:numId w:val="49"/>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731875">
        <w:rPr>
          <w:rFonts w:ascii="Times New Roman" w:hAnsi="Times New Roman" w:cs="Times New Roman"/>
          <w:spacing w:val="6"/>
          <w:sz w:val="24"/>
          <w:szCs w:val="24"/>
          <w:lang w:val="uk-UA" w:eastAsia="ru-RU"/>
        </w:rPr>
        <w:t xml:space="preserve">Сопільняк М. М. </w:t>
      </w:r>
      <w:r w:rsidRPr="00731875">
        <w:rPr>
          <w:rFonts w:ascii="Times New Roman" w:hAnsi="Times New Roman" w:cs="Times New Roman"/>
          <w:sz w:val="24"/>
          <w:szCs w:val="24"/>
          <w:lang w:val="uk-UA" w:eastAsia="ru-RU"/>
        </w:rPr>
        <w:t>Педагогічні засади організації діяльності дозвіллєвої творчої майстерні студентів вищих мистецьких навчальних закладів </w:t>
      </w:r>
      <w:r w:rsidRPr="00731875">
        <w:rPr>
          <w:rFonts w:ascii="Times New Roman" w:hAnsi="Times New Roman" w:cs="Times New Roman"/>
          <w:sz w:val="24"/>
          <w:szCs w:val="24"/>
          <w:shd w:val="clear" w:color="auto" w:fill="FFFFFF"/>
          <w:lang w:val="uk-UA" w:eastAsia="ru-RU"/>
        </w:rPr>
        <w:t xml:space="preserve">: автореф. дис. на здобуття наук. ступеня канд. пед. наук : спец. 13.00.06 </w:t>
      </w:r>
      <w:r w:rsidRPr="00731875">
        <w:rPr>
          <w:rFonts w:ascii="Times New Roman" w:hAnsi="Times New Roman" w:cs="Times New Roman"/>
          <w:sz w:val="24"/>
          <w:szCs w:val="24"/>
          <w:lang w:val="uk-UA" w:eastAsia="ru-RU"/>
        </w:rPr>
        <w:t>«</w:t>
      </w:r>
      <w:r w:rsidRPr="00731875">
        <w:rPr>
          <w:rFonts w:ascii="Times New Roman" w:hAnsi="Times New Roman" w:cs="Times New Roman"/>
          <w:sz w:val="24"/>
          <w:szCs w:val="24"/>
          <w:shd w:val="clear" w:color="auto" w:fill="FFFFFF"/>
          <w:lang w:val="uk-UA" w:eastAsia="ru-RU"/>
        </w:rPr>
        <w:t>Т</w:t>
      </w:r>
      <w:r w:rsidRPr="00731875">
        <w:rPr>
          <w:rFonts w:ascii="Times New Roman" w:hAnsi="Times New Roman" w:cs="Times New Roman"/>
          <w:sz w:val="24"/>
          <w:szCs w:val="24"/>
          <w:lang w:val="uk-UA" w:eastAsia="ru-RU"/>
        </w:rPr>
        <w:t>еорія, методика і організація культурно-просвітньої діяльності</w:t>
      </w:r>
      <w:r w:rsidRPr="00731875">
        <w:rPr>
          <w:rFonts w:ascii="Times New Roman" w:hAnsi="Times New Roman" w:cs="Times New Roman"/>
          <w:sz w:val="24"/>
          <w:szCs w:val="24"/>
          <w:shd w:val="clear" w:color="auto" w:fill="FFFFFF"/>
          <w:lang w:val="uk-UA" w:eastAsia="ru-RU"/>
        </w:rPr>
        <w:t>» / М. М. </w:t>
      </w:r>
      <w:r w:rsidRPr="00731875">
        <w:rPr>
          <w:rFonts w:ascii="Times New Roman" w:hAnsi="Times New Roman" w:cs="Times New Roman"/>
          <w:spacing w:val="6"/>
          <w:sz w:val="24"/>
          <w:szCs w:val="24"/>
          <w:lang w:val="uk-UA" w:eastAsia="ru-RU"/>
        </w:rPr>
        <w:t>Сопільняк</w:t>
      </w:r>
      <w:r w:rsidRPr="00731875">
        <w:rPr>
          <w:rFonts w:ascii="Times New Roman" w:hAnsi="Times New Roman" w:cs="Times New Roman"/>
          <w:sz w:val="24"/>
          <w:szCs w:val="24"/>
          <w:lang w:val="uk-UA" w:eastAsia="ru-RU"/>
        </w:rPr>
        <w:t xml:space="preserve">. </w:t>
      </w:r>
      <w:r w:rsidRPr="00731875">
        <w:rPr>
          <w:rFonts w:ascii="Times New Roman" w:hAnsi="Times New Roman" w:cs="Times New Roman"/>
          <w:sz w:val="24"/>
          <w:szCs w:val="24"/>
          <w:shd w:val="clear" w:color="auto" w:fill="F9F9F9"/>
          <w:lang w:val="uk-UA" w:eastAsia="ru-RU"/>
        </w:rPr>
        <w:t xml:space="preserve">– </w:t>
      </w:r>
      <w:r w:rsidRPr="00731875">
        <w:rPr>
          <w:rFonts w:ascii="Times New Roman" w:hAnsi="Times New Roman" w:cs="Times New Roman"/>
          <w:sz w:val="24"/>
          <w:szCs w:val="24"/>
          <w:lang w:val="uk-UA" w:eastAsia="ru-RU"/>
        </w:rPr>
        <w:t xml:space="preserve">К., 2006. </w:t>
      </w:r>
      <w:r w:rsidRPr="00731875">
        <w:rPr>
          <w:rFonts w:ascii="Times New Roman" w:hAnsi="Times New Roman" w:cs="Times New Roman"/>
          <w:sz w:val="24"/>
          <w:szCs w:val="24"/>
          <w:shd w:val="clear" w:color="auto" w:fill="F9F9F9"/>
          <w:lang w:val="uk-UA" w:eastAsia="ru-RU"/>
        </w:rPr>
        <w:t>– 18 с.</w:t>
      </w:r>
    </w:p>
    <w:p w:rsidR="009D6AE7" w:rsidRPr="00731875" w:rsidRDefault="009D6AE7" w:rsidP="00761C15">
      <w:pPr>
        <w:pStyle w:val="ListParagraph"/>
        <w:widowControl w:val="0"/>
        <w:tabs>
          <w:tab w:val="left" w:pos="993"/>
          <w:tab w:val="left" w:pos="1134"/>
        </w:tabs>
        <w:spacing w:after="0" w:line="240" w:lineRule="auto"/>
        <w:ind w:left="602"/>
        <w:rPr>
          <w:rFonts w:ascii="Times New Roman" w:hAnsi="Times New Roman" w:cs="Times New Roman"/>
          <w:sz w:val="24"/>
          <w:szCs w:val="24"/>
          <w:lang w:val="uk-UA"/>
        </w:rPr>
      </w:pPr>
    </w:p>
    <w:p w:rsidR="009D6AE7" w:rsidRDefault="009D6AE7" w:rsidP="00761C15">
      <w:pPr>
        <w:pStyle w:val="ListParagraph"/>
        <w:widowControl w:val="0"/>
        <w:tabs>
          <w:tab w:val="left" w:pos="993"/>
          <w:tab w:val="left" w:pos="1134"/>
        </w:tabs>
        <w:spacing w:after="0" w:line="240" w:lineRule="auto"/>
        <w:ind w:left="658"/>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Т.</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М.</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Стрітьєвич,</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Кропивницький</w:t>
      </w:r>
    </w:p>
    <w:p w:rsidR="009D6AE7" w:rsidRPr="004A7602" w:rsidRDefault="009D6AE7" w:rsidP="00761C15">
      <w:pPr>
        <w:pStyle w:val="ListParagraph"/>
        <w:widowControl w:val="0"/>
        <w:tabs>
          <w:tab w:val="left" w:pos="993"/>
          <w:tab w:val="left" w:pos="1134"/>
        </w:tabs>
        <w:spacing w:after="0" w:line="240" w:lineRule="auto"/>
        <w:ind w:left="658"/>
        <w:jc w:val="right"/>
        <w:rPr>
          <w:rFonts w:ascii="Times New Roman" w:hAnsi="Times New Roman" w:cs="Times New Roman"/>
          <w:b/>
          <w:bCs/>
          <w:sz w:val="28"/>
          <w:szCs w:val="28"/>
          <w:lang w:val="uk-UA"/>
        </w:rPr>
      </w:pPr>
    </w:p>
    <w:p w:rsidR="009D6AE7"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ПРИНЦИПИ РЕАЛІЗАЦІЇ ДИЗАЙН-ОСВІТИ </w:t>
      </w:r>
      <w:r>
        <w:rPr>
          <w:rFonts w:ascii="Times New Roman" w:hAnsi="Times New Roman" w:cs="Times New Roman"/>
          <w:b/>
          <w:bCs/>
          <w:sz w:val="28"/>
          <w:szCs w:val="28"/>
          <w:lang w:val="uk-UA"/>
        </w:rPr>
        <w:t>В</w:t>
      </w:r>
      <w:r w:rsidRPr="004A7602">
        <w:rPr>
          <w:rFonts w:ascii="Times New Roman" w:hAnsi="Times New Roman" w:cs="Times New Roman"/>
          <w:b/>
          <w:bCs/>
          <w:sz w:val="28"/>
          <w:szCs w:val="28"/>
          <w:lang w:val="uk-UA"/>
        </w:rPr>
        <w:t xml:space="preserve"> СУЧАСНОМУ ОСВІТНЬОМУ ПРОСТОРІ</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b/>
          <w:bCs/>
          <w:sz w:val="28"/>
          <w:szCs w:val="28"/>
          <w:lang w:val="uk-UA"/>
        </w:rPr>
      </w:pPr>
      <w:r w:rsidRPr="004A7602">
        <w:rPr>
          <w:rFonts w:ascii="Times New Roman" w:hAnsi="Times New Roman" w:cs="Times New Roman"/>
          <w:color w:val="000000"/>
          <w:sz w:val="28"/>
          <w:szCs w:val="28"/>
          <w:lang w:val="uk-UA"/>
        </w:rPr>
        <w:t xml:space="preserve">Сучасний стан соціально-культурного розвитку суспільства, нові вимоги виробництва до професійної компетентності фахівців художнього профілю зумовлюють необхідність інноваційних підходів до дизайн-освіти, оновлення її змісту з урахуванням художніх традицій минулого, досвіду декоративно-прикладного та образотворчого мистецтва, естетичного і культурного розвитку особистості, її гуманістичної сутності. Як </w:t>
      </w:r>
      <w:r>
        <w:rPr>
          <w:rFonts w:ascii="Times New Roman" w:hAnsi="Times New Roman" w:cs="Times New Roman"/>
          <w:color w:val="000000"/>
          <w:sz w:val="28"/>
          <w:szCs w:val="28"/>
          <w:lang w:val="uk-UA"/>
        </w:rPr>
        <w:t>свідчить</w:t>
      </w:r>
      <w:r w:rsidRPr="004A7602">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дослідження</w:t>
      </w:r>
      <w:r w:rsidRPr="004A7602">
        <w:rPr>
          <w:rFonts w:ascii="Times New Roman" w:hAnsi="Times New Roman" w:cs="Times New Roman"/>
          <w:color w:val="000000"/>
          <w:sz w:val="28"/>
          <w:szCs w:val="28"/>
          <w:lang w:val="uk-UA"/>
        </w:rPr>
        <w:t xml:space="preserve">, дизайн-освіта в нашій державі має фрагментарний характер. На цій основі зростає проблема вироблення філософських систем </w:t>
      </w:r>
      <w:r>
        <w:rPr>
          <w:rFonts w:ascii="Times New Roman" w:hAnsi="Times New Roman" w:cs="Times New Roman"/>
          <w:color w:val="000000"/>
          <w:sz w:val="28"/>
          <w:szCs w:val="28"/>
          <w:lang w:val="uk-UA"/>
        </w:rPr>
        <w:t>і</w:t>
      </w:r>
      <w:r w:rsidRPr="004A7602">
        <w:rPr>
          <w:rFonts w:ascii="Times New Roman" w:hAnsi="Times New Roman" w:cs="Times New Roman"/>
          <w:color w:val="000000"/>
          <w:sz w:val="28"/>
          <w:szCs w:val="28"/>
          <w:lang w:val="uk-UA"/>
        </w:rPr>
        <w:t xml:space="preserve"> наукових концепцій про необхідність цілісного творення, свідомого контролю та управл</w:t>
      </w:r>
      <w:r>
        <w:rPr>
          <w:rFonts w:ascii="Times New Roman" w:hAnsi="Times New Roman" w:cs="Times New Roman"/>
          <w:color w:val="000000"/>
          <w:sz w:val="28"/>
          <w:szCs w:val="28"/>
          <w:lang w:val="uk-UA"/>
        </w:rPr>
        <w:t>і</w:t>
      </w:r>
      <w:r w:rsidRPr="004A7602">
        <w:rPr>
          <w:rFonts w:ascii="Times New Roman" w:hAnsi="Times New Roman" w:cs="Times New Roman"/>
          <w:color w:val="000000"/>
          <w:sz w:val="28"/>
          <w:szCs w:val="28"/>
          <w:lang w:val="uk-UA"/>
        </w:rPr>
        <w:t>ння новим формуванням штучного середовища життєдіяльності людини</w:t>
      </w:r>
      <w:r w:rsidRPr="004A7602">
        <w:rPr>
          <w:rFonts w:ascii="Times New Roman" w:hAnsi="Times New Roman" w:cs="Times New Roman"/>
          <w:b/>
          <w:bCs/>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Зарубіжний досвід педагогічних систем вказує на особлив</w:t>
      </w:r>
      <w:r>
        <w:rPr>
          <w:rFonts w:ascii="Times New Roman" w:hAnsi="Times New Roman" w:cs="Times New Roman"/>
          <w:color w:val="000000"/>
          <w:sz w:val="28"/>
          <w:szCs w:val="28"/>
          <w:lang w:val="uk-UA" w:eastAsia="ru-RU"/>
        </w:rPr>
        <w:t>е</w:t>
      </w:r>
      <w:r w:rsidRPr="004A7602">
        <w:rPr>
          <w:rFonts w:ascii="Times New Roman" w:hAnsi="Times New Roman" w:cs="Times New Roman"/>
          <w:color w:val="000000"/>
          <w:sz w:val="28"/>
          <w:szCs w:val="28"/>
          <w:lang w:val="uk-UA" w:eastAsia="ru-RU"/>
        </w:rPr>
        <w:t xml:space="preserve"> зацікавлен</w:t>
      </w:r>
      <w:r>
        <w:rPr>
          <w:rFonts w:ascii="Times New Roman" w:hAnsi="Times New Roman" w:cs="Times New Roman"/>
          <w:color w:val="000000"/>
          <w:sz w:val="28"/>
          <w:szCs w:val="28"/>
          <w:lang w:val="uk-UA" w:eastAsia="ru-RU"/>
        </w:rPr>
        <w:t>ня</w:t>
      </w:r>
      <w:r w:rsidRPr="004A7602">
        <w:rPr>
          <w:rFonts w:ascii="Times New Roman" w:hAnsi="Times New Roman" w:cs="Times New Roman"/>
          <w:color w:val="000000"/>
          <w:sz w:val="28"/>
          <w:szCs w:val="28"/>
          <w:lang w:val="uk-UA" w:eastAsia="ru-RU"/>
        </w:rPr>
        <w:t xml:space="preserve"> дизайном </w:t>
      </w:r>
      <w:r>
        <w:rPr>
          <w:rFonts w:ascii="Times New Roman" w:hAnsi="Times New Roman" w:cs="Times New Roman"/>
          <w:color w:val="000000"/>
          <w:sz w:val="28"/>
          <w:szCs w:val="28"/>
          <w:lang w:val="uk-UA" w:eastAsia="ru-RU"/>
        </w:rPr>
        <w:t>в</w:t>
      </w:r>
      <w:r w:rsidRPr="004A7602">
        <w:rPr>
          <w:rFonts w:ascii="Times New Roman" w:hAnsi="Times New Roman" w:cs="Times New Roman"/>
          <w:color w:val="000000"/>
          <w:sz w:val="28"/>
          <w:szCs w:val="28"/>
          <w:lang w:val="uk-UA" w:eastAsia="ru-RU"/>
        </w:rPr>
        <w:t xml:space="preserve"> </w:t>
      </w:r>
      <w:r>
        <w:rPr>
          <w:rFonts w:ascii="Times New Roman" w:hAnsi="Times New Roman" w:cs="Times New Roman"/>
          <w:color w:val="000000"/>
          <w:sz w:val="28"/>
          <w:szCs w:val="28"/>
          <w:lang w:val="uk-UA" w:eastAsia="ru-RU"/>
        </w:rPr>
        <w:t>у</w:t>
      </w:r>
      <w:r w:rsidRPr="004A7602">
        <w:rPr>
          <w:rFonts w:ascii="Times New Roman" w:hAnsi="Times New Roman" w:cs="Times New Roman"/>
          <w:color w:val="000000"/>
          <w:sz w:val="28"/>
          <w:szCs w:val="28"/>
          <w:lang w:val="uk-UA" w:eastAsia="ru-RU"/>
        </w:rPr>
        <w:t xml:space="preserve">сіх </w:t>
      </w:r>
      <w:r>
        <w:rPr>
          <w:rFonts w:ascii="Times New Roman" w:hAnsi="Times New Roman" w:cs="Times New Roman"/>
          <w:color w:val="000000"/>
          <w:sz w:val="28"/>
          <w:szCs w:val="28"/>
          <w:lang w:val="uk-UA" w:eastAsia="ru-RU"/>
        </w:rPr>
        <w:t>сферах життя, а в таких країнах,</w:t>
      </w:r>
      <w:r w:rsidRPr="004A7602">
        <w:rPr>
          <w:rFonts w:ascii="Times New Roman" w:hAnsi="Times New Roman" w:cs="Times New Roman"/>
          <w:color w:val="000000"/>
          <w:sz w:val="28"/>
          <w:szCs w:val="28"/>
          <w:lang w:val="uk-UA" w:eastAsia="ru-RU"/>
        </w:rPr>
        <w:t xml:space="preserve"> як Великобританія, Японія, цю проблему піднесено до рангу державної політики. Відмітною рисою часу є затребуваність роботи дизайнера й на вітчизняному ринку праці, проте розвиток дизайн-освіти не розглядається в Україні як необхідна складова загальної багатоступеневої освіти. Існує певна необхідність перегляду концепції освіти загалом, що суттєво розширює і поглиблює розуміння сутності дизайну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вимагає створення державної програми розвитку </w:t>
      </w:r>
      <w:r>
        <w:rPr>
          <w:rFonts w:ascii="Times New Roman" w:hAnsi="Times New Roman" w:cs="Times New Roman"/>
          <w:color w:val="000000"/>
          <w:sz w:val="28"/>
          <w:szCs w:val="28"/>
          <w:lang w:val="uk-UA" w:eastAsia="ru-RU"/>
        </w:rPr>
        <w:t>цієї</w:t>
      </w:r>
      <w:r w:rsidRPr="004A7602">
        <w:rPr>
          <w:rFonts w:ascii="Times New Roman" w:hAnsi="Times New Roman" w:cs="Times New Roman"/>
          <w:color w:val="000000"/>
          <w:sz w:val="28"/>
          <w:szCs w:val="28"/>
          <w:lang w:val="uk-UA" w:eastAsia="ru-RU"/>
        </w:rPr>
        <w:t xml:space="preserve"> дисципліни.</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 xml:space="preserve">Дизайн потрібно розглядати як складову системи загальної освіти саме через те, що він максимально охоплює функціональні методи пізнання в будь-якій діяльності і є потужним інструментом інтелектуального розвитку. Тому на даному етапі впровадження дизайн-освіти в Україні доцільно використовувати заняття з образотворчого мистецтва як форму реалізації </w:t>
      </w:r>
      <w:r>
        <w:rPr>
          <w:rFonts w:ascii="Times New Roman" w:hAnsi="Times New Roman" w:cs="Times New Roman"/>
          <w:color w:val="000000"/>
          <w:sz w:val="28"/>
          <w:szCs w:val="28"/>
          <w:lang w:val="uk-UA" w:eastAsia="ru-RU"/>
        </w:rPr>
        <w:t>окресленої</w:t>
      </w:r>
      <w:r w:rsidRPr="004A7602">
        <w:rPr>
          <w:rFonts w:ascii="Times New Roman" w:hAnsi="Times New Roman" w:cs="Times New Roman"/>
          <w:color w:val="000000"/>
          <w:sz w:val="28"/>
          <w:szCs w:val="28"/>
          <w:lang w:val="uk-UA" w:eastAsia="ru-RU"/>
        </w:rPr>
        <w:t xml:space="preserve"> концепції.</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У процесі формування естетичних творчих якостей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вмінь на заняттях образотворчого мистецтва виділяємо два основних напрямки розвитку творчих здібностей. Один має </w:t>
      </w:r>
      <w:r>
        <w:rPr>
          <w:rFonts w:ascii="Times New Roman" w:hAnsi="Times New Roman" w:cs="Times New Roman"/>
          <w:sz w:val="28"/>
          <w:szCs w:val="28"/>
          <w:lang w:val="uk-UA" w:eastAsia="ru-RU"/>
        </w:rPr>
        <w:t>на</w:t>
      </w:r>
      <w:r w:rsidRPr="004A7602">
        <w:rPr>
          <w:rFonts w:ascii="Times New Roman" w:hAnsi="Times New Roman" w:cs="Times New Roman"/>
          <w:sz w:val="28"/>
          <w:szCs w:val="28"/>
          <w:lang w:val="uk-UA" w:eastAsia="ru-RU"/>
        </w:rPr>
        <w:t xml:space="preserve"> мет</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розвиток індивідуальних здібностей шляхом набуття практичних умінь у процесі навчальної творчої роботи на заняттях з художніх дисциплін. Другий напрямок 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язаний з питаннями виховного характеру і зумовлює формування творчих якостей особистості, зокрема творчого складу мислення [1].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Так, саме мистецтво дизайну певною мірою розвиває творчий склад мислення і є шляхом виховання; не стільки предмет, якому потрібно навчати, </w:t>
      </w:r>
      <w:r>
        <w:rPr>
          <w:rFonts w:ascii="Times New Roman" w:hAnsi="Times New Roman" w:cs="Times New Roman"/>
          <w:sz w:val="28"/>
          <w:szCs w:val="28"/>
          <w:lang w:val="uk-UA"/>
        </w:rPr>
        <w:t>як</w:t>
      </w:r>
      <w:r w:rsidRPr="004A7602">
        <w:rPr>
          <w:rFonts w:ascii="Times New Roman" w:hAnsi="Times New Roman" w:cs="Times New Roman"/>
          <w:sz w:val="28"/>
          <w:szCs w:val="28"/>
          <w:lang w:val="uk-UA"/>
        </w:rPr>
        <w:t xml:space="preserve"> метод навчання будь-якому і всім предметам. Новітні дослідження дають підґрунтя стверджувати, що викладання пропедевтики дизайну значно підвищує творчий потенціал особистості, що формується, розвиваючи не тільки абстрактне, комбінаторне, асоціативне, логічне мислення, але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підвищуючи загальний коефіцієнт успішності.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Зазначимо, що формування теоретичних знань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практичних умінь у галузі дизайну повинно здійснюватися за умови широкого використання засобів активізації навчально-проектної діяльності, а саме: методично обґрунтованих, з урахуванням вікових особливостей особистості, практичних, проектних і проектно-графічних завдань; використання наочності; технічних засобів навчання та контролю якості виконання практичних робіт, комплексного застосування різних форм і методів навчання.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Дизайнерські знання та вміння, що реалізуються на заняттях мають містити елементи конструкторсько-технологічної, художньоконструкторської, дослідницької і проектувальної діяльностей, спрямовані на формування початкового, але цілісного уявлення про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досконалення предметного середовища, яке повністю задовольняє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сі матеріальні та духовні потреби людини. </w:t>
      </w:r>
      <w:r>
        <w:rPr>
          <w:rFonts w:ascii="Times New Roman" w:hAnsi="Times New Roman" w:cs="Times New Roman"/>
          <w:sz w:val="28"/>
          <w:szCs w:val="28"/>
          <w:lang w:val="uk-UA"/>
        </w:rPr>
        <w:t>Зі свого боку</w:t>
      </w:r>
      <w:r w:rsidRPr="004A7602">
        <w:rPr>
          <w:rFonts w:ascii="Times New Roman" w:hAnsi="Times New Roman" w:cs="Times New Roman"/>
          <w:sz w:val="28"/>
          <w:szCs w:val="28"/>
          <w:lang w:val="uk-UA"/>
        </w:rPr>
        <w:t>, духовність, як невід</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ємна складова загальнокультурного розвитку особистості, визначає спрямованість усіх розумових, емоційно-чуттєвих, вольових якостей людини, її здатність до самопізнання себе, як особистості [</w:t>
      </w:r>
      <w:r w:rsidRPr="004A7602">
        <w:rPr>
          <w:rFonts w:ascii="Times New Roman" w:hAnsi="Times New Roman" w:cs="Times New Roman"/>
          <w:sz w:val="28"/>
          <w:szCs w:val="28"/>
          <w:lang w:val="uk-UA" w:eastAsia="uk-UA"/>
        </w:rPr>
        <w:t>3</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Окреслені положення не суперечать реалізації навч</w:t>
      </w:r>
      <w:r>
        <w:rPr>
          <w:rFonts w:ascii="Times New Roman" w:hAnsi="Times New Roman" w:cs="Times New Roman"/>
          <w:sz w:val="28"/>
          <w:szCs w:val="28"/>
          <w:lang w:val="uk-UA" w:eastAsia="ru-RU"/>
        </w:rPr>
        <w:t>аль</w:t>
      </w:r>
      <w:r w:rsidRPr="004A7602">
        <w:rPr>
          <w:rFonts w:ascii="Times New Roman" w:hAnsi="Times New Roman" w:cs="Times New Roman"/>
          <w:sz w:val="28"/>
          <w:szCs w:val="28"/>
          <w:lang w:val="uk-UA" w:eastAsia="ru-RU"/>
        </w:rPr>
        <w:t>них завдань образотворчого мистецтва в загальній системі освіти, тому є доцільними при проведенні занять з образотворчого мистецтва. Реалізуюч</w:t>
      </w:r>
      <w:r>
        <w:rPr>
          <w:rFonts w:ascii="Times New Roman" w:hAnsi="Times New Roman" w:cs="Times New Roman"/>
          <w:sz w:val="28"/>
          <w:szCs w:val="28"/>
          <w:lang w:val="uk-UA" w:eastAsia="ru-RU"/>
        </w:rPr>
        <w:t>и</w:t>
      </w:r>
      <w:r w:rsidRPr="004A7602">
        <w:rPr>
          <w:rFonts w:ascii="Times New Roman" w:hAnsi="Times New Roman" w:cs="Times New Roman"/>
          <w:sz w:val="28"/>
          <w:szCs w:val="28"/>
          <w:lang w:val="uk-UA" w:eastAsia="ru-RU"/>
        </w:rPr>
        <w:t xml:space="preserve"> на заняттях власне функції дизайну: відображаючу, виховну, пізнавальн</w:t>
      </w:r>
      <w:r>
        <w:rPr>
          <w:rFonts w:ascii="Times New Roman" w:hAnsi="Times New Roman" w:cs="Times New Roman"/>
          <w:sz w:val="28"/>
          <w:szCs w:val="28"/>
          <w:lang w:val="uk-UA" w:eastAsia="ru-RU"/>
        </w:rPr>
        <w:t>у, комунікативну, гедоністичну, </w:t>
      </w:r>
      <w:r w:rsidRPr="004A7602">
        <w:rPr>
          <w:rFonts w:ascii="Times New Roman" w:hAnsi="Times New Roman" w:cs="Times New Roman"/>
          <w:sz w:val="28"/>
          <w:szCs w:val="28"/>
          <w:lang w:val="uk-UA" w:eastAsia="ru-RU"/>
        </w:rPr>
        <w:t>– він є засобом формування інтелекту, оскільки використовує всі три типи мислительної діяльності: наочно-діловий, чуттєво-образний, поняттєво-логічний. Розвиває просторово-часове уявлення, формує моральну культуру та соціально-екологічний досвід.</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Зважаючи на те, що життєдіяльність як особистості, так і соціуму здійснюється </w:t>
      </w:r>
      <w:r>
        <w:rPr>
          <w:rFonts w:ascii="Times New Roman" w:hAnsi="Times New Roman" w:cs="Times New Roman"/>
          <w:sz w:val="28"/>
          <w:szCs w:val="28"/>
          <w:lang w:val="uk-UA" w:eastAsia="ru-RU"/>
        </w:rPr>
        <w:t xml:space="preserve">у процесі освіти, </w:t>
      </w:r>
      <w:r w:rsidRPr="004A7602">
        <w:rPr>
          <w:rFonts w:ascii="Times New Roman" w:hAnsi="Times New Roman" w:cs="Times New Roman"/>
          <w:sz w:val="28"/>
          <w:szCs w:val="28"/>
          <w:lang w:val="uk-UA" w:eastAsia="ru-RU"/>
        </w:rPr>
        <w:t xml:space="preserve">вона, як процес, зводиться перш за все до відтворення і трансляції нагромаджених у минулому знань, досвіду, культури. Аналіз критеріїв освіти, дизайнерських методів пізнання, різних поглядів і позиції теоретиків і практиків дизайну, дає підставу стверджувати, що дизайн-освіта формує специфічний тип мислення – конструктивний, який відрізняється від типу мислення, що ґрунтується на індуктивному та дедуктивному методах судження. </w:t>
      </w:r>
      <w:r>
        <w:rPr>
          <w:rFonts w:ascii="Times New Roman" w:hAnsi="Times New Roman" w:cs="Times New Roman"/>
          <w:sz w:val="28"/>
          <w:szCs w:val="28"/>
          <w:lang w:val="uk-UA" w:eastAsia="ru-RU"/>
        </w:rPr>
        <w:t>Отже,</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введення</w:t>
      </w:r>
      <w:r w:rsidRPr="004A7602">
        <w:rPr>
          <w:rFonts w:ascii="Times New Roman" w:hAnsi="Times New Roman" w:cs="Times New Roman"/>
          <w:sz w:val="28"/>
          <w:szCs w:val="28"/>
          <w:lang w:val="uk-UA" w:eastAsia="ru-RU"/>
        </w:rPr>
        <w:t xml:space="preserve"> дизайну в систему загальної освіти створює нові передумови, для різних способів пізнання: конкретного, формального, символічного та сприяє розумовому розвитку, що само по собі є освітньою виховною цінністю.</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В сучасних умовах розвито</w:t>
      </w:r>
      <w:r w:rsidRPr="004A7602">
        <w:rPr>
          <w:rFonts w:ascii="Times New Roman" w:hAnsi="Times New Roman" w:cs="Times New Roman"/>
          <w:sz w:val="28"/>
          <w:szCs w:val="28"/>
          <w:lang w:val="uk-UA" w:eastAsia="ru-RU"/>
        </w:rPr>
        <w:t xml:space="preserve">к дизайну та професійна діяльність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цій галузі </w:t>
      </w:r>
      <w:r>
        <w:rPr>
          <w:rFonts w:ascii="Times New Roman" w:hAnsi="Times New Roman" w:cs="Times New Roman"/>
          <w:sz w:val="28"/>
          <w:szCs w:val="28"/>
          <w:lang w:val="uk-UA" w:eastAsia="ru-RU"/>
        </w:rPr>
        <w:t>перебувають</w:t>
      </w:r>
      <w:r w:rsidRPr="004A7602">
        <w:rPr>
          <w:rFonts w:ascii="Times New Roman" w:hAnsi="Times New Roman" w:cs="Times New Roman"/>
          <w:sz w:val="28"/>
          <w:szCs w:val="28"/>
          <w:lang w:val="uk-UA" w:eastAsia="ru-RU"/>
        </w:rPr>
        <w:t xml:space="preserve"> у прямій залежності від загального рівня духовної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матеріальної культури суспільства, відповідно кожного її члена. Це </w:t>
      </w:r>
      <w:r>
        <w:rPr>
          <w:rFonts w:ascii="Times New Roman" w:hAnsi="Times New Roman" w:cs="Times New Roman"/>
          <w:sz w:val="28"/>
          <w:szCs w:val="28"/>
          <w:lang w:val="uk-UA" w:eastAsia="ru-RU"/>
        </w:rPr>
        <w:t>з</w:t>
      </w:r>
      <w:r w:rsidRPr="004A7602">
        <w:rPr>
          <w:rFonts w:ascii="Times New Roman" w:hAnsi="Times New Roman" w:cs="Times New Roman"/>
          <w:sz w:val="28"/>
          <w:szCs w:val="28"/>
          <w:lang w:val="uk-UA" w:eastAsia="ru-RU"/>
        </w:rPr>
        <w:t>умовлює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єктивну необхідність певного рівня освіченості в галузі цього виду мистецтва. Залучення до дизайну учнівської молоді, крім сприяння виявленню та розвитку вроджених здібностей</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буде допомагати наближенню шкільного навчання до життя, загальної культури, творчої активності, виховання працелюбності, прагнення творити за законами краси в будь-якій сфері діяльності. Організація повноцінного, педагогічно доцільного ознайомлення школярів з художньо-проектною діяльністю, посильної дитячої дизайнерської творчості є значним резервом для підвищення рівня дизайнерської освіти. </w:t>
      </w:r>
    </w:p>
    <w:p w:rsidR="009D6AE7" w:rsidRDefault="009D6AE7" w:rsidP="00900771">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50"/>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900771">
        <w:rPr>
          <w:rFonts w:ascii="Times New Roman" w:hAnsi="Times New Roman" w:cs="Times New Roman"/>
          <w:sz w:val="24"/>
          <w:szCs w:val="24"/>
          <w:lang w:val="uk-UA" w:eastAsia="ru-RU"/>
        </w:rPr>
        <w:t>Гервас О.Г. Аналіз стану навчання основ дизайну в загальноосвітній школі // Сучасні інформаційні технології та інноваційні методики навчання у підготовці фахівця: методологія, теорія, досвід, проблеми // Зб. наук. пр. У 2-х част. – Ч. 1. – (Випуск 5). – Київ – Вінниця: ДОВ Вінниця, 2004. – С.147-151.</w:t>
      </w:r>
    </w:p>
    <w:p w:rsidR="009D6AE7" w:rsidRDefault="009D6AE7" w:rsidP="004F58ED">
      <w:pPr>
        <w:widowControl w:val="0"/>
        <w:numPr>
          <w:ilvl w:val="0"/>
          <w:numId w:val="50"/>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900771">
        <w:rPr>
          <w:rFonts w:ascii="Times New Roman" w:hAnsi="Times New Roman" w:cs="Times New Roman"/>
          <w:color w:val="000000"/>
          <w:sz w:val="24"/>
          <w:szCs w:val="24"/>
          <w:lang w:val="uk-UA" w:eastAsia="ru-RU"/>
        </w:rPr>
        <w:t>Даниленко В. Перспективи оптимізації змісту дизайн-освіти в Україні: Художня освіта в Україні. Матеріали науково-практичної конференції. – К., 1998. – С. 64.</w:t>
      </w:r>
    </w:p>
    <w:p w:rsidR="009D6AE7" w:rsidRPr="00900771" w:rsidRDefault="009D6AE7" w:rsidP="004F58ED">
      <w:pPr>
        <w:widowControl w:val="0"/>
        <w:numPr>
          <w:ilvl w:val="0"/>
          <w:numId w:val="50"/>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900771">
        <w:rPr>
          <w:rFonts w:ascii="Times New Roman" w:hAnsi="Times New Roman" w:cs="Times New Roman"/>
          <w:sz w:val="24"/>
          <w:szCs w:val="24"/>
          <w:lang w:val="uk-UA" w:eastAsia="ru-RU"/>
        </w:rPr>
        <w:t>Стрітьєвич Т.М. Актуальні проблеми дизайн-освіти в Україні / Т.М. Стрітьєвич // Zbiorraportownaukowych. «Pedagogika. Teoria. Praktyka.» (29.11.2014-30.11.2014) – Warszawa: Wydawca: Sp. Z o.o. «Diamond trading tjur», 2014. – 132 str. C.108-111.</w:t>
      </w:r>
    </w:p>
    <w:p w:rsidR="009D6AE7" w:rsidRPr="004A7602" w:rsidRDefault="009D6AE7" w:rsidP="00761C15">
      <w:pPr>
        <w:pStyle w:val="ListParagraph"/>
        <w:widowControl w:val="0"/>
        <w:tabs>
          <w:tab w:val="left" w:pos="851"/>
        </w:tabs>
        <w:spacing w:after="0" w:line="240" w:lineRule="auto"/>
        <w:ind w:left="658"/>
        <w:jc w:val="right"/>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851"/>
        </w:tabs>
        <w:spacing w:after="0" w:line="240" w:lineRule="auto"/>
        <w:ind w:left="658"/>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Я.</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М. Твердохлібова, </w:t>
      </w:r>
      <w:r w:rsidRPr="004A7602">
        <w:rPr>
          <w:rFonts w:ascii="Times New Roman" w:hAnsi="Times New Roman" w:cs="Times New Roman"/>
          <w:sz w:val="28"/>
          <w:szCs w:val="28"/>
          <w:lang w:val="uk-UA"/>
        </w:rPr>
        <w:t xml:space="preserve">м. Одеса </w:t>
      </w:r>
    </w:p>
    <w:p w:rsidR="009D6AE7" w:rsidRPr="004A7602" w:rsidRDefault="009D6AE7" w:rsidP="00761C15">
      <w:pPr>
        <w:pStyle w:val="ListParagraph"/>
        <w:widowControl w:val="0"/>
        <w:tabs>
          <w:tab w:val="left" w:pos="851"/>
        </w:tabs>
        <w:spacing w:after="0" w:line="240" w:lineRule="auto"/>
        <w:ind w:left="658"/>
        <w:jc w:val="right"/>
        <w:rPr>
          <w:rFonts w:ascii="Times New Roman" w:hAnsi="Times New Roman" w:cs="Times New Roman"/>
          <w:sz w:val="28"/>
          <w:szCs w:val="28"/>
          <w:lang w:val="uk-UA"/>
        </w:rPr>
      </w:pPr>
    </w:p>
    <w:p w:rsidR="009D6AE7" w:rsidRPr="004A7602" w:rsidRDefault="009D6AE7" w:rsidP="00761C15">
      <w:pPr>
        <w:pStyle w:val="ListParagraph"/>
        <w:widowControl w:val="0"/>
        <w:tabs>
          <w:tab w:val="left" w:pos="0"/>
        </w:tabs>
        <w:spacing w:after="0" w:line="240" w:lineRule="auto"/>
        <w:ind w:left="0"/>
        <w:jc w:val="center"/>
        <w:rPr>
          <w:rFonts w:ascii="Times New Roman" w:hAnsi="Times New Roman" w:cs="Times New Roman"/>
          <w:sz w:val="28"/>
          <w:szCs w:val="28"/>
          <w:lang w:val="uk-UA"/>
        </w:rPr>
      </w:pPr>
      <w:r w:rsidRPr="004A7602">
        <w:rPr>
          <w:rFonts w:ascii="Times New Roman" w:hAnsi="Times New Roman" w:cs="Times New Roman"/>
          <w:b/>
          <w:bCs/>
          <w:sz w:val="28"/>
          <w:szCs w:val="28"/>
          <w:lang w:val="uk-UA" w:eastAsia="ru-RU"/>
        </w:rPr>
        <w:t>ОРГАНІЗАЦІЙНО-ПЕДАГОГІЧНІ ЗАСАДИ ХУДОЖНЬО-ГРАФІЧНОЇ ПІДГОТОВКИ ВЧИТЕЛІВ ОБРАЗОТВОРЧОГО МИСТЕЦТВА</w:t>
      </w:r>
    </w:p>
    <w:p w:rsidR="009D6AE7" w:rsidRDefault="009D6AE7" w:rsidP="00761C15">
      <w:pPr>
        <w:widowControl w:val="0"/>
        <w:tabs>
          <w:tab w:val="left" w:pos="9720"/>
        </w:tabs>
        <w:spacing w:after="0" w:line="240" w:lineRule="auto"/>
        <w:ind w:firstLine="720"/>
        <w:jc w:val="both"/>
        <w:rPr>
          <w:rFonts w:ascii="Times New Roman" w:hAnsi="Times New Roman" w:cs="Times New Roman"/>
          <w:color w:val="000000"/>
          <w:sz w:val="28"/>
          <w:szCs w:val="28"/>
          <w:lang w:val="uk-UA" w:eastAsia="ru-RU"/>
        </w:rPr>
      </w:pPr>
    </w:p>
    <w:p w:rsidR="009D6AE7" w:rsidRPr="004A7602" w:rsidRDefault="009D6AE7" w:rsidP="00761C15">
      <w:pPr>
        <w:widowControl w:val="0"/>
        <w:tabs>
          <w:tab w:val="left" w:pos="9720"/>
        </w:tabs>
        <w:spacing w:after="0" w:line="240" w:lineRule="auto"/>
        <w:ind w:firstLine="720"/>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 xml:space="preserve">На сучасному етапі розвитку системи художньо-педагогічної освіти постають питання наукового організаційно-педагогічного вирішення завдань художньо-графічної підготовки майбутніх художників-педагогів образотворчого та декоративно-прикладного мистецтва. Новий концептуальний підхід до освіти потребує сучасного </w:t>
      </w:r>
      <w:r>
        <w:rPr>
          <w:rFonts w:ascii="Times New Roman" w:hAnsi="Times New Roman" w:cs="Times New Roman"/>
          <w:color w:val="000000"/>
          <w:sz w:val="28"/>
          <w:szCs w:val="28"/>
          <w:lang w:val="uk-UA" w:eastAsia="ru-RU"/>
        </w:rPr>
        <w:t>в</w:t>
      </w:r>
      <w:r w:rsidRPr="004A7602">
        <w:rPr>
          <w:rFonts w:ascii="Times New Roman" w:hAnsi="Times New Roman" w:cs="Times New Roman"/>
          <w:color w:val="000000"/>
          <w:sz w:val="28"/>
          <w:szCs w:val="28"/>
          <w:lang w:val="uk-UA" w:eastAsia="ru-RU"/>
        </w:rPr>
        <w:t>досконалення навчально-виховного процесу підготовки художників-педагогів та наукового розгляду питань дидактичного забезпечення процесу художнього навчання основ мистецтва графіки.</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Пошуки організаційно-педагогічних засад системи художньої підготовки майбутніх учителів образотворчого мистецтва відповідно</w:t>
      </w:r>
      <w:r>
        <w:rPr>
          <w:rFonts w:ascii="Times New Roman" w:hAnsi="Times New Roman" w:cs="Times New Roman"/>
          <w:color w:val="000000"/>
          <w:sz w:val="28"/>
          <w:szCs w:val="28"/>
          <w:lang w:val="uk-UA" w:eastAsia="ru-RU"/>
        </w:rPr>
        <w:t xml:space="preserve"> до</w:t>
      </w:r>
      <w:r w:rsidRPr="004A7602">
        <w:rPr>
          <w:rFonts w:ascii="Times New Roman" w:hAnsi="Times New Roman" w:cs="Times New Roman"/>
          <w:color w:val="000000"/>
          <w:sz w:val="28"/>
          <w:szCs w:val="28"/>
          <w:lang w:val="uk-UA" w:eastAsia="ru-RU"/>
        </w:rPr>
        <w:t xml:space="preserve"> вимог Болонської угоди здійснюють учені та художники</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педагоги [1,</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3]. Однак, свого вирішення ще не знаходять у наукових дослідженнях та практиці художньо-педагогічної освіти розробки організаційно-педагогічних засад із дидактичним обґрунтуванням умов процесу навчання студентів мистецтву графіки.</w:t>
      </w:r>
    </w:p>
    <w:p w:rsidR="009D6AE7" w:rsidRPr="004A7602" w:rsidRDefault="009D6AE7" w:rsidP="00761C15">
      <w:pPr>
        <w:widowControl w:val="0"/>
        <w:tabs>
          <w:tab w:val="left" w:pos="9720"/>
        </w:tabs>
        <w:spacing w:after="0" w:line="240" w:lineRule="auto"/>
        <w:ind w:firstLine="720"/>
        <w:jc w:val="both"/>
        <w:rPr>
          <w:rFonts w:ascii="Times New Roman" w:hAnsi="Times New Roman" w:cs="Times New Roman"/>
          <w:sz w:val="28"/>
          <w:szCs w:val="28"/>
          <w:u w:val="single"/>
          <w:lang w:val="uk-UA" w:eastAsia="ru-RU"/>
        </w:rPr>
      </w:pPr>
      <w:r w:rsidRPr="004A7602">
        <w:rPr>
          <w:rFonts w:ascii="Times New Roman" w:hAnsi="Times New Roman" w:cs="Times New Roman"/>
          <w:color w:val="000000"/>
          <w:sz w:val="28"/>
          <w:szCs w:val="28"/>
          <w:lang w:val="uk-UA" w:eastAsia="ru-RU"/>
        </w:rPr>
        <w:t xml:space="preserve">Аналіз змісту доробок провідних наукових шкіл ВНЗ засвідчує, що результати художньо-педагогічної підготовки студентів залежать не стільки від ступеня впливу на окремі компоненти процесу професійного навчання, </w:t>
      </w:r>
      <w:r>
        <w:rPr>
          <w:rFonts w:ascii="Times New Roman" w:hAnsi="Times New Roman" w:cs="Times New Roman"/>
          <w:color w:val="000000"/>
          <w:sz w:val="28"/>
          <w:szCs w:val="28"/>
          <w:lang w:val="uk-UA" w:eastAsia="ru-RU"/>
        </w:rPr>
        <w:t>як</w:t>
      </w:r>
      <w:r w:rsidRPr="004A7602">
        <w:rPr>
          <w:rFonts w:ascii="Times New Roman" w:hAnsi="Times New Roman" w:cs="Times New Roman"/>
          <w:color w:val="000000"/>
          <w:sz w:val="28"/>
          <w:szCs w:val="28"/>
          <w:lang w:val="uk-UA" w:eastAsia="ru-RU"/>
        </w:rPr>
        <w:t xml:space="preserve"> від дидактичних умов його протікання з урахуванням усього різноманіття його сторін. Звертається увага на те, що </w:t>
      </w:r>
      <w:r w:rsidRPr="004A7602">
        <w:rPr>
          <w:rFonts w:ascii="Times New Roman" w:hAnsi="Times New Roman" w:cs="Times New Roman"/>
          <w:sz w:val="28"/>
          <w:szCs w:val="28"/>
          <w:lang w:val="uk-UA" w:eastAsia="ru-RU"/>
        </w:rPr>
        <w:t xml:space="preserve">дослідження проблеми дидактичного забезпечення процесу художньо-графічної підготовки майбутніх учителів образотворчого мистецтва до </w:t>
      </w:r>
      <w:r>
        <w:rPr>
          <w:rFonts w:ascii="Times New Roman" w:hAnsi="Times New Roman" w:cs="Times New Roman"/>
          <w:sz w:val="28"/>
          <w:szCs w:val="28"/>
          <w:lang w:val="uk-UA" w:eastAsia="ru-RU"/>
        </w:rPr>
        <w:t>сьогодні</w:t>
      </w:r>
      <w:r w:rsidRPr="004A7602">
        <w:rPr>
          <w:rFonts w:ascii="Times New Roman" w:hAnsi="Times New Roman" w:cs="Times New Roman"/>
          <w:sz w:val="28"/>
          <w:szCs w:val="28"/>
          <w:lang w:val="uk-UA" w:eastAsia="ru-RU"/>
        </w:rPr>
        <w:t xml:space="preserve"> залишається поза увагою вчених-педагогів, як у теоретичному, методичному, так і в дидактичному аспектах, що негативно позначається на якості професійної підготовки студентів [1]</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p>
    <w:p w:rsidR="009D6AE7" w:rsidRDefault="009D6AE7" w:rsidP="00761C15">
      <w:pPr>
        <w:widowControl w:val="0"/>
        <w:tabs>
          <w:tab w:val="left" w:pos="9720"/>
        </w:tabs>
        <w:spacing w:after="0" w:line="240" w:lineRule="auto"/>
        <w:ind w:firstLine="720"/>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 xml:space="preserve">Основним напрямком розгляду визначеної проблеми є наукова організація процесу навчання основам художньої графіки. Важливим завданням цієї концеп-ідеї є: професіоналізація всіх пізнавальних процесів навчально-творчої діяльності, таких як, уміння самостійно виробляти засоби досягнення поставлених мистецьких цілей; художньо-пізнавальна спрямованість учіння й творчості студента. Ідея вдосконалення, модернізації процесу професіоналізації нами втілювалася через пошук нових дидактичних умов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принципів художнього навчання-учіння-творчості в міжпредметному зв</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язку. </w:t>
      </w:r>
      <w:r>
        <w:rPr>
          <w:rFonts w:ascii="Times New Roman" w:hAnsi="Times New Roman" w:cs="Times New Roman"/>
          <w:color w:val="000000"/>
          <w:sz w:val="28"/>
          <w:szCs w:val="28"/>
          <w:lang w:val="uk-UA" w:eastAsia="ru-RU"/>
        </w:rPr>
        <w:t>При</w:t>
      </w:r>
      <w:r w:rsidRPr="004A7602">
        <w:rPr>
          <w:rFonts w:ascii="Times New Roman" w:hAnsi="Times New Roman" w:cs="Times New Roman"/>
          <w:color w:val="000000"/>
          <w:sz w:val="28"/>
          <w:szCs w:val="28"/>
          <w:lang w:val="uk-UA" w:eastAsia="ru-RU"/>
        </w:rPr>
        <w:t xml:space="preserve"> дослідженн</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визначено, що вирішення </w:t>
      </w:r>
      <w:r>
        <w:rPr>
          <w:rFonts w:ascii="Times New Roman" w:hAnsi="Times New Roman" w:cs="Times New Roman"/>
          <w:color w:val="000000"/>
          <w:sz w:val="28"/>
          <w:szCs w:val="28"/>
          <w:lang w:val="uk-UA" w:eastAsia="ru-RU"/>
        </w:rPr>
        <w:t>навчальних</w:t>
      </w:r>
      <w:r w:rsidRPr="004A7602">
        <w:rPr>
          <w:rFonts w:ascii="Times New Roman" w:hAnsi="Times New Roman" w:cs="Times New Roman"/>
          <w:color w:val="000000"/>
          <w:sz w:val="28"/>
          <w:szCs w:val="28"/>
          <w:lang w:val="uk-UA" w:eastAsia="ru-RU"/>
        </w:rPr>
        <w:t xml:space="preserve"> завдань із метою професіоналізації, розвитку індивідуальних художньо-творчих якостей майбутніх педагогів, процес навчання-учіння повинен здійснюватися в системі педагогічного управління цим процесом на основі законів і закономірностей мистецтва й художньої творчості, </w:t>
      </w:r>
      <w:r>
        <w:rPr>
          <w:rFonts w:ascii="Times New Roman" w:hAnsi="Times New Roman" w:cs="Times New Roman"/>
          <w:color w:val="000000"/>
          <w:sz w:val="28"/>
          <w:szCs w:val="28"/>
          <w:lang w:val="uk-UA" w:eastAsia="ru-RU"/>
        </w:rPr>
        <w:t>які</w:t>
      </w:r>
      <w:r w:rsidRPr="004A7602">
        <w:rPr>
          <w:rFonts w:ascii="Times New Roman" w:hAnsi="Times New Roman" w:cs="Times New Roman"/>
          <w:color w:val="000000"/>
          <w:sz w:val="28"/>
          <w:szCs w:val="28"/>
          <w:lang w:val="uk-UA" w:eastAsia="ru-RU"/>
        </w:rPr>
        <w:t xml:space="preserve"> мають бути детерміновані доцільними дидактичними умовами. Тому методика керування процесом художньо-графічної підготовки майбутніх учителів нами була по</w:t>
      </w:r>
      <w:r>
        <w:rPr>
          <w:rFonts w:ascii="Times New Roman" w:hAnsi="Times New Roman" w:cs="Times New Roman"/>
          <w:color w:val="000000"/>
          <w:sz w:val="28"/>
          <w:szCs w:val="28"/>
          <w:lang w:val="uk-UA" w:eastAsia="ru-RU"/>
        </w:rPr>
        <w:t>будована за змістом триступеневої</w:t>
      </w:r>
      <w:r w:rsidRPr="004A7602">
        <w:rPr>
          <w:rFonts w:ascii="Times New Roman" w:hAnsi="Times New Roman" w:cs="Times New Roman"/>
          <w:color w:val="000000"/>
          <w:sz w:val="28"/>
          <w:szCs w:val="28"/>
          <w:lang w:val="uk-UA" w:eastAsia="ru-RU"/>
        </w:rPr>
        <w:t xml:space="preserve"> технології художньо-графічної освіти в системі </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навчання-учіння-творчість</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Окреслена педагогічна система забезпечується інноваційним змістом форм і методів </w:t>
      </w:r>
      <w:r w:rsidRPr="004A7602">
        <w:rPr>
          <w:rFonts w:ascii="Times New Roman" w:hAnsi="Times New Roman" w:cs="Times New Roman"/>
          <w:sz w:val="28"/>
          <w:szCs w:val="28"/>
          <w:lang w:val="uk-UA" w:eastAsia="ru-RU"/>
        </w:rPr>
        <w:t xml:space="preserve">шляхом дидактично активізуючої спрямованості процесу навчання-учіння-творчості студентів, освітня діяльність </w:t>
      </w:r>
      <w:r>
        <w:rPr>
          <w:rFonts w:ascii="Times New Roman" w:hAnsi="Times New Roman" w:cs="Times New Roman"/>
          <w:sz w:val="28"/>
          <w:szCs w:val="28"/>
          <w:lang w:val="uk-UA" w:eastAsia="ru-RU"/>
        </w:rPr>
        <w:t>яких</w:t>
      </w:r>
      <w:r w:rsidRPr="004A7602">
        <w:rPr>
          <w:rFonts w:ascii="Times New Roman" w:hAnsi="Times New Roman" w:cs="Times New Roman"/>
          <w:sz w:val="28"/>
          <w:szCs w:val="28"/>
          <w:lang w:val="uk-UA" w:eastAsia="ru-RU"/>
        </w:rPr>
        <w:t xml:space="preserve"> протікає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трьох спеціалізованих майстернях як художніх лабораторій. </w:t>
      </w:r>
      <w:r w:rsidRPr="004A7602">
        <w:rPr>
          <w:rFonts w:ascii="Times New Roman" w:hAnsi="Times New Roman" w:cs="Times New Roman"/>
          <w:color w:val="000000"/>
          <w:sz w:val="28"/>
          <w:szCs w:val="28"/>
          <w:lang w:val="uk-UA" w:eastAsia="ru-RU"/>
        </w:rPr>
        <w:t xml:space="preserve">У цій структурній системі провідною умовою залишається академічна форма підготовки, в основу </w:t>
      </w:r>
      <w:r>
        <w:rPr>
          <w:rFonts w:ascii="Times New Roman" w:hAnsi="Times New Roman" w:cs="Times New Roman"/>
          <w:color w:val="000000"/>
          <w:sz w:val="28"/>
          <w:szCs w:val="28"/>
          <w:lang w:val="uk-UA" w:eastAsia="ru-RU"/>
        </w:rPr>
        <w:t>якої</w:t>
      </w:r>
      <w:r w:rsidRPr="004A7602">
        <w:rPr>
          <w:rFonts w:ascii="Times New Roman" w:hAnsi="Times New Roman" w:cs="Times New Roman"/>
          <w:color w:val="000000"/>
          <w:sz w:val="28"/>
          <w:szCs w:val="28"/>
          <w:lang w:val="uk-UA" w:eastAsia="ru-RU"/>
        </w:rPr>
        <w:t xml:space="preserve"> покладено комплекс практичних завдань-вправ. Комплекс художньо-дидактичних завдань-вправ передбачає виконання</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 xml:space="preserve">серії академічних робіт, творчих композицій засобами оригінальної чи друкованої графіки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виконання самостійного арт-проекту </w:t>
      </w:r>
      <w:r>
        <w:rPr>
          <w:rFonts w:ascii="Times New Roman" w:hAnsi="Times New Roman" w:cs="Times New Roman"/>
          <w:color w:val="000000"/>
          <w:sz w:val="28"/>
          <w:szCs w:val="28"/>
          <w:lang w:val="uk-UA" w:eastAsia="ru-RU"/>
        </w:rPr>
        <w:t>у</w:t>
      </w:r>
      <w:r w:rsidRPr="004A7602">
        <w:rPr>
          <w:rFonts w:ascii="Times New Roman" w:hAnsi="Times New Roman" w:cs="Times New Roman"/>
          <w:color w:val="000000"/>
          <w:sz w:val="28"/>
          <w:szCs w:val="28"/>
          <w:lang w:val="uk-UA" w:eastAsia="ru-RU"/>
        </w:rPr>
        <w:t xml:space="preserve"> практичній реалізації. Весь цикл художньо-графічної підготовки студентів протікає поетапно, як в умовах спеціалізованих майстер</w:t>
      </w:r>
      <w:r>
        <w:rPr>
          <w:rFonts w:ascii="Times New Roman" w:hAnsi="Times New Roman" w:cs="Times New Roman"/>
          <w:color w:val="000000"/>
          <w:sz w:val="28"/>
          <w:szCs w:val="28"/>
          <w:lang w:val="uk-UA" w:eastAsia="ru-RU"/>
        </w:rPr>
        <w:t>е</w:t>
      </w:r>
      <w:r w:rsidRPr="004A7602">
        <w:rPr>
          <w:rFonts w:ascii="Times New Roman" w:hAnsi="Times New Roman" w:cs="Times New Roman"/>
          <w:color w:val="000000"/>
          <w:sz w:val="28"/>
          <w:szCs w:val="28"/>
          <w:lang w:val="uk-UA" w:eastAsia="ru-RU"/>
        </w:rPr>
        <w:t>н</w:t>
      </w:r>
      <w:r>
        <w:rPr>
          <w:rFonts w:ascii="Times New Roman" w:hAnsi="Times New Roman" w:cs="Times New Roman"/>
          <w:color w:val="000000"/>
          <w:sz w:val="28"/>
          <w:szCs w:val="28"/>
          <w:lang w:val="uk-UA" w:eastAsia="ru-RU"/>
        </w:rPr>
        <w:t>ь,</w:t>
      </w:r>
      <w:r w:rsidRPr="004A7602">
        <w:rPr>
          <w:rFonts w:ascii="Times New Roman" w:hAnsi="Times New Roman" w:cs="Times New Roman"/>
          <w:color w:val="000000"/>
          <w:sz w:val="28"/>
          <w:szCs w:val="28"/>
          <w:lang w:val="uk-UA" w:eastAsia="ru-RU"/>
        </w:rPr>
        <w:t xml:space="preserve"> так і в умовах самостійної роботи під керівництвом викладача. При цьому весь процес забезпечується наочно-дидактичними матеріалами, що є методично доцільним у системі педагогічної освіти. </w:t>
      </w:r>
    </w:p>
    <w:p w:rsidR="009D6AE7" w:rsidRPr="004A7602" w:rsidRDefault="009D6AE7" w:rsidP="00761C15">
      <w:pPr>
        <w:widowControl w:val="0"/>
        <w:tabs>
          <w:tab w:val="left" w:pos="9720"/>
        </w:tabs>
        <w:spacing w:after="0" w:line="240" w:lineRule="auto"/>
        <w:ind w:firstLine="720"/>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 xml:space="preserve">За результатами дослідження </w:t>
      </w:r>
      <w:r>
        <w:rPr>
          <w:rFonts w:ascii="Times New Roman" w:hAnsi="Times New Roman" w:cs="Times New Roman"/>
          <w:color w:val="000000"/>
          <w:sz w:val="28"/>
          <w:szCs w:val="28"/>
          <w:lang w:val="uk-UA" w:eastAsia="ru-RU"/>
        </w:rPr>
        <w:t>на</w:t>
      </w:r>
      <w:r w:rsidRPr="004A7602">
        <w:rPr>
          <w:rFonts w:ascii="Times New Roman" w:hAnsi="Times New Roman" w:cs="Times New Roman"/>
          <w:color w:val="000000"/>
          <w:sz w:val="28"/>
          <w:szCs w:val="28"/>
          <w:lang w:val="uk-UA" w:eastAsia="ru-RU"/>
        </w:rPr>
        <w:t>ми достовірно визнач</w:t>
      </w:r>
      <w:r>
        <w:rPr>
          <w:rFonts w:ascii="Times New Roman" w:hAnsi="Times New Roman" w:cs="Times New Roman"/>
          <w:color w:val="000000"/>
          <w:sz w:val="28"/>
          <w:szCs w:val="28"/>
          <w:lang w:val="uk-UA" w:eastAsia="ru-RU"/>
        </w:rPr>
        <w:t>ено</w:t>
      </w:r>
      <w:r w:rsidRPr="004A7602">
        <w:rPr>
          <w:rFonts w:ascii="Times New Roman" w:hAnsi="Times New Roman" w:cs="Times New Roman"/>
          <w:color w:val="000000"/>
          <w:sz w:val="28"/>
          <w:szCs w:val="28"/>
          <w:lang w:val="uk-UA" w:eastAsia="ru-RU"/>
        </w:rPr>
        <w:t xml:space="preserve">, що в </w:t>
      </w:r>
      <w:r w:rsidRPr="004A7602">
        <w:rPr>
          <w:rFonts w:ascii="Times New Roman" w:hAnsi="Times New Roman" w:cs="Times New Roman"/>
          <w:sz w:val="28"/>
          <w:szCs w:val="28"/>
          <w:lang w:val="uk-UA" w:eastAsia="ru-RU"/>
        </w:rPr>
        <w:t xml:space="preserve">основу процесу художньо-графічної підготовки студентів має бути покладена система завдань-вправ, </w:t>
      </w:r>
      <w:r>
        <w:rPr>
          <w:rFonts w:ascii="Times New Roman" w:hAnsi="Times New Roman" w:cs="Times New Roman"/>
          <w:sz w:val="28"/>
          <w:szCs w:val="28"/>
          <w:lang w:val="uk-UA" w:eastAsia="ru-RU"/>
        </w:rPr>
        <w:t>спрямованих</w:t>
      </w:r>
      <w:r w:rsidRPr="004A7602">
        <w:rPr>
          <w:rFonts w:ascii="Times New Roman" w:hAnsi="Times New Roman" w:cs="Times New Roman"/>
          <w:sz w:val="28"/>
          <w:szCs w:val="28"/>
          <w:lang w:val="uk-UA" w:eastAsia="ru-RU"/>
        </w:rPr>
        <w:t xml:space="preserve"> на формування навичок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вмінь графічно-образного відтворення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єктів зображення, як дидактичної умови процесу оволодіння прийомами та способами виразного графічного рисунка в техніках оригінальної чи друкованої графіки, що оформлюють художній образ у композиції твору [3]. Такий організаційно-педагогічний підхід надає можливість цілеспрямовано активізувати інтегрований процес формування професійної здатності студентів безпосередньо на заняттях професійно орієнтованої дисципліни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Теорія і практика графіки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протягом</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сього періоду навчання (4</w:t>
      </w:r>
      <w:r>
        <w:rPr>
          <w:rFonts w:ascii="Times New Roman" w:hAnsi="Times New Roman" w:cs="Times New Roman"/>
          <w:sz w:val="28"/>
          <w:szCs w:val="28"/>
          <w:lang w:val="uk-UA" w:eastAsia="ru-RU"/>
        </w:rPr>
        <w:t xml:space="preserve"> – </w:t>
      </w:r>
      <w:r w:rsidRPr="004A7602">
        <w:rPr>
          <w:rFonts w:ascii="Times New Roman" w:hAnsi="Times New Roman" w:cs="Times New Roman"/>
          <w:sz w:val="28"/>
          <w:szCs w:val="28"/>
          <w:lang w:val="uk-UA" w:eastAsia="ru-RU"/>
        </w:rPr>
        <w:t>5,5 років), і</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як результат, сформованості якісного рівня художньо-естетичної культури майбутніх фахівців образотворчого, декоративно-прикладного мистецтва та дизайну.</w:t>
      </w:r>
    </w:p>
    <w:p w:rsidR="009D6AE7" w:rsidRPr="004A7602" w:rsidRDefault="009D6AE7" w:rsidP="00761C15">
      <w:pPr>
        <w:widowControl w:val="0"/>
        <w:tabs>
          <w:tab w:val="left" w:pos="9720"/>
        </w:tabs>
        <w:spacing w:after="0" w:line="240" w:lineRule="auto"/>
        <w:ind w:firstLine="720"/>
        <w:jc w:val="both"/>
        <w:rPr>
          <w:rFonts w:ascii="Times New Roman" w:hAnsi="Times New Roman" w:cs="Times New Roman"/>
          <w:color w:val="000000"/>
          <w:sz w:val="28"/>
          <w:szCs w:val="28"/>
          <w:lang w:val="uk-UA" w:eastAsia="ru-RU"/>
        </w:rPr>
      </w:pPr>
      <w:r w:rsidRPr="00480D28">
        <w:rPr>
          <w:rFonts w:ascii="Times New Roman" w:hAnsi="Times New Roman" w:cs="Times New Roman"/>
          <w:sz w:val="28"/>
          <w:szCs w:val="28"/>
          <w:lang w:val="uk-UA" w:eastAsia="ru-RU"/>
        </w:rPr>
        <w:t>Узагальнені показники експеримен</w:t>
      </w:r>
      <w:r>
        <w:rPr>
          <w:rFonts w:ascii="Times New Roman" w:hAnsi="Times New Roman" w:cs="Times New Roman"/>
          <w:sz w:val="28"/>
          <w:szCs w:val="28"/>
          <w:lang w:val="uk-UA" w:eastAsia="ru-RU"/>
        </w:rPr>
        <w:t>тального дослідження засвідчили</w:t>
      </w:r>
      <w:r w:rsidRPr="00480D28">
        <w:rPr>
          <w:rFonts w:ascii="Times New Roman" w:hAnsi="Times New Roman" w:cs="Times New Roman"/>
          <w:sz w:val="28"/>
          <w:szCs w:val="28"/>
          <w:lang w:val="uk-UA" w:eastAsia="ru-RU"/>
        </w:rPr>
        <w:t xml:space="preserve">, що використання різноманітних форм </w:t>
      </w:r>
      <w:r>
        <w:rPr>
          <w:rFonts w:ascii="Times New Roman" w:hAnsi="Times New Roman" w:cs="Times New Roman"/>
          <w:sz w:val="28"/>
          <w:szCs w:val="28"/>
          <w:lang w:val="uk-UA" w:eastAsia="ru-RU"/>
        </w:rPr>
        <w:t>і</w:t>
      </w:r>
      <w:r w:rsidRPr="00480D28">
        <w:rPr>
          <w:rFonts w:ascii="Times New Roman" w:hAnsi="Times New Roman" w:cs="Times New Roman"/>
          <w:sz w:val="28"/>
          <w:szCs w:val="28"/>
          <w:lang w:val="uk-UA" w:eastAsia="ru-RU"/>
        </w:rPr>
        <w:t xml:space="preserve"> методів зазначеної педагогічної технології сприяє динаміці якісного зростання професійної компетентності майбутніх учителів образотворчого мистецтва вже на молодших курсах, і є основою для подальшого якісного протікання процесу учіння та художньо-творчої діяльності студентів старших курсів. Реалізація окреслених організаційно</w:t>
      </w:r>
      <w:r w:rsidRPr="004A7602">
        <w:rPr>
          <w:rFonts w:ascii="Times New Roman" w:hAnsi="Times New Roman" w:cs="Times New Roman"/>
          <w:sz w:val="28"/>
          <w:szCs w:val="28"/>
          <w:lang w:val="uk-UA" w:eastAsia="ru-RU"/>
        </w:rPr>
        <w:t xml:space="preserve">-педагогічних засад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дидактичних умов </w:t>
      </w:r>
      <w:r>
        <w:rPr>
          <w:rFonts w:ascii="Times New Roman" w:hAnsi="Times New Roman" w:cs="Times New Roman"/>
          <w:sz w:val="28"/>
          <w:szCs w:val="28"/>
          <w:lang w:val="uk-UA" w:eastAsia="ru-RU"/>
        </w:rPr>
        <w:t>підтвердила</w:t>
      </w:r>
      <w:r w:rsidRPr="004A7602">
        <w:rPr>
          <w:rFonts w:ascii="Times New Roman" w:hAnsi="Times New Roman" w:cs="Times New Roman"/>
          <w:sz w:val="28"/>
          <w:szCs w:val="28"/>
          <w:lang w:val="uk-UA" w:eastAsia="ru-RU"/>
        </w:rPr>
        <w:t xml:space="preserve"> дос</w:t>
      </w:r>
      <w:r>
        <w:rPr>
          <w:rFonts w:ascii="Times New Roman" w:hAnsi="Times New Roman" w:cs="Times New Roman"/>
          <w:sz w:val="28"/>
          <w:szCs w:val="28"/>
          <w:lang w:val="uk-UA" w:eastAsia="ru-RU"/>
        </w:rPr>
        <w:t>ить</w:t>
      </w:r>
      <w:r w:rsidRPr="004A7602">
        <w:rPr>
          <w:rFonts w:ascii="Times New Roman" w:hAnsi="Times New Roman" w:cs="Times New Roman"/>
          <w:sz w:val="28"/>
          <w:szCs w:val="28"/>
          <w:lang w:val="uk-UA" w:eastAsia="ru-RU"/>
        </w:rPr>
        <w:t xml:space="preserve"> високий рівень художньо-графічної підготовки студентів та якісний показник сформованості здатності випускника до професійної діяльності.</w:t>
      </w:r>
      <w:r>
        <w:rPr>
          <w:rFonts w:ascii="Times New Roman" w:hAnsi="Times New Roman" w:cs="Times New Roman"/>
          <w:sz w:val="28"/>
          <w:szCs w:val="28"/>
          <w:lang w:val="uk-UA" w:eastAsia="ru-RU"/>
        </w:rPr>
        <w:t xml:space="preserve"> </w:t>
      </w:r>
    </w:p>
    <w:p w:rsidR="009D6AE7" w:rsidRDefault="009D6AE7" w:rsidP="00900771">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51"/>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900771">
        <w:rPr>
          <w:rFonts w:ascii="Times New Roman" w:hAnsi="Times New Roman" w:cs="Times New Roman"/>
          <w:sz w:val="24"/>
          <w:szCs w:val="24"/>
          <w:lang w:val="uk-UA" w:eastAsia="ru-RU"/>
        </w:rPr>
        <w:t>Орлов В.Ф. Професійне становлення вчителів мистецьких дисциплін: монографія / В. Ф. Орлов. – К.: Наукова думка, 2003. – 262 с.</w:t>
      </w:r>
    </w:p>
    <w:p w:rsidR="009D6AE7" w:rsidRDefault="009D6AE7" w:rsidP="004F58ED">
      <w:pPr>
        <w:widowControl w:val="0"/>
        <w:numPr>
          <w:ilvl w:val="0"/>
          <w:numId w:val="51"/>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900771">
        <w:rPr>
          <w:rFonts w:ascii="Times New Roman" w:hAnsi="Times New Roman" w:cs="Times New Roman"/>
          <w:color w:val="000000"/>
          <w:sz w:val="24"/>
          <w:szCs w:val="24"/>
          <w:lang w:val="uk-UA" w:eastAsia="ru-RU"/>
        </w:rPr>
        <w:t xml:space="preserve"> Резніченко М.І., Твердохлібова Я.М. Художня графіка. Змістові модулі 1-2. Навчально-методичний посібник для студентів художньо-графічних факультетів / Я.М. Твердохлібова, М.І. Резніченко. – Тернопіль: Навчальна книга – Богдан, 2011. – 272 с.</w:t>
      </w:r>
    </w:p>
    <w:p w:rsidR="009D6AE7" w:rsidRPr="00900771" w:rsidRDefault="009D6AE7" w:rsidP="004F58ED">
      <w:pPr>
        <w:widowControl w:val="0"/>
        <w:numPr>
          <w:ilvl w:val="0"/>
          <w:numId w:val="51"/>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900771">
        <w:rPr>
          <w:rFonts w:ascii="Times New Roman" w:hAnsi="Times New Roman" w:cs="Times New Roman"/>
          <w:color w:val="000000"/>
          <w:sz w:val="24"/>
          <w:szCs w:val="24"/>
          <w:lang w:val="uk-UA" w:eastAsia="ru-RU"/>
        </w:rPr>
        <w:t>.</w:t>
      </w:r>
      <w:r w:rsidRPr="00900771">
        <w:rPr>
          <w:rFonts w:ascii="Times New Roman" w:hAnsi="Times New Roman" w:cs="Times New Roman"/>
          <w:sz w:val="24"/>
          <w:szCs w:val="24"/>
          <w:lang w:val="uk-UA" w:eastAsia="ru-RU"/>
        </w:rPr>
        <w:t>Рудницька О.П. Педагогіка : загальна та мистецька : [навч. посібник] / О.П. Рудницька. – Тернопіль : Навчальна книга – Богдан, 2005. – 358 с.</w:t>
      </w:r>
    </w:p>
    <w:p w:rsidR="009D6AE7" w:rsidRPr="004A7602" w:rsidRDefault="009D6AE7" w:rsidP="00761C15">
      <w:pPr>
        <w:widowControl w:val="0"/>
        <w:tabs>
          <w:tab w:val="left" w:pos="0"/>
          <w:tab w:val="left" w:pos="9720"/>
        </w:tabs>
        <w:spacing w:after="0" w:line="240" w:lineRule="auto"/>
        <w:ind w:firstLine="720"/>
        <w:jc w:val="both"/>
        <w:rPr>
          <w:rFonts w:ascii="Times New Roman" w:hAnsi="Times New Roman" w:cs="Times New Roman"/>
          <w:sz w:val="28"/>
          <w:szCs w:val="28"/>
          <w:lang w:val="uk-UA" w:eastAsia="ru-RU"/>
        </w:rPr>
      </w:pPr>
    </w:p>
    <w:p w:rsidR="009D6AE7" w:rsidRDefault="009D6AE7" w:rsidP="00761C15">
      <w:pPr>
        <w:pStyle w:val="ListParagraph"/>
        <w:widowControl w:val="0"/>
        <w:tabs>
          <w:tab w:val="left" w:pos="851"/>
        </w:tabs>
        <w:spacing w:after="0" w:line="240" w:lineRule="auto"/>
        <w:ind w:left="715"/>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І. Шишман,</w:t>
      </w:r>
      <w:r w:rsidRPr="004A7602">
        <w:rPr>
          <w:rFonts w:ascii="Times New Roman" w:hAnsi="Times New Roman" w:cs="Times New Roman"/>
          <w:sz w:val="28"/>
          <w:szCs w:val="28"/>
          <w:lang w:val="uk-UA"/>
        </w:rPr>
        <w:t xml:space="preserve"> м. Ізмаїл </w:t>
      </w:r>
    </w:p>
    <w:p w:rsidR="009D6AE7" w:rsidRPr="004A7602" w:rsidRDefault="009D6AE7" w:rsidP="00761C15">
      <w:pPr>
        <w:pStyle w:val="ListParagraph"/>
        <w:widowControl w:val="0"/>
        <w:tabs>
          <w:tab w:val="left" w:pos="851"/>
        </w:tabs>
        <w:spacing w:after="0" w:line="240" w:lineRule="auto"/>
        <w:ind w:left="715"/>
        <w:jc w:val="right"/>
        <w:rPr>
          <w:rFonts w:ascii="Times New Roman" w:hAnsi="Times New Roman" w:cs="Times New Roman"/>
          <w:b/>
          <w:bCs/>
          <w:sz w:val="28"/>
          <w:szCs w:val="28"/>
          <w:lang w:val="uk-UA"/>
        </w:rPr>
      </w:pPr>
    </w:p>
    <w:p w:rsidR="009D6AE7" w:rsidRDefault="009D6AE7" w:rsidP="00761C15">
      <w:pPr>
        <w:widowControl w:val="0"/>
        <w:shd w:val="clear" w:color="auto" w:fill="FFFFFF"/>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ДО ПРОБЛЕМИ ФОРМУВАННЯ ОСНОВ НАЦІОНАЛЬНОГО МИСТЕЦТВА</w:t>
      </w:r>
    </w:p>
    <w:p w:rsidR="009D6AE7" w:rsidRPr="004A7602" w:rsidRDefault="009D6AE7" w:rsidP="00761C15">
      <w:pPr>
        <w:widowControl w:val="0"/>
        <w:shd w:val="clear" w:color="auto" w:fill="FFFFFF"/>
        <w:spacing w:after="0" w:line="240" w:lineRule="auto"/>
        <w:jc w:val="center"/>
        <w:rPr>
          <w:rFonts w:ascii="Times New Roman" w:hAnsi="Times New Roman" w:cs="Times New Roman"/>
          <w:b/>
          <w:bCs/>
          <w:sz w:val="28"/>
          <w:szCs w:val="28"/>
          <w:lang w:val="uk-UA"/>
        </w:rPr>
      </w:pPr>
    </w:p>
    <w:p w:rsidR="009D6AE7" w:rsidRPr="00A3732E" w:rsidRDefault="009D6AE7" w:rsidP="00761C15">
      <w:pPr>
        <w:widowControl w:val="0"/>
        <w:shd w:val="clear" w:color="auto" w:fill="FFFFFF"/>
        <w:tabs>
          <w:tab w:val="left" w:pos="9356"/>
        </w:tabs>
        <w:spacing w:after="0" w:line="240" w:lineRule="auto"/>
        <w:ind w:firstLine="709"/>
        <w:jc w:val="both"/>
        <w:rPr>
          <w:rFonts w:ascii="Times New Roman" w:hAnsi="Times New Roman" w:cs="Times New Roman"/>
          <w:sz w:val="28"/>
          <w:szCs w:val="28"/>
          <w:lang w:val="uk-UA"/>
        </w:rPr>
      </w:pPr>
      <w:r w:rsidRPr="00A3732E">
        <w:rPr>
          <w:rFonts w:ascii="Times New Roman" w:hAnsi="Times New Roman" w:cs="Times New Roman"/>
          <w:sz w:val="28"/>
          <w:szCs w:val="28"/>
          <w:lang w:val="uk-UA"/>
        </w:rPr>
        <w:t>Під час розвитку українського суспільства особливої гостроти й актуальності набуває проблема формування основ національного мистецтва</w:t>
      </w:r>
      <w:r>
        <w:rPr>
          <w:rFonts w:ascii="Times New Roman" w:hAnsi="Times New Roman" w:cs="Times New Roman"/>
          <w:sz w:val="28"/>
          <w:szCs w:val="28"/>
          <w:lang w:val="uk-UA"/>
        </w:rPr>
        <w:t xml:space="preserve"> </w:t>
      </w:r>
      <w:r w:rsidRPr="00A3732E">
        <w:rPr>
          <w:rFonts w:ascii="Times New Roman" w:hAnsi="Times New Roman" w:cs="Times New Roman"/>
          <w:sz w:val="28"/>
          <w:szCs w:val="28"/>
          <w:lang w:val="uk-UA"/>
        </w:rPr>
        <w:t>майбутніх дизайнерів, здатних глибоко сприймати, розуміти та творчо використовувати на практиці матеріальні і духовні цінності.</w:t>
      </w:r>
    </w:p>
    <w:p w:rsidR="009D6AE7" w:rsidRPr="00A3732E" w:rsidRDefault="009D6AE7" w:rsidP="00761C15">
      <w:pPr>
        <w:widowControl w:val="0"/>
        <w:shd w:val="clear" w:color="auto" w:fill="FFFFFF"/>
        <w:tabs>
          <w:tab w:val="left" w:pos="9356"/>
        </w:tabs>
        <w:spacing w:after="0" w:line="240" w:lineRule="auto"/>
        <w:ind w:firstLine="709"/>
        <w:jc w:val="both"/>
        <w:rPr>
          <w:rFonts w:ascii="Times New Roman" w:hAnsi="Times New Roman" w:cs="Times New Roman"/>
          <w:sz w:val="28"/>
          <w:szCs w:val="28"/>
          <w:lang w:val="uk-UA"/>
        </w:rPr>
      </w:pPr>
      <w:r w:rsidRPr="00A3732E">
        <w:rPr>
          <w:rFonts w:ascii="Times New Roman" w:hAnsi="Times New Roman" w:cs="Times New Roman"/>
          <w:sz w:val="28"/>
          <w:szCs w:val="28"/>
          <w:lang w:val="uk-UA"/>
        </w:rPr>
        <w:t xml:space="preserve">У всі часи основою національного мистецтва є його культура. Кожен народ обробляє свою душу за допомогою традиційної релігії. Завдяки православ’ю наші </w:t>
      </w:r>
      <w:r>
        <w:rPr>
          <w:rFonts w:ascii="Times New Roman" w:hAnsi="Times New Roman" w:cs="Times New Roman"/>
          <w:sz w:val="28"/>
          <w:szCs w:val="28"/>
          <w:lang w:val="uk-UA"/>
        </w:rPr>
        <w:t>міста</w:t>
      </w:r>
      <w:r w:rsidRPr="00A3732E">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A3732E">
        <w:rPr>
          <w:rFonts w:ascii="Times New Roman" w:hAnsi="Times New Roman" w:cs="Times New Roman"/>
          <w:sz w:val="28"/>
          <w:szCs w:val="28"/>
          <w:lang w:val="uk-UA"/>
        </w:rPr>
        <w:t xml:space="preserve"> </w:t>
      </w:r>
      <w:r>
        <w:rPr>
          <w:rFonts w:ascii="Times New Roman" w:hAnsi="Times New Roman" w:cs="Times New Roman"/>
          <w:sz w:val="28"/>
          <w:szCs w:val="28"/>
          <w:lang w:val="uk-UA"/>
        </w:rPr>
        <w:t>села</w:t>
      </w:r>
      <w:r w:rsidRPr="00A3732E">
        <w:rPr>
          <w:rFonts w:ascii="Times New Roman" w:hAnsi="Times New Roman" w:cs="Times New Roman"/>
          <w:sz w:val="28"/>
          <w:szCs w:val="28"/>
          <w:lang w:val="uk-UA"/>
        </w:rPr>
        <w:t xml:space="preserve"> прикрасилися величними храмами –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готелями Неба і Землі</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Над їх </w:t>
      </w:r>
      <w:r>
        <w:rPr>
          <w:rFonts w:ascii="Times New Roman" w:hAnsi="Times New Roman" w:cs="Times New Roman"/>
          <w:sz w:val="28"/>
          <w:szCs w:val="28"/>
          <w:lang w:val="uk-UA"/>
        </w:rPr>
        <w:t>благоліпністю</w:t>
      </w:r>
      <w:r w:rsidRPr="00A3732E">
        <w:rPr>
          <w:rFonts w:ascii="Times New Roman" w:hAnsi="Times New Roman" w:cs="Times New Roman"/>
          <w:sz w:val="28"/>
          <w:szCs w:val="28"/>
          <w:lang w:val="uk-UA"/>
        </w:rPr>
        <w:t xml:space="preserve"> працювали найкращі архітектори </w:t>
      </w:r>
      <w:r>
        <w:rPr>
          <w:rFonts w:ascii="Times New Roman" w:hAnsi="Times New Roman" w:cs="Times New Roman"/>
          <w:sz w:val="28"/>
          <w:szCs w:val="28"/>
          <w:lang w:val="uk-UA"/>
        </w:rPr>
        <w:t>й</w:t>
      </w:r>
      <w:r w:rsidRPr="00A3732E">
        <w:rPr>
          <w:rFonts w:ascii="Times New Roman" w:hAnsi="Times New Roman" w:cs="Times New Roman"/>
          <w:sz w:val="28"/>
          <w:szCs w:val="28"/>
          <w:lang w:val="uk-UA"/>
        </w:rPr>
        <w:t xml:space="preserve"> зодчі, майстри </w:t>
      </w:r>
      <w:r>
        <w:rPr>
          <w:rFonts w:ascii="Times New Roman" w:hAnsi="Times New Roman" w:cs="Times New Roman"/>
          <w:sz w:val="28"/>
          <w:szCs w:val="28"/>
          <w:lang w:val="uk-UA"/>
        </w:rPr>
        <w:t>каменю і дерева</w:t>
      </w:r>
      <w:r w:rsidRPr="00A3732E">
        <w:rPr>
          <w:rFonts w:ascii="Times New Roman" w:hAnsi="Times New Roman" w:cs="Times New Roman"/>
          <w:sz w:val="28"/>
          <w:szCs w:val="28"/>
          <w:lang w:val="uk-UA"/>
        </w:rPr>
        <w:t xml:space="preserve">, артілі іконописців створювали шедеври іконопису, мозаїки, фрески, ювеліри також своїм талантом служили для прикраси </w:t>
      </w:r>
      <w:r>
        <w:rPr>
          <w:rFonts w:ascii="Times New Roman" w:hAnsi="Times New Roman" w:cs="Times New Roman"/>
          <w:sz w:val="28"/>
          <w:szCs w:val="28"/>
          <w:lang w:val="uk-UA"/>
        </w:rPr>
        <w:t>Дому</w:t>
      </w:r>
      <w:r w:rsidRPr="00A3732E">
        <w:rPr>
          <w:rFonts w:ascii="Times New Roman" w:hAnsi="Times New Roman" w:cs="Times New Roman"/>
          <w:sz w:val="28"/>
          <w:szCs w:val="28"/>
          <w:lang w:val="uk-UA"/>
        </w:rPr>
        <w:t xml:space="preserve"> Божого.</w:t>
      </w:r>
    </w:p>
    <w:p w:rsidR="009D6AE7" w:rsidRPr="00A3732E" w:rsidRDefault="009D6AE7" w:rsidP="00761C15">
      <w:pPr>
        <w:widowControl w:val="0"/>
        <w:shd w:val="clear" w:color="auto" w:fill="FFFFFF"/>
        <w:tabs>
          <w:tab w:val="left" w:pos="9356"/>
        </w:tabs>
        <w:spacing w:after="0" w:line="240" w:lineRule="auto"/>
        <w:ind w:firstLine="709"/>
        <w:jc w:val="both"/>
        <w:rPr>
          <w:rFonts w:ascii="Times New Roman" w:hAnsi="Times New Roman" w:cs="Times New Roman"/>
          <w:sz w:val="28"/>
          <w:szCs w:val="28"/>
          <w:lang w:val="uk-UA"/>
        </w:rPr>
      </w:pPr>
      <w:r w:rsidRPr="00A3732E">
        <w:rPr>
          <w:rFonts w:ascii="Times New Roman" w:hAnsi="Times New Roman" w:cs="Times New Roman"/>
          <w:sz w:val="28"/>
          <w:szCs w:val="28"/>
          <w:lang w:val="uk-UA"/>
        </w:rPr>
        <w:t>Минали роки і сто</w:t>
      </w:r>
      <w:r>
        <w:rPr>
          <w:rFonts w:ascii="Times New Roman" w:hAnsi="Times New Roman" w:cs="Times New Roman"/>
          <w:sz w:val="28"/>
          <w:szCs w:val="28"/>
          <w:lang w:val="uk-UA"/>
        </w:rPr>
        <w:t>л</w:t>
      </w:r>
      <w:r w:rsidRPr="00A3732E">
        <w:rPr>
          <w:rFonts w:ascii="Times New Roman" w:hAnsi="Times New Roman" w:cs="Times New Roman"/>
          <w:sz w:val="28"/>
          <w:szCs w:val="28"/>
          <w:lang w:val="uk-UA"/>
        </w:rPr>
        <w:t>і</w:t>
      </w:r>
      <w:r>
        <w:rPr>
          <w:rFonts w:ascii="Times New Roman" w:hAnsi="Times New Roman" w:cs="Times New Roman"/>
          <w:sz w:val="28"/>
          <w:szCs w:val="28"/>
          <w:lang w:val="uk-UA"/>
        </w:rPr>
        <w:t>тт</w:t>
      </w:r>
      <w:r w:rsidRPr="00A3732E">
        <w:rPr>
          <w:rFonts w:ascii="Times New Roman" w:hAnsi="Times New Roman" w:cs="Times New Roman"/>
          <w:sz w:val="28"/>
          <w:szCs w:val="28"/>
          <w:lang w:val="uk-UA"/>
        </w:rPr>
        <w:t>я, народжувалися нові школи і стилі</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вбираючи досягнення своїх предків</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Але були</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на жаль, роки гонінь і падінь</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A3732E">
        <w:rPr>
          <w:rFonts w:ascii="Times New Roman" w:hAnsi="Times New Roman" w:cs="Times New Roman"/>
          <w:sz w:val="28"/>
          <w:szCs w:val="28"/>
          <w:lang w:val="uk-UA"/>
        </w:rPr>
        <w:t xml:space="preserve"> які ми ставали Іванами</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w:t>
      </w:r>
      <w:r>
        <w:rPr>
          <w:rFonts w:ascii="Times New Roman" w:hAnsi="Times New Roman" w:cs="Times New Roman"/>
          <w:sz w:val="28"/>
          <w:szCs w:val="28"/>
          <w:lang w:val="uk-UA"/>
        </w:rPr>
        <w:t>які</w:t>
      </w:r>
      <w:r w:rsidRPr="00A3732E">
        <w:rPr>
          <w:rFonts w:ascii="Times New Roman" w:hAnsi="Times New Roman" w:cs="Times New Roman"/>
          <w:sz w:val="28"/>
          <w:szCs w:val="28"/>
          <w:lang w:val="uk-UA"/>
        </w:rPr>
        <w:t xml:space="preserve"> </w:t>
      </w:r>
      <w:r>
        <w:rPr>
          <w:rFonts w:ascii="Times New Roman" w:hAnsi="Times New Roman" w:cs="Times New Roman"/>
          <w:sz w:val="28"/>
          <w:szCs w:val="28"/>
          <w:lang w:val="uk-UA"/>
        </w:rPr>
        <w:t>не пам’ятають</w:t>
      </w:r>
      <w:r w:rsidRPr="00A3732E">
        <w:rPr>
          <w:rFonts w:ascii="Times New Roman" w:hAnsi="Times New Roman" w:cs="Times New Roman"/>
          <w:sz w:val="28"/>
          <w:szCs w:val="28"/>
          <w:lang w:val="uk-UA"/>
        </w:rPr>
        <w:t xml:space="preserve"> своєї спорідненості. </w:t>
      </w:r>
      <w:r>
        <w:rPr>
          <w:rFonts w:ascii="Times New Roman" w:hAnsi="Times New Roman" w:cs="Times New Roman"/>
          <w:sz w:val="28"/>
          <w:szCs w:val="28"/>
          <w:lang w:val="uk-UA"/>
        </w:rPr>
        <w:t>У</w:t>
      </w:r>
      <w:r w:rsidRPr="00A3732E">
        <w:rPr>
          <w:rFonts w:ascii="Times New Roman" w:hAnsi="Times New Roman" w:cs="Times New Roman"/>
          <w:sz w:val="28"/>
          <w:szCs w:val="28"/>
          <w:lang w:val="uk-UA"/>
        </w:rPr>
        <w:t xml:space="preserve">се чуже </w:t>
      </w:r>
      <w:r>
        <w:rPr>
          <w:rFonts w:ascii="Times New Roman" w:hAnsi="Times New Roman" w:cs="Times New Roman"/>
          <w:sz w:val="28"/>
          <w:szCs w:val="28"/>
          <w:lang w:val="uk-UA"/>
        </w:rPr>
        <w:t>й</w:t>
      </w:r>
      <w:r w:rsidRPr="00A3732E">
        <w:rPr>
          <w:rFonts w:ascii="Times New Roman" w:hAnsi="Times New Roman" w:cs="Times New Roman"/>
          <w:sz w:val="28"/>
          <w:szCs w:val="28"/>
          <w:lang w:val="uk-UA"/>
        </w:rPr>
        <w:t xml:space="preserve"> іноземне захоплювало нас, а </w:t>
      </w:r>
      <w:r>
        <w:rPr>
          <w:rFonts w:ascii="Times New Roman" w:hAnsi="Times New Roman" w:cs="Times New Roman"/>
          <w:sz w:val="28"/>
          <w:szCs w:val="28"/>
          <w:lang w:val="uk-UA"/>
        </w:rPr>
        <w:t>власне</w:t>
      </w:r>
      <w:r w:rsidRPr="00A3732E">
        <w:rPr>
          <w:rFonts w:ascii="Times New Roman" w:hAnsi="Times New Roman" w:cs="Times New Roman"/>
          <w:sz w:val="28"/>
          <w:szCs w:val="28"/>
          <w:lang w:val="uk-UA"/>
        </w:rPr>
        <w:t xml:space="preserve"> ми палили, руйнували і надавали забуттю, соромлячись навіть згадувати про нього.</w:t>
      </w:r>
    </w:p>
    <w:p w:rsidR="009D6AE7" w:rsidRDefault="009D6AE7" w:rsidP="00761C15">
      <w:pPr>
        <w:widowControl w:val="0"/>
        <w:shd w:val="clear" w:color="auto" w:fill="FFFFFF"/>
        <w:tabs>
          <w:tab w:val="left" w:pos="9356"/>
        </w:tabs>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A3732E">
        <w:rPr>
          <w:rFonts w:ascii="Times New Roman" w:hAnsi="Times New Roman" w:cs="Times New Roman"/>
          <w:sz w:val="28"/>
          <w:szCs w:val="28"/>
          <w:lang w:val="uk-UA"/>
        </w:rPr>
        <w:t xml:space="preserve"> кінці 20 століття почалася чергова хвиля повернення блудних синів до джерел свого національного мистецтва</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Більше двадцяти років зусиллями ентузіастів і подвижників наше сакральне мистецтво, як птах Фенікс, почало відроджуватися з попелу. З’явилися нові імена і школи. </w:t>
      </w:r>
    </w:p>
    <w:p w:rsidR="009D6AE7" w:rsidRPr="00A3732E" w:rsidRDefault="009D6AE7" w:rsidP="00761C15">
      <w:pPr>
        <w:widowControl w:val="0"/>
        <w:shd w:val="clear" w:color="auto" w:fill="FFFFFF"/>
        <w:tabs>
          <w:tab w:val="left" w:pos="9356"/>
        </w:tabs>
        <w:spacing w:after="0" w:line="240" w:lineRule="auto"/>
        <w:ind w:firstLine="709"/>
        <w:jc w:val="both"/>
        <w:rPr>
          <w:rFonts w:ascii="Times New Roman" w:hAnsi="Times New Roman" w:cs="Times New Roman"/>
          <w:sz w:val="28"/>
          <w:szCs w:val="28"/>
          <w:lang w:val="uk-UA"/>
        </w:rPr>
      </w:pPr>
      <w:r w:rsidRPr="00A3732E">
        <w:rPr>
          <w:rFonts w:ascii="Times New Roman" w:hAnsi="Times New Roman" w:cs="Times New Roman"/>
          <w:sz w:val="28"/>
          <w:szCs w:val="28"/>
          <w:lang w:val="uk-UA"/>
        </w:rPr>
        <w:t>Мене вперше запросили на реставрацію розписів Свято</w:t>
      </w:r>
      <w:r>
        <w:rPr>
          <w:rFonts w:ascii="Times New Roman" w:hAnsi="Times New Roman" w:cs="Times New Roman"/>
          <w:sz w:val="28"/>
          <w:szCs w:val="28"/>
          <w:lang w:val="uk-UA"/>
        </w:rPr>
        <w:t>-</w:t>
      </w:r>
      <w:r w:rsidRPr="00A3732E">
        <w:rPr>
          <w:rFonts w:ascii="Times New Roman" w:hAnsi="Times New Roman" w:cs="Times New Roman"/>
          <w:sz w:val="28"/>
          <w:szCs w:val="28"/>
          <w:lang w:val="uk-UA"/>
        </w:rPr>
        <w:t>Костянтино</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Єленинського монастиря в місті Ізмаїлі на початку 90-х років минулого століття. Зчищаючи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корабельну фарбу</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сантиметр за сантиметром з настінного живопису</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я все більше </w:t>
      </w:r>
      <w:r>
        <w:rPr>
          <w:rFonts w:ascii="Times New Roman" w:hAnsi="Times New Roman" w:cs="Times New Roman"/>
          <w:sz w:val="28"/>
          <w:szCs w:val="28"/>
          <w:lang w:val="uk-UA"/>
        </w:rPr>
        <w:t>й</w:t>
      </w:r>
      <w:r w:rsidRPr="00A3732E">
        <w:rPr>
          <w:rFonts w:ascii="Times New Roman" w:hAnsi="Times New Roman" w:cs="Times New Roman"/>
          <w:sz w:val="28"/>
          <w:szCs w:val="28"/>
          <w:lang w:val="uk-UA"/>
        </w:rPr>
        <w:t xml:space="preserve"> більше вдивлявся в мальовничу гармонію старого барвистого шару. Мене, художника, який займався станкови</w:t>
      </w:r>
      <w:r>
        <w:rPr>
          <w:rFonts w:ascii="Times New Roman" w:hAnsi="Times New Roman" w:cs="Times New Roman"/>
          <w:sz w:val="28"/>
          <w:szCs w:val="28"/>
          <w:lang w:val="uk-UA"/>
        </w:rPr>
        <w:t xml:space="preserve">м </w:t>
      </w:r>
      <w:r w:rsidRPr="00A3732E">
        <w:rPr>
          <w:rFonts w:ascii="Times New Roman" w:hAnsi="Times New Roman" w:cs="Times New Roman"/>
          <w:sz w:val="28"/>
          <w:szCs w:val="28"/>
          <w:lang w:val="uk-UA"/>
        </w:rPr>
        <w:t>живопис</w:t>
      </w:r>
      <w:r>
        <w:rPr>
          <w:rFonts w:ascii="Times New Roman" w:hAnsi="Times New Roman" w:cs="Times New Roman"/>
          <w:sz w:val="28"/>
          <w:szCs w:val="28"/>
          <w:lang w:val="uk-UA"/>
        </w:rPr>
        <w:t>ом</w:t>
      </w:r>
      <w:r w:rsidRPr="00A3732E">
        <w:rPr>
          <w:rFonts w:ascii="Times New Roman" w:hAnsi="Times New Roman" w:cs="Times New Roman"/>
          <w:sz w:val="28"/>
          <w:szCs w:val="28"/>
          <w:lang w:val="uk-UA"/>
        </w:rPr>
        <w:t>, вразило, як наші попередники – художники-м</w:t>
      </w:r>
      <w:r>
        <w:rPr>
          <w:rFonts w:ascii="Times New Roman" w:hAnsi="Times New Roman" w:cs="Times New Roman"/>
          <w:sz w:val="28"/>
          <w:szCs w:val="28"/>
          <w:lang w:val="uk-UA"/>
        </w:rPr>
        <w:t>о</w:t>
      </w:r>
      <w:r w:rsidRPr="00A3732E">
        <w:rPr>
          <w:rFonts w:ascii="Times New Roman" w:hAnsi="Times New Roman" w:cs="Times New Roman"/>
          <w:sz w:val="28"/>
          <w:szCs w:val="28"/>
          <w:lang w:val="uk-UA"/>
        </w:rPr>
        <w:t>н</w:t>
      </w:r>
      <w:r>
        <w:rPr>
          <w:rFonts w:ascii="Times New Roman" w:hAnsi="Times New Roman" w:cs="Times New Roman"/>
          <w:sz w:val="28"/>
          <w:szCs w:val="28"/>
          <w:lang w:val="uk-UA"/>
        </w:rPr>
        <w:t>у</w:t>
      </w:r>
      <w:r w:rsidRPr="00A3732E">
        <w:rPr>
          <w:rFonts w:ascii="Times New Roman" w:hAnsi="Times New Roman" w:cs="Times New Roman"/>
          <w:sz w:val="28"/>
          <w:szCs w:val="28"/>
          <w:lang w:val="uk-UA"/>
        </w:rPr>
        <w:t xml:space="preserve">менталісти </w:t>
      </w:r>
      <w:r>
        <w:rPr>
          <w:rFonts w:ascii="Times New Roman" w:hAnsi="Times New Roman" w:cs="Times New Roman"/>
          <w:sz w:val="28"/>
          <w:szCs w:val="28"/>
          <w:lang w:val="uk-UA"/>
        </w:rPr>
        <w:t>розв’язували</w:t>
      </w:r>
      <w:r w:rsidRPr="00A3732E">
        <w:rPr>
          <w:rFonts w:ascii="Times New Roman" w:hAnsi="Times New Roman" w:cs="Times New Roman"/>
          <w:sz w:val="28"/>
          <w:szCs w:val="28"/>
          <w:lang w:val="uk-UA"/>
        </w:rPr>
        <w:t xml:space="preserve"> найскладніші монументально-живописні та просторові </w:t>
      </w:r>
      <w:r>
        <w:rPr>
          <w:rFonts w:ascii="Times New Roman" w:hAnsi="Times New Roman" w:cs="Times New Roman"/>
          <w:sz w:val="28"/>
          <w:szCs w:val="28"/>
          <w:lang w:val="uk-UA"/>
        </w:rPr>
        <w:t>завдання</w:t>
      </w:r>
      <w:r w:rsidRPr="00A3732E">
        <w:rPr>
          <w:rFonts w:ascii="Times New Roman" w:hAnsi="Times New Roman" w:cs="Times New Roman"/>
          <w:sz w:val="28"/>
          <w:szCs w:val="28"/>
          <w:lang w:val="uk-UA"/>
        </w:rPr>
        <w:t xml:space="preserve">. Вражала культура кольору і досконалість виконання. Йшли роки, протягом яких були виконані тисячі метрів настінного живопису в різних техніках </w:t>
      </w:r>
      <w:r>
        <w:rPr>
          <w:rFonts w:ascii="Times New Roman" w:hAnsi="Times New Roman" w:cs="Times New Roman"/>
          <w:sz w:val="28"/>
          <w:szCs w:val="28"/>
          <w:lang w:val="uk-UA"/>
        </w:rPr>
        <w:t>і</w:t>
      </w:r>
      <w:r w:rsidRPr="00A3732E">
        <w:rPr>
          <w:rFonts w:ascii="Times New Roman" w:hAnsi="Times New Roman" w:cs="Times New Roman"/>
          <w:sz w:val="28"/>
          <w:szCs w:val="28"/>
          <w:lang w:val="uk-UA"/>
        </w:rPr>
        <w:t xml:space="preserve"> стилях, але</w:t>
      </w:r>
      <w:r>
        <w:rPr>
          <w:rFonts w:ascii="Times New Roman" w:hAnsi="Times New Roman" w:cs="Times New Roman"/>
          <w:sz w:val="28"/>
          <w:szCs w:val="28"/>
          <w:lang w:val="uk-UA"/>
        </w:rPr>
        <w:t>, що цікаво, чим далі</w:t>
      </w:r>
      <w:r w:rsidRPr="00A3732E">
        <w:rPr>
          <w:rFonts w:ascii="Times New Roman" w:hAnsi="Times New Roman" w:cs="Times New Roman"/>
          <w:sz w:val="28"/>
          <w:szCs w:val="28"/>
          <w:lang w:val="uk-UA"/>
        </w:rPr>
        <w:t xml:space="preserve"> працюю над сакральн</w:t>
      </w:r>
      <w:r>
        <w:rPr>
          <w:rFonts w:ascii="Times New Roman" w:hAnsi="Times New Roman" w:cs="Times New Roman"/>
          <w:sz w:val="28"/>
          <w:szCs w:val="28"/>
          <w:lang w:val="uk-UA"/>
        </w:rPr>
        <w:t>им</w:t>
      </w:r>
      <w:r w:rsidRPr="00A3732E">
        <w:rPr>
          <w:rFonts w:ascii="Times New Roman" w:hAnsi="Times New Roman" w:cs="Times New Roman"/>
          <w:sz w:val="28"/>
          <w:szCs w:val="28"/>
          <w:lang w:val="uk-UA"/>
        </w:rPr>
        <w:t xml:space="preserve"> живописом, тим більше розумію </w:t>
      </w:r>
      <w:r>
        <w:rPr>
          <w:rFonts w:ascii="Times New Roman" w:hAnsi="Times New Roman" w:cs="Times New Roman"/>
          <w:sz w:val="28"/>
          <w:szCs w:val="28"/>
          <w:lang w:val="uk-UA"/>
        </w:rPr>
        <w:t>його</w:t>
      </w:r>
      <w:r w:rsidRPr="00A3732E">
        <w:rPr>
          <w:rFonts w:ascii="Times New Roman" w:hAnsi="Times New Roman" w:cs="Times New Roman"/>
          <w:sz w:val="28"/>
          <w:szCs w:val="28"/>
          <w:lang w:val="uk-UA"/>
        </w:rPr>
        <w:t xml:space="preserve"> глибину, досконалість і користь. В</w:t>
      </w:r>
      <w:r>
        <w:rPr>
          <w:rFonts w:ascii="Times New Roman" w:hAnsi="Times New Roman" w:cs="Times New Roman"/>
          <w:sz w:val="28"/>
          <w:szCs w:val="28"/>
          <w:lang w:val="uk-UA"/>
        </w:rPr>
        <w:t>ін</w:t>
      </w:r>
      <w:r w:rsidRPr="00A3732E">
        <w:rPr>
          <w:rFonts w:ascii="Times New Roman" w:hAnsi="Times New Roman" w:cs="Times New Roman"/>
          <w:sz w:val="28"/>
          <w:szCs w:val="28"/>
          <w:lang w:val="uk-UA"/>
        </w:rPr>
        <w:t xml:space="preserve"> допомагає нам очистити душу, стати добрішими і кращ</w:t>
      </w:r>
      <w:r>
        <w:rPr>
          <w:rFonts w:ascii="Times New Roman" w:hAnsi="Times New Roman" w:cs="Times New Roman"/>
          <w:sz w:val="28"/>
          <w:szCs w:val="28"/>
          <w:lang w:val="uk-UA"/>
        </w:rPr>
        <w:t>ими</w:t>
      </w:r>
      <w:r w:rsidRPr="00A3732E">
        <w:rPr>
          <w:rFonts w:ascii="Times New Roman" w:hAnsi="Times New Roman" w:cs="Times New Roman"/>
          <w:sz w:val="28"/>
          <w:szCs w:val="28"/>
          <w:lang w:val="uk-UA"/>
        </w:rPr>
        <w:t>, а також змушує вивчати нашу культурну спадщину, брати з н</w:t>
      </w:r>
      <w:r>
        <w:rPr>
          <w:rFonts w:ascii="Times New Roman" w:hAnsi="Times New Roman" w:cs="Times New Roman"/>
          <w:sz w:val="28"/>
          <w:szCs w:val="28"/>
          <w:lang w:val="uk-UA"/>
        </w:rPr>
        <w:t>еї</w:t>
      </w:r>
      <w:r w:rsidRPr="00A3732E">
        <w:rPr>
          <w:rFonts w:ascii="Times New Roman" w:hAnsi="Times New Roman" w:cs="Times New Roman"/>
          <w:sz w:val="28"/>
          <w:szCs w:val="28"/>
          <w:lang w:val="uk-UA"/>
        </w:rPr>
        <w:t xml:space="preserve"> найкраще, берегти </w:t>
      </w:r>
      <w:r>
        <w:rPr>
          <w:rFonts w:ascii="Times New Roman" w:hAnsi="Times New Roman" w:cs="Times New Roman"/>
          <w:sz w:val="28"/>
          <w:szCs w:val="28"/>
          <w:lang w:val="uk-UA"/>
        </w:rPr>
        <w:t>його</w:t>
      </w:r>
      <w:r w:rsidRPr="00A3732E">
        <w:rPr>
          <w:rFonts w:ascii="Times New Roman" w:hAnsi="Times New Roman" w:cs="Times New Roman"/>
          <w:sz w:val="28"/>
          <w:szCs w:val="28"/>
          <w:lang w:val="uk-UA"/>
        </w:rPr>
        <w:t xml:space="preserve"> і</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по можливості</w:t>
      </w:r>
      <w:r>
        <w:rPr>
          <w:rFonts w:ascii="Times New Roman" w:hAnsi="Times New Roman" w:cs="Times New Roman"/>
          <w:sz w:val="28"/>
          <w:szCs w:val="28"/>
          <w:lang w:val="uk-UA"/>
        </w:rPr>
        <w:t>, примножувати.</w:t>
      </w:r>
    </w:p>
    <w:p w:rsidR="009D6AE7" w:rsidRPr="00A3732E" w:rsidRDefault="009D6AE7" w:rsidP="00761C15">
      <w:pPr>
        <w:widowControl w:val="0"/>
        <w:shd w:val="clear" w:color="auto" w:fill="FFFFFF"/>
        <w:tabs>
          <w:tab w:val="left" w:pos="9356"/>
        </w:tabs>
        <w:spacing w:after="0" w:line="240" w:lineRule="auto"/>
        <w:ind w:firstLine="709"/>
        <w:jc w:val="both"/>
        <w:rPr>
          <w:rFonts w:ascii="Times New Roman" w:hAnsi="Times New Roman" w:cs="Times New Roman"/>
          <w:sz w:val="28"/>
          <w:szCs w:val="28"/>
          <w:lang w:val="uk-UA"/>
        </w:rPr>
      </w:pPr>
      <w:r w:rsidRPr="00A3732E">
        <w:rPr>
          <w:rFonts w:ascii="Times New Roman" w:hAnsi="Times New Roman" w:cs="Times New Roman"/>
          <w:sz w:val="28"/>
          <w:szCs w:val="28"/>
          <w:lang w:val="uk-UA"/>
        </w:rPr>
        <w:t xml:space="preserve">Наприклад, художній задум картин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Таїнство</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та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Золота пісня Орфея</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написані автором цієї статті, пов’язаний з основоположною християнською символікою. </w:t>
      </w:r>
      <w:r>
        <w:rPr>
          <w:rFonts w:ascii="Times New Roman" w:hAnsi="Times New Roman" w:cs="Times New Roman"/>
          <w:sz w:val="28"/>
          <w:szCs w:val="28"/>
          <w:lang w:val="uk-UA"/>
        </w:rPr>
        <w:t>У картинах не</w:t>
      </w:r>
      <w:r w:rsidRPr="00A3732E">
        <w:rPr>
          <w:rFonts w:ascii="Times New Roman" w:hAnsi="Times New Roman" w:cs="Times New Roman"/>
          <w:sz w:val="28"/>
          <w:szCs w:val="28"/>
          <w:lang w:val="uk-UA"/>
        </w:rPr>
        <w:t>важко простежити спільні мотиви: образи Дерева Життя, царствених птахів Пав</w:t>
      </w:r>
      <w:r>
        <w:rPr>
          <w:rFonts w:ascii="Times New Roman" w:hAnsi="Times New Roman" w:cs="Times New Roman"/>
          <w:sz w:val="28"/>
          <w:szCs w:val="28"/>
          <w:lang w:val="uk-UA"/>
        </w:rPr>
        <w:t>ич</w:t>
      </w:r>
      <w:r w:rsidRPr="00A3732E">
        <w:rPr>
          <w:rFonts w:ascii="Times New Roman" w:hAnsi="Times New Roman" w:cs="Times New Roman"/>
          <w:sz w:val="28"/>
          <w:szCs w:val="28"/>
          <w:lang w:val="uk-UA"/>
        </w:rPr>
        <w:t xml:space="preserve">ів, тему фаворського світла, віру у вищу вселенську гармонію </w:t>
      </w:r>
      <w:r>
        <w:rPr>
          <w:rFonts w:ascii="Times New Roman" w:hAnsi="Times New Roman" w:cs="Times New Roman"/>
          <w:sz w:val="28"/>
          <w:szCs w:val="28"/>
          <w:lang w:val="uk-UA"/>
        </w:rPr>
        <w:t>і</w:t>
      </w:r>
      <w:r w:rsidRPr="00A3732E">
        <w:rPr>
          <w:rFonts w:ascii="Times New Roman" w:hAnsi="Times New Roman" w:cs="Times New Roman"/>
          <w:sz w:val="28"/>
          <w:szCs w:val="28"/>
          <w:lang w:val="uk-UA"/>
        </w:rPr>
        <w:t xml:space="preserve"> прийдешнє Царство Боже. У центрі обох картин </w:t>
      </w:r>
      <w:r>
        <w:rPr>
          <w:rFonts w:ascii="Times New Roman" w:hAnsi="Times New Roman" w:cs="Times New Roman"/>
          <w:sz w:val="28"/>
          <w:szCs w:val="28"/>
          <w:lang w:val="uk-UA"/>
        </w:rPr>
        <w:t>розміщений</w:t>
      </w:r>
      <w:r w:rsidRPr="00A3732E">
        <w:rPr>
          <w:rFonts w:ascii="Times New Roman" w:hAnsi="Times New Roman" w:cs="Times New Roman"/>
          <w:sz w:val="28"/>
          <w:szCs w:val="28"/>
          <w:lang w:val="uk-UA"/>
        </w:rPr>
        <w:t xml:space="preserve"> образ Дерева Життя. У картині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Таїнство</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воно зображене у вигляді лози. Така асоціація виникла у зв’язку з глибинним позитивним наповненням цього образу </w:t>
      </w:r>
      <w:r>
        <w:rPr>
          <w:rFonts w:ascii="Times New Roman" w:hAnsi="Times New Roman" w:cs="Times New Roman"/>
          <w:sz w:val="28"/>
          <w:szCs w:val="28"/>
          <w:lang w:val="uk-UA"/>
        </w:rPr>
        <w:t xml:space="preserve">у </w:t>
      </w:r>
      <w:r w:rsidRPr="00A3732E">
        <w:rPr>
          <w:rFonts w:ascii="Times New Roman" w:hAnsi="Times New Roman" w:cs="Times New Roman"/>
          <w:sz w:val="28"/>
          <w:szCs w:val="28"/>
          <w:lang w:val="uk-UA"/>
        </w:rPr>
        <w:t>християнстві. Ісус Христос сам себе називає лозою виноградною</w:t>
      </w:r>
      <w:r w:rsidRPr="00D33820">
        <w:rPr>
          <w:rFonts w:ascii="Times New Roman" w:hAnsi="Times New Roman" w:cs="Times New Roman"/>
          <w:sz w:val="28"/>
          <w:szCs w:val="28"/>
          <w:lang w:val="uk-UA"/>
        </w:rPr>
        <w:t xml:space="preserve">: </w:t>
      </w:r>
      <w:r w:rsidRPr="00D33820">
        <w:rPr>
          <w:rFonts w:ascii="Times New Roman" w:hAnsi="Times New Roman" w:cs="Times New Roman"/>
          <w:i/>
          <w:iCs/>
          <w:sz w:val="28"/>
          <w:szCs w:val="28"/>
          <w:lang w:val="uk-UA"/>
        </w:rPr>
        <w:t>«Аз есмь Лоза Истинная, и Отец Мой Делатель есть. Всяку розгу, о Мне не творящую плода, измет ю: и всяку творящую плод, отребит ю, да множайший плод принесет»</w:t>
      </w:r>
      <w:r w:rsidRPr="00D33820">
        <w:rPr>
          <w:rFonts w:ascii="Times New Roman" w:hAnsi="Times New Roman" w:cs="Times New Roman"/>
          <w:sz w:val="28"/>
          <w:szCs w:val="28"/>
          <w:lang w:val="uk-UA"/>
        </w:rPr>
        <w:t xml:space="preserve"> [</w:t>
      </w:r>
      <w:r w:rsidRPr="00A3732E">
        <w:rPr>
          <w:rFonts w:ascii="Times New Roman" w:hAnsi="Times New Roman" w:cs="Times New Roman"/>
          <w:sz w:val="28"/>
          <w:szCs w:val="28"/>
          <w:lang w:val="uk-UA"/>
        </w:rPr>
        <w:t xml:space="preserve">1]. У молебному каноні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Похвала пресвятій Богородиці</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щодо образу Божої матері також вживається метафора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лоза плодоносна</w:t>
      </w:r>
      <w:r>
        <w:rPr>
          <w:rFonts w:ascii="Times New Roman" w:hAnsi="Times New Roman" w:cs="Times New Roman"/>
          <w:sz w:val="28"/>
          <w:szCs w:val="28"/>
          <w:lang w:val="uk-UA"/>
        </w:rPr>
        <w:t>»</w:t>
      </w:r>
      <w:r w:rsidRPr="00A3732E">
        <w:rPr>
          <w:rFonts w:ascii="Times New Roman" w:hAnsi="Times New Roman" w:cs="Times New Roman"/>
          <w:sz w:val="28"/>
          <w:szCs w:val="28"/>
          <w:lang w:val="uk-UA"/>
        </w:rPr>
        <w:t>.</w:t>
      </w:r>
    </w:p>
    <w:p w:rsidR="009D6AE7" w:rsidRPr="00A3732E" w:rsidRDefault="009D6AE7" w:rsidP="00761C15">
      <w:pPr>
        <w:widowControl w:val="0"/>
        <w:shd w:val="clear" w:color="auto" w:fill="FFFFFF"/>
        <w:tabs>
          <w:tab w:val="left" w:pos="9356"/>
        </w:tabs>
        <w:spacing w:after="0" w:line="240" w:lineRule="auto"/>
        <w:ind w:left="10" w:right="10" w:firstLine="709"/>
        <w:jc w:val="both"/>
        <w:rPr>
          <w:rFonts w:ascii="Times New Roman" w:hAnsi="Times New Roman" w:cs="Times New Roman"/>
          <w:sz w:val="28"/>
          <w:szCs w:val="28"/>
          <w:lang w:val="uk-UA"/>
        </w:rPr>
      </w:pPr>
      <w:r w:rsidRPr="00A3732E">
        <w:rPr>
          <w:rFonts w:ascii="Times New Roman" w:hAnsi="Times New Roman" w:cs="Times New Roman"/>
          <w:sz w:val="28"/>
          <w:szCs w:val="28"/>
          <w:lang w:val="uk-UA"/>
        </w:rPr>
        <w:t>Біля основи Дерева Життя знаходиться представлений за принципом храм</w:t>
      </w:r>
      <w:r>
        <w:rPr>
          <w:rFonts w:ascii="Times New Roman" w:hAnsi="Times New Roman" w:cs="Times New Roman"/>
          <w:sz w:val="28"/>
          <w:szCs w:val="28"/>
          <w:lang w:val="uk-UA"/>
        </w:rPr>
        <w:t>у</w:t>
      </w:r>
      <w:r w:rsidRPr="00A3732E">
        <w:rPr>
          <w:rFonts w:ascii="Times New Roman" w:hAnsi="Times New Roman" w:cs="Times New Roman"/>
          <w:sz w:val="28"/>
          <w:szCs w:val="28"/>
          <w:lang w:val="uk-UA"/>
        </w:rPr>
        <w:t xml:space="preserve"> Соломона престол</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як символ, на якому відбуваються таїнства у храмі. На ньому зображено дві пальми, що уособлюють Премудрість Божу, або Софію. На престолі стоїть євхаристична чаша, з якої п’ють два царствені птахи Пави</w:t>
      </w:r>
      <w:r>
        <w:rPr>
          <w:rFonts w:ascii="Times New Roman" w:hAnsi="Times New Roman" w:cs="Times New Roman"/>
          <w:sz w:val="28"/>
          <w:szCs w:val="28"/>
          <w:lang w:val="uk-UA"/>
        </w:rPr>
        <w:t>чі</w:t>
      </w:r>
      <w:r w:rsidRPr="00A3732E">
        <w:rPr>
          <w:rFonts w:ascii="Times New Roman" w:hAnsi="Times New Roman" w:cs="Times New Roman"/>
          <w:sz w:val="28"/>
          <w:szCs w:val="28"/>
          <w:lang w:val="uk-UA"/>
        </w:rPr>
        <w:t xml:space="preserve">. Євхаристія (з грец. </w:t>
      </w:r>
      <w:r>
        <w:rPr>
          <w:rFonts w:ascii="Times New Roman" w:hAnsi="Times New Roman" w:cs="Times New Roman"/>
          <w:i/>
          <w:iCs/>
          <w:sz w:val="28"/>
          <w:szCs w:val="28"/>
          <w:lang w:val="uk-UA"/>
        </w:rPr>
        <w:t>подяка</w:t>
      </w:r>
      <w:r w:rsidRPr="007B2718">
        <w:rPr>
          <w:rFonts w:ascii="Times New Roman" w:hAnsi="Times New Roman" w:cs="Times New Roman"/>
          <w:sz w:val="28"/>
          <w:szCs w:val="28"/>
          <w:lang w:val="uk-UA"/>
        </w:rPr>
        <w:t>)</w:t>
      </w:r>
      <w:r w:rsidRPr="00A3732E">
        <w:rPr>
          <w:rFonts w:ascii="Times New Roman" w:hAnsi="Times New Roman" w:cs="Times New Roman"/>
          <w:i/>
          <w:iCs/>
          <w:sz w:val="28"/>
          <w:szCs w:val="28"/>
          <w:lang w:val="uk-UA"/>
        </w:rPr>
        <w:t xml:space="preserve"> </w:t>
      </w:r>
      <w:r w:rsidRPr="00A3732E">
        <w:rPr>
          <w:rFonts w:ascii="Times New Roman" w:hAnsi="Times New Roman" w:cs="Times New Roman"/>
          <w:sz w:val="28"/>
          <w:szCs w:val="28"/>
          <w:lang w:val="uk-UA"/>
        </w:rPr>
        <w:t>є головним християнським таїнством церкви, через яке відбувається спілкування і єднання з Богом.</w:t>
      </w:r>
    </w:p>
    <w:p w:rsidR="009D6AE7" w:rsidRPr="00A3732E" w:rsidRDefault="009D6AE7" w:rsidP="00761C15">
      <w:pPr>
        <w:widowControl w:val="0"/>
        <w:shd w:val="clear" w:color="auto" w:fill="FFFFFF"/>
        <w:tabs>
          <w:tab w:val="left" w:pos="9356"/>
        </w:tabs>
        <w:spacing w:after="0" w:line="240" w:lineRule="auto"/>
        <w:ind w:left="5" w:right="5" w:firstLine="709"/>
        <w:jc w:val="both"/>
        <w:rPr>
          <w:rFonts w:ascii="Times New Roman" w:hAnsi="Times New Roman" w:cs="Times New Roman"/>
          <w:sz w:val="28"/>
          <w:szCs w:val="28"/>
          <w:lang w:val="uk-UA"/>
        </w:rPr>
      </w:pPr>
      <w:r w:rsidRPr="00A3732E">
        <w:rPr>
          <w:rFonts w:ascii="Times New Roman" w:hAnsi="Times New Roman" w:cs="Times New Roman"/>
          <w:sz w:val="28"/>
          <w:szCs w:val="28"/>
          <w:lang w:val="uk-UA"/>
        </w:rPr>
        <w:t xml:space="preserve">На гілках лози зображена значна кількість голубів – птахів, які є давнім символом невинності, гармонії, миру та родинності. Це єдині птахи, що спільно висиджують яйця, разом піклуються про пташенят, </w:t>
      </w:r>
      <w:r>
        <w:rPr>
          <w:rFonts w:ascii="Times New Roman" w:hAnsi="Times New Roman" w:cs="Times New Roman"/>
          <w:sz w:val="28"/>
          <w:szCs w:val="28"/>
          <w:lang w:val="uk-UA"/>
        </w:rPr>
        <w:t>у</w:t>
      </w:r>
      <w:r w:rsidRPr="00A3732E">
        <w:rPr>
          <w:rFonts w:ascii="Times New Roman" w:hAnsi="Times New Roman" w:cs="Times New Roman"/>
          <w:sz w:val="28"/>
          <w:szCs w:val="28"/>
          <w:lang w:val="uk-UA"/>
        </w:rPr>
        <w:t xml:space="preserve">чать їх літати, зокрема пара голубів зберігає вірність </w:t>
      </w:r>
      <w:r>
        <w:rPr>
          <w:rFonts w:ascii="Times New Roman" w:hAnsi="Times New Roman" w:cs="Times New Roman"/>
          <w:sz w:val="28"/>
          <w:szCs w:val="28"/>
          <w:lang w:val="uk-UA"/>
        </w:rPr>
        <w:t>протягом</w:t>
      </w:r>
      <w:r w:rsidRPr="00A3732E">
        <w:rPr>
          <w:rFonts w:ascii="Times New Roman" w:hAnsi="Times New Roman" w:cs="Times New Roman"/>
          <w:sz w:val="28"/>
          <w:szCs w:val="28"/>
          <w:lang w:val="uk-UA"/>
        </w:rPr>
        <w:t xml:space="preserve"> свого життя. В образах голубів на картині зображено різні типи поведінки: романтичний (дивиться на зірки), активний, </w:t>
      </w:r>
      <w:r>
        <w:rPr>
          <w:rFonts w:ascii="Times New Roman" w:hAnsi="Times New Roman" w:cs="Times New Roman"/>
          <w:sz w:val="28"/>
          <w:szCs w:val="28"/>
          <w:lang w:val="uk-UA"/>
        </w:rPr>
        <w:t>самозаглиблений тощо. Основний</w:t>
      </w:r>
      <w:r w:rsidRPr="00A3732E">
        <w:rPr>
          <w:rFonts w:ascii="Times New Roman" w:hAnsi="Times New Roman" w:cs="Times New Roman"/>
          <w:sz w:val="28"/>
          <w:szCs w:val="28"/>
          <w:lang w:val="uk-UA"/>
        </w:rPr>
        <w:t xml:space="preserve"> золот</w:t>
      </w:r>
      <w:r>
        <w:rPr>
          <w:rFonts w:ascii="Times New Roman" w:hAnsi="Times New Roman" w:cs="Times New Roman"/>
          <w:sz w:val="28"/>
          <w:szCs w:val="28"/>
          <w:lang w:val="uk-UA"/>
        </w:rPr>
        <w:t>истий</w:t>
      </w:r>
      <w:r w:rsidRPr="00A3732E">
        <w:rPr>
          <w:rFonts w:ascii="Times New Roman" w:hAnsi="Times New Roman" w:cs="Times New Roman"/>
          <w:sz w:val="28"/>
          <w:szCs w:val="28"/>
          <w:lang w:val="uk-UA"/>
        </w:rPr>
        <w:t xml:space="preserve"> фон картини пов’язаний зі спробою відображення дива, яке у християнському вченні отримало назву </w:t>
      </w:r>
      <w:r w:rsidRPr="00A3732E">
        <w:rPr>
          <w:rFonts w:ascii="Times New Roman" w:hAnsi="Times New Roman" w:cs="Times New Roman"/>
          <w:i/>
          <w:iCs/>
          <w:sz w:val="28"/>
          <w:szCs w:val="28"/>
          <w:lang w:val="uk-UA"/>
        </w:rPr>
        <w:t xml:space="preserve">фаворського світла – </w:t>
      </w:r>
      <w:r w:rsidRPr="00A3732E">
        <w:rPr>
          <w:rFonts w:ascii="Times New Roman" w:hAnsi="Times New Roman" w:cs="Times New Roman"/>
          <w:sz w:val="28"/>
          <w:szCs w:val="28"/>
          <w:lang w:val="uk-UA"/>
        </w:rPr>
        <w:t xml:space="preserve">таємничого світу божественної слави, яким просіяло обличчя Ісуса при Преображенні на горі Фавор та вознесінні: </w:t>
      </w:r>
      <w:r>
        <w:rPr>
          <w:rFonts w:ascii="Times New Roman" w:hAnsi="Times New Roman" w:cs="Times New Roman"/>
          <w:i/>
          <w:iCs/>
          <w:sz w:val="28"/>
          <w:szCs w:val="28"/>
          <w:lang w:val="uk-UA"/>
        </w:rPr>
        <w:t>«</w:t>
      </w:r>
      <w:r w:rsidRPr="007B2718">
        <w:rPr>
          <w:rFonts w:ascii="Times New Roman" w:hAnsi="Times New Roman" w:cs="Times New Roman"/>
          <w:i/>
          <w:iCs/>
          <w:sz w:val="28"/>
          <w:szCs w:val="28"/>
          <w:lang w:val="uk-UA"/>
        </w:rPr>
        <w:t>нетварну, природну благодать, сяяння й енергію, що нероздільно й вічно походить від самої божественної сутності</w:t>
      </w:r>
      <w:r>
        <w:rPr>
          <w:rFonts w:ascii="Times New Roman" w:hAnsi="Times New Roman" w:cs="Times New Roman"/>
          <w:i/>
          <w:iCs/>
          <w:sz w:val="28"/>
          <w:szCs w:val="28"/>
          <w:lang w:val="uk-UA"/>
        </w:rPr>
        <w:t>»</w:t>
      </w:r>
      <w:r w:rsidRPr="00A3732E">
        <w:rPr>
          <w:rFonts w:ascii="Times New Roman" w:hAnsi="Times New Roman" w:cs="Times New Roman"/>
          <w:sz w:val="28"/>
          <w:szCs w:val="28"/>
          <w:lang w:val="uk-UA"/>
        </w:rPr>
        <w:t xml:space="preserve"> [2</w:t>
      </w:r>
      <w:r>
        <w:rPr>
          <w:rFonts w:ascii="Times New Roman" w:hAnsi="Times New Roman" w:cs="Times New Roman"/>
          <w:sz w:val="28"/>
          <w:szCs w:val="28"/>
          <w:lang w:val="uk-UA"/>
        </w:rPr>
        <w:t>]</w:t>
      </w:r>
      <w:r w:rsidRPr="00A3732E">
        <w:rPr>
          <w:rFonts w:ascii="Times New Roman" w:hAnsi="Times New Roman" w:cs="Times New Roman"/>
          <w:sz w:val="28"/>
          <w:szCs w:val="28"/>
          <w:lang w:val="uk-UA"/>
        </w:rPr>
        <w:t>.</w:t>
      </w:r>
    </w:p>
    <w:p w:rsidR="009D6AE7" w:rsidRPr="00A3732E" w:rsidRDefault="009D6AE7" w:rsidP="00761C15">
      <w:pPr>
        <w:widowControl w:val="0"/>
        <w:shd w:val="clear" w:color="auto" w:fill="FFFFFF"/>
        <w:tabs>
          <w:tab w:val="left" w:pos="9356"/>
        </w:tabs>
        <w:spacing w:after="0" w:line="240" w:lineRule="auto"/>
        <w:ind w:firstLine="709"/>
        <w:jc w:val="both"/>
        <w:rPr>
          <w:rFonts w:ascii="Times New Roman" w:hAnsi="Times New Roman" w:cs="Times New Roman"/>
          <w:sz w:val="28"/>
          <w:szCs w:val="28"/>
          <w:lang w:val="uk-UA"/>
        </w:rPr>
      </w:pPr>
      <w:r w:rsidRPr="00A3732E">
        <w:rPr>
          <w:rFonts w:ascii="Times New Roman" w:hAnsi="Times New Roman" w:cs="Times New Roman"/>
          <w:sz w:val="28"/>
          <w:szCs w:val="28"/>
          <w:lang w:val="uk-UA"/>
        </w:rPr>
        <w:t>Деякі зі згаданих символів знайшли своє відображення і в іншій картині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Золота пісня Орфея</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Задум картини виник у болгарських Родопах – місцях, де, за легендами, народився за тракійських часів легендарний Орфей – уславлений музикант і співак, син річкового бога і тракійського царя Еагра (за однією з версій Аполлона) і покровительки поезії музи Калліопи. У давнину (8-6 ст. до н.</w:t>
      </w:r>
      <w:r>
        <w:rPr>
          <w:rFonts w:ascii="Times New Roman" w:hAnsi="Times New Roman" w:cs="Times New Roman"/>
          <w:sz w:val="28"/>
          <w:szCs w:val="28"/>
          <w:lang w:val="uk-UA"/>
        </w:rPr>
        <w:t xml:space="preserve"> </w:t>
      </w:r>
      <w:r w:rsidRPr="00A3732E">
        <w:rPr>
          <w:rFonts w:ascii="Times New Roman" w:hAnsi="Times New Roman" w:cs="Times New Roman"/>
          <w:sz w:val="28"/>
          <w:szCs w:val="28"/>
          <w:lang w:val="uk-UA"/>
        </w:rPr>
        <w:t xml:space="preserve">е.) орфічний культ був широко розповсюдженим у Тракії, Македонії, південній Італії та Сицилії </w:t>
      </w:r>
      <w:r>
        <w:rPr>
          <w:rFonts w:ascii="Times New Roman" w:hAnsi="Times New Roman" w:cs="Times New Roman"/>
          <w:sz w:val="28"/>
          <w:szCs w:val="28"/>
          <w:lang w:val="uk-UA"/>
        </w:rPr>
        <w:t>і</w:t>
      </w:r>
      <w:r w:rsidRPr="00A3732E">
        <w:rPr>
          <w:rFonts w:ascii="Times New Roman" w:hAnsi="Times New Roman" w:cs="Times New Roman"/>
          <w:sz w:val="28"/>
          <w:szCs w:val="28"/>
          <w:lang w:val="uk-UA"/>
        </w:rPr>
        <w:t xml:space="preserve"> містив відчутне передчуття майбутнього християнства: його сутність складали містерії, що зображали страждання, смерть і воскресіння сина Зевса Загрея, якого було розтерзано і з’їдено титанами, після чого він повторно народився під іменем Діоніса. У цих давніх язичницьких міфах походження людства було пов’язано з постаттю Діоніса-Загрея (у деяких редакціях Загревса), оскільки, за цими переказами, саме з попелу титанів і Діоніса, яких Зевс спалив блискавкою, народилися люди, помічені подвійністю своєї натури – титанічною (підлою, низькою, матеріальною) та діонісійською (божественною, духовною). Призначення людини орфіки вбачали </w:t>
      </w:r>
      <w:r>
        <w:rPr>
          <w:rFonts w:ascii="Times New Roman" w:hAnsi="Times New Roman" w:cs="Times New Roman"/>
          <w:sz w:val="28"/>
          <w:szCs w:val="28"/>
          <w:lang w:val="uk-UA"/>
        </w:rPr>
        <w:t>в</w:t>
      </w:r>
      <w:r w:rsidRPr="00A3732E">
        <w:rPr>
          <w:rFonts w:ascii="Times New Roman" w:hAnsi="Times New Roman" w:cs="Times New Roman"/>
          <w:sz w:val="28"/>
          <w:szCs w:val="28"/>
          <w:lang w:val="uk-UA"/>
        </w:rPr>
        <w:t xml:space="preserve"> меті винищити </w:t>
      </w:r>
      <w:r>
        <w:rPr>
          <w:rFonts w:ascii="Times New Roman" w:hAnsi="Times New Roman" w:cs="Times New Roman"/>
          <w:sz w:val="28"/>
          <w:szCs w:val="28"/>
          <w:lang w:val="uk-UA"/>
        </w:rPr>
        <w:t>в</w:t>
      </w:r>
      <w:r w:rsidRPr="00A3732E">
        <w:rPr>
          <w:rFonts w:ascii="Times New Roman" w:hAnsi="Times New Roman" w:cs="Times New Roman"/>
          <w:sz w:val="28"/>
          <w:szCs w:val="28"/>
          <w:lang w:val="uk-UA"/>
        </w:rPr>
        <w:t xml:space="preserve"> собі титанічні (тілесні, матеріальні) начала й розвинути свою духовну, божественну сутність [3].</w:t>
      </w:r>
    </w:p>
    <w:p w:rsidR="009D6AE7" w:rsidRPr="00A3732E" w:rsidRDefault="009D6AE7" w:rsidP="00761C15">
      <w:pPr>
        <w:widowControl w:val="0"/>
        <w:shd w:val="clear" w:color="auto" w:fill="FFFFFF"/>
        <w:tabs>
          <w:tab w:val="left" w:pos="9356"/>
        </w:tabs>
        <w:spacing w:after="0" w:line="240" w:lineRule="auto"/>
        <w:ind w:left="5" w:right="10" w:firstLine="709"/>
        <w:jc w:val="both"/>
        <w:rPr>
          <w:rFonts w:ascii="Times New Roman" w:hAnsi="Times New Roman" w:cs="Times New Roman"/>
          <w:sz w:val="28"/>
          <w:szCs w:val="28"/>
          <w:lang w:val="uk-UA"/>
        </w:rPr>
      </w:pPr>
      <w:r w:rsidRPr="00A3732E">
        <w:rPr>
          <w:rFonts w:ascii="Times New Roman" w:hAnsi="Times New Roman" w:cs="Times New Roman"/>
          <w:sz w:val="28"/>
          <w:szCs w:val="28"/>
          <w:lang w:val="uk-UA"/>
        </w:rPr>
        <w:t xml:space="preserve">У центрі композиції картини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Золота пісня Орфея</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також </w:t>
      </w:r>
      <w:r>
        <w:rPr>
          <w:rFonts w:ascii="Times New Roman" w:hAnsi="Times New Roman" w:cs="Times New Roman"/>
          <w:sz w:val="28"/>
          <w:szCs w:val="28"/>
          <w:lang w:val="uk-UA"/>
        </w:rPr>
        <w:t>розміщено</w:t>
      </w:r>
      <w:r w:rsidRPr="00A3732E">
        <w:rPr>
          <w:rFonts w:ascii="Times New Roman" w:hAnsi="Times New Roman" w:cs="Times New Roman"/>
          <w:sz w:val="28"/>
          <w:szCs w:val="28"/>
          <w:lang w:val="uk-UA"/>
        </w:rPr>
        <w:t xml:space="preserve"> образ Дерева Життя, однак у цій картині воно набуває більш традиційних ознак, адже прописаний у розкішному золотому оздобленні, в об’ємних і розкидистих формах як символ, що уособлює всю повноту життя. Незважаючи на те, що Дерево Життя </w:t>
      </w:r>
      <w:r>
        <w:rPr>
          <w:rFonts w:ascii="Times New Roman" w:hAnsi="Times New Roman" w:cs="Times New Roman"/>
          <w:sz w:val="28"/>
          <w:szCs w:val="28"/>
          <w:lang w:val="uk-UA"/>
        </w:rPr>
        <w:t>займає</w:t>
      </w:r>
      <w:r w:rsidRPr="00A3732E">
        <w:rPr>
          <w:rFonts w:ascii="Times New Roman" w:hAnsi="Times New Roman" w:cs="Times New Roman"/>
          <w:sz w:val="28"/>
          <w:szCs w:val="28"/>
          <w:lang w:val="uk-UA"/>
        </w:rPr>
        <w:t xml:space="preserve"> центральне місце </w:t>
      </w:r>
      <w:r>
        <w:rPr>
          <w:rFonts w:ascii="Times New Roman" w:hAnsi="Times New Roman" w:cs="Times New Roman"/>
          <w:sz w:val="28"/>
          <w:szCs w:val="28"/>
          <w:lang w:val="uk-UA"/>
        </w:rPr>
        <w:t>в</w:t>
      </w:r>
      <w:r w:rsidRPr="00A3732E">
        <w:rPr>
          <w:rFonts w:ascii="Times New Roman" w:hAnsi="Times New Roman" w:cs="Times New Roman"/>
          <w:sz w:val="28"/>
          <w:szCs w:val="28"/>
          <w:lang w:val="uk-UA"/>
        </w:rPr>
        <w:t xml:space="preserve"> картині, цей образ окреслено не до кінця</w:t>
      </w:r>
      <w:r w:rsidRPr="00A579FC">
        <w:rPr>
          <w:rFonts w:ascii="Times New Roman" w:hAnsi="Times New Roman" w:cs="Times New Roman"/>
          <w:sz w:val="28"/>
          <w:szCs w:val="28"/>
          <w:lang w:val="uk-UA"/>
        </w:rPr>
        <w:t>. На його фоні ледь можна розрізнити знайомі образи – двох царських птахів Пави</w:t>
      </w:r>
      <w:r>
        <w:rPr>
          <w:rFonts w:ascii="Times New Roman" w:hAnsi="Times New Roman" w:cs="Times New Roman"/>
          <w:sz w:val="28"/>
          <w:szCs w:val="28"/>
          <w:lang w:val="uk-UA"/>
        </w:rPr>
        <w:t>ч</w:t>
      </w:r>
      <w:r w:rsidRPr="00A579FC">
        <w:rPr>
          <w:rFonts w:ascii="Times New Roman" w:hAnsi="Times New Roman" w:cs="Times New Roman"/>
          <w:sz w:val="28"/>
          <w:szCs w:val="28"/>
          <w:lang w:val="uk-UA"/>
        </w:rPr>
        <w:t xml:space="preserve">ів, що схилили голови над потиром, традиційно символізуючи факт того, що все тимчасове поступається цінностям вічним </w:t>
      </w:r>
      <w:r>
        <w:rPr>
          <w:rFonts w:ascii="Times New Roman" w:hAnsi="Times New Roman" w:cs="Times New Roman"/>
          <w:sz w:val="28"/>
          <w:szCs w:val="28"/>
          <w:lang w:val="uk-UA"/>
        </w:rPr>
        <w:t>і</w:t>
      </w:r>
      <w:r w:rsidRPr="00A579FC">
        <w:rPr>
          <w:rFonts w:ascii="Times New Roman" w:hAnsi="Times New Roman" w:cs="Times New Roman"/>
          <w:sz w:val="28"/>
          <w:szCs w:val="28"/>
          <w:lang w:val="uk-UA"/>
        </w:rPr>
        <w:t xml:space="preserve"> підкор</w:t>
      </w:r>
      <w:r>
        <w:rPr>
          <w:rFonts w:ascii="Times New Roman" w:hAnsi="Times New Roman" w:cs="Times New Roman"/>
          <w:sz w:val="28"/>
          <w:szCs w:val="28"/>
          <w:lang w:val="uk-UA"/>
        </w:rPr>
        <w:t>ю</w:t>
      </w:r>
      <w:r w:rsidRPr="00A579FC">
        <w:rPr>
          <w:rFonts w:ascii="Times New Roman" w:hAnsi="Times New Roman" w:cs="Times New Roman"/>
          <w:sz w:val="28"/>
          <w:szCs w:val="28"/>
          <w:lang w:val="uk-UA"/>
        </w:rPr>
        <w:t>ється одвічній гармонії відчуття божественного задуму. Власне, й очі Орфея є напівзакритими, адже відчуваючи</w:t>
      </w:r>
      <w:r w:rsidRPr="00A3732E">
        <w:rPr>
          <w:rFonts w:ascii="Times New Roman" w:hAnsi="Times New Roman" w:cs="Times New Roman"/>
          <w:sz w:val="28"/>
          <w:szCs w:val="28"/>
          <w:lang w:val="uk-UA"/>
        </w:rPr>
        <w:t xml:space="preserve"> серцем божественну благодать, він залишався </w:t>
      </w:r>
      <w:r>
        <w:rPr>
          <w:rFonts w:ascii="Times New Roman" w:hAnsi="Times New Roman" w:cs="Times New Roman"/>
          <w:sz w:val="28"/>
          <w:szCs w:val="28"/>
          <w:lang w:val="uk-UA"/>
        </w:rPr>
        <w:t>в</w:t>
      </w:r>
      <w:r w:rsidRPr="00A3732E">
        <w:rPr>
          <w:rFonts w:ascii="Times New Roman" w:hAnsi="Times New Roman" w:cs="Times New Roman"/>
          <w:sz w:val="28"/>
          <w:szCs w:val="28"/>
          <w:lang w:val="uk-UA"/>
        </w:rPr>
        <w:t xml:space="preserve"> поганському світі, який не знав християнських цінностей.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Від повноти серця кажуть вуста</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 йдеться у Святому Письмі. Тож, як язичник, цей герой відчуває серцем й інтуїтивно співає свою провісну пісню крізь завісу поганської темряви. За переказами, спів Орфея та його гра на золотій арфі зачаровували не тільки людей, але й звірів, дерева, скелі; він заспокоював своїми піснями розбурхане море </w:t>
      </w:r>
      <w:r>
        <w:rPr>
          <w:rFonts w:ascii="Times New Roman" w:hAnsi="Times New Roman" w:cs="Times New Roman"/>
          <w:sz w:val="28"/>
          <w:szCs w:val="28"/>
          <w:lang w:val="uk-UA"/>
        </w:rPr>
        <w:t>і</w:t>
      </w:r>
      <w:r w:rsidRPr="00A3732E">
        <w:rPr>
          <w:rFonts w:ascii="Times New Roman" w:hAnsi="Times New Roman" w:cs="Times New Roman"/>
          <w:sz w:val="28"/>
          <w:szCs w:val="28"/>
          <w:lang w:val="uk-UA"/>
        </w:rPr>
        <w:t xml:space="preserve"> воскресав мертвих. </w:t>
      </w:r>
      <w:r>
        <w:rPr>
          <w:rFonts w:ascii="Times New Roman" w:hAnsi="Times New Roman" w:cs="Times New Roman"/>
          <w:sz w:val="28"/>
          <w:szCs w:val="28"/>
          <w:lang w:val="uk-UA"/>
        </w:rPr>
        <w:t>В</w:t>
      </w:r>
      <w:r w:rsidRPr="00A3732E">
        <w:rPr>
          <w:rFonts w:ascii="Times New Roman" w:hAnsi="Times New Roman" w:cs="Times New Roman"/>
          <w:sz w:val="28"/>
          <w:szCs w:val="28"/>
          <w:lang w:val="uk-UA"/>
        </w:rPr>
        <w:t xml:space="preserve"> одному зі збережених уривків матеріальних орфічних пісень містяться заклики прийняти заблудлі людські душі в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лоно невимовного світла</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Відтак, орфізм як релігійна течія мав уявлення і про таємницю божественного несотвореного світла, яке у християнській традиції називається фаворським. </w:t>
      </w:r>
      <w:r>
        <w:rPr>
          <w:rFonts w:ascii="Times New Roman" w:hAnsi="Times New Roman" w:cs="Times New Roman"/>
          <w:sz w:val="28"/>
          <w:szCs w:val="28"/>
          <w:lang w:val="uk-UA"/>
        </w:rPr>
        <w:t>В</w:t>
      </w:r>
      <w:r w:rsidRPr="00A3732E">
        <w:rPr>
          <w:rFonts w:ascii="Times New Roman" w:hAnsi="Times New Roman" w:cs="Times New Roman"/>
          <w:sz w:val="28"/>
          <w:szCs w:val="28"/>
          <w:lang w:val="uk-UA"/>
        </w:rPr>
        <w:t xml:space="preserve"> одкровенні свят</w:t>
      </w:r>
      <w:r>
        <w:rPr>
          <w:rFonts w:ascii="Times New Roman" w:hAnsi="Times New Roman" w:cs="Times New Roman"/>
          <w:sz w:val="28"/>
          <w:szCs w:val="28"/>
          <w:lang w:val="uk-UA"/>
        </w:rPr>
        <w:t>ого Іоанна значиться, що в горн</w:t>
      </w:r>
      <w:r w:rsidRPr="00A3732E">
        <w:rPr>
          <w:rFonts w:ascii="Times New Roman" w:hAnsi="Times New Roman" w:cs="Times New Roman"/>
          <w:sz w:val="28"/>
          <w:szCs w:val="28"/>
          <w:lang w:val="uk-UA"/>
        </w:rPr>
        <w:t xml:space="preserve">ому Єрусалимі не буде сонця й </w:t>
      </w:r>
      <w:r>
        <w:rPr>
          <w:rFonts w:ascii="Times New Roman" w:hAnsi="Times New Roman" w:cs="Times New Roman"/>
          <w:sz w:val="28"/>
          <w:szCs w:val="28"/>
          <w:lang w:val="uk-UA"/>
        </w:rPr>
        <w:t>місяця</w:t>
      </w:r>
      <w:r w:rsidRPr="00A3732E">
        <w:rPr>
          <w:rFonts w:ascii="Times New Roman" w:hAnsi="Times New Roman" w:cs="Times New Roman"/>
          <w:sz w:val="28"/>
          <w:szCs w:val="28"/>
          <w:lang w:val="uk-UA"/>
        </w:rPr>
        <w:t xml:space="preserve">, а </w:t>
      </w:r>
      <w:r>
        <w:rPr>
          <w:rFonts w:ascii="Times New Roman" w:hAnsi="Times New Roman" w:cs="Times New Roman"/>
          <w:sz w:val="28"/>
          <w:szCs w:val="28"/>
          <w:lang w:val="uk-UA"/>
        </w:rPr>
        <w:t>в</w:t>
      </w:r>
      <w:r w:rsidRPr="00A3732E">
        <w:rPr>
          <w:rFonts w:ascii="Times New Roman" w:hAnsi="Times New Roman" w:cs="Times New Roman"/>
          <w:sz w:val="28"/>
          <w:szCs w:val="28"/>
          <w:lang w:val="uk-UA"/>
        </w:rPr>
        <w:t xml:space="preserve">сьому буде світити Господь. </w:t>
      </w:r>
    </w:p>
    <w:p w:rsidR="009D6AE7" w:rsidRPr="00A3732E" w:rsidRDefault="009D6AE7" w:rsidP="00761C15">
      <w:pPr>
        <w:widowControl w:val="0"/>
        <w:shd w:val="clear" w:color="auto" w:fill="FFFFFF"/>
        <w:spacing w:after="0" w:line="240" w:lineRule="auto"/>
        <w:ind w:right="24" w:firstLine="709"/>
        <w:jc w:val="both"/>
        <w:rPr>
          <w:rFonts w:ascii="Times New Roman" w:hAnsi="Times New Roman" w:cs="Times New Roman"/>
          <w:sz w:val="28"/>
          <w:szCs w:val="28"/>
          <w:lang w:val="uk-UA"/>
        </w:rPr>
      </w:pPr>
      <w:r w:rsidRPr="00A3732E">
        <w:rPr>
          <w:rFonts w:ascii="Times New Roman" w:hAnsi="Times New Roman" w:cs="Times New Roman"/>
          <w:sz w:val="28"/>
          <w:szCs w:val="28"/>
          <w:lang w:val="uk-UA"/>
        </w:rPr>
        <w:t xml:space="preserve">Кожна картина є живим пластичним образом, який може жити своїм життям. І якщо певні твори вже знайшли своє місце </w:t>
      </w:r>
      <w:r>
        <w:rPr>
          <w:rFonts w:ascii="Times New Roman" w:hAnsi="Times New Roman" w:cs="Times New Roman"/>
          <w:sz w:val="28"/>
          <w:szCs w:val="28"/>
          <w:lang w:val="uk-UA"/>
        </w:rPr>
        <w:t>в</w:t>
      </w:r>
      <w:r w:rsidRPr="00A3732E">
        <w:rPr>
          <w:rFonts w:ascii="Times New Roman" w:hAnsi="Times New Roman" w:cs="Times New Roman"/>
          <w:sz w:val="28"/>
          <w:szCs w:val="28"/>
          <w:lang w:val="uk-UA"/>
        </w:rPr>
        <w:t xml:space="preserve"> колекціях, це не означає, що робота над ними завершена, оскільки художник, наближаючись у своїй творчості первообразу картини, може постійно </w:t>
      </w:r>
      <w:r>
        <w:rPr>
          <w:rFonts w:ascii="Times New Roman" w:hAnsi="Times New Roman" w:cs="Times New Roman"/>
          <w:sz w:val="28"/>
          <w:szCs w:val="28"/>
          <w:lang w:val="uk-UA"/>
        </w:rPr>
        <w:t>в</w:t>
      </w:r>
      <w:r w:rsidRPr="00A3732E">
        <w:rPr>
          <w:rFonts w:ascii="Times New Roman" w:hAnsi="Times New Roman" w:cs="Times New Roman"/>
          <w:sz w:val="28"/>
          <w:szCs w:val="28"/>
          <w:lang w:val="uk-UA"/>
        </w:rPr>
        <w:t xml:space="preserve">досконалювати свій творчий досвід. Змінюються матеріали, техніки, відкриваються нові можливості, ставляться експерименти. Як наслідок, може виникнути декілька близьких за концепцією варіантів одного сюжету з різними деталями, як наприклад, у картині </w:t>
      </w:r>
      <w:r>
        <w:rPr>
          <w:rFonts w:ascii="Times New Roman" w:hAnsi="Times New Roman" w:cs="Times New Roman"/>
          <w:sz w:val="28"/>
          <w:szCs w:val="28"/>
          <w:lang w:val="uk-UA"/>
        </w:rPr>
        <w:t>«</w:t>
      </w:r>
      <w:r w:rsidRPr="00A3732E">
        <w:rPr>
          <w:rFonts w:ascii="Times New Roman" w:hAnsi="Times New Roman" w:cs="Times New Roman"/>
          <w:sz w:val="28"/>
          <w:szCs w:val="28"/>
          <w:lang w:val="uk-UA"/>
        </w:rPr>
        <w:t>Сотворення сосуду</w:t>
      </w:r>
      <w:r>
        <w:rPr>
          <w:rFonts w:ascii="Times New Roman" w:hAnsi="Times New Roman" w:cs="Times New Roman"/>
          <w:sz w:val="28"/>
          <w:szCs w:val="28"/>
          <w:lang w:val="uk-UA"/>
        </w:rPr>
        <w:t>»</w:t>
      </w:r>
      <w:r w:rsidRPr="00A3732E">
        <w:rPr>
          <w:rFonts w:ascii="Times New Roman" w:hAnsi="Times New Roman" w:cs="Times New Roman"/>
          <w:sz w:val="28"/>
          <w:szCs w:val="28"/>
          <w:lang w:val="uk-UA"/>
        </w:rPr>
        <w:t xml:space="preserve">, над реалізацією пластичного образу якої робота розпочалася з 1993 року, налічуючи кілька варіантів цієї теми на </w:t>
      </w:r>
      <w:r>
        <w:rPr>
          <w:rFonts w:ascii="Times New Roman" w:hAnsi="Times New Roman" w:cs="Times New Roman"/>
          <w:sz w:val="28"/>
          <w:szCs w:val="28"/>
          <w:lang w:val="uk-UA"/>
        </w:rPr>
        <w:t>сьогодні</w:t>
      </w:r>
      <w:r w:rsidRPr="00A3732E">
        <w:rPr>
          <w:rFonts w:ascii="Times New Roman" w:hAnsi="Times New Roman" w:cs="Times New Roman"/>
          <w:sz w:val="28"/>
          <w:szCs w:val="28"/>
          <w:lang w:val="uk-UA"/>
        </w:rPr>
        <w:t>.</w:t>
      </w:r>
    </w:p>
    <w:p w:rsidR="009D6AE7" w:rsidRDefault="009D6AE7" w:rsidP="00C42AD5">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Pr="00C42AD5" w:rsidRDefault="009D6AE7" w:rsidP="004F58ED">
      <w:pPr>
        <w:widowControl w:val="0"/>
        <w:numPr>
          <w:ilvl w:val="0"/>
          <w:numId w:val="8"/>
        </w:numPr>
        <w:shd w:val="clear" w:color="auto" w:fill="FFFFFF"/>
        <w:tabs>
          <w:tab w:val="left" w:pos="302"/>
          <w:tab w:val="left" w:pos="9356"/>
        </w:tabs>
        <w:autoSpaceDE w:val="0"/>
        <w:autoSpaceDN w:val="0"/>
        <w:adjustRightInd w:val="0"/>
        <w:spacing w:after="0" w:line="240" w:lineRule="auto"/>
        <w:ind w:right="29"/>
        <w:jc w:val="both"/>
        <w:rPr>
          <w:rFonts w:ascii="Times New Roman" w:hAnsi="Times New Roman" w:cs="Times New Roman"/>
          <w:spacing w:val="-30"/>
          <w:sz w:val="24"/>
          <w:szCs w:val="24"/>
          <w:lang w:val="uk-UA"/>
        </w:rPr>
      </w:pPr>
      <w:r w:rsidRPr="00C42AD5">
        <w:rPr>
          <w:rFonts w:ascii="Times New Roman" w:hAnsi="Times New Roman" w:cs="Times New Roman"/>
          <w:spacing w:val="-12"/>
          <w:sz w:val="24"/>
          <w:szCs w:val="24"/>
          <w:lang w:val="uk-UA"/>
        </w:rPr>
        <w:t xml:space="preserve">Акты Константинопольского собора </w:t>
      </w:r>
      <w:smartTag w:uri="urn:schemas-microsoft-com:office:smarttags" w:element="metricconverter">
        <w:smartTagPr>
          <w:attr w:name="ProductID" w:val="1351 г"/>
        </w:smartTagPr>
        <w:r w:rsidRPr="00C42AD5">
          <w:rPr>
            <w:rFonts w:ascii="Times New Roman" w:hAnsi="Times New Roman" w:cs="Times New Roman"/>
            <w:spacing w:val="-12"/>
            <w:sz w:val="24"/>
            <w:szCs w:val="24"/>
            <w:lang w:val="uk-UA"/>
          </w:rPr>
          <w:t>1351 г</w:t>
        </w:r>
      </w:smartTag>
      <w:r w:rsidRPr="00C42AD5">
        <w:rPr>
          <w:rFonts w:ascii="Times New Roman" w:hAnsi="Times New Roman" w:cs="Times New Roman"/>
          <w:spacing w:val="-12"/>
          <w:sz w:val="24"/>
          <w:szCs w:val="24"/>
          <w:lang w:val="uk-UA"/>
        </w:rPr>
        <w:t xml:space="preserve">. против Варлаама и Акиндина. Пункт 1. -Режим доступа: </w:t>
      </w:r>
      <w:r w:rsidRPr="00C42AD5">
        <w:rPr>
          <w:rFonts w:ascii="Times New Roman" w:hAnsi="Times New Roman" w:cs="Times New Roman"/>
          <w:sz w:val="24"/>
          <w:szCs w:val="24"/>
          <w:lang w:val="uk-UA"/>
        </w:rPr>
        <w:t>[</w:t>
      </w:r>
      <w:hyperlink r:id="rId12" w:history="1">
        <w:r w:rsidRPr="00C42AD5">
          <w:rPr>
            <w:rFonts w:ascii="Times New Roman" w:hAnsi="Times New Roman" w:cs="Times New Roman"/>
            <w:sz w:val="24"/>
            <w:szCs w:val="24"/>
            <w:u w:val="single"/>
            <w:lang w:val="uk-UA"/>
          </w:rPr>
          <w:t>http://azbyka.ru/otechnik/pravila/konstantinopolskiy_sobor_</w:t>
        </w:r>
      </w:hyperlink>
      <w:r w:rsidRPr="00C42AD5">
        <w:rPr>
          <w:rFonts w:ascii="Times New Roman" w:hAnsi="Times New Roman" w:cs="Times New Roman"/>
          <w:sz w:val="24"/>
          <w:szCs w:val="24"/>
          <w:lang w:val="uk-UA"/>
        </w:rPr>
        <w:t>1351/].</w:t>
      </w:r>
    </w:p>
    <w:p w:rsidR="009D6AE7" w:rsidRPr="00C42AD5" w:rsidRDefault="009D6AE7" w:rsidP="004F58ED">
      <w:pPr>
        <w:widowControl w:val="0"/>
        <w:numPr>
          <w:ilvl w:val="0"/>
          <w:numId w:val="8"/>
        </w:numPr>
        <w:shd w:val="clear" w:color="auto" w:fill="FFFFFF"/>
        <w:tabs>
          <w:tab w:val="left" w:pos="302"/>
          <w:tab w:val="left" w:pos="9356"/>
        </w:tabs>
        <w:autoSpaceDE w:val="0"/>
        <w:autoSpaceDN w:val="0"/>
        <w:adjustRightInd w:val="0"/>
        <w:spacing w:after="0" w:line="240" w:lineRule="auto"/>
        <w:ind w:right="29"/>
        <w:jc w:val="both"/>
        <w:rPr>
          <w:rFonts w:ascii="Times New Roman" w:hAnsi="Times New Roman" w:cs="Times New Roman"/>
          <w:spacing w:val="-16"/>
          <w:sz w:val="24"/>
          <w:szCs w:val="24"/>
          <w:lang w:val="uk-UA"/>
        </w:rPr>
      </w:pPr>
      <w:r w:rsidRPr="00C42AD5">
        <w:rPr>
          <w:rFonts w:ascii="Times New Roman" w:hAnsi="Times New Roman" w:cs="Times New Roman"/>
          <w:spacing w:val="-11"/>
          <w:sz w:val="24"/>
          <w:szCs w:val="24"/>
          <w:lang w:val="uk-UA"/>
        </w:rPr>
        <w:t xml:space="preserve">Античные писатели. Словарь / Орфики. – СПб.: Издательство «Лань», 1999. – Режим доступу: </w:t>
      </w:r>
      <w:r w:rsidRPr="00C42AD5">
        <w:rPr>
          <w:rFonts w:ascii="Times New Roman" w:hAnsi="Times New Roman" w:cs="Times New Roman"/>
          <w:sz w:val="24"/>
          <w:szCs w:val="24"/>
          <w:lang w:val="uk-UA"/>
        </w:rPr>
        <w:t>[</w:t>
      </w:r>
      <w:hyperlink r:id="rId13" w:history="1">
        <w:r w:rsidRPr="00C42AD5">
          <w:rPr>
            <w:rFonts w:ascii="Times New Roman" w:hAnsi="Times New Roman" w:cs="Times New Roman"/>
            <w:sz w:val="24"/>
            <w:szCs w:val="24"/>
            <w:u w:val="single"/>
            <w:lang w:val="uk-UA"/>
          </w:rPr>
          <w:t>http://ancientrome.ru/dictio/article.htm?a=345241850</w:t>
        </w:r>
      </w:hyperlink>
      <w:r w:rsidRPr="00C42AD5">
        <w:rPr>
          <w:rFonts w:ascii="Times New Roman" w:hAnsi="Times New Roman" w:cs="Times New Roman"/>
          <w:sz w:val="24"/>
          <w:szCs w:val="24"/>
          <w:lang w:val="uk-UA"/>
        </w:rPr>
        <w:t>].</w:t>
      </w:r>
    </w:p>
    <w:p w:rsidR="009D6AE7" w:rsidRPr="00C42AD5" w:rsidRDefault="009D6AE7" w:rsidP="004F58ED">
      <w:pPr>
        <w:widowControl w:val="0"/>
        <w:numPr>
          <w:ilvl w:val="0"/>
          <w:numId w:val="8"/>
        </w:numPr>
        <w:shd w:val="clear" w:color="auto" w:fill="FFFFFF"/>
        <w:tabs>
          <w:tab w:val="left" w:pos="302"/>
          <w:tab w:val="left" w:pos="9356"/>
        </w:tabs>
        <w:autoSpaceDE w:val="0"/>
        <w:autoSpaceDN w:val="0"/>
        <w:adjustRightInd w:val="0"/>
        <w:spacing w:after="0" w:line="240" w:lineRule="auto"/>
        <w:rPr>
          <w:rFonts w:ascii="Times New Roman" w:hAnsi="Times New Roman" w:cs="Times New Roman"/>
          <w:spacing w:val="-20"/>
          <w:sz w:val="24"/>
          <w:szCs w:val="24"/>
          <w:lang w:val="uk-UA"/>
        </w:rPr>
      </w:pPr>
      <w:r w:rsidRPr="00C42AD5">
        <w:rPr>
          <w:rFonts w:ascii="Times New Roman" w:hAnsi="Times New Roman" w:cs="Times New Roman"/>
          <w:spacing w:val="-12"/>
          <w:sz w:val="24"/>
          <w:szCs w:val="24"/>
          <w:lang w:val="uk-UA"/>
        </w:rPr>
        <w:t>Библия. Св. Евангелие от Иоанна, гл. 15 (Ин. 15:1-2).</w:t>
      </w:r>
    </w:p>
    <w:p w:rsidR="009D6AE7" w:rsidRPr="00C42AD5" w:rsidRDefault="009D6AE7" w:rsidP="00761C15">
      <w:pPr>
        <w:widowControl w:val="0"/>
        <w:shd w:val="clear" w:color="auto" w:fill="FFFFFF"/>
        <w:tabs>
          <w:tab w:val="left" w:pos="302"/>
          <w:tab w:val="left" w:pos="9356"/>
        </w:tabs>
        <w:autoSpaceDE w:val="0"/>
        <w:autoSpaceDN w:val="0"/>
        <w:adjustRightInd w:val="0"/>
        <w:spacing w:after="0" w:line="240" w:lineRule="auto"/>
        <w:rPr>
          <w:rFonts w:ascii="Times New Roman" w:hAnsi="Times New Roman" w:cs="Times New Roman"/>
          <w:spacing w:val="-20"/>
          <w:sz w:val="24"/>
          <w:szCs w:val="24"/>
          <w:lang w:val="uk-UA"/>
        </w:rPr>
      </w:pPr>
    </w:p>
    <w:p w:rsidR="009D6AE7" w:rsidRPr="004A7602" w:rsidRDefault="009D6AE7" w:rsidP="00761C15">
      <w:pPr>
        <w:pStyle w:val="ListParagraph"/>
        <w:widowControl w:val="0"/>
        <w:tabs>
          <w:tab w:val="left" w:pos="851"/>
          <w:tab w:val="left" w:pos="1134"/>
        </w:tabs>
        <w:spacing w:after="0" w:line="240" w:lineRule="auto"/>
        <w:ind w:left="715"/>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І. Фурман,</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ЗАКОН ФОРМИ, ЗАКОН ПРОСТОРУ ТА ЗАКОН ОБ</w:t>
      </w:r>
      <w:r>
        <w:rPr>
          <w:rFonts w:ascii="Times New Roman" w:hAnsi="Times New Roman" w:cs="Times New Roman"/>
          <w:b/>
          <w:bCs/>
          <w:sz w:val="28"/>
          <w:szCs w:val="28"/>
          <w:lang w:val="uk-UA"/>
        </w:rPr>
        <w:t>’</w:t>
      </w:r>
      <w:r w:rsidRPr="004A7602">
        <w:rPr>
          <w:rFonts w:ascii="Times New Roman" w:hAnsi="Times New Roman" w:cs="Times New Roman"/>
          <w:b/>
          <w:bCs/>
          <w:sz w:val="28"/>
          <w:szCs w:val="28"/>
          <w:lang w:val="uk-UA"/>
        </w:rPr>
        <w:t>ЄМУ У ФОРМОТВОРЧОМУ ПРОЦЕСІ</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Перед вітчизняною педагогікою поставлені завдання, які повинні відповідати вимогам сьогодення і забезпечувати високий рівень підготовки вчителів образо</w:t>
      </w:r>
      <w:r>
        <w:rPr>
          <w:rFonts w:ascii="Times New Roman" w:hAnsi="Times New Roman" w:cs="Times New Roman"/>
          <w:sz w:val="28"/>
          <w:szCs w:val="28"/>
          <w:lang w:val="uk-UA"/>
        </w:rPr>
        <w:t>творчого мистецтва та створення</w:t>
      </w:r>
      <w:r w:rsidRPr="004A7602">
        <w:rPr>
          <w:rFonts w:ascii="Times New Roman" w:hAnsi="Times New Roman" w:cs="Times New Roman"/>
          <w:sz w:val="28"/>
          <w:szCs w:val="28"/>
          <w:lang w:val="uk-UA"/>
        </w:rPr>
        <w:t xml:space="preserve"> сучасної теоретичної і методичної бази для вивчення майбутніми викладачами академічного малюнку, як головного предмету образотворчої діяльності, що сприяє формуванню творчої особистості.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Проблеми формування усвідомленої діяльності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художників-початківців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із закономірностями формотворчого процесу досліджуються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теоретичних та методичних працях художників, педагогів, психологів (Г.</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Бєда, 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Борщ, Д.</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Кардовський,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Лі,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Ростовцев, 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І.</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Сєров, 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Сидоров, К.</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Ф.</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Юон та ін.).</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низка п</w:t>
      </w:r>
      <w:r w:rsidRPr="00F00F8C">
        <w:rPr>
          <w:rFonts w:ascii="Times New Roman" w:hAnsi="Times New Roman" w:cs="Times New Roman"/>
          <w:sz w:val="28"/>
          <w:szCs w:val="28"/>
          <w:lang w:val="uk-UA"/>
        </w:rPr>
        <w:t>сихолого-фізіологічн</w:t>
      </w:r>
      <w:r>
        <w:rPr>
          <w:rFonts w:ascii="Times New Roman" w:hAnsi="Times New Roman" w:cs="Times New Roman"/>
          <w:sz w:val="28"/>
          <w:szCs w:val="28"/>
          <w:lang w:val="uk-UA"/>
        </w:rPr>
        <w:t>их</w:t>
      </w:r>
      <w:r w:rsidRPr="00F00F8C">
        <w:rPr>
          <w:rFonts w:ascii="Times New Roman" w:hAnsi="Times New Roman" w:cs="Times New Roman"/>
          <w:sz w:val="28"/>
          <w:szCs w:val="28"/>
          <w:lang w:val="uk-UA"/>
        </w:rPr>
        <w:t xml:space="preserve"> прац</w:t>
      </w:r>
      <w:r>
        <w:rPr>
          <w:rFonts w:ascii="Times New Roman" w:hAnsi="Times New Roman" w:cs="Times New Roman"/>
          <w:sz w:val="28"/>
          <w:szCs w:val="28"/>
          <w:lang w:val="uk-UA"/>
        </w:rPr>
        <w:t>ь</w:t>
      </w:r>
      <w:r w:rsidRPr="00F00F8C">
        <w:rPr>
          <w:rFonts w:ascii="Times New Roman" w:hAnsi="Times New Roman" w:cs="Times New Roman"/>
          <w:sz w:val="28"/>
          <w:szCs w:val="28"/>
          <w:lang w:val="uk-UA"/>
        </w:rPr>
        <w:t xml:space="preserve"> щодо формування усвідомленого процесу сприйняття натури та зображення (Є. А. Андрєєв, Р. Арнхейм, А. Ю. Вергіліс, В. С. Кузін, Б. Ф. Ломов, І. М. Сєчєнов, А. Л. Ярбус). Однак, проблема формування знань і вмінь усвідомленої побудови зображення і до</w:t>
      </w:r>
      <w:r>
        <w:rPr>
          <w:rFonts w:ascii="Times New Roman" w:hAnsi="Times New Roman" w:cs="Times New Roman"/>
          <w:sz w:val="28"/>
          <w:szCs w:val="28"/>
          <w:lang w:val="uk-UA"/>
        </w:rPr>
        <w:t>сі</w:t>
      </w:r>
      <w:r w:rsidRPr="00F00F8C">
        <w:rPr>
          <w:rFonts w:ascii="Times New Roman" w:hAnsi="Times New Roman" w:cs="Times New Roman"/>
          <w:sz w:val="28"/>
          <w:szCs w:val="28"/>
          <w:lang w:val="uk-UA"/>
        </w:rPr>
        <w:t xml:space="preserve"> є предметом науков</w:t>
      </w:r>
      <w:r>
        <w:rPr>
          <w:rFonts w:ascii="Times New Roman" w:hAnsi="Times New Roman" w:cs="Times New Roman"/>
          <w:sz w:val="28"/>
          <w:szCs w:val="28"/>
          <w:lang w:val="uk-UA"/>
        </w:rPr>
        <w:t>их</w:t>
      </w:r>
      <w:r w:rsidRPr="00F00F8C">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розвідок</w:t>
      </w:r>
      <w:r w:rsidRPr="00F00F8C">
        <w:rPr>
          <w:rFonts w:ascii="Times New Roman" w:hAnsi="Times New Roman" w:cs="Times New Roman"/>
          <w:sz w:val="28"/>
          <w:szCs w:val="28"/>
          <w:lang w:val="uk-UA"/>
        </w:rPr>
        <w:t xml:space="preserve">, </w:t>
      </w:r>
      <w:r>
        <w:rPr>
          <w:rFonts w:ascii="Times New Roman" w:hAnsi="Times New Roman" w:cs="Times New Roman"/>
          <w:sz w:val="28"/>
          <w:szCs w:val="28"/>
          <w:lang w:val="uk-UA"/>
        </w:rPr>
        <w:t>оскільки</w:t>
      </w:r>
      <w:r w:rsidRPr="00F00F8C">
        <w:rPr>
          <w:rFonts w:ascii="Times New Roman" w:hAnsi="Times New Roman" w:cs="Times New Roman"/>
          <w:sz w:val="28"/>
          <w:szCs w:val="28"/>
          <w:lang w:val="uk-UA"/>
        </w:rPr>
        <w:t xml:space="preserve"> початковий етап вивчення студентами малюнку недостатньо досліджений і трактується</w:t>
      </w:r>
      <w:r w:rsidRPr="004A7602">
        <w:rPr>
          <w:rFonts w:ascii="Times New Roman" w:hAnsi="Times New Roman" w:cs="Times New Roman"/>
          <w:sz w:val="28"/>
          <w:szCs w:val="28"/>
          <w:lang w:val="uk-UA"/>
        </w:rPr>
        <w:t xml:space="preserve"> в методичній та теоретичній літературі по-різному, а це негативно впливає на дидактичну структуру навчальної програми художньо-графічних факультетів. </w:t>
      </w:r>
    </w:p>
    <w:p w:rsidR="009D6AE7" w:rsidRPr="00BF25AA" w:rsidRDefault="009D6AE7" w:rsidP="00761C15">
      <w:pPr>
        <w:widowControl w:val="0"/>
        <w:spacing w:after="0" w:line="240" w:lineRule="auto"/>
        <w:ind w:firstLine="709"/>
        <w:jc w:val="both"/>
        <w:rPr>
          <w:rFonts w:ascii="Times New Roman" w:hAnsi="Times New Roman" w:cs="Times New Roman"/>
          <w:spacing w:val="-2"/>
          <w:sz w:val="28"/>
          <w:szCs w:val="28"/>
          <w:lang w:val="uk-UA"/>
        </w:rPr>
      </w:pPr>
      <w:r w:rsidRPr="00BF25AA">
        <w:rPr>
          <w:rFonts w:ascii="Times New Roman" w:hAnsi="Times New Roman" w:cs="Times New Roman"/>
          <w:spacing w:val="-2"/>
          <w:sz w:val="28"/>
          <w:szCs w:val="28"/>
          <w:lang w:val="uk-UA"/>
        </w:rPr>
        <w:t xml:space="preserve">Формування вмінь усвідомленої побудови зображення в художників-початківців можливе за умови ефективної організації формотворчого процесу, який повинен бути носієм ефективних та не суперечливих трактувань методів і понять технології малювання. Але в методичній літературі з образотворчого мистецтва поняття форми, об’єму та простору трактується не однаково. Наприклад, М. Лі зазначає: </w:t>
      </w:r>
      <w:r>
        <w:rPr>
          <w:rFonts w:ascii="Times New Roman" w:hAnsi="Times New Roman" w:cs="Times New Roman"/>
          <w:spacing w:val="-2"/>
          <w:sz w:val="28"/>
          <w:szCs w:val="28"/>
          <w:lang w:val="uk-UA"/>
        </w:rPr>
        <w:t>«</w:t>
      </w:r>
      <w:r w:rsidRPr="00BF25AA">
        <w:rPr>
          <w:rFonts w:ascii="Times New Roman" w:hAnsi="Times New Roman" w:cs="Times New Roman"/>
          <w:spacing w:val="-2"/>
          <w:sz w:val="28"/>
          <w:szCs w:val="28"/>
          <w:lang w:val="uk-UA"/>
        </w:rPr>
        <w:t>форма – це маса, визначена трьома показниками, що характеризують об’єм. Об’єм – це величина, чи маса предмета, вимірювана в кубічних одиницях, що має висоту, ширину і глибину. Поняття форми й об’єму нерозривно пов’язані між собою. Будь-яка форма має об’єм і називається об’ємною формою…</w:t>
      </w:r>
      <w:r>
        <w:rPr>
          <w:rFonts w:ascii="Times New Roman" w:hAnsi="Times New Roman" w:cs="Times New Roman"/>
          <w:spacing w:val="-2"/>
          <w:sz w:val="28"/>
          <w:szCs w:val="28"/>
          <w:lang w:val="uk-UA"/>
        </w:rPr>
        <w:t>»</w:t>
      </w:r>
      <w:r w:rsidRPr="00BF25AA">
        <w:rPr>
          <w:rFonts w:ascii="Times New Roman" w:hAnsi="Times New Roman" w:cs="Times New Roman"/>
          <w:spacing w:val="-2"/>
          <w:sz w:val="28"/>
          <w:szCs w:val="28"/>
          <w:lang w:val="uk-UA"/>
        </w:rPr>
        <w:t xml:space="preserve"> </w:t>
      </w:r>
      <w:r>
        <w:rPr>
          <w:rFonts w:ascii="Times New Roman" w:hAnsi="Times New Roman" w:cs="Times New Roman"/>
          <w:spacing w:val="-2"/>
          <w:sz w:val="28"/>
          <w:szCs w:val="28"/>
          <w:lang w:val="uk-UA"/>
        </w:rPr>
        <w:t>[2</w:t>
      </w:r>
      <w:r w:rsidRPr="00BF25AA">
        <w:rPr>
          <w:rFonts w:ascii="Times New Roman" w:hAnsi="Times New Roman" w:cs="Times New Roman"/>
          <w:spacing w:val="-2"/>
          <w:sz w:val="28"/>
          <w:szCs w:val="28"/>
          <w:lang w:val="uk-UA"/>
        </w:rPr>
        <w:t xml:space="preserve">, с. 7]. На думку О. Сєрова,  </w:t>
      </w:r>
      <w:r>
        <w:rPr>
          <w:rFonts w:ascii="Times New Roman" w:hAnsi="Times New Roman" w:cs="Times New Roman"/>
          <w:spacing w:val="-2"/>
          <w:sz w:val="28"/>
          <w:szCs w:val="28"/>
          <w:lang w:val="uk-UA"/>
        </w:rPr>
        <w:t>«</w:t>
      </w:r>
      <w:r w:rsidRPr="00BF25AA">
        <w:rPr>
          <w:rFonts w:ascii="Times New Roman" w:hAnsi="Times New Roman" w:cs="Times New Roman"/>
          <w:spacing w:val="-2"/>
          <w:sz w:val="28"/>
          <w:szCs w:val="28"/>
          <w:lang w:val="uk-UA"/>
        </w:rPr>
        <w:t xml:space="preserve">у навчальному рисунку розуміння терміну </w:t>
      </w:r>
      <w:r>
        <w:rPr>
          <w:rFonts w:ascii="Times New Roman" w:hAnsi="Times New Roman" w:cs="Times New Roman"/>
          <w:spacing w:val="-2"/>
          <w:sz w:val="28"/>
          <w:szCs w:val="28"/>
          <w:lang w:val="uk-UA"/>
        </w:rPr>
        <w:t>«</w:t>
      </w:r>
      <w:r w:rsidRPr="00BF25AA">
        <w:rPr>
          <w:rFonts w:ascii="Times New Roman" w:hAnsi="Times New Roman" w:cs="Times New Roman"/>
          <w:spacing w:val="-2"/>
          <w:sz w:val="28"/>
          <w:szCs w:val="28"/>
          <w:lang w:val="uk-UA"/>
        </w:rPr>
        <w:t>форма</w:t>
      </w:r>
      <w:r>
        <w:rPr>
          <w:rFonts w:ascii="Times New Roman" w:hAnsi="Times New Roman" w:cs="Times New Roman"/>
          <w:spacing w:val="-2"/>
          <w:sz w:val="28"/>
          <w:szCs w:val="28"/>
          <w:lang w:val="uk-UA"/>
        </w:rPr>
        <w:t>»</w:t>
      </w:r>
      <w:r w:rsidRPr="00BF25AA">
        <w:rPr>
          <w:rFonts w:ascii="Times New Roman" w:hAnsi="Times New Roman" w:cs="Times New Roman"/>
          <w:spacing w:val="-2"/>
          <w:sz w:val="28"/>
          <w:szCs w:val="28"/>
          <w:lang w:val="uk-UA"/>
        </w:rPr>
        <w:t xml:space="preserve"> відповідає терміну </w:t>
      </w:r>
      <w:r>
        <w:rPr>
          <w:rFonts w:ascii="Times New Roman" w:hAnsi="Times New Roman" w:cs="Times New Roman"/>
          <w:spacing w:val="-2"/>
          <w:sz w:val="28"/>
          <w:szCs w:val="28"/>
          <w:lang w:val="uk-UA"/>
        </w:rPr>
        <w:t>«</w:t>
      </w:r>
      <w:r w:rsidRPr="00BF25AA">
        <w:rPr>
          <w:rFonts w:ascii="Times New Roman" w:hAnsi="Times New Roman" w:cs="Times New Roman"/>
          <w:spacing w:val="-2"/>
          <w:sz w:val="28"/>
          <w:szCs w:val="28"/>
          <w:lang w:val="uk-UA"/>
        </w:rPr>
        <w:t>об’єм</w:t>
      </w:r>
      <w:r>
        <w:rPr>
          <w:rFonts w:ascii="Times New Roman" w:hAnsi="Times New Roman" w:cs="Times New Roman"/>
          <w:spacing w:val="-2"/>
          <w:sz w:val="28"/>
          <w:szCs w:val="28"/>
          <w:lang w:val="uk-UA"/>
        </w:rPr>
        <w:t>»</w:t>
      </w:r>
      <w:r w:rsidRPr="00BF25AA">
        <w:rPr>
          <w:rFonts w:ascii="Times New Roman" w:hAnsi="Times New Roman" w:cs="Times New Roman"/>
          <w:spacing w:val="-2"/>
          <w:sz w:val="28"/>
          <w:szCs w:val="28"/>
          <w:lang w:val="uk-UA"/>
        </w:rPr>
        <w:t xml:space="preserve">. Тому в подальшому будемо вживати термін </w:t>
      </w:r>
      <w:r>
        <w:rPr>
          <w:rFonts w:ascii="Times New Roman" w:hAnsi="Times New Roman" w:cs="Times New Roman"/>
          <w:spacing w:val="-2"/>
          <w:sz w:val="28"/>
          <w:szCs w:val="28"/>
          <w:lang w:val="uk-UA"/>
        </w:rPr>
        <w:t>«</w:t>
      </w:r>
      <w:r w:rsidRPr="00BF25AA">
        <w:rPr>
          <w:rFonts w:ascii="Times New Roman" w:hAnsi="Times New Roman" w:cs="Times New Roman"/>
          <w:spacing w:val="-2"/>
          <w:sz w:val="28"/>
          <w:szCs w:val="28"/>
          <w:lang w:val="uk-UA"/>
        </w:rPr>
        <w:t>форма</w:t>
      </w:r>
      <w:r>
        <w:rPr>
          <w:rFonts w:ascii="Times New Roman" w:hAnsi="Times New Roman" w:cs="Times New Roman"/>
          <w:spacing w:val="-2"/>
          <w:sz w:val="28"/>
          <w:szCs w:val="28"/>
          <w:lang w:val="uk-UA"/>
        </w:rPr>
        <w:t>»</w:t>
      </w:r>
      <w:r w:rsidRPr="00BF25AA">
        <w:rPr>
          <w:rFonts w:ascii="Times New Roman" w:hAnsi="Times New Roman" w:cs="Times New Roman"/>
          <w:spacing w:val="-2"/>
          <w:sz w:val="28"/>
          <w:szCs w:val="28"/>
          <w:lang w:val="uk-UA"/>
        </w:rPr>
        <w:t xml:space="preserve"> [</w:t>
      </w:r>
      <w:r>
        <w:rPr>
          <w:rFonts w:ascii="Times New Roman" w:hAnsi="Times New Roman" w:cs="Times New Roman"/>
          <w:spacing w:val="-2"/>
          <w:sz w:val="28"/>
          <w:szCs w:val="28"/>
          <w:lang w:val="uk-UA"/>
        </w:rPr>
        <w:t>3</w:t>
      </w:r>
      <w:r w:rsidRPr="00BF25AA">
        <w:rPr>
          <w:rFonts w:ascii="Times New Roman" w:hAnsi="Times New Roman" w:cs="Times New Roman"/>
          <w:spacing w:val="-2"/>
          <w:sz w:val="28"/>
          <w:szCs w:val="28"/>
          <w:lang w:val="uk-UA"/>
        </w:rPr>
        <w:t xml:space="preserve">, с. 94].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Так</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тракт</w:t>
      </w:r>
      <w:r>
        <w:rPr>
          <w:rFonts w:ascii="Times New Roman" w:hAnsi="Times New Roman" w:cs="Times New Roman"/>
          <w:sz w:val="28"/>
          <w:szCs w:val="28"/>
          <w:lang w:val="uk-UA"/>
        </w:rPr>
        <w:t>ування</w:t>
      </w:r>
      <w:r w:rsidRPr="004A7602">
        <w:rPr>
          <w:rFonts w:ascii="Times New Roman" w:hAnsi="Times New Roman" w:cs="Times New Roman"/>
          <w:sz w:val="28"/>
          <w:szCs w:val="28"/>
          <w:lang w:val="uk-UA"/>
        </w:rPr>
        <w:t xml:space="preserve"> понять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форма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не відповідає сучасним вимогам формотворчого процесу. Якщо форма займає </w:t>
      </w:r>
      <w:r>
        <w:rPr>
          <w:rFonts w:ascii="Times New Roman" w:hAnsi="Times New Roman" w:cs="Times New Roman"/>
          <w:sz w:val="28"/>
          <w:szCs w:val="28"/>
          <w:lang w:val="uk-UA"/>
        </w:rPr>
        <w:t>певне</w:t>
      </w:r>
      <w:r w:rsidRPr="004A7602">
        <w:rPr>
          <w:rFonts w:ascii="Times New Roman" w:hAnsi="Times New Roman" w:cs="Times New Roman"/>
          <w:sz w:val="28"/>
          <w:szCs w:val="28"/>
          <w:lang w:val="uk-UA"/>
        </w:rPr>
        <w:t xml:space="preserve"> місце в просторі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то це означає що ми не завжди сприймаємо її тривимірно, тобто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 і не завжди можемо сказати, що форма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ємна. Наприклад, спостерігаючи за деревами на дальніх планах</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ми бачимо форму дерева не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ємною, чи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скажімо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малюючи орнамент не завжди вирішуємо його форму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 Отже</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говорячи</w:t>
      </w:r>
      <w:r>
        <w:rPr>
          <w:rFonts w:ascii="Times New Roman" w:hAnsi="Times New Roman" w:cs="Times New Roman"/>
          <w:sz w:val="28"/>
          <w:szCs w:val="28"/>
          <w:lang w:val="uk-UA"/>
        </w:rPr>
        <w:t xml:space="preserve"> про форму необхідно уточнювати: </w:t>
      </w:r>
      <w:r w:rsidRPr="004A7602">
        <w:rPr>
          <w:rFonts w:ascii="Times New Roman" w:hAnsi="Times New Roman" w:cs="Times New Roman"/>
          <w:sz w:val="28"/>
          <w:szCs w:val="28"/>
          <w:lang w:val="uk-UA"/>
        </w:rPr>
        <w:t>вона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ємна чи не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ємна залежно від поставлених за</w:t>
      </w:r>
      <w:r>
        <w:rPr>
          <w:rFonts w:ascii="Times New Roman" w:hAnsi="Times New Roman" w:cs="Times New Roman"/>
          <w:sz w:val="28"/>
          <w:szCs w:val="28"/>
          <w:lang w:val="uk-UA"/>
        </w:rPr>
        <w:t>вдань</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побудов</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зображення.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Зовнішнє окреслення, загальний вигляд предмета чи явища з характерними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типовими ознаками називають формою. Форма маси предмета має свій неповторний силует, який </w:t>
      </w:r>
      <w:r>
        <w:rPr>
          <w:rFonts w:ascii="Times New Roman" w:hAnsi="Times New Roman" w:cs="Times New Roman"/>
          <w:sz w:val="28"/>
          <w:szCs w:val="28"/>
          <w:lang w:val="uk-UA"/>
        </w:rPr>
        <w:t>також</w:t>
      </w:r>
      <w:r w:rsidRPr="004A7602">
        <w:rPr>
          <w:rFonts w:ascii="Times New Roman" w:hAnsi="Times New Roman" w:cs="Times New Roman"/>
          <w:sz w:val="28"/>
          <w:szCs w:val="28"/>
          <w:lang w:val="uk-UA"/>
        </w:rPr>
        <w:t xml:space="preserve"> називають контуром або абрисом.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Дуже важливу роль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сприйняття має контур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єкта, який несе основну інформацію про характер форми, її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пізнавання, будову, просторове знаходження тощо. І.</w:t>
      </w:r>
      <w:r>
        <w:rPr>
          <w:rFonts w:ascii="Times New Roman" w:hAnsi="Times New Roman" w:cs="Times New Roman"/>
          <w:sz w:val="28"/>
          <w:szCs w:val="28"/>
          <w:lang w:val="uk-UA"/>
        </w:rPr>
        <w:t> М. Сєченов писав: «</w:t>
      </w:r>
      <w:r w:rsidRPr="004A7602">
        <w:rPr>
          <w:rFonts w:ascii="Times New Roman" w:hAnsi="Times New Roman" w:cs="Times New Roman"/>
          <w:sz w:val="28"/>
          <w:szCs w:val="28"/>
          <w:lang w:val="uk-UA"/>
        </w:rPr>
        <w:t xml:space="preserve">контур предмета, як лінія його розділу від середовища, належить до самих різких рис, будь-якого видимого образу. З другої сторони, очі при розглядані предмета завжди бігають від одної характерної точки до </w:t>
      </w:r>
      <w:r>
        <w:rPr>
          <w:rFonts w:ascii="Times New Roman" w:hAnsi="Times New Roman" w:cs="Times New Roman"/>
          <w:sz w:val="28"/>
          <w:szCs w:val="28"/>
          <w:lang w:val="uk-UA"/>
        </w:rPr>
        <w:t>іншої</w:t>
      </w:r>
      <w:r w:rsidRPr="004A7602">
        <w:rPr>
          <w:rFonts w:ascii="Times New Roman" w:hAnsi="Times New Roman" w:cs="Times New Roman"/>
          <w:sz w:val="28"/>
          <w:szCs w:val="28"/>
          <w:lang w:val="uk-UA"/>
        </w:rPr>
        <w:t>, а також пробігают</w:t>
      </w:r>
      <w:r>
        <w:rPr>
          <w:rFonts w:ascii="Times New Roman" w:hAnsi="Times New Roman" w:cs="Times New Roman"/>
          <w:sz w:val="28"/>
          <w:szCs w:val="28"/>
          <w:lang w:val="uk-UA"/>
        </w:rPr>
        <w:t>ь, між іншим, і по його контуру»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4</w:t>
      </w:r>
      <w:r w:rsidRPr="004A76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с.</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346].</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Останні дослідження запису руху очей </w:t>
      </w:r>
      <w:r>
        <w:rPr>
          <w:rFonts w:ascii="Times New Roman" w:hAnsi="Times New Roman" w:cs="Times New Roman"/>
          <w:sz w:val="28"/>
          <w:szCs w:val="28"/>
          <w:lang w:val="uk-UA"/>
        </w:rPr>
        <w:t>підтвердили</w:t>
      </w:r>
      <w:r w:rsidRPr="004A7602">
        <w:rPr>
          <w:rFonts w:ascii="Times New Roman" w:hAnsi="Times New Roman" w:cs="Times New Roman"/>
          <w:sz w:val="28"/>
          <w:szCs w:val="28"/>
          <w:lang w:val="uk-UA"/>
        </w:rPr>
        <w:t xml:space="preserve">, що очі спостерігача концентруються на контурах (спочатку сприймається загальна форма, контур). Це пояснюється тим, що контури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окреслення зображення </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суттєвими орієнтирами, які несуть в собі інформацію про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Закон форми </w:t>
      </w:r>
      <w:r>
        <w:rPr>
          <w:rFonts w:ascii="Times New Roman" w:hAnsi="Times New Roman" w:cs="Times New Roman"/>
          <w:sz w:val="28"/>
          <w:szCs w:val="28"/>
          <w:lang w:val="uk-UA"/>
        </w:rPr>
        <w:t>підтверджує,</w:t>
      </w:r>
      <w:r w:rsidRPr="004A7602">
        <w:rPr>
          <w:rFonts w:ascii="Times New Roman" w:hAnsi="Times New Roman" w:cs="Times New Roman"/>
          <w:sz w:val="28"/>
          <w:szCs w:val="28"/>
          <w:lang w:val="uk-UA"/>
        </w:rPr>
        <w:t xml:space="preserve"> що будь-яка природна форма складається з частин, які утворюють контур форми з характерними і типовими ознаками. Контур може розкривати сутність форми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двовимірному або тривимірному зображенні.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Якщо йдеться</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скажімо</w:t>
      </w:r>
      <w:r w:rsidRPr="004A7602">
        <w:rPr>
          <w:rFonts w:ascii="Times New Roman" w:hAnsi="Times New Roman" w:cs="Times New Roman"/>
          <w:sz w:val="28"/>
          <w:szCs w:val="28"/>
          <w:lang w:val="uk-UA"/>
        </w:rPr>
        <w:t>, про форму трикутника, квадрата або кола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розкрива</w:t>
      </w:r>
      <w:r>
        <w:rPr>
          <w:rFonts w:ascii="Times New Roman" w:hAnsi="Times New Roman" w:cs="Times New Roman"/>
          <w:sz w:val="28"/>
          <w:szCs w:val="28"/>
          <w:lang w:val="uk-UA"/>
        </w:rPr>
        <w:t>ються</w:t>
      </w:r>
      <w:r w:rsidRPr="004A7602">
        <w:rPr>
          <w:rFonts w:ascii="Times New Roman" w:hAnsi="Times New Roman" w:cs="Times New Roman"/>
          <w:sz w:val="28"/>
          <w:szCs w:val="28"/>
          <w:lang w:val="uk-UA"/>
        </w:rPr>
        <w:t xml:space="preserve"> ознаки їх загального вигляду, а не поняття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оскільки</w:t>
      </w:r>
      <w:r w:rsidRPr="004A7602">
        <w:rPr>
          <w:rFonts w:ascii="Times New Roman" w:hAnsi="Times New Roman" w:cs="Times New Roman"/>
          <w:sz w:val="28"/>
          <w:szCs w:val="28"/>
          <w:lang w:val="uk-UA"/>
        </w:rPr>
        <w:t xml:space="preserve"> ці форми не мають третього виміру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побудова зображення відбувається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двовимірному режимі. Це форми плоскісного не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ємного характеру. </w:t>
      </w:r>
      <w:r>
        <w:rPr>
          <w:rFonts w:ascii="Times New Roman" w:hAnsi="Times New Roman" w:cs="Times New Roman"/>
          <w:sz w:val="28"/>
          <w:szCs w:val="28"/>
          <w:lang w:val="uk-UA"/>
        </w:rPr>
        <w:t>Говоримо</w:t>
      </w:r>
      <w:r w:rsidRPr="004A7602">
        <w:rPr>
          <w:rFonts w:ascii="Times New Roman" w:hAnsi="Times New Roman" w:cs="Times New Roman"/>
          <w:sz w:val="28"/>
          <w:szCs w:val="28"/>
          <w:lang w:val="uk-UA"/>
        </w:rPr>
        <w:t>, що голова, наприклад, має грушоподібну, квадратну чи овальну форму, а ніс витягнутий, тонкий та гачкоподібний</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підкреслюючи </w:t>
      </w:r>
      <w:r>
        <w:rPr>
          <w:rFonts w:ascii="Times New Roman" w:hAnsi="Times New Roman" w:cs="Times New Roman"/>
          <w:sz w:val="28"/>
          <w:szCs w:val="28"/>
          <w:lang w:val="uk-UA"/>
        </w:rPr>
        <w:t>цим</w:t>
      </w:r>
      <w:r w:rsidRPr="004A7602">
        <w:rPr>
          <w:rFonts w:ascii="Times New Roman" w:hAnsi="Times New Roman" w:cs="Times New Roman"/>
          <w:sz w:val="28"/>
          <w:szCs w:val="28"/>
          <w:lang w:val="uk-UA"/>
        </w:rPr>
        <w:t xml:space="preserve"> характерні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індивідуальні риси людини, які </w:t>
      </w:r>
      <w:r>
        <w:rPr>
          <w:rFonts w:ascii="Times New Roman" w:hAnsi="Times New Roman" w:cs="Times New Roman"/>
          <w:sz w:val="28"/>
          <w:szCs w:val="28"/>
          <w:lang w:val="uk-UA"/>
        </w:rPr>
        <w:t>бачимо</w:t>
      </w:r>
      <w:r w:rsidRPr="004A7602">
        <w:rPr>
          <w:rFonts w:ascii="Times New Roman" w:hAnsi="Times New Roman" w:cs="Times New Roman"/>
          <w:sz w:val="28"/>
          <w:szCs w:val="28"/>
          <w:lang w:val="uk-UA"/>
        </w:rPr>
        <w:t xml:space="preserve"> як у цілій формі голови, так і в її деталях.</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Але коли форма тривимірна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вона стає нерозривною з простором і набуває значення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просторової форми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Тривимірність форми створюється в зображенні за законом форми, який вказує на тривимірний взаємозв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язок форми і простору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розкриває закономірності формотворчого процесу із застосуванням прийому передачі простору за допомогою просторових планів, які </w:t>
      </w:r>
      <w:r>
        <w:rPr>
          <w:rFonts w:ascii="Times New Roman" w:hAnsi="Times New Roman" w:cs="Times New Roman"/>
          <w:sz w:val="28"/>
          <w:szCs w:val="28"/>
          <w:lang w:val="uk-UA"/>
        </w:rPr>
        <w:t>свідчать</w:t>
      </w:r>
      <w:r w:rsidRPr="004A7602">
        <w:rPr>
          <w:rFonts w:ascii="Times New Roman" w:hAnsi="Times New Roman" w:cs="Times New Roman"/>
          <w:sz w:val="28"/>
          <w:szCs w:val="28"/>
          <w:lang w:val="uk-UA"/>
        </w:rPr>
        <w:t>, що на передньому плані просторова форма сприймається і зображується найбільш контрастніше і найбільш деталізовано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На другому просторовому плані форму сприймаємо і зображуємо трив</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мірно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але не так деталізовано і контрастно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на третьому просторовому плані форма сприймається і зображується не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 двовимірно і сильно стилізованою.</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Поняття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єму </w:t>
      </w:r>
      <w:r>
        <w:rPr>
          <w:rFonts w:ascii="Times New Roman" w:hAnsi="Times New Roman" w:cs="Times New Roman"/>
          <w:sz w:val="28"/>
          <w:szCs w:val="28"/>
          <w:lang w:val="uk-UA"/>
        </w:rPr>
        <w:t>підтверджує,</w:t>
      </w:r>
      <w:r w:rsidRPr="004A7602">
        <w:rPr>
          <w:rFonts w:ascii="Times New Roman" w:hAnsi="Times New Roman" w:cs="Times New Roman"/>
          <w:sz w:val="28"/>
          <w:szCs w:val="28"/>
          <w:lang w:val="uk-UA"/>
        </w:rPr>
        <w:t xml:space="preserve"> що будь-яка природна форма має три виміри: висоту, ширину і глибину, які є визначальними чинниками поняття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єму, вмістилища із замкнутими поверхнями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розташованими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просторі. В образотворчому мистецтві термін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 ототожнюється з процесом передачі простору. Зображуючи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 художники намагаються </w:t>
      </w:r>
      <w:r>
        <w:rPr>
          <w:rFonts w:ascii="Times New Roman" w:hAnsi="Times New Roman" w:cs="Times New Roman"/>
          <w:sz w:val="28"/>
          <w:szCs w:val="28"/>
          <w:lang w:val="uk-UA"/>
        </w:rPr>
        <w:t>наче</w:t>
      </w:r>
      <w:r w:rsidRPr="004A7602">
        <w:rPr>
          <w:rFonts w:ascii="Times New Roman" w:hAnsi="Times New Roman" w:cs="Times New Roman"/>
          <w:sz w:val="28"/>
          <w:szCs w:val="28"/>
          <w:lang w:val="uk-UA"/>
        </w:rPr>
        <w:t xml:space="preserve"> окреслити простір, який займає форма предмета чи явища.</w:t>
      </w:r>
    </w:p>
    <w:p w:rsidR="009D6AE7" w:rsidRPr="00761C15" w:rsidRDefault="009D6AE7" w:rsidP="00761C15">
      <w:pPr>
        <w:widowControl w:val="0"/>
        <w:spacing w:after="0" w:line="240" w:lineRule="auto"/>
        <w:ind w:firstLine="709"/>
        <w:jc w:val="both"/>
        <w:rPr>
          <w:rFonts w:ascii="Times New Roman" w:hAnsi="Times New Roman" w:cs="Times New Roman"/>
          <w:sz w:val="28"/>
          <w:szCs w:val="28"/>
          <w:lang w:val="uk-UA"/>
        </w:rPr>
      </w:pPr>
      <w:r w:rsidRPr="00761C15">
        <w:rPr>
          <w:rFonts w:ascii="Times New Roman" w:hAnsi="Times New Roman" w:cs="Times New Roman"/>
          <w:sz w:val="28"/>
          <w:szCs w:val="28"/>
          <w:lang w:val="uk-UA"/>
        </w:rPr>
        <w:t xml:space="preserve">Об’ємні частини будь-якої форми утворюють цілу об’ємну форму і будуються в зображенні за законом об’єму, який </w:t>
      </w:r>
      <w:r>
        <w:rPr>
          <w:rFonts w:ascii="Times New Roman" w:hAnsi="Times New Roman" w:cs="Times New Roman"/>
          <w:sz w:val="28"/>
          <w:szCs w:val="28"/>
          <w:lang w:val="uk-UA"/>
        </w:rPr>
        <w:t>свідчить,</w:t>
      </w:r>
      <w:r w:rsidRPr="00761C15">
        <w:rPr>
          <w:rFonts w:ascii="Times New Roman" w:hAnsi="Times New Roman" w:cs="Times New Roman"/>
          <w:sz w:val="28"/>
          <w:szCs w:val="28"/>
          <w:lang w:val="uk-UA"/>
        </w:rPr>
        <w:t xml:space="preserve"> що передача простору відбувається шляхом за</w:t>
      </w:r>
      <w:r>
        <w:rPr>
          <w:rFonts w:ascii="Times New Roman" w:hAnsi="Times New Roman" w:cs="Times New Roman"/>
          <w:sz w:val="28"/>
          <w:szCs w:val="28"/>
          <w:lang w:val="uk-UA"/>
        </w:rPr>
        <w:t>туля</w:t>
      </w:r>
      <w:r w:rsidRPr="00761C15">
        <w:rPr>
          <w:rFonts w:ascii="Times New Roman" w:hAnsi="Times New Roman" w:cs="Times New Roman"/>
          <w:sz w:val="28"/>
          <w:szCs w:val="28"/>
          <w:lang w:val="uk-UA"/>
        </w:rPr>
        <w:t>ння віддалених деталей ближніми деталями, які вирішуються неоднаково залежно від відстан</w:t>
      </w:r>
      <w:r>
        <w:rPr>
          <w:rFonts w:ascii="Times New Roman" w:hAnsi="Times New Roman" w:cs="Times New Roman"/>
          <w:sz w:val="28"/>
          <w:szCs w:val="28"/>
          <w:lang w:val="uk-UA"/>
        </w:rPr>
        <w:t>і</w:t>
      </w:r>
      <w:r w:rsidRPr="00761C15">
        <w:rPr>
          <w:rFonts w:ascii="Times New Roman" w:hAnsi="Times New Roman" w:cs="Times New Roman"/>
          <w:sz w:val="28"/>
          <w:szCs w:val="28"/>
          <w:lang w:val="uk-UA"/>
        </w:rPr>
        <w:t xml:space="preserve"> до очей та джерела світла.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Актуальність формування вмінь усвідомленої побудови зображення </w:t>
      </w:r>
      <w:r>
        <w:rPr>
          <w:rFonts w:ascii="Times New Roman" w:hAnsi="Times New Roman" w:cs="Times New Roman"/>
          <w:sz w:val="28"/>
          <w:szCs w:val="28"/>
          <w:lang w:val="uk-UA"/>
        </w:rPr>
        <w:t>з</w:t>
      </w:r>
      <w:r w:rsidRPr="004A7602">
        <w:rPr>
          <w:rFonts w:ascii="Times New Roman" w:hAnsi="Times New Roman" w:cs="Times New Roman"/>
          <w:sz w:val="28"/>
          <w:szCs w:val="28"/>
          <w:lang w:val="uk-UA"/>
        </w:rPr>
        <w:t>умовлена новітньою технологією малювання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якій процеси сприйняття натури та зображення відповідатимуть наочному матеріалу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методиці формотворення, яка </w:t>
      </w:r>
      <w:r>
        <w:rPr>
          <w:rFonts w:ascii="Times New Roman" w:hAnsi="Times New Roman" w:cs="Times New Roman"/>
          <w:sz w:val="28"/>
          <w:szCs w:val="28"/>
          <w:lang w:val="uk-UA"/>
        </w:rPr>
        <w:t>ґрунтується</w:t>
      </w:r>
      <w:r w:rsidRPr="004A7602">
        <w:rPr>
          <w:rFonts w:ascii="Times New Roman" w:hAnsi="Times New Roman" w:cs="Times New Roman"/>
          <w:sz w:val="28"/>
          <w:szCs w:val="28"/>
          <w:lang w:val="uk-UA"/>
        </w:rPr>
        <w:t xml:space="preserve"> на науков</w:t>
      </w:r>
      <w:r>
        <w:rPr>
          <w:rFonts w:ascii="Times New Roman" w:hAnsi="Times New Roman" w:cs="Times New Roman"/>
          <w:sz w:val="28"/>
          <w:szCs w:val="28"/>
          <w:lang w:val="uk-UA"/>
        </w:rPr>
        <w:t>их</w:t>
      </w:r>
      <w:r w:rsidRPr="004A7602">
        <w:rPr>
          <w:rFonts w:ascii="Times New Roman" w:hAnsi="Times New Roman" w:cs="Times New Roman"/>
          <w:sz w:val="28"/>
          <w:szCs w:val="28"/>
          <w:lang w:val="uk-UA"/>
        </w:rPr>
        <w:t xml:space="preserve"> досягнення</w:t>
      </w:r>
      <w:r>
        <w:rPr>
          <w:rFonts w:ascii="Times New Roman" w:hAnsi="Times New Roman" w:cs="Times New Roman"/>
          <w:sz w:val="28"/>
          <w:szCs w:val="28"/>
          <w:lang w:val="uk-UA"/>
        </w:rPr>
        <w:t>х</w:t>
      </w:r>
      <w:r w:rsidRPr="004A7602">
        <w:rPr>
          <w:rFonts w:ascii="Times New Roman" w:hAnsi="Times New Roman" w:cs="Times New Roman"/>
          <w:sz w:val="28"/>
          <w:szCs w:val="28"/>
          <w:lang w:val="uk-UA"/>
        </w:rPr>
        <w:t xml:space="preserve">. Застосування дидактичних умов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прийомів повинн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 xml:space="preserve"> базуватися на пріоритетності пізнавальної функції наочного матеріалу за принципом природного формотворення. Актуальність проблеми для сучасної системи освіти передбачає продовження дослідження, а о</w:t>
      </w:r>
      <w:r>
        <w:rPr>
          <w:rFonts w:ascii="Times New Roman" w:hAnsi="Times New Roman" w:cs="Times New Roman"/>
          <w:sz w:val="28"/>
          <w:szCs w:val="28"/>
          <w:lang w:val="uk-UA"/>
        </w:rPr>
        <w:t>держані</w:t>
      </w:r>
      <w:r w:rsidRPr="004A7602">
        <w:rPr>
          <w:rFonts w:ascii="Times New Roman" w:hAnsi="Times New Roman" w:cs="Times New Roman"/>
          <w:sz w:val="28"/>
          <w:szCs w:val="28"/>
          <w:lang w:val="uk-UA"/>
        </w:rPr>
        <w:t xml:space="preserve"> висновки перевірк</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і впровадження в навчальний процес.</w:t>
      </w:r>
    </w:p>
    <w:p w:rsidR="009D6AE7" w:rsidRDefault="009D6AE7" w:rsidP="00154256">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52"/>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154256">
        <w:rPr>
          <w:rFonts w:ascii="Times New Roman" w:hAnsi="Times New Roman" w:cs="Times New Roman"/>
          <w:sz w:val="24"/>
          <w:szCs w:val="24"/>
          <w:lang w:val="uk-UA"/>
        </w:rPr>
        <w:t>Арнхейм Р. Искусство и визуальное восприяти /Р.Арнхейм.-М.:Прогресс,.1974.-392 с.</w:t>
      </w:r>
    </w:p>
    <w:p w:rsidR="009D6AE7" w:rsidRDefault="009D6AE7" w:rsidP="004F58ED">
      <w:pPr>
        <w:widowControl w:val="0"/>
        <w:numPr>
          <w:ilvl w:val="0"/>
          <w:numId w:val="52"/>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154256">
        <w:rPr>
          <w:rFonts w:ascii="Times New Roman" w:hAnsi="Times New Roman" w:cs="Times New Roman"/>
          <w:sz w:val="24"/>
          <w:szCs w:val="24"/>
          <w:lang w:val="uk-UA"/>
        </w:rPr>
        <w:t>Ли Н.Г. Рисунок. Основы учебного академического рисунка: учебник / Н.Г. Ли.  – М.: Изд-во Эксмо, 2005.- 480 с.</w:t>
      </w:r>
    </w:p>
    <w:p w:rsidR="009D6AE7" w:rsidRDefault="009D6AE7" w:rsidP="004F58ED">
      <w:pPr>
        <w:widowControl w:val="0"/>
        <w:numPr>
          <w:ilvl w:val="0"/>
          <w:numId w:val="52"/>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154256">
        <w:rPr>
          <w:rFonts w:ascii="Times New Roman" w:hAnsi="Times New Roman" w:cs="Times New Roman"/>
          <w:sz w:val="24"/>
          <w:szCs w:val="24"/>
          <w:lang w:val="uk-UA"/>
        </w:rPr>
        <w:t>.Рисунок.</w:t>
      </w:r>
      <w:r>
        <w:rPr>
          <w:rFonts w:ascii="Times New Roman" w:hAnsi="Times New Roman" w:cs="Times New Roman"/>
          <w:sz w:val="24"/>
          <w:szCs w:val="24"/>
          <w:lang w:val="uk-UA"/>
        </w:rPr>
        <w:t xml:space="preserve"> Учеб. пособие</w:t>
      </w:r>
      <w:r w:rsidRPr="00154256">
        <w:rPr>
          <w:rFonts w:ascii="Times New Roman" w:hAnsi="Times New Roman" w:cs="Times New Roman"/>
          <w:sz w:val="24"/>
          <w:szCs w:val="24"/>
          <w:lang w:val="uk-UA"/>
        </w:rPr>
        <w:t>. Для студентов худ.-граф</w:t>
      </w:r>
      <w:r>
        <w:rPr>
          <w:rFonts w:ascii="Times New Roman" w:hAnsi="Times New Roman" w:cs="Times New Roman"/>
          <w:sz w:val="24"/>
          <w:szCs w:val="24"/>
          <w:lang w:val="uk-UA"/>
        </w:rPr>
        <w:t xml:space="preserve"> </w:t>
      </w:r>
      <w:r w:rsidRPr="00154256">
        <w:rPr>
          <w:rFonts w:ascii="Times New Roman" w:hAnsi="Times New Roman" w:cs="Times New Roman"/>
          <w:sz w:val="24"/>
          <w:szCs w:val="24"/>
          <w:lang w:val="uk-UA"/>
        </w:rPr>
        <w:t>.фак. пед.</w:t>
      </w:r>
      <w:r>
        <w:rPr>
          <w:rFonts w:ascii="Times New Roman" w:hAnsi="Times New Roman" w:cs="Times New Roman"/>
          <w:sz w:val="24"/>
          <w:szCs w:val="24"/>
          <w:lang w:val="uk-UA"/>
        </w:rPr>
        <w:t xml:space="preserve"> </w:t>
      </w:r>
      <w:r w:rsidRPr="00154256">
        <w:rPr>
          <w:rFonts w:ascii="Times New Roman" w:hAnsi="Times New Roman" w:cs="Times New Roman"/>
          <w:sz w:val="24"/>
          <w:szCs w:val="24"/>
          <w:lang w:val="uk-UA"/>
        </w:rPr>
        <w:t>ин-тов. Под ред.</w:t>
      </w:r>
      <w:r>
        <w:rPr>
          <w:rFonts w:ascii="Times New Roman" w:hAnsi="Times New Roman" w:cs="Times New Roman"/>
          <w:sz w:val="24"/>
          <w:szCs w:val="24"/>
          <w:lang w:val="uk-UA"/>
        </w:rPr>
        <w:t xml:space="preserve"> </w:t>
      </w:r>
      <w:r w:rsidRPr="00154256">
        <w:rPr>
          <w:rFonts w:ascii="Times New Roman" w:hAnsi="Times New Roman" w:cs="Times New Roman"/>
          <w:sz w:val="24"/>
          <w:szCs w:val="24"/>
          <w:lang w:val="uk-UA"/>
        </w:rPr>
        <w:t>А.М.</w:t>
      </w:r>
      <w:r>
        <w:rPr>
          <w:rFonts w:ascii="Times New Roman" w:hAnsi="Times New Roman" w:cs="Times New Roman"/>
          <w:sz w:val="24"/>
          <w:szCs w:val="24"/>
          <w:lang w:val="uk-UA"/>
        </w:rPr>
        <w:t xml:space="preserve"> Серова. – </w:t>
      </w:r>
      <w:r w:rsidRPr="00154256">
        <w:rPr>
          <w:rFonts w:ascii="Times New Roman" w:hAnsi="Times New Roman" w:cs="Times New Roman"/>
          <w:sz w:val="24"/>
          <w:szCs w:val="24"/>
          <w:lang w:val="uk-UA"/>
        </w:rPr>
        <w:t>М.: Просвещение,1975.-271 с.</w:t>
      </w:r>
    </w:p>
    <w:p w:rsidR="009D6AE7" w:rsidRDefault="009D6AE7" w:rsidP="004F58ED">
      <w:pPr>
        <w:widowControl w:val="0"/>
        <w:numPr>
          <w:ilvl w:val="0"/>
          <w:numId w:val="52"/>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154256">
        <w:rPr>
          <w:rFonts w:ascii="Times New Roman" w:hAnsi="Times New Roman" w:cs="Times New Roman"/>
          <w:sz w:val="24"/>
          <w:szCs w:val="24"/>
          <w:lang w:val="uk-UA"/>
        </w:rPr>
        <w:t>.Сеченов И.М.</w:t>
      </w:r>
      <w:r>
        <w:rPr>
          <w:rFonts w:ascii="Times New Roman" w:hAnsi="Times New Roman" w:cs="Times New Roman"/>
          <w:sz w:val="24"/>
          <w:szCs w:val="24"/>
          <w:lang w:val="uk-UA"/>
        </w:rPr>
        <w:t xml:space="preserve"> </w:t>
      </w:r>
      <w:r w:rsidRPr="00154256">
        <w:rPr>
          <w:rFonts w:ascii="Times New Roman" w:hAnsi="Times New Roman" w:cs="Times New Roman"/>
          <w:sz w:val="24"/>
          <w:szCs w:val="24"/>
          <w:lang w:val="uk-UA"/>
        </w:rPr>
        <w:t>Избранные произведения / И.М. Сеченов. -М.: 1952.-772 с.</w:t>
      </w:r>
    </w:p>
    <w:p w:rsidR="009D6AE7" w:rsidRPr="00154256" w:rsidRDefault="009D6AE7" w:rsidP="00AD240E">
      <w:pPr>
        <w:widowControl w:val="0"/>
        <w:autoSpaceDE w:val="0"/>
        <w:autoSpaceDN w:val="0"/>
        <w:adjustRightInd w:val="0"/>
        <w:spacing w:after="0" w:line="240" w:lineRule="auto"/>
        <w:ind w:left="426"/>
        <w:jc w:val="both"/>
        <w:rPr>
          <w:rFonts w:ascii="Times New Roman" w:hAnsi="Times New Roman" w:cs="Times New Roman"/>
          <w:sz w:val="24"/>
          <w:szCs w:val="24"/>
          <w:lang w:val="uk-UA" w:eastAsia="ru-RU"/>
        </w:rPr>
      </w:pPr>
    </w:p>
    <w:p w:rsidR="009D6AE7" w:rsidRPr="00154256" w:rsidRDefault="009D6AE7" w:rsidP="00761C15">
      <w:pPr>
        <w:pStyle w:val="ListParagraph"/>
        <w:widowControl w:val="0"/>
        <w:tabs>
          <w:tab w:val="left" w:pos="1134"/>
        </w:tabs>
        <w:spacing w:after="0" w:line="240" w:lineRule="auto"/>
        <w:ind w:left="709"/>
        <w:rPr>
          <w:rFonts w:ascii="Times New Roman" w:hAnsi="Times New Roman" w:cs="Times New Roman"/>
          <w:b/>
          <w:bCs/>
          <w:sz w:val="24"/>
          <w:szCs w:val="24"/>
          <w:lang w:val="uk-UA"/>
        </w:rPr>
      </w:pPr>
    </w:p>
    <w:p w:rsidR="009D6AE7" w:rsidRPr="004A7602" w:rsidRDefault="009D6AE7" w:rsidP="00761C15">
      <w:pPr>
        <w:pStyle w:val="ListParagraph"/>
        <w:widowControl w:val="0"/>
        <w:tabs>
          <w:tab w:val="left" w:pos="993"/>
          <w:tab w:val="left" w:pos="1134"/>
        </w:tabs>
        <w:spacing w:after="0" w:line="240" w:lineRule="auto"/>
        <w:ind w:left="709"/>
        <w:jc w:val="center"/>
        <w:rPr>
          <w:rFonts w:ascii="Times New Roman" w:hAnsi="Times New Roman" w:cs="Times New Roman"/>
          <w:b/>
          <w:bCs/>
          <w:sz w:val="28"/>
          <w:szCs w:val="28"/>
          <w:lang w:val="uk-UA"/>
        </w:rPr>
      </w:pPr>
      <w:r w:rsidRPr="00154256">
        <w:rPr>
          <w:rFonts w:ascii="Times New Roman" w:hAnsi="Times New Roman" w:cs="Times New Roman"/>
          <w:b/>
          <w:bCs/>
          <w:sz w:val="24"/>
          <w:szCs w:val="24"/>
          <w:lang w:val="uk-UA"/>
        </w:rPr>
        <w:br w:type="page"/>
      </w:r>
      <w:r w:rsidRPr="004A7602">
        <w:rPr>
          <w:rFonts w:ascii="Times New Roman" w:hAnsi="Times New Roman" w:cs="Times New Roman"/>
          <w:b/>
          <w:bCs/>
          <w:sz w:val="28"/>
          <w:szCs w:val="28"/>
          <w:lang w:val="uk-UA"/>
        </w:rPr>
        <w:t>СЕКЦІЯ ІІ</w:t>
      </w:r>
    </w:p>
    <w:p w:rsidR="009D6AE7" w:rsidRPr="004A7602" w:rsidRDefault="009D6AE7" w:rsidP="00761C15">
      <w:pPr>
        <w:pStyle w:val="ListParagraph"/>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СОЦІОКУЛЬТУРНІ ТА МИСТЕЦТВОЗНАВЧІ АСПЕКТИ ФОРМУВАННЯ ЕСТЕТИЧНОЇ КУЛЬТУРИ МАЙБУТНІХ ДИЗАЙНЕРІВ</w:t>
      </w:r>
    </w:p>
    <w:p w:rsidR="009D6AE7" w:rsidRPr="004A7602" w:rsidRDefault="009D6AE7" w:rsidP="00761C15">
      <w:pPr>
        <w:pStyle w:val="ListParagraph"/>
        <w:widowControl w:val="0"/>
        <w:spacing w:after="0" w:line="240" w:lineRule="auto"/>
        <w:jc w:val="both"/>
        <w:rPr>
          <w:rFonts w:ascii="Times New Roman" w:hAnsi="Times New Roman" w:cs="Times New Roman"/>
          <w:b/>
          <w:bCs/>
          <w:sz w:val="28"/>
          <w:szCs w:val="28"/>
          <w:lang w:val="uk-UA"/>
        </w:rPr>
      </w:pPr>
    </w:p>
    <w:p w:rsidR="009D6AE7" w:rsidRPr="004A7602" w:rsidRDefault="009D6AE7" w:rsidP="00C96ADD">
      <w:pPr>
        <w:pStyle w:val="ListParagraph"/>
        <w:widowControl w:val="0"/>
        <w:spacing w:after="0" w:line="240" w:lineRule="auto"/>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Керівник секції:</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Антонович Євген Антонович, </w:t>
      </w:r>
      <w:r w:rsidRPr="004A7602">
        <w:rPr>
          <w:rFonts w:ascii="Times New Roman" w:hAnsi="Times New Roman" w:cs="Times New Roman"/>
          <w:sz w:val="28"/>
          <w:szCs w:val="28"/>
          <w:lang w:val="uk-UA"/>
        </w:rPr>
        <w:t>професор, завідувач кафедри етнодизайну і дизайну реклами, заступник директора Інституту дизайну та реклами Національної академії керівних кадрів культури і мистецтв, голова Науково-методичної комісії з дизайну МОН України, заступник голови НМК з культури та мистецтва МОН України</w:t>
      </w:r>
    </w:p>
    <w:p w:rsidR="009D6AE7" w:rsidRPr="004A7602" w:rsidRDefault="009D6AE7" w:rsidP="00761C15">
      <w:pPr>
        <w:pStyle w:val="ListParagraph"/>
        <w:widowControl w:val="0"/>
        <w:spacing w:after="0" w:line="240" w:lineRule="auto"/>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 xml:space="preserve">Секретар секції: Саприкіна Лілія Вікторівна, </w:t>
      </w:r>
      <w:r w:rsidRPr="004A7602">
        <w:rPr>
          <w:rFonts w:ascii="Times New Roman" w:hAnsi="Times New Roman" w:cs="Times New Roman"/>
          <w:sz w:val="28"/>
          <w:szCs w:val="28"/>
          <w:lang w:val="uk-UA"/>
        </w:rPr>
        <w:t>канд. пед. наук, викладач</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кафедри декоративно-прикладного мистецтва та дизайну Криворізького державного педагогічного університету</w:t>
      </w:r>
    </w:p>
    <w:p w:rsidR="009D6AE7" w:rsidRPr="004A7602" w:rsidRDefault="009D6AE7" w:rsidP="00761C15">
      <w:pPr>
        <w:pStyle w:val="ListParagraph"/>
        <w:widowControl w:val="0"/>
        <w:tabs>
          <w:tab w:val="left" w:pos="993"/>
        </w:tabs>
        <w:spacing w:after="0" w:line="240" w:lineRule="auto"/>
        <w:ind w:left="567"/>
        <w:jc w:val="both"/>
        <w:rPr>
          <w:rFonts w:ascii="Times New Roman" w:hAnsi="Times New Roman" w:cs="Times New Roman"/>
          <w:b/>
          <w:bCs/>
          <w:sz w:val="28"/>
          <w:szCs w:val="28"/>
          <w:lang w:val="uk-UA"/>
        </w:rPr>
      </w:pPr>
    </w:p>
    <w:p w:rsidR="009D6AE7" w:rsidRDefault="009D6AE7" w:rsidP="00761C15">
      <w:pPr>
        <w:pStyle w:val="ListParagraph"/>
        <w:widowControl w:val="0"/>
        <w:tabs>
          <w:tab w:val="left" w:pos="993"/>
          <w:tab w:val="left" w:pos="1134"/>
        </w:tabs>
        <w:spacing w:after="0" w:line="240" w:lineRule="auto"/>
        <w:ind w:left="567"/>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Н.</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О. Зимня,</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Pr="004A7602" w:rsidRDefault="009D6AE7" w:rsidP="00761C15">
      <w:pPr>
        <w:pStyle w:val="ListParagraph"/>
        <w:widowControl w:val="0"/>
        <w:tabs>
          <w:tab w:val="left" w:pos="993"/>
          <w:tab w:val="left" w:pos="1134"/>
        </w:tabs>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sz w:val="28"/>
          <w:szCs w:val="28"/>
          <w:lang w:val="uk-UA"/>
        </w:rPr>
        <w:t xml:space="preserve"> </w:t>
      </w:r>
    </w:p>
    <w:p w:rsidR="009D6AE7" w:rsidRDefault="009D6AE7" w:rsidP="00761C15">
      <w:pPr>
        <w:widowControl w:val="0"/>
        <w:spacing w:after="0" w:line="240" w:lineRule="auto"/>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 xml:space="preserve">ЕВОЛЮЦІЯ РЕЛІГІЙНИХ УЯВЛЕНЬ ПРО БЕРЕГИНЮ </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ЯК СИМВОЛ ДОБРА І ЗАХИСТУ ЛЮДИНИ</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eastAsia="ru-RU"/>
        </w:rPr>
      </w:pPr>
    </w:p>
    <w:p w:rsidR="009D6AE7" w:rsidRPr="004A7602" w:rsidRDefault="009D6AE7" w:rsidP="00761C15">
      <w:pPr>
        <w:widowControl w:val="0"/>
        <w:spacing w:after="0" w:line="240" w:lineRule="auto"/>
        <w:ind w:firstLine="709"/>
        <w:jc w:val="both"/>
        <w:rPr>
          <w:rFonts w:ascii="Times New Roman" w:hAnsi="Times New Roman" w:cs="Times New Roman"/>
          <w:b/>
          <w:bCs/>
          <w:sz w:val="28"/>
          <w:szCs w:val="28"/>
          <w:lang w:val="uk-UA" w:eastAsia="ru-RU"/>
        </w:rPr>
      </w:pPr>
      <w:r w:rsidRPr="004A7602">
        <w:rPr>
          <w:rFonts w:ascii="Times New Roman" w:hAnsi="Times New Roman" w:cs="Times New Roman"/>
          <w:sz w:val="28"/>
          <w:szCs w:val="28"/>
          <w:lang w:val="uk-UA" w:eastAsia="ru-RU"/>
        </w:rPr>
        <w:t xml:space="preserve">Берегиня (оберега) – найстаровинніша богиня добра і захисту людини від усілякого зла. Культ Берегині започаткувався в первісні часи, коли протоукраїнці приносили жертви упирям і берегиням. Із часом, згідно з еволюцією релігійних уявлень, Берегиня стає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хатньою</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богинею, захищаючи оселю,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сю родину, надто – малих дітей</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від хвороб, лютого звіра, смерті тощо.</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Зображалася (вишивалася) на білих рушниках, що вивішувалися над вікнами й дверима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мали захищати домівку від чорних сил. Схематичний образ Берегині вишивався на одязі, вирізьблювався на дереві (на віконницях, дверях, </w:t>
      </w:r>
      <w:r>
        <w:rPr>
          <w:rFonts w:ascii="Times New Roman" w:hAnsi="Times New Roman" w:cs="Times New Roman"/>
          <w:sz w:val="28"/>
          <w:szCs w:val="28"/>
          <w:lang w:val="uk-UA" w:eastAsia="ru-RU"/>
        </w:rPr>
        <w:t>ґ</w:t>
      </w:r>
      <w:r w:rsidRPr="004A7602">
        <w:rPr>
          <w:rFonts w:ascii="Times New Roman" w:hAnsi="Times New Roman" w:cs="Times New Roman"/>
          <w:sz w:val="28"/>
          <w:szCs w:val="28"/>
          <w:lang w:val="uk-UA" w:eastAsia="ru-RU"/>
        </w:rPr>
        <w:t>анках</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 xml:space="preserve">тощо). </w:t>
      </w:r>
      <w:r w:rsidRPr="004A7602">
        <w:rPr>
          <w:rFonts w:ascii="Times New Roman" w:hAnsi="Times New Roman" w:cs="Times New Roman"/>
          <w:color w:val="000000"/>
          <w:sz w:val="28"/>
          <w:szCs w:val="28"/>
          <w:lang w:val="uk-UA" w:eastAsia="ru-RU"/>
        </w:rPr>
        <w:t>Невеличкі глиняні або мідні обереги із зображенням Берегині захищали відкриті місця тіла, а тому їх носили на грудях.</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color w:val="000000"/>
          <w:sz w:val="28"/>
          <w:szCs w:val="28"/>
          <w:lang w:val="uk-UA" w:eastAsia="ru-RU"/>
        </w:rPr>
        <w:t>Рушники із зображеннями Берегині вивішувались над вікнами й дверима захищаючи домівку від чорних сил. Образ Берегині вирізьблювався на лиштвах віконниць, дверях, щоб оберегти оселю від проникнення злих духів з боку двору.</w:t>
      </w:r>
      <w:r>
        <w:rPr>
          <w:rFonts w:ascii="Times New Roman" w:hAnsi="Times New Roman" w:cs="Times New Roman"/>
          <w:color w:val="000000"/>
          <w:sz w:val="28"/>
          <w:szCs w:val="28"/>
          <w:lang w:val="uk-UA" w:eastAsia="ru-RU"/>
        </w:rPr>
        <w:t xml:space="preserve"> </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Варто зазначити, що традиційний малюнок Берегині – символічна постать жінки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з застережливо піднятими руками.</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Її образ у XIV ст. увійшов до українського декоративно-ужиткового мистецтва і дійшов до наших днів.</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color w:val="000000"/>
          <w:sz w:val="28"/>
          <w:szCs w:val="28"/>
          <w:lang w:val="uk-UA" w:eastAsia="ru-RU"/>
        </w:rPr>
        <w:t>Зауважимо, що у знайдених найдавніших орнаментах писанок богиня Берегиня зображена обов</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язково з піднятими догори руками. Спочатку богиню зображували у вигляді перехрещених подвійних рисок, що так часто зустрічаються у вишиванках та писанках. Такий елемент орнаменту називається </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черепашками</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На кінчиках рисок деяких </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черепашок</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зображені надломи, що нагадують руки. Зустрічаються писанки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з зображенням чотирирукої, навіть шестирукої Берегині. Такі зображення можна бачити на деяких археологічних знахідках бронзи.</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На думку науковців (В. </w:t>
      </w:r>
      <w:r w:rsidRPr="004A7602">
        <w:rPr>
          <w:rFonts w:ascii="Times New Roman" w:hAnsi="Times New Roman" w:cs="Times New Roman"/>
          <w:color w:val="000000"/>
          <w:sz w:val="28"/>
          <w:szCs w:val="28"/>
          <w:lang w:val="uk-UA" w:eastAsia="ru-RU"/>
        </w:rPr>
        <w:t>Войтович, С. </w:t>
      </w:r>
      <w:r w:rsidRPr="004A7602">
        <w:rPr>
          <w:rFonts w:ascii="Times New Roman" w:hAnsi="Times New Roman" w:cs="Times New Roman"/>
          <w:sz w:val="28"/>
          <w:szCs w:val="28"/>
          <w:lang w:val="uk-UA" w:eastAsia="ru-RU"/>
        </w:rPr>
        <w:t>Плачинда), схематичне зображення Берегині трансформувалося в малюнок тризуба, що довгі століття вшановується та використовується як оберіг, а згодом у боспорських (кримських) царів-українців і київських князів доби України-Русі стає національним гербом.</w:t>
      </w:r>
    </w:p>
    <w:p w:rsidR="009D6AE7" w:rsidRPr="004A7602" w:rsidRDefault="009D6AE7" w:rsidP="00761C15">
      <w:pPr>
        <w:widowControl w:val="0"/>
        <w:spacing w:after="0" w:line="240" w:lineRule="auto"/>
        <w:ind w:firstLine="709"/>
        <w:jc w:val="both"/>
        <w:rPr>
          <w:rFonts w:ascii="Times New Roman" w:hAnsi="Times New Roman" w:cs="Times New Roman"/>
          <w:sz w:val="28"/>
          <w:szCs w:val="28"/>
          <w:shd w:val="clear" w:color="auto" w:fill="FFFFFF"/>
          <w:lang w:val="uk-UA" w:eastAsia="ru-RU"/>
        </w:rPr>
      </w:pPr>
      <w:r w:rsidRPr="004A7602">
        <w:rPr>
          <w:rFonts w:ascii="Times New Roman" w:hAnsi="Times New Roman" w:cs="Times New Roman"/>
          <w:sz w:val="28"/>
          <w:szCs w:val="28"/>
          <w:lang w:val="uk-UA" w:eastAsia="ru-RU"/>
        </w:rPr>
        <w:t>Отже, Берегиня є одним із найстаровинніших символів, що з</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явилися на території України. Є декілька версій того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як Берегиня з</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явилась в українських широтах. </w:t>
      </w:r>
      <w:r w:rsidRPr="004A7602">
        <w:rPr>
          <w:rFonts w:ascii="Times New Roman" w:hAnsi="Times New Roman" w:cs="Times New Roman"/>
          <w:sz w:val="28"/>
          <w:szCs w:val="28"/>
          <w:shd w:val="clear" w:color="auto" w:fill="FFFFFF"/>
          <w:lang w:val="uk-UA" w:eastAsia="ru-RU"/>
        </w:rPr>
        <w:t xml:space="preserve">Символ Берегині значно старіший ніж спрощений прототип руна Одал у германо-скандинавських традиціях. Він відомий ще з трипілля, культура якого просякнута жіночими символами. Відтак, із </w:t>
      </w:r>
      <w:r>
        <w:rPr>
          <w:rFonts w:ascii="Times New Roman" w:hAnsi="Times New Roman" w:cs="Times New Roman"/>
          <w:sz w:val="28"/>
          <w:szCs w:val="28"/>
          <w:shd w:val="clear" w:color="auto" w:fill="FFFFFF"/>
          <w:lang w:val="uk-UA" w:eastAsia="ru-RU"/>
        </w:rPr>
        <w:t>у</w:t>
      </w:r>
      <w:r w:rsidRPr="004A7602">
        <w:rPr>
          <w:rFonts w:ascii="Times New Roman" w:hAnsi="Times New Roman" w:cs="Times New Roman"/>
          <w:sz w:val="28"/>
          <w:szCs w:val="28"/>
          <w:shd w:val="clear" w:color="auto" w:fill="FFFFFF"/>
          <w:lang w:val="uk-UA" w:eastAsia="ru-RU"/>
        </w:rPr>
        <w:t xml:space="preserve">певненістю можна </w:t>
      </w:r>
      <w:r>
        <w:rPr>
          <w:rFonts w:ascii="Times New Roman" w:hAnsi="Times New Roman" w:cs="Times New Roman"/>
          <w:sz w:val="28"/>
          <w:szCs w:val="28"/>
          <w:shd w:val="clear" w:color="auto" w:fill="FFFFFF"/>
          <w:lang w:val="uk-UA" w:eastAsia="ru-RU"/>
        </w:rPr>
        <w:t>стверджувати</w:t>
      </w:r>
      <w:r w:rsidRPr="004A7602">
        <w:rPr>
          <w:rFonts w:ascii="Times New Roman" w:hAnsi="Times New Roman" w:cs="Times New Roman"/>
          <w:sz w:val="28"/>
          <w:szCs w:val="28"/>
          <w:shd w:val="clear" w:color="auto" w:fill="FFFFFF"/>
          <w:lang w:val="uk-UA" w:eastAsia="ru-RU"/>
        </w:rPr>
        <w:t>, що завдяки розташуванню трипільських племен, символи трипільців розходил</w:t>
      </w:r>
      <w:r>
        <w:rPr>
          <w:rFonts w:ascii="Times New Roman" w:hAnsi="Times New Roman" w:cs="Times New Roman"/>
          <w:sz w:val="28"/>
          <w:szCs w:val="28"/>
          <w:shd w:val="clear" w:color="auto" w:fill="FFFFFF"/>
          <w:lang w:val="uk-UA" w:eastAsia="ru-RU"/>
        </w:rPr>
        <w:t>и</w:t>
      </w:r>
      <w:r w:rsidRPr="004A7602">
        <w:rPr>
          <w:rFonts w:ascii="Times New Roman" w:hAnsi="Times New Roman" w:cs="Times New Roman"/>
          <w:sz w:val="28"/>
          <w:szCs w:val="28"/>
          <w:shd w:val="clear" w:color="auto" w:fill="FFFFFF"/>
          <w:lang w:val="uk-UA" w:eastAsia="ru-RU"/>
        </w:rPr>
        <w:t xml:space="preserve">сь далеко за межі території тодішніх племен. Такі факти </w:t>
      </w:r>
      <w:r>
        <w:rPr>
          <w:rFonts w:ascii="Times New Roman" w:hAnsi="Times New Roman" w:cs="Times New Roman"/>
          <w:sz w:val="28"/>
          <w:szCs w:val="28"/>
          <w:shd w:val="clear" w:color="auto" w:fill="FFFFFF"/>
          <w:lang w:val="uk-UA" w:eastAsia="ru-RU"/>
        </w:rPr>
        <w:t>дають змогу</w:t>
      </w:r>
      <w:r w:rsidRPr="004A7602">
        <w:rPr>
          <w:rFonts w:ascii="Times New Roman" w:hAnsi="Times New Roman" w:cs="Times New Roman"/>
          <w:sz w:val="28"/>
          <w:szCs w:val="28"/>
          <w:shd w:val="clear" w:color="auto" w:fill="FFFFFF"/>
          <w:lang w:val="uk-UA" w:eastAsia="ru-RU"/>
        </w:rPr>
        <w:t xml:space="preserve"> стверджувати, що саме трипільці створили цей символ.</w:t>
      </w:r>
    </w:p>
    <w:p w:rsidR="009D6AE7" w:rsidRPr="004A7602" w:rsidRDefault="009D6AE7" w:rsidP="00761C15">
      <w:pPr>
        <w:widowControl w:val="0"/>
        <w:spacing w:after="0" w:line="240" w:lineRule="auto"/>
        <w:ind w:firstLine="709"/>
        <w:jc w:val="both"/>
        <w:rPr>
          <w:rFonts w:ascii="Times New Roman" w:hAnsi="Times New Roman" w:cs="Times New Roman"/>
          <w:sz w:val="28"/>
          <w:szCs w:val="28"/>
          <w:shd w:val="clear" w:color="auto" w:fill="FFFFFF"/>
          <w:lang w:val="uk-UA" w:eastAsia="ru-RU"/>
        </w:rPr>
      </w:pPr>
      <w:r w:rsidRPr="008A4797">
        <w:rPr>
          <w:rFonts w:ascii="Times New Roman" w:hAnsi="Times New Roman" w:cs="Times New Roman"/>
          <w:sz w:val="28"/>
          <w:szCs w:val="28"/>
          <w:shd w:val="clear" w:color="auto" w:fill="FFFFFF"/>
          <w:lang w:val="uk-UA" w:eastAsia="ru-RU"/>
        </w:rPr>
        <w:t>Детально розглянемо, що саме символізує Берегиня</w:t>
      </w:r>
      <w:r>
        <w:rPr>
          <w:rFonts w:ascii="Times New Roman" w:hAnsi="Times New Roman" w:cs="Times New Roman"/>
          <w:sz w:val="28"/>
          <w:szCs w:val="28"/>
          <w:shd w:val="clear" w:color="auto" w:fill="FFFFFF"/>
          <w:lang w:val="uk-UA" w:eastAsia="ru-RU"/>
        </w:rPr>
        <w:t>,</w:t>
      </w:r>
      <w:r w:rsidRPr="008A4797">
        <w:rPr>
          <w:rFonts w:ascii="Times New Roman" w:hAnsi="Times New Roman" w:cs="Times New Roman"/>
          <w:sz w:val="28"/>
          <w:szCs w:val="28"/>
          <w:shd w:val="clear" w:color="auto" w:fill="FFFFFF"/>
          <w:lang w:val="uk-UA" w:eastAsia="ru-RU"/>
        </w:rPr>
        <w:t xml:space="preserve"> та які назви їй давали раніше. </w:t>
      </w:r>
      <w:r>
        <w:rPr>
          <w:rFonts w:ascii="Times New Roman" w:hAnsi="Times New Roman" w:cs="Times New Roman"/>
          <w:sz w:val="28"/>
          <w:szCs w:val="28"/>
          <w:shd w:val="clear" w:color="auto" w:fill="FFFFFF"/>
          <w:lang w:val="uk-UA" w:eastAsia="ru-RU"/>
        </w:rPr>
        <w:t>У</w:t>
      </w:r>
      <w:r w:rsidRPr="008A4797">
        <w:rPr>
          <w:rFonts w:ascii="Times New Roman" w:hAnsi="Times New Roman" w:cs="Times New Roman"/>
          <w:sz w:val="28"/>
          <w:szCs w:val="28"/>
          <w:shd w:val="clear" w:color="auto" w:fill="FFFFFF"/>
          <w:lang w:val="uk-UA" w:eastAsia="ru-RU"/>
        </w:rPr>
        <w:t xml:space="preserve"> часи, коли наші далекі пращури жили невеликими поселеннями серед глухих лісів у найтяжчих умовах,</w:t>
      </w:r>
      <w:r w:rsidRPr="004A7602">
        <w:rPr>
          <w:rFonts w:ascii="Times New Roman" w:hAnsi="Times New Roman" w:cs="Times New Roman"/>
          <w:sz w:val="28"/>
          <w:szCs w:val="28"/>
          <w:shd w:val="clear" w:color="auto" w:fill="FFFFFF"/>
          <w:lang w:val="uk-UA" w:eastAsia="ru-RU"/>
        </w:rPr>
        <w:t xml:space="preserve"> ключем до виживання була наявність великої кількості дітей, які допомагали по господарству. Оскільки осісти на землі могли лише міцні сім</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ї і клани, де було багато працівників для розкорчовування лісу, оранки, спорудження будинків тощо, з</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явився культ здорової міцної жінки, здатної народжувати.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shd w:val="clear" w:color="auto" w:fill="FFFFFF"/>
          <w:lang w:val="uk-UA" w:eastAsia="ru-RU"/>
        </w:rPr>
      </w:pPr>
      <w:r w:rsidRPr="004A7602">
        <w:rPr>
          <w:rFonts w:ascii="Times New Roman" w:hAnsi="Times New Roman" w:cs="Times New Roman"/>
          <w:sz w:val="28"/>
          <w:szCs w:val="28"/>
          <w:shd w:val="clear" w:color="auto" w:fill="FFFFFF"/>
          <w:lang w:val="uk-UA" w:eastAsia="ru-RU"/>
        </w:rPr>
        <w:t xml:space="preserve">Отже, Берегиня – захисниця людей від усякого зла, </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хатня</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богиня, що оберігає оселю, малих дітей, добробут сім</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ї. Жінка споконвіку вважалася Берегинею, її слово, тепле і ласкаве</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xml:space="preserve"> лікувало та повертало, жінка</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xml:space="preserve"> як символ самого Життя</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xml:space="preserve"> була об</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єктом поклоніння в сиву давнину. Саме жінці призначено від Бога берегти сім</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xml:space="preserve">ю, дітей, любов, затишок, злагоду. Як зауважує народна мудрість, на тендітних жіночих плечах </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тримаються три кути в хаті</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shd w:val="clear" w:color="auto" w:fill="FFFFFF"/>
          <w:lang w:val="uk-UA" w:eastAsia="ru-RU"/>
        </w:rPr>
      </w:pPr>
      <w:r w:rsidRPr="004A7602">
        <w:rPr>
          <w:rFonts w:ascii="Times New Roman" w:hAnsi="Times New Roman" w:cs="Times New Roman"/>
          <w:sz w:val="28"/>
          <w:szCs w:val="28"/>
          <w:lang w:val="uk-UA" w:eastAsia="ru-RU"/>
        </w:rPr>
        <w:t xml:space="preserve">З різних джерел відомі назви Берегині Жива, Дана, Лада, Леля, Діва, Літня Баба, Рожаниця, Мокша. </w:t>
      </w:r>
      <w:r w:rsidRPr="004A7602">
        <w:rPr>
          <w:rFonts w:ascii="Times New Roman" w:hAnsi="Times New Roman" w:cs="Times New Roman"/>
          <w:sz w:val="28"/>
          <w:szCs w:val="28"/>
          <w:shd w:val="clear" w:color="auto" w:fill="FFFFFF"/>
          <w:lang w:val="uk-UA" w:eastAsia="ru-RU"/>
        </w:rPr>
        <w:t xml:space="preserve">Відголоски про Берегиню знаходимо </w:t>
      </w:r>
      <w:r>
        <w:rPr>
          <w:rFonts w:ascii="Times New Roman" w:hAnsi="Times New Roman" w:cs="Times New Roman"/>
          <w:sz w:val="28"/>
          <w:szCs w:val="28"/>
          <w:shd w:val="clear" w:color="auto" w:fill="FFFFFF"/>
          <w:lang w:val="uk-UA" w:eastAsia="ru-RU"/>
        </w:rPr>
        <w:t>в</w:t>
      </w:r>
      <w:r w:rsidRPr="004A7602">
        <w:rPr>
          <w:rFonts w:ascii="Times New Roman" w:hAnsi="Times New Roman" w:cs="Times New Roman"/>
          <w:sz w:val="28"/>
          <w:szCs w:val="28"/>
          <w:shd w:val="clear" w:color="auto" w:fill="FFFFFF"/>
          <w:lang w:val="uk-UA" w:eastAsia="ru-RU"/>
        </w:rPr>
        <w:t xml:space="preserve"> таких термінах як: </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берег</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xml:space="preserve">, </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береза</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xml:space="preserve"> (дерево Берегині Лади), </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бережений</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xml:space="preserve">, </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оберігати</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xml:space="preserve">, </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обереги</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xml:space="preserve">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Із</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XX ст., тобто з приходом християнства, символічне зна</w:t>
      </w:r>
      <w:r w:rsidRPr="004A7602">
        <w:rPr>
          <w:rFonts w:ascii="Times New Roman" w:hAnsi="Times New Roman" w:cs="Times New Roman"/>
          <w:sz w:val="28"/>
          <w:szCs w:val="28"/>
          <w:lang w:val="uk-UA" w:eastAsia="ru-RU"/>
        </w:rPr>
        <w:softHyphen/>
        <w:t>чення Берегині було перекладено на образ Богородиці, Оранти, яку також зображали з піднятими до неба руками. В образі Оранти люди вшановували саму природу, вшановували життя, подвиг материнства.</w:t>
      </w:r>
    </w:p>
    <w:p w:rsidR="009D6AE7" w:rsidRPr="004A7602" w:rsidRDefault="009D6AE7" w:rsidP="00761C15">
      <w:pPr>
        <w:widowControl w:val="0"/>
        <w:spacing w:after="0" w:line="240" w:lineRule="auto"/>
        <w:ind w:firstLine="709"/>
        <w:jc w:val="both"/>
        <w:rPr>
          <w:rFonts w:ascii="Times New Roman" w:hAnsi="Times New Roman" w:cs="Times New Roman"/>
          <w:b/>
          <w:bCs/>
          <w:sz w:val="28"/>
          <w:szCs w:val="28"/>
          <w:lang w:val="uk-UA" w:eastAsia="ru-RU"/>
        </w:rPr>
      </w:pPr>
      <w:r w:rsidRPr="004A7602">
        <w:rPr>
          <w:rFonts w:ascii="Times New Roman" w:hAnsi="Times New Roman" w:cs="Times New Roman"/>
          <w:sz w:val="28"/>
          <w:szCs w:val="28"/>
          <w:shd w:val="clear" w:color="auto" w:fill="FFFFFF"/>
          <w:lang w:val="uk-UA" w:eastAsia="ru-RU"/>
        </w:rPr>
        <w:t>За часів козацтва до хрещення Русі, символ Берегині трактували як захист сім</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 xml:space="preserve">ї та її цілісності, оскільки під час походів на великий проміжок часу вважалося, що Берегиня уособлює не тільки символ оберегу всієї родини, а є захисницею всіх її членів. Зауважимо, що в цей час здійснювалися ритуальні жертвоприношення верховному богові Перу та Берегині задля процвітання та захисту. </w:t>
      </w:r>
      <w:r w:rsidRPr="004A7602">
        <w:rPr>
          <w:rFonts w:ascii="Times New Roman" w:hAnsi="Times New Roman" w:cs="Times New Roman"/>
          <w:sz w:val="28"/>
          <w:szCs w:val="28"/>
          <w:lang w:val="uk-UA" w:eastAsia="ru-RU"/>
        </w:rPr>
        <w:t>Найкраща жертва богині Берегині – це пахучі трави, особливо полин, любисток, м</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ята та лепеха.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shd w:val="clear" w:color="auto" w:fill="FFFFFF"/>
          <w:lang w:val="uk-UA" w:eastAsia="ru-RU"/>
        </w:rPr>
      </w:pPr>
      <w:r w:rsidRPr="004A7602">
        <w:rPr>
          <w:rFonts w:ascii="Times New Roman" w:hAnsi="Times New Roman" w:cs="Times New Roman"/>
          <w:sz w:val="28"/>
          <w:szCs w:val="28"/>
          <w:shd w:val="clear" w:color="auto" w:fill="FFFFFF"/>
          <w:lang w:val="uk-UA" w:eastAsia="ru-RU"/>
        </w:rPr>
        <w:t>Після хрещення Русі символ Берегині не зник, а трансформувався у християнську релігію. Символіка Берегині та її сенс не змінились, Берегиня і в подальшому використовувалась як символ захисту сім</w:t>
      </w:r>
      <w:r>
        <w:rPr>
          <w:rFonts w:ascii="Times New Roman" w:hAnsi="Times New Roman" w:cs="Times New Roman"/>
          <w:sz w:val="28"/>
          <w:szCs w:val="28"/>
          <w:shd w:val="clear" w:color="auto" w:fill="FFFFFF"/>
          <w:lang w:val="uk-UA" w:eastAsia="ru-RU"/>
        </w:rPr>
        <w:t>’</w:t>
      </w:r>
      <w:r w:rsidRPr="004A7602">
        <w:rPr>
          <w:rFonts w:ascii="Times New Roman" w:hAnsi="Times New Roman" w:cs="Times New Roman"/>
          <w:sz w:val="28"/>
          <w:szCs w:val="28"/>
          <w:shd w:val="clear" w:color="auto" w:fill="FFFFFF"/>
          <w:lang w:val="uk-UA" w:eastAsia="ru-RU"/>
        </w:rPr>
        <w:t>ї.</w:t>
      </w:r>
    </w:p>
    <w:p w:rsidR="009D6AE7" w:rsidRPr="004A7602" w:rsidRDefault="009D6AE7" w:rsidP="00761C15">
      <w:pPr>
        <w:widowControl w:val="0"/>
        <w:spacing w:after="0" w:line="240" w:lineRule="auto"/>
        <w:ind w:firstLine="709"/>
        <w:jc w:val="both"/>
        <w:rPr>
          <w:rFonts w:ascii="Times New Roman" w:hAnsi="Times New Roman" w:cs="Times New Roman"/>
          <w:sz w:val="28"/>
          <w:szCs w:val="28"/>
          <w:shd w:val="clear" w:color="auto" w:fill="FFFFFF"/>
          <w:lang w:val="uk-UA" w:eastAsia="ru-RU"/>
        </w:rPr>
      </w:pPr>
      <w:r>
        <w:rPr>
          <w:rFonts w:ascii="Times New Roman" w:hAnsi="Times New Roman" w:cs="Times New Roman"/>
          <w:sz w:val="28"/>
          <w:szCs w:val="28"/>
          <w:shd w:val="clear" w:color="auto" w:fill="FFFFFF"/>
          <w:lang w:val="uk-UA" w:eastAsia="ru-RU"/>
        </w:rPr>
        <w:t>У</w:t>
      </w:r>
      <w:r w:rsidRPr="004A7602">
        <w:rPr>
          <w:rFonts w:ascii="Times New Roman" w:hAnsi="Times New Roman" w:cs="Times New Roman"/>
          <w:sz w:val="28"/>
          <w:szCs w:val="28"/>
          <w:shd w:val="clear" w:color="auto" w:fill="FFFFFF"/>
          <w:lang w:val="uk-UA" w:eastAsia="ru-RU"/>
        </w:rPr>
        <w:t xml:space="preserve"> сучасному декоративно-ужитковому мистецтві України Берегиня майже не використовується в такому обсязі як раніше. Проте у віддалених регіонах Карпат використовують цей символ і досі, зокрема виробляють ляльки-мотанки, що символізують Берегиню, прикрашають писанки її стилізованими символами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shd w:val="clear" w:color="auto" w:fill="FFFFFF"/>
          <w:lang w:val="uk-UA" w:eastAsia="ru-RU"/>
        </w:rPr>
      </w:pPr>
      <w:r w:rsidRPr="004A7602">
        <w:rPr>
          <w:rFonts w:ascii="Times New Roman" w:hAnsi="Times New Roman" w:cs="Times New Roman"/>
          <w:color w:val="000000"/>
          <w:sz w:val="28"/>
          <w:szCs w:val="28"/>
          <w:lang w:val="uk-UA" w:eastAsia="ru-RU"/>
        </w:rPr>
        <w:t>Відтак, наші пращури вважали, що</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в кожну оселю богиня</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Берегиня приносить священний небесний вогонь, який підтримує вся родина. З давніх-давен Берегиня стала оберегом непорушної й глибокої вірності подружжя.</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Берегиня захищає оселю, родинне багаття, насамперед малих дітей від хвороб, лютого звіра, смерті.</w:t>
      </w:r>
    </w:p>
    <w:p w:rsidR="009D6AE7" w:rsidRDefault="009D6AE7" w:rsidP="00AD240E">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Pr="00AD240E" w:rsidRDefault="009D6AE7" w:rsidP="004F58ED">
      <w:pPr>
        <w:widowControl w:val="0"/>
        <w:numPr>
          <w:ilvl w:val="0"/>
          <w:numId w:val="9"/>
        </w:numPr>
        <w:spacing w:after="0" w:line="240" w:lineRule="auto"/>
        <w:ind w:left="709" w:hanging="709"/>
        <w:jc w:val="both"/>
        <w:textAlignment w:val="top"/>
        <w:rPr>
          <w:rFonts w:ascii="Times New Roman" w:hAnsi="Times New Roman" w:cs="Times New Roman"/>
          <w:color w:val="000000"/>
          <w:sz w:val="24"/>
          <w:szCs w:val="24"/>
          <w:lang w:val="uk-UA" w:eastAsia="ru-RU"/>
        </w:rPr>
      </w:pPr>
      <w:r w:rsidRPr="00AD240E">
        <w:rPr>
          <w:rFonts w:ascii="Times New Roman" w:hAnsi="Times New Roman" w:cs="Times New Roman"/>
          <w:color w:val="000000"/>
          <w:sz w:val="24"/>
          <w:szCs w:val="24"/>
          <w:lang w:val="uk-UA" w:eastAsia="ru-RU"/>
        </w:rPr>
        <w:t xml:space="preserve">Войтович В. М. Міфи та легенди давньої України / Войтович Валерій Миколайович. </w:t>
      </w:r>
      <w:r w:rsidRPr="00AD240E">
        <w:rPr>
          <w:rFonts w:ascii="Times New Roman" w:hAnsi="Times New Roman" w:cs="Times New Roman"/>
          <w:sz w:val="24"/>
          <w:szCs w:val="24"/>
          <w:lang w:val="uk-UA" w:eastAsia="ru-RU"/>
        </w:rPr>
        <w:t>–</w:t>
      </w:r>
      <w:r w:rsidRPr="00AD240E">
        <w:rPr>
          <w:rFonts w:ascii="Times New Roman" w:hAnsi="Times New Roman" w:cs="Times New Roman"/>
          <w:color w:val="000000"/>
          <w:sz w:val="24"/>
          <w:szCs w:val="24"/>
          <w:lang w:val="uk-UA" w:eastAsia="ru-RU"/>
        </w:rPr>
        <w:t xml:space="preserve"> Тернопіль: Навчальна книга </w:t>
      </w:r>
      <w:r w:rsidRPr="00AD240E">
        <w:rPr>
          <w:rFonts w:ascii="Times New Roman" w:hAnsi="Times New Roman" w:cs="Times New Roman"/>
          <w:sz w:val="24"/>
          <w:szCs w:val="24"/>
          <w:lang w:val="uk-UA" w:eastAsia="ru-RU"/>
        </w:rPr>
        <w:t>«</w:t>
      </w:r>
      <w:r w:rsidRPr="00AD240E">
        <w:rPr>
          <w:rFonts w:ascii="Times New Roman" w:hAnsi="Times New Roman" w:cs="Times New Roman"/>
          <w:color w:val="000000"/>
          <w:sz w:val="24"/>
          <w:szCs w:val="24"/>
          <w:lang w:val="uk-UA" w:eastAsia="ru-RU"/>
        </w:rPr>
        <w:t xml:space="preserve">Богдан», 2005. </w:t>
      </w:r>
      <w:r w:rsidRPr="00AD240E">
        <w:rPr>
          <w:rFonts w:ascii="Times New Roman" w:hAnsi="Times New Roman" w:cs="Times New Roman"/>
          <w:sz w:val="24"/>
          <w:szCs w:val="24"/>
          <w:lang w:val="uk-UA" w:eastAsia="ru-RU"/>
        </w:rPr>
        <w:t>–</w:t>
      </w:r>
      <w:r w:rsidRPr="00AD240E">
        <w:rPr>
          <w:rFonts w:ascii="Times New Roman" w:hAnsi="Times New Roman" w:cs="Times New Roman"/>
          <w:color w:val="000000"/>
          <w:sz w:val="24"/>
          <w:szCs w:val="24"/>
          <w:lang w:val="uk-UA" w:eastAsia="ru-RU"/>
        </w:rPr>
        <w:t xml:space="preserve"> 392 с.</w:t>
      </w:r>
    </w:p>
    <w:p w:rsidR="009D6AE7" w:rsidRPr="00AD240E" w:rsidRDefault="009D6AE7" w:rsidP="004F58ED">
      <w:pPr>
        <w:widowControl w:val="0"/>
        <w:numPr>
          <w:ilvl w:val="0"/>
          <w:numId w:val="9"/>
        </w:numPr>
        <w:spacing w:after="0" w:line="240" w:lineRule="auto"/>
        <w:ind w:left="709" w:hanging="709"/>
        <w:jc w:val="both"/>
        <w:rPr>
          <w:rFonts w:ascii="Times New Roman" w:hAnsi="Times New Roman" w:cs="Times New Roman"/>
          <w:sz w:val="24"/>
          <w:szCs w:val="24"/>
          <w:lang w:val="uk-UA" w:eastAsia="ru-RU"/>
        </w:rPr>
      </w:pPr>
      <w:r w:rsidRPr="00AD240E">
        <w:rPr>
          <w:rFonts w:ascii="Times New Roman" w:hAnsi="Times New Roman" w:cs="Times New Roman"/>
          <w:sz w:val="24"/>
          <w:szCs w:val="24"/>
          <w:lang w:val="uk-UA" w:eastAsia="ru-RU"/>
        </w:rPr>
        <w:t>Плачинда С. П. Словник давньоукраїнської міфології / Плачинда С. П. – К.: Укр. письменник, 1993. – 63 с.</w:t>
      </w:r>
    </w:p>
    <w:p w:rsidR="009D6AE7" w:rsidRPr="004A7602" w:rsidRDefault="009D6AE7" w:rsidP="00761C15">
      <w:pPr>
        <w:pStyle w:val="ListParagraph"/>
        <w:widowControl w:val="0"/>
        <w:tabs>
          <w:tab w:val="left" w:pos="993"/>
          <w:tab w:val="left" w:pos="1134"/>
        </w:tabs>
        <w:spacing w:after="0" w:line="240" w:lineRule="auto"/>
        <w:ind w:left="567"/>
        <w:jc w:val="both"/>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П. Ємельова, </w:t>
      </w:r>
      <w:r w:rsidRPr="004A7602">
        <w:rPr>
          <w:rFonts w:ascii="Times New Roman" w:hAnsi="Times New Roman" w:cs="Times New Roman"/>
          <w:sz w:val="28"/>
          <w:szCs w:val="28"/>
          <w:lang w:val="uk-UA"/>
        </w:rPr>
        <w:t>м. Кривий Ріг</w:t>
      </w:r>
    </w:p>
    <w:p w:rsidR="009D6AE7" w:rsidRPr="004A7602" w:rsidRDefault="009D6AE7" w:rsidP="00761C15">
      <w:pPr>
        <w:widowControl w:val="0"/>
        <w:spacing w:after="0" w:line="240" w:lineRule="auto"/>
        <w:ind w:firstLine="709"/>
        <w:jc w:val="right"/>
        <w:rPr>
          <w:rFonts w:ascii="Times New Roman" w:hAnsi="Times New Roman" w:cs="Times New Roman"/>
          <w:b/>
          <w:bCs/>
          <w:sz w:val="28"/>
          <w:szCs w:val="28"/>
          <w:lang w:val="uk-UA"/>
        </w:rPr>
      </w:pPr>
    </w:p>
    <w:p w:rsidR="009D6AE7" w:rsidRPr="004A7602" w:rsidRDefault="009D6AE7" w:rsidP="00BE4CEB">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ЗАСНУВАННЯ УКРАЇНСЬКОЇ АКАДЕМІЇ МИСТЕЦТВ</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Останнім часом в українській педагогіці все більший інтерес викликає становлення та розвиток художньо-мистецької освіти в Україні. Нові зміни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сучасній художньо-освітній галузі не можна розглядати без надбань минулого. Тому виникає потреба розглядати її у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язку з появою першого вищого художньо-освітнього закладу в Україні – Академії мистецтв.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сучасному етапі з-поміж досліджень,</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присвячених питанням становлення, розвитку Академії мистецтв,</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внеску професорів та учнів закладу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чільне місце посідають праці таких науковців, як: В. Абліцов, М. Антонець, А. Голубниа, О. Ковальчук, М. Криволапов, Л. Масол, С. Нікуленк</w:t>
      </w:r>
      <w:r>
        <w:rPr>
          <w:rFonts w:ascii="Times New Roman" w:hAnsi="Times New Roman" w:cs="Times New Roman"/>
          <w:sz w:val="28"/>
          <w:szCs w:val="28"/>
          <w:lang w:val="uk-UA"/>
        </w:rPr>
        <w:t>о, Л. Русакова, М. Фомічова, Р. </w:t>
      </w:r>
      <w:r w:rsidRPr="004A7602">
        <w:rPr>
          <w:rFonts w:ascii="Times New Roman" w:hAnsi="Times New Roman" w:cs="Times New Roman"/>
          <w:sz w:val="28"/>
          <w:szCs w:val="28"/>
          <w:lang w:val="uk-UA"/>
        </w:rPr>
        <w:t xml:space="preserve">Шмагало та ін.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Відкриття першого вищого художньо-освітнього закладу в Україні було досить актуальним питанням, особливо в часи утвердження державності 1917 р.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громадському оточенні і серед художньої еліти Києва це завдання часто обговорювалось. Академія мистецтв, яка офіційно розпочала свою діяльність у грудні 1917 р., поклала початок становленню та розвитку національної вищої художньої освіти в Україні. Неабиякий внесок у її розвиток зробили учні, випускники приватних художніх шкіл, які, здобувши ази художньої грамоти, продовжили своє навчання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російській та світових академіях мистецтв, що пізніше </w:t>
      </w:r>
      <w:r>
        <w:rPr>
          <w:rFonts w:ascii="Times New Roman" w:hAnsi="Times New Roman" w:cs="Times New Roman"/>
          <w:sz w:val="28"/>
          <w:szCs w:val="28"/>
          <w:lang w:val="uk-UA"/>
        </w:rPr>
        <w:t xml:space="preserve">дало </w:t>
      </w:r>
      <w:r w:rsidRPr="004A7602">
        <w:rPr>
          <w:rFonts w:ascii="Times New Roman" w:hAnsi="Times New Roman" w:cs="Times New Roman"/>
          <w:sz w:val="28"/>
          <w:szCs w:val="28"/>
          <w:lang w:val="uk-UA"/>
        </w:rPr>
        <w:t xml:space="preserve">їм </w:t>
      </w:r>
      <w:r>
        <w:rPr>
          <w:rFonts w:ascii="Times New Roman" w:hAnsi="Times New Roman" w:cs="Times New Roman"/>
          <w:sz w:val="28"/>
          <w:szCs w:val="28"/>
          <w:lang w:val="uk-UA"/>
        </w:rPr>
        <w:t>змогу</w:t>
      </w:r>
      <w:r w:rsidRPr="004A7602">
        <w:rPr>
          <w:rFonts w:ascii="Times New Roman" w:hAnsi="Times New Roman" w:cs="Times New Roman"/>
          <w:sz w:val="28"/>
          <w:szCs w:val="28"/>
          <w:lang w:val="uk-UA"/>
        </w:rPr>
        <w:t xml:space="preserve"> очолити українські академічні майстерні.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Аналіз передумов, особливостей розвитку Академії мистецтв дав підстави для висновку, що в історичній ретроспективі умовно можна виділити три періоди розвитку Академії мистецтв.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Перший етап – становлення Академії мистецтв. Цей етап передбачав активне обговорення ідеї створення УАМ. У серпні 1917 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розроблено статут навчального закладу і визначено викладацький склад, у жовтні обрано Раду академії, до якої ввійшли художники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Бойчук,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Бурачек,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Жук,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Кричевський, Ф.</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Кричевський, 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Маневич, 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Мурашко, Г.</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Нарбут, а також окремі члени організаційної комісії: Д.</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Антонович, П.</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Зайцев, Д.</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Щербаківський. Запрошення до викладання художників-педагогів, чиї погляди формувалися під впливом різних зарубіжних шкіл, стало позитивним чинником у розбудові нової художньої школи, сприяло збагаченню вітчизняної художньої педагогіки.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Другий етап – офіційного відкриття Української Академії мистецтва 5 грудня 1917 р. Основною метою першого в Україні вищого художнього навчального закладу було плекання мистецької школи на ґрунті традицій національної і світової культури.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Третій етап</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реорганізації Академії мистецтв. У 1922 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Академія була реорганізована в Інститут пластичних мистецтв, який 1924 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єднали з Українським архітектурним інститутом (заснованим 1918 р.) і назвали новостворений навчальний заклад Київським художнім інститутом</w:t>
      </w:r>
      <w:r>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 відкриттям Академії для обдарованої української молоді 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явилася можливість отримати вищу освіту не за межами України, а на своїй Батьківщині. В Академії було закладено основи формування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розвитку новітньої вітчизняної педагогіки в галузі образотворчого мистецтва.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Отже, можна зробити висновок, що навчальний заклад з невеликим професорським складом, нечисленним контингентом студентів та обмеженою кількістю спеціальних дисциплін (живопис і графіка) певно</w:t>
      </w:r>
      <w:r>
        <w:rPr>
          <w:rFonts w:ascii="Times New Roman" w:hAnsi="Times New Roman" w:cs="Times New Roman"/>
          <w:sz w:val="28"/>
          <w:szCs w:val="28"/>
          <w:lang w:val="uk-UA"/>
        </w:rPr>
        <w:t>ю</w:t>
      </w:r>
      <w:r w:rsidRPr="004A7602">
        <w:rPr>
          <w:rFonts w:ascii="Times New Roman" w:hAnsi="Times New Roman" w:cs="Times New Roman"/>
          <w:sz w:val="28"/>
          <w:szCs w:val="28"/>
          <w:lang w:val="uk-UA"/>
        </w:rPr>
        <w:t xml:space="preserve"> мір</w:t>
      </w:r>
      <w:r>
        <w:rPr>
          <w:rFonts w:ascii="Times New Roman" w:hAnsi="Times New Roman" w:cs="Times New Roman"/>
          <w:sz w:val="28"/>
          <w:szCs w:val="28"/>
          <w:lang w:val="uk-UA"/>
        </w:rPr>
        <w:t>ою</w:t>
      </w:r>
      <w:r w:rsidRPr="004A7602">
        <w:rPr>
          <w:rFonts w:ascii="Times New Roman" w:hAnsi="Times New Roman" w:cs="Times New Roman"/>
          <w:sz w:val="28"/>
          <w:szCs w:val="28"/>
          <w:lang w:val="uk-UA"/>
        </w:rPr>
        <w:t xml:space="preserve"> був подібний до зарубіжних вільних академій. На перші роки його функціонування припали нелегкі випробування – громадянська війна й інтервенція; відсутність власного постійного приміщення та найнеобхіднішого обладнання. Однак, незважаючи на несприятливі умови, Академія виконала одне з головних завдань – започаткувала основи вищої мистецької школи в Україні.</w:t>
      </w:r>
    </w:p>
    <w:p w:rsidR="009D6AE7" w:rsidRDefault="009D6AE7" w:rsidP="00AD240E">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Pr="00AD240E" w:rsidRDefault="009D6AE7" w:rsidP="004F58ED">
      <w:pPr>
        <w:widowControl w:val="0"/>
        <w:numPr>
          <w:ilvl w:val="0"/>
          <w:numId w:val="29"/>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AD240E">
        <w:rPr>
          <w:rFonts w:ascii="Times New Roman" w:hAnsi="Times New Roman" w:cs="Times New Roman"/>
          <w:sz w:val="24"/>
          <w:szCs w:val="24"/>
          <w:lang w:val="uk-UA"/>
        </w:rPr>
        <w:t>Русакова Л. Становлення вищої художньої освіти в Україні (друга половина ХІХ – перша третина ХХ ст.) / Людмила Русакова // Історико-педагогічний альманах. – № 1. – 2016. – С. 25-31.</w:t>
      </w:r>
    </w:p>
    <w:p w:rsidR="009D6AE7" w:rsidRDefault="009D6AE7" w:rsidP="00761C15">
      <w:pPr>
        <w:pStyle w:val="ListParagraph"/>
        <w:widowControl w:val="0"/>
        <w:tabs>
          <w:tab w:val="left" w:pos="993"/>
          <w:tab w:val="left" w:pos="1134"/>
        </w:tabs>
        <w:spacing w:after="0" w:line="240" w:lineRule="auto"/>
        <w:ind w:left="567"/>
        <w:jc w:val="right"/>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993"/>
          <w:tab w:val="left" w:pos="1134"/>
        </w:tabs>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І. Кириченко,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Кропивницький </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464C3">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ЕСТЕТИЧНЕ СПРИЙНЯТТЯ АРХІТЕКТУРНОГО СИНТЕЗУ В МІСЬКОМУ ПРОСТОРІ </w:t>
      </w:r>
      <w:r>
        <w:rPr>
          <w:rFonts w:ascii="Times New Roman" w:hAnsi="Times New Roman" w:cs="Times New Roman"/>
          <w:b/>
          <w:bCs/>
          <w:sz w:val="28"/>
          <w:szCs w:val="28"/>
          <w:lang w:val="uk-UA"/>
        </w:rPr>
        <w:t>У</w:t>
      </w:r>
      <w:r w:rsidRPr="004A7602">
        <w:rPr>
          <w:rFonts w:ascii="Times New Roman" w:hAnsi="Times New Roman" w:cs="Times New Roman"/>
          <w:b/>
          <w:bCs/>
          <w:sz w:val="28"/>
          <w:szCs w:val="28"/>
          <w:lang w:val="uk-UA"/>
        </w:rPr>
        <w:t xml:space="preserve"> ПРОЦЕСІ ПІДГОТОВКИ</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МАЙБУТНІХ ДИЗАЙНЕРІВ</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880618"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Естетичне сприйняття є однією з найважливіших категорій, за допомогою якої формується професійна культура майбутніх дизайнерів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яка є важливою для розуміння різних складових архітектурного синтезу в міському просторі. В основі естетичного сприйняття є естетична оцінка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єкту, що сприймається. Здатність до естетичного оцінювання можна вважати першою і головною умовою до готовності сприймати ті чи </w:t>
      </w:r>
      <w:r>
        <w:rPr>
          <w:rFonts w:ascii="Times New Roman" w:hAnsi="Times New Roman" w:cs="Times New Roman"/>
          <w:sz w:val="28"/>
          <w:szCs w:val="28"/>
          <w:lang w:val="uk-UA"/>
        </w:rPr>
        <w:t>т</w:t>
      </w:r>
      <w:r w:rsidRPr="004A7602">
        <w:rPr>
          <w:rFonts w:ascii="Times New Roman" w:hAnsi="Times New Roman" w:cs="Times New Roman"/>
          <w:sz w:val="28"/>
          <w:szCs w:val="28"/>
          <w:lang w:val="uk-UA"/>
        </w:rPr>
        <w:t>і явища. Перш за все естетичне сприйняття архітектурного простору сучасного міста формується за допомогою вивчення стильових характеристик історичної архітектури та вміння зіставляти стильові ознаки з більш пізніми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єктами, що виникали в місті протягом тривалого </w:t>
      </w:r>
      <w:r w:rsidRPr="00880618">
        <w:rPr>
          <w:rFonts w:ascii="Times New Roman" w:hAnsi="Times New Roman" w:cs="Times New Roman"/>
          <w:sz w:val="28"/>
          <w:szCs w:val="28"/>
          <w:lang w:val="uk-UA"/>
        </w:rPr>
        <w:t>часу. Виявлення образно-стилістичних характеристик історичної архітектури дає змогу відзначити, що культурний текст багатьох провінційних міст формувався в поступ</w:t>
      </w:r>
      <w:r>
        <w:rPr>
          <w:rFonts w:ascii="Times New Roman" w:hAnsi="Times New Roman" w:cs="Times New Roman"/>
          <w:sz w:val="28"/>
          <w:szCs w:val="28"/>
          <w:lang w:val="uk-UA"/>
        </w:rPr>
        <w:t>овому</w:t>
      </w:r>
      <w:r w:rsidRPr="00880618">
        <w:rPr>
          <w:rFonts w:ascii="Times New Roman" w:hAnsi="Times New Roman" w:cs="Times New Roman"/>
          <w:sz w:val="28"/>
          <w:szCs w:val="28"/>
          <w:lang w:val="uk-UA"/>
        </w:rPr>
        <w:t xml:space="preserve"> освоєнні стильових, формотворчих і соціокультурних тенденцій часу.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880618">
        <w:rPr>
          <w:rFonts w:ascii="Times New Roman" w:hAnsi="Times New Roman" w:cs="Times New Roman"/>
          <w:sz w:val="28"/>
          <w:szCs w:val="28"/>
          <w:lang w:val="uk-UA"/>
        </w:rPr>
        <w:t>Кожне місто виникає і розвивається в певних соціокультурних умовах</w:t>
      </w:r>
      <w:r w:rsidRPr="004A7602">
        <w:rPr>
          <w:rFonts w:ascii="Times New Roman" w:hAnsi="Times New Roman" w:cs="Times New Roman"/>
          <w:sz w:val="28"/>
          <w:szCs w:val="28"/>
          <w:lang w:val="uk-UA"/>
        </w:rPr>
        <w:t xml:space="preserve">, що впливають на формування цілісного образу. Виявлення художньо-естетичних особливостей сучасного міського образу в навчальному процесі </w:t>
      </w:r>
      <w:r>
        <w:rPr>
          <w:rFonts w:ascii="Times New Roman" w:hAnsi="Times New Roman" w:cs="Times New Roman"/>
          <w:sz w:val="28"/>
          <w:szCs w:val="28"/>
          <w:lang w:val="uk-UA"/>
        </w:rPr>
        <w:t>дає можливість</w:t>
      </w:r>
      <w:r w:rsidRPr="004A7602">
        <w:rPr>
          <w:rFonts w:ascii="Times New Roman" w:hAnsi="Times New Roman" w:cs="Times New Roman"/>
          <w:sz w:val="28"/>
          <w:szCs w:val="28"/>
          <w:lang w:val="uk-UA"/>
        </w:rPr>
        <w:t xml:space="preserve"> студентам краще засвоїти конкретні естетичні категорії, зрозуміти формотворчі закони художнього стилю і навчитися співвідносити образний стрій будівель історичної частини міста з сучасними спорудами, що виникли поряд протягом часу. Це співвідношення допоможе краще засвоїти так</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явища, як формотворчі засоби художнього стилю, використання архітектурної стилізації, специфіка архітектурної інтерпретації стилю та організація міського простору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будівельних змін.</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Цілком зрозуміло, що рішення проблеми синтезу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створенні ансамблевого простору залежить від гармонійного поєднання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розміщення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просторі його складових. Дослідники виявляють три основних типи </w:t>
      </w:r>
      <w:r>
        <w:rPr>
          <w:rFonts w:ascii="Times New Roman" w:hAnsi="Times New Roman" w:cs="Times New Roman"/>
          <w:sz w:val="28"/>
          <w:szCs w:val="28"/>
          <w:lang w:val="uk-UA"/>
        </w:rPr>
        <w:t>по</w:t>
      </w:r>
      <w:r w:rsidRPr="004A7602">
        <w:rPr>
          <w:rFonts w:ascii="Times New Roman" w:hAnsi="Times New Roman" w:cs="Times New Roman"/>
          <w:sz w:val="28"/>
          <w:szCs w:val="28"/>
          <w:lang w:val="uk-UA"/>
        </w:rPr>
        <w:t>єднання нової та історичної забудови в сучасному місті. Перш</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й тип називають типом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відповідності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що спрямований на симбіоз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старого і нового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при якому створюється єдиний архітектурний ансамбль з історичною забудовою. Другим прийомом є принцип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сумісності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або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вписування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який допомагає досягти гармонії між новою та історичною архітектурою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Він заснований на принципі гармонійного злиття в єдину композицію, при якому історична забудова доповнюється за рахунок ритму і мас, а також за рахунок простоти форми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кольору нової споруди, яка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розчиняється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просторі. Третя концепція базується на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контрасті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по</w:t>
      </w:r>
      <w:r w:rsidRPr="004A7602">
        <w:rPr>
          <w:rFonts w:ascii="Times New Roman" w:hAnsi="Times New Roman" w:cs="Times New Roman"/>
          <w:sz w:val="28"/>
          <w:szCs w:val="28"/>
          <w:lang w:val="uk-UA"/>
        </w:rPr>
        <w:t>єднання нової будівлі з історичною забудовою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Завдяки цьому архітектурна цілісність досягається за рахунок поєднання елементів архітектурної форми, які суттєво різняться за зовнішніми характеристиками, а використовуваний контраст, виражений у матеріалах і естетичному підході, забезпечує делікатне вбудовування нового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єму [3]. Проте не завжди все це відбувається гармонійно і безперечно.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вивчення архітектурного образу студенти розуміють, що майже кожне місто насичене культурними асоціаціями, які збагачують сприйняття міського простору. Смислові домінанти культурного контексту міста Кропивницького (колишнього Єлисаветграду) </w:t>
      </w:r>
      <w:r>
        <w:rPr>
          <w:rFonts w:ascii="Times New Roman" w:hAnsi="Times New Roman" w:cs="Times New Roman"/>
          <w:sz w:val="28"/>
          <w:szCs w:val="28"/>
          <w:lang w:val="uk-UA"/>
        </w:rPr>
        <w:t>з</w:t>
      </w:r>
      <w:r w:rsidRPr="004A7602">
        <w:rPr>
          <w:rFonts w:ascii="Times New Roman" w:hAnsi="Times New Roman" w:cs="Times New Roman"/>
          <w:sz w:val="28"/>
          <w:szCs w:val="28"/>
          <w:lang w:val="uk-UA"/>
        </w:rPr>
        <w:t>умовлені специфікою його історії, його тривалим станом у військовому відомстві, а потім – приналежності до аграрно-промислового виробництва, що сформувало свої традиції і довгий час визначало в</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сь міський уклад. Міській простір у процесі історичного розвитку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вібрав у себе стильові ознаки пізнього класицизму (у варіанті ампіру), еклектики (або історизму) та модерну. Поєднання трьох різних стилів у будь-якому місті явище не випадкове, </w:t>
      </w:r>
      <w:r>
        <w:rPr>
          <w:rFonts w:ascii="Times New Roman" w:hAnsi="Times New Roman" w:cs="Times New Roman"/>
          <w:sz w:val="28"/>
          <w:szCs w:val="28"/>
          <w:lang w:val="uk-UA"/>
        </w:rPr>
        <w:t>оскільки</w:t>
      </w:r>
      <w:r w:rsidRPr="004A7602">
        <w:rPr>
          <w:rFonts w:ascii="Times New Roman" w:hAnsi="Times New Roman" w:cs="Times New Roman"/>
          <w:sz w:val="28"/>
          <w:szCs w:val="28"/>
          <w:lang w:val="uk-UA"/>
        </w:rPr>
        <w:t xml:space="preserve"> міськ</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й простір формується не </w:t>
      </w:r>
      <w:r>
        <w:rPr>
          <w:rFonts w:ascii="Times New Roman" w:hAnsi="Times New Roman" w:cs="Times New Roman"/>
          <w:sz w:val="28"/>
          <w:szCs w:val="28"/>
          <w:lang w:val="uk-UA"/>
        </w:rPr>
        <w:t>одразу</w:t>
      </w:r>
      <w:r w:rsidRPr="004A7602">
        <w:rPr>
          <w:rFonts w:ascii="Times New Roman" w:hAnsi="Times New Roman" w:cs="Times New Roman"/>
          <w:sz w:val="28"/>
          <w:szCs w:val="28"/>
          <w:lang w:val="uk-UA"/>
        </w:rPr>
        <w:t xml:space="preserve">. Тривалість цього формування і забезпечує специфіку поєднання різноманітних стильових систем, а згодом до них </w:t>
      </w:r>
      <w:r>
        <w:rPr>
          <w:rFonts w:ascii="Times New Roman" w:hAnsi="Times New Roman" w:cs="Times New Roman"/>
          <w:sz w:val="28"/>
          <w:szCs w:val="28"/>
          <w:lang w:val="uk-UA"/>
        </w:rPr>
        <w:t>долучаються</w:t>
      </w:r>
      <w:r w:rsidRPr="004A7602">
        <w:rPr>
          <w:rFonts w:ascii="Times New Roman" w:hAnsi="Times New Roman" w:cs="Times New Roman"/>
          <w:sz w:val="28"/>
          <w:szCs w:val="28"/>
          <w:lang w:val="uk-UA"/>
        </w:rPr>
        <w:t xml:space="preserve"> більш пізні тенденції. Сьогодні не існує міста, яке збереглос</w:t>
      </w:r>
      <w:r>
        <w:rPr>
          <w:rFonts w:ascii="Times New Roman" w:hAnsi="Times New Roman" w:cs="Times New Roman"/>
          <w:sz w:val="28"/>
          <w:szCs w:val="28"/>
          <w:lang w:val="uk-UA"/>
        </w:rPr>
        <w:t>я б</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тому вигляді,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якому воно склалося історично. Тому важливо формувати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студентів – майбутніх дизайнерів – розуміння, яким чином поєднуються історичні стильові тенденції з елементами і технологічними можливостями сучасного будівництва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як цей процес впливає на загальне сприйняття образу міста. Виявлення принципів синтезу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розвинути естетичне сприйняття міського образу.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Проблема синтезу історичної і сучасної архітектури постає особливо актуальною з точки зору розвитку естетичного сприйняття архітектурного стилю, проблем стилізації і загальних питань збереження культурно-історичного середовища в місті. Однією з особливостей формування міста Єлисаветграда протягом його історії є те, що в ньому дуже мало архітектурних споруд, які виконані з дотриманням чистоти стильових параметрів. </w:t>
      </w:r>
      <w:r>
        <w:rPr>
          <w:rFonts w:ascii="Times New Roman" w:hAnsi="Times New Roman" w:cs="Times New Roman"/>
          <w:sz w:val="28"/>
          <w:szCs w:val="28"/>
          <w:lang w:val="uk-UA"/>
        </w:rPr>
        <w:t>Домінуючими</w:t>
      </w:r>
      <w:r w:rsidRPr="004A7602">
        <w:rPr>
          <w:rFonts w:ascii="Times New Roman" w:hAnsi="Times New Roman" w:cs="Times New Roman"/>
          <w:sz w:val="28"/>
          <w:szCs w:val="28"/>
          <w:lang w:val="uk-UA"/>
        </w:rPr>
        <w:t xml:space="preserve"> є тенденції поєднання або використання елементів різних стилів в одні</w:t>
      </w:r>
      <w:r>
        <w:rPr>
          <w:rFonts w:ascii="Times New Roman" w:hAnsi="Times New Roman" w:cs="Times New Roman"/>
          <w:sz w:val="28"/>
          <w:szCs w:val="28"/>
          <w:lang w:val="uk-UA"/>
        </w:rPr>
        <w:t xml:space="preserve">й </w:t>
      </w:r>
      <w:r w:rsidRPr="004A7602">
        <w:rPr>
          <w:rFonts w:ascii="Times New Roman" w:hAnsi="Times New Roman" w:cs="Times New Roman"/>
          <w:sz w:val="28"/>
          <w:szCs w:val="28"/>
          <w:lang w:val="uk-UA"/>
        </w:rPr>
        <w:t>споруді.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За Р.</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Арнхеймом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сприйняття мистецтва спрямовується самим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єктом, який володіє деякою системою образів [1]. Образність архітектури полягає у виразності загального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єму будівлі та її фасаду, що забезпечується використанням декору, організацією ритму певних форм (наприклад, вікон, дахів, дверей тощо) і розміщенням у просторі. Відомо, що архітектори минулого, як правило, вдало вписували різностильові будівлі в міській простір, таким </w:t>
      </w:r>
      <w:r>
        <w:rPr>
          <w:rFonts w:ascii="Times New Roman" w:hAnsi="Times New Roman" w:cs="Times New Roman"/>
          <w:sz w:val="28"/>
          <w:szCs w:val="28"/>
          <w:lang w:val="uk-UA"/>
        </w:rPr>
        <w:t xml:space="preserve">чином </w:t>
      </w:r>
      <w:r w:rsidRPr="004A7602">
        <w:rPr>
          <w:rFonts w:ascii="Times New Roman" w:hAnsi="Times New Roman" w:cs="Times New Roman"/>
          <w:sz w:val="28"/>
          <w:szCs w:val="28"/>
          <w:lang w:val="uk-UA"/>
        </w:rPr>
        <w:t>сусідство споруди одного с</w:t>
      </w:r>
      <w:r>
        <w:rPr>
          <w:rFonts w:ascii="Times New Roman" w:hAnsi="Times New Roman" w:cs="Times New Roman"/>
          <w:sz w:val="28"/>
          <w:szCs w:val="28"/>
          <w:lang w:val="uk-UA"/>
        </w:rPr>
        <w:t>тилю не заважало споруді іншого</w:t>
      </w:r>
      <w:r w:rsidRPr="004A7602">
        <w:rPr>
          <w:rFonts w:ascii="Times New Roman" w:hAnsi="Times New Roman" w:cs="Times New Roman"/>
          <w:sz w:val="28"/>
          <w:szCs w:val="28"/>
          <w:lang w:val="uk-UA"/>
        </w:rPr>
        <w:t>. Це й сприяло формуванню гармонійних ансамблевих зон у місті.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Сучасна міська забудова не завжди </w:t>
      </w:r>
      <w:r>
        <w:rPr>
          <w:rFonts w:ascii="Times New Roman" w:hAnsi="Times New Roman" w:cs="Times New Roman"/>
          <w:sz w:val="28"/>
          <w:szCs w:val="28"/>
          <w:lang w:val="uk-UA"/>
        </w:rPr>
        <w:t>до</w:t>
      </w:r>
      <w:r w:rsidRPr="004A7602">
        <w:rPr>
          <w:rFonts w:ascii="Times New Roman" w:hAnsi="Times New Roman" w:cs="Times New Roman"/>
          <w:sz w:val="28"/>
          <w:szCs w:val="28"/>
          <w:lang w:val="uk-UA"/>
        </w:rPr>
        <w:t xml:space="preserve">тримується </w:t>
      </w:r>
      <w:r>
        <w:rPr>
          <w:rFonts w:ascii="Times New Roman" w:hAnsi="Times New Roman" w:cs="Times New Roman"/>
          <w:sz w:val="28"/>
          <w:szCs w:val="28"/>
          <w:lang w:val="uk-UA"/>
        </w:rPr>
        <w:t>цього</w:t>
      </w:r>
      <w:r w:rsidRPr="004A7602">
        <w:rPr>
          <w:rFonts w:ascii="Times New Roman" w:hAnsi="Times New Roman" w:cs="Times New Roman"/>
          <w:sz w:val="28"/>
          <w:szCs w:val="28"/>
          <w:lang w:val="uk-UA"/>
        </w:rPr>
        <w:t xml:space="preserve"> принципу і виникає суперечливе враження від невдалого розміщення сучасної будівлі або її загального архітектурного рішення. Сьогодні архітектура стала різноманітнішою, увага перенесена з проблеми створення стилю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певної стійкої парадигми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до проблем народження нової форми, що ґрунтується на світоглядних, технологічних і образних передумовах її появи. Сприйняття форми – важлива складова навчання майбутніх дизайнерів. Необхідно створити умови для аналітичного та художньо-естетичного виявлення особливостей формотворчих принципів історичної і сучасної архітектури.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Синтез сучасної та історичної архітектури в архітектурно-просторовому середовищі міста забезпечується такими прийомами, як поєднання різностильових будівель в єдиному ансамблі, організація прилеглої території та її ландшафтний дизайн, кольорове і світлове рішення будівель і міської зони, яка </w:t>
      </w:r>
      <w:r>
        <w:rPr>
          <w:rFonts w:ascii="Times New Roman" w:hAnsi="Times New Roman" w:cs="Times New Roman"/>
          <w:sz w:val="28"/>
          <w:szCs w:val="28"/>
          <w:lang w:val="uk-UA"/>
        </w:rPr>
        <w:t>по</w:t>
      </w:r>
      <w:r w:rsidRPr="004A7602">
        <w:rPr>
          <w:rFonts w:ascii="Times New Roman" w:hAnsi="Times New Roman" w:cs="Times New Roman"/>
          <w:sz w:val="28"/>
          <w:szCs w:val="28"/>
          <w:lang w:val="uk-UA"/>
        </w:rPr>
        <w:t xml:space="preserve">єднує історичні та сучасні споруди, навіть використання рекламних та інших сучасних засобів оформлення міських вулиць і площ.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Іконніков зазначає, що сприйняття </w:t>
      </w:r>
      <w:r w:rsidRPr="003650D2">
        <w:rPr>
          <w:rFonts w:ascii="Times New Roman" w:hAnsi="Times New Roman" w:cs="Times New Roman"/>
          <w:sz w:val="28"/>
          <w:szCs w:val="28"/>
          <w:lang w:val="uk-UA"/>
        </w:rPr>
        <w:t>структури міста, а водночас і архітектурного образу, можлив</w:t>
      </w:r>
      <w:r>
        <w:rPr>
          <w:rFonts w:ascii="Times New Roman" w:hAnsi="Times New Roman" w:cs="Times New Roman"/>
          <w:sz w:val="28"/>
          <w:szCs w:val="28"/>
          <w:lang w:val="uk-UA"/>
        </w:rPr>
        <w:t>е</w:t>
      </w:r>
      <w:r w:rsidRPr="003650D2">
        <w:rPr>
          <w:rFonts w:ascii="Times New Roman" w:hAnsi="Times New Roman" w:cs="Times New Roman"/>
          <w:sz w:val="28"/>
          <w:szCs w:val="28"/>
          <w:lang w:val="uk-UA"/>
        </w:rPr>
        <w:t xml:space="preserve"> </w:t>
      </w:r>
      <w:r>
        <w:rPr>
          <w:rFonts w:ascii="Times New Roman" w:hAnsi="Times New Roman" w:cs="Times New Roman"/>
          <w:sz w:val="28"/>
          <w:szCs w:val="28"/>
          <w:lang w:val="uk-UA"/>
        </w:rPr>
        <w:t>лише в поступовому ознайомленні</w:t>
      </w:r>
      <w:r w:rsidRPr="003650D2">
        <w:rPr>
          <w:rFonts w:ascii="Times New Roman" w:hAnsi="Times New Roman" w:cs="Times New Roman"/>
          <w:sz w:val="28"/>
          <w:szCs w:val="28"/>
          <w:lang w:val="uk-UA"/>
        </w:rPr>
        <w:t xml:space="preserve"> під час пересування по місту, і </w:t>
      </w:r>
      <w:r>
        <w:rPr>
          <w:rFonts w:ascii="Times New Roman" w:hAnsi="Times New Roman" w:cs="Times New Roman"/>
          <w:sz w:val="28"/>
          <w:szCs w:val="28"/>
          <w:lang w:val="uk-UA"/>
        </w:rPr>
        <w:t>в</w:t>
      </w:r>
      <w:r w:rsidRPr="003650D2">
        <w:rPr>
          <w:rFonts w:ascii="Times New Roman" w:hAnsi="Times New Roman" w:cs="Times New Roman"/>
          <w:sz w:val="28"/>
          <w:szCs w:val="28"/>
          <w:lang w:val="uk-UA"/>
        </w:rPr>
        <w:t xml:space="preserve"> непрофесіоналів не відбувається формування закінченої і чіткої моделі цілого, хоча картина, яка виникає в сприйнятті будь-якого суб’єкта, також отримує естетичну оцінку [2, с.</w:t>
      </w:r>
      <w:r>
        <w:rPr>
          <w:rFonts w:ascii="Times New Roman" w:hAnsi="Times New Roman" w:cs="Times New Roman"/>
          <w:sz w:val="28"/>
          <w:szCs w:val="28"/>
          <w:lang w:val="uk-UA"/>
        </w:rPr>
        <w:t xml:space="preserve"> </w:t>
      </w:r>
      <w:r w:rsidRPr="003650D2">
        <w:rPr>
          <w:rFonts w:ascii="Times New Roman" w:hAnsi="Times New Roman" w:cs="Times New Roman"/>
          <w:sz w:val="28"/>
          <w:szCs w:val="28"/>
          <w:lang w:val="uk-UA"/>
        </w:rPr>
        <w:t>87]. Важливим аспектом професійної освіти є розробка таких методів і підходів до розвитку високоякісного</w:t>
      </w:r>
      <w:r w:rsidRPr="004A7602">
        <w:rPr>
          <w:rFonts w:ascii="Times New Roman" w:hAnsi="Times New Roman" w:cs="Times New Roman"/>
          <w:sz w:val="28"/>
          <w:szCs w:val="28"/>
          <w:lang w:val="uk-UA"/>
        </w:rPr>
        <w:t xml:space="preserve"> художньо-естетичного сприйняття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майбутніх фахівців, які могли б</w:t>
      </w:r>
      <w:r w:rsidRPr="004A7602">
        <w:rPr>
          <w:rFonts w:ascii="Times New Roman" w:hAnsi="Times New Roman" w:cs="Times New Roman"/>
          <w:sz w:val="28"/>
          <w:szCs w:val="28"/>
          <w:lang w:val="uk-UA"/>
        </w:rPr>
        <w:t xml:space="preserve"> стимулювати саме професійне </w:t>
      </w:r>
      <w:r>
        <w:rPr>
          <w:rFonts w:ascii="Times New Roman" w:hAnsi="Times New Roman" w:cs="Times New Roman"/>
          <w:sz w:val="28"/>
          <w:szCs w:val="28"/>
          <w:lang w:val="uk-UA"/>
        </w:rPr>
        <w:t>ставлення</w:t>
      </w:r>
      <w:r w:rsidRPr="004A7602">
        <w:rPr>
          <w:rFonts w:ascii="Times New Roman" w:hAnsi="Times New Roman" w:cs="Times New Roman"/>
          <w:sz w:val="28"/>
          <w:szCs w:val="28"/>
          <w:lang w:val="uk-UA"/>
        </w:rPr>
        <w:t xml:space="preserve"> до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єктів архітектурного простору. До них належать вивчення закономірностей стильового формоутворення в історичних спорудах, праця над аналізом архітектурних форм будівель історичної частини міста та виявлення специфіки декору фасадів у конкретному художньому стилі, копіювання окремих архітектурних деталей, пленерні практики, де студенти намагаються відтворити художній образ міста або архітектури, порівняння архітектурних форм минулого та прийомів стилізації, які використовує сучасна архітектура, і головне – виявлення принципів організації архітектурного синтезу в міському просторі.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підсумовуючи,</w:t>
      </w:r>
      <w:r w:rsidRPr="004A7602">
        <w:rPr>
          <w:rFonts w:ascii="Times New Roman" w:hAnsi="Times New Roman" w:cs="Times New Roman"/>
          <w:sz w:val="28"/>
          <w:szCs w:val="28"/>
          <w:lang w:val="uk-UA"/>
        </w:rPr>
        <w:t xml:space="preserve"> слід зазначити, що формування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розвиток естетичного сприйняття архітектурного синтезу в міському просторі в майбутніх дизайнерів сприяє кращому засвоєнню стильових формотворчих принципів, а також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мінню виявляти специфіку сучасної забудови історичної частини міста і знаходити вдалі рішення в майбутній практичній діяльності. </w:t>
      </w:r>
    </w:p>
    <w:p w:rsidR="009D6AE7" w:rsidRDefault="009D6AE7" w:rsidP="00447447">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53"/>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447447">
        <w:rPr>
          <w:rFonts w:ascii="Times New Roman" w:hAnsi="Times New Roman" w:cs="Times New Roman"/>
          <w:sz w:val="24"/>
          <w:szCs w:val="24"/>
          <w:lang w:val="uk-UA"/>
        </w:rPr>
        <w:t>Арнхейм Р. Искусство и визуальное восприятие / Р.Арнхейм</w:t>
      </w:r>
      <w:r>
        <w:rPr>
          <w:rFonts w:ascii="Times New Roman" w:hAnsi="Times New Roman" w:cs="Times New Roman"/>
          <w:sz w:val="24"/>
          <w:szCs w:val="24"/>
          <w:lang w:val="uk-UA"/>
        </w:rPr>
        <w:t>. – М.: Прогресс, 1974. – 394 с.</w:t>
      </w:r>
    </w:p>
    <w:p w:rsidR="009D6AE7" w:rsidRDefault="009D6AE7" w:rsidP="004F58ED">
      <w:pPr>
        <w:widowControl w:val="0"/>
        <w:numPr>
          <w:ilvl w:val="0"/>
          <w:numId w:val="53"/>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447447">
        <w:rPr>
          <w:rFonts w:ascii="Times New Roman" w:hAnsi="Times New Roman" w:cs="Times New Roman"/>
          <w:sz w:val="24"/>
          <w:szCs w:val="24"/>
          <w:lang w:val="uk-UA"/>
        </w:rPr>
        <w:t xml:space="preserve"> Иконников А.В. Эстетическое значение структуры города // Город и время: Сб. статей. – М., 1973. – С. 86-102</w:t>
      </w:r>
    </w:p>
    <w:p w:rsidR="009D6AE7" w:rsidRPr="00447447" w:rsidRDefault="009D6AE7" w:rsidP="004F58ED">
      <w:pPr>
        <w:widowControl w:val="0"/>
        <w:numPr>
          <w:ilvl w:val="0"/>
          <w:numId w:val="53"/>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447447">
        <w:rPr>
          <w:rFonts w:ascii="Times New Roman" w:hAnsi="Times New Roman" w:cs="Times New Roman"/>
          <w:sz w:val="24"/>
          <w:szCs w:val="24"/>
          <w:lang w:val="uk-UA"/>
        </w:rPr>
        <w:t>Моргун Н.А., Резницкая Л.М., Скопинцев А.В. Архитектурная сценография городской среды как проектная стратегия реконструкции исторического центра города и фактор укрепления его туристического имиджа // URL: http://archrus.ru/Activities/Statqi/Arxitekturnaja-scenografija-gorodskoj-sredy</w:t>
      </w:r>
    </w:p>
    <w:p w:rsidR="009D6AE7" w:rsidRDefault="009D6AE7" w:rsidP="00761C15">
      <w:pPr>
        <w:pStyle w:val="ListParagraph"/>
        <w:widowControl w:val="0"/>
        <w:tabs>
          <w:tab w:val="left" w:pos="567"/>
        </w:tabs>
        <w:spacing w:after="0" w:line="240" w:lineRule="auto"/>
        <w:ind w:left="652"/>
        <w:jc w:val="both"/>
        <w:rPr>
          <w:rFonts w:ascii="Times New Roman" w:hAnsi="Times New Roman" w:cs="Times New Roman"/>
          <w:b/>
          <w:bCs/>
          <w:sz w:val="28"/>
          <w:szCs w:val="28"/>
          <w:lang w:val="uk-UA"/>
        </w:rPr>
      </w:pPr>
    </w:p>
    <w:p w:rsidR="009D6AE7" w:rsidRDefault="009D6AE7" w:rsidP="00761C15">
      <w:pPr>
        <w:pStyle w:val="ListParagraph"/>
        <w:widowControl w:val="0"/>
        <w:tabs>
          <w:tab w:val="left" w:pos="567"/>
        </w:tabs>
        <w:spacing w:after="0" w:line="240" w:lineRule="auto"/>
        <w:ind w:left="652"/>
        <w:jc w:val="both"/>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567"/>
        </w:tabs>
        <w:spacing w:after="0" w:line="240" w:lineRule="auto"/>
        <w:ind w:left="652"/>
        <w:jc w:val="both"/>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567"/>
        </w:tabs>
        <w:spacing w:after="0" w:line="240" w:lineRule="auto"/>
        <w:ind w:left="652"/>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М. Литвинчук,</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567"/>
        </w:tabs>
        <w:spacing w:after="0" w:line="240" w:lineRule="auto"/>
        <w:ind w:left="652"/>
        <w:jc w:val="right"/>
        <w:rPr>
          <w:rFonts w:ascii="Times New Roman" w:hAnsi="Times New Roman" w:cs="Times New Roman"/>
          <w:sz w:val="28"/>
          <w:szCs w:val="28"/>
          <w:lang w:val="uk-UA"/>
        </w:rPr>
      </w:pPr>
    </w:p>
    <w:p w:rsidR="009D6AE7" w:rsidRDefault="009D6AE7" w:rsidP="00175F1B">
      <w:pPr>
        <w:widowControl w:val="0"/>
        <w:spacing w:after="0" w:line="240" w:lineRule="auto"/>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 xml:space="preserve">ФОРМУВАННЯ ЕСТЕТИЧНОЇ КУЛЬТУРИ МАЙБУТНІХ ДИЗАЙНЕРІВ </w:t>
      </w:r>
    </w:p>
    <w:p w:rsidR="009D6AE7" w:rsidRPr="004A7602" w:rsidRDefault="009D6AE7" w:rsidP="00175F1B">
      <w:pPr>
        <w:widowControl w:val="0"/>
        <w:spacing w:after="0" w:line="240" w:lineRule="auto"/>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ЗА ЗРАЗКАМИ НАРОДНОЇ КЕРАМІКИ В ГУРТКОВІЙ РОБОТІ</w:t>
      </w:r>
    </w:p>
    <w:p w:rsidR="009D6AE7" w:rsidRDefault="009D6AE7" w:rsidP="00761C15">
      <w:pPr>
        <w:widowControl w:val="0"/>
        <w:spacing w:after="0" w:line="240" w:lineRule="auto"/>
        <w:ind w:firstLine="709"/>
        <w:jc w:val="both"/>
        <w:rPr>
          <w:rFonts w:ascii="Times New Roman" w:hAnsi="Times New Roman" w:cs="Times New Roman"/>
          <w:sz w:val="28"/>
          <w:szCs w:val="28"/>
          <w:lang w:val="uk-UA" w:eastAsia="ru-RU"/>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677143">
        <w:rPr>
          <w:rFonts w:ascii="Times New Roman" w:hAnsi="Times New Roman" w:cs="Times New Roman"/>
          <w:sz w:val="28"/>
          <w:szCs w:val="28"/>
          <w:lang w:val="uk-UA" w:eastAsia="ru-RU"/>
        </w:rPr>
        <w:t xml:space="preserve">Футуристичні та концептуальні дизайнери ХХ століття проектували світ </w:t>
      </w:r>
      <w:r>
        <w:rPr>
          <w:rFonts w:ascii="Times New Roman" w:hAnsi="Times New Roman" w:cs="Times New Roman"/>
          <w:sz w:val="28"/>
          <w:szCs w:val="28"/>
          <w:lang w:val="uk-UA" w:eastAsia="ru-RU"/>
        </w:rPr>
        <w:t>навколишніх</w:t>
      </w:r>
      <w:r w:rsidRPr="00677143">
        <w:rPr>
          <w:rFonts w:ascii="Times New Roman" w:hAnsi="Times New Roman" w:cs="Times New Roman"/>
          <w:sz w:val="28"/>
          <w:szCs w:val="28"/>
          <w:lang w:val="uk-UA" w:eastAsia="ru-RU"/>
        </w:rPr>
        <w:t xml:space="preserve"> речей у стилі хай-тек – блискучий метал, штампований пластик, прозоре скло – </w:t>
      </w:r>
      <w:r>
        <w:rPr>
          <w:rFonts w:ascii="Times New Roman" w:hAnsi="Times New Roman" w:cs="Times New Roman"/>
          <w:sz w:val="28"/>
          <w:szCs w:val="28"/>
          <w:lang w:val="uk-UA" w:eastAsia="ru-RU"/>
        </w:rPr>
        <w:t>у</w:t>
      </w:r>
      <w:r w:rsidRPr="00677143">
        <w:rPr>
          <w:rFonts w:ascii="Times New Roman" w:hAnsi="Times New Roman" w:cs="Times New Roman"/>
          <w:sz w:val="28"/>
          <w:szCs w:val="28"/>
          <w:lang w:val="uk-UA" w:eastAsia="ru-RU"/>
        </w:rPr>
        <w:t xml:space="preserve">се максимально лаконічно </w:t>
      </w:r>
      <w:r>
        <w:rPr>
          <w:rFonts w:ascii="Times New Roman" w:hAnsi="Times New Roman" w:cs="Times New Roman"/>
          <w:sz w:val="28"/>
          <w:szCs w:val="28"/>
          <w:lang w:val="uk-UA" w:eastAsia="ru-RU"/>
        </w:rPr>
        <w:t>і</w:t>
      </w:r>
      <w:r w:rsidRPr="00677143">
        <w:rPr>
          <w:rFonts w:ascii="Times New Roman" w:hAnsi="Times New Roman" w:cs="Times New Roman"/>
          <w:sz w:val="28"/>
          <w:szCs w:val="28"/>
          <w:lang w:val="uk-UA" w:eastAsia="ru-RU"/>
        </w:rPr>
        <w:t xml:space="preserve"> технологічно. Саме таким вони</w:t>
      </w:r>
      <w:r w:rsidRPr="004A7602">
        <w:rPr>
          <w:rFonts w:ascii="Times New Roman" w:hAnsi="Times New Roman" w:cs="Times New Roman"/>
          <w:sz w:val="28"/>
          <w:szCs w:val="28"/>
          <w:lang w:val="uk-UA" w:eastAsia="ru-RU"/>
        </w:rPr>
        <w:t xml:space="preserve"> бачили дизайн майбутнього. Але згодом люди зрозуміли, що в такому середовищі складно жити. З</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явилось прагнення торкнутис</w:t>
      </w:r>
      <w:r>
        <w:rPr>
          <w:rFonts w:ascii="Times New Roman" w:hAnsi="Times New Roman" w:cs="Times New Roman"/>
          <w:sz w:val="28"/>
          <w:szCs w:val="28"/>
          <w:lang w:val="uk-UA" w:eastAsia="ru-RU"/>
        </w:rPr>
        <w:t>я</w:t>
      </w:r>
      <w:r w:rsidRPr="004A7602">
        <w:rPr>
          <w:rFonts w:ascii="Times New Roman" w:hAnsi="Times New Roman" w:cs="Times New Roman"/>
          <w:sz w:val="28"/>
          <w:szCs w:val="28"/>
          <w:lang w:val="uk-UA" w:eastAsia="ru-RU"/>
        </w:rPr>
        <w:t xml:space="preserve"> натуральних матеріалів, що зберігають тепло та силу природи. Саме з такими матеріалами працювали наші предки. Кожна річ виготовлялась вручну, мала своє </w:t>
      </w:r>
      <w:r>
        <w:rPr>
          <w:rFonts w:ascii="Times New Roman" w:hAnsi="Times New Roman" w:cs="Times New Roman"/>
          <w:sz w:val="28"/>
          <w:szCs w:val="28"/>
          <w:lang w:val="uk-UA" w:eastAsia="ru-RU"/>
        </w:rPr>
        <w:t>обличчя</w:t>
      </w:r>
      <w:r w:rsidRPr="004A7602">
        <w:rPr>
          <w:rFonts w:ascii="Times New Roman" w:hAnsi="Times New Roman" w:cs="Times New Roman"/>
          <w:sz w:val="28"/>
          <w:szCs w:val="28"/>
          <w:lang w:val="uk-UA" w:eastAsia="ru-RU"/>
        </w:rPr>
        <w:t xml:space="preserve">, душу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зберігалась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родинах поколіннями. Переходила й майстерність її виготовлення: від діда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прадіда до батька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сина, від бабусі до онуки. Не дивно, що саме зараз люди все частіше звертаються до свого коріння. Адже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народному мистецтві можна знайти опору, підтримку, натхнення та надію на краще майбутнє.</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Мистецтво кераміки</w:t>
      </w:r>
      <w:r>
        <w:rPr>
          <w:rFonts w:ascii="Times New Roman" w:hAnsi="Times New Roman" w:cs="Times New Roman"/>
          <w:sz w:val="28"/>
          <w:szCs w:val="28"/>
          <w:lang w:val="uk-UA" w:eastAsia="ru-RU"/>
        </w:rPr>
        <w:t xml:space="preserve"> – </w:t>
      </w:r>
      <w:r w:rsidRPr="004A7602">
        <w:rPr>
          <w:rFonts w:ascii="Times New Roman" w:hAnsi="Times New Roman" w:cs="Times New Roman"/>
          <w:sz w:val="28"/>
          <w:szCs w:val="28"/>
          <w:lang w:val="uk-UA" w:eastAsia="ru-RU"/>
        </w:rPr>
        <w:t>одне з найдавніших в історії людства. Кераміка</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(випалена глина) вважається першим штучним матеріалом, створ</w:t>
      </w:r>
      <w:r>
        <w:rPr>
          <w:rFonts w:ascii="Times New Roman" w:hAnsi="Times New Roman" w:cs="Times New Roman"/>
          <w:sz w:val="28"/>
          <w:szCs w:val="28"/>
          <w:lang w:val="uk-UA" w:eastAsia="ru-RU"/>
        </w:rPr>
        <w:t xml:space="preserve">еним людиною. Виникає питання: </w:t>
      </w:r>
      <w:r w:rsidRPr="004A7602">
        <w:rPr>
          <w:rFonts w:ascii="Times New Roman" w:hAnsi="Times New Roman" w:cs="Times New Roman"/>
          <w:sz w:val="28"/>
          <w:szCs w:val="28"/>
          <w:lang w:val="uk-UA" w:eastAsia="ru-RU"/>
        </w:rPr>
        <w:t xml:space="preserve">чому ж глина. Вона брудна </w:t>
      </w:r>
      <w:r>
        <w:rPr>
          <w:rFonts w:ascii="Times New Roman" w:hAnsi="Times New Roman" w:cs="Times New Roman"/>
          <w:sz w:val="28"/>
          <w:szCs w:val="28"/>
          <w:lang w:val="uk-UA" w:eastAsia="ru-RU"/>
        </w:rPr>
        <w:t>і дуже вимоглива до технології.</w:t>
      </w:r>
      <w:r w:rsidRPr="004A7602">
        <w:rPr>
          <w:rFonts w:ascii="Times New Roman" w:hAnsi="Times New Roman" w:cs="Times New Roman"/>
          <w:sz w:val="28"/>
          <w:szCs w:val="28"/>
          <w:lang w:val="uk-UA" w:eastAsia="ru-RU"/>
        </w:rPr>
        <w:t xml:space="preserve"> Але саме ці </w:t>
      </w:r>
      <w:r>
        <w:rPr>
          <w:rFonts w:ascii="Times New Roman" w:hAnsi="Times New Roman" w:cs="Times New Roman"/>
          <w:sz w:val="28"/>
          <w:szCs w:val="28"/>
          <w:lang w:val="uk-UA" w:eastAsia="ru-RU"/>
        </w:rPr>
        <w:t>труднощі</w:t>
      </w:r>
      <w:r w:rsidRPr="004A7602">
        <w:rPr>
          <w:rFonts w:ascii="Times New Roman" w:hAnsi="Times New Roman" w:cs="Times New Roman"/>
          <w:sz w:val="28"/>
          <w:szCs w:val="28"/>
          <w:lang w:val="uk-UA" w:eastAsia="ru-RU"/>
        </w:rPr>
        <w:t xml:space="preserve"> роблять глину цікавою. А ще – це найдавніше ремесло в історії людства. Глину для нас приготувала сама природа. Це найчистіший </w:t>
      </w:r>
      <w:r>
        <w:rPr>
          <w:rFonts w:ascii="Times New Roman" w:hAnsi="Times New Roman" w:cs="Times New Roman"/>
          <w:sz w:val="28"/>
          <w:szCs w:val="28"/>
          <w:lang w:val="uk-UA" w:eastAsia="ru-RU"/>
        </w:rPr>
        <w:t xml:space="preserve">і до того ж </w:t>
      </w:r>
      <w:r w:rsidRPr="004A7602">
        <w:rPr>
          <w:rFonts w:ascii="Times New Roman" w:hAnsi="Times New Roman" w:cs="Times New Roman"/>
          <w:sz w:val="28"/>
          <w:szCs w:val="28"/>
          <w:lang w:val="uk-UA" w:eastAsia="ru-RU"/>
        </w:rPr>
        <w:t>лікувальний матеріал. На Криворіжжі вона майже всюди під шаром чорнозему. І хоча глина не гончарної якості, у небайдужих руках вона відкриває свої секрети, а після випалювання її колір нагадує давньогрецьку теракоту.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Головним призначенням глини в усі часи було виготовлення посуду. В умовах дитячого гуртка </w:t>
      </w:r>
      <w:r>
        <w:rPr>
          <w:rFonts w:ascii="Times New Roman" w:hAnsi="Times New Roman" w:cs="Times New Roman"/>
          <w:sz w:val="28"/>
          <w:szCs w:val="28"/>
          <w:lang w:val="uk-UA" w:eastAsia="ru-RU"/>
        </w:rPr>
        <w:t>досить</w:t>
      </w:r>
      <w:r w:rsidRPr="004A7602">
        <w:rPr>
          <w:rFonts w:ascii="Times New Roman" w:hAnsi="Times New Roman" w:cs="Times New Roman"/>
          <w:sz w:val="28"/>
          <w:szCs w:val="28"/>
          <w:lang w:val="uk-UA" w:eastAsia="ru-RU"/>
        </w:rPr>
        <w:t xml:space="preserve"> складно повноцінно відтворити гончарство. Традиційний посуд у роботі з дітьми трансформувався у виготовлення гончарним способом іграшкового посуду –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монеток</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У такий спосіб вихованці знайомляться з видами посуду, особливостями його формотворення, ергономікою. Головним принципом формоутворення гончарного посуду була зручність. Декоративні елементи були </w:t>
      </w:r>
      <w:r>
        <w:rPr>
          <w:rFonts w:ascii="Times New Roman" w:hAnsi="Times New Roman" w:cs="Times New Roman"/>
          <w:sz w:val="28"/>
          <w:szCs w:val="28"/>
          <w:lang w:val="uk-UA" w:eastAsia="ru-RU"/>
        </w:rPr>
        <w:t>найімовірніше</w:t>
      </w:r>
      <w:r w:rsidRPr="004A7602">
        <w:rPr>
          <w:rFonts w:ascii="Times New Roman" w:hAnsi="Times New Roman" w:cs="Times New Roman"/>
          <w:sz w:val="28"/>
          <w:szCs w:val="28"/>
          <w:lang w:val="uk-UA" w:eastAsia="ru-RU"/>
        </w:rPr>
        <w:t xml:space="preserve"> авторським знаком, </w:t>
      </w:r>
      <w:r>
        <w:rPr>
          <w:rFonts w:ascii="Times New Roman" w:hAnsi="Times New Roman" w:cs="Times New Roman"/>
          <w:sz w:val="28"/>
          <w:szCs w:val="28"/>
          <w:lang w:val="uk-UA" w:eastAsia="ru-RU"/>
        </w:rPr>
        <w:t>а</w:t>
      </w:r>
      <w:r w:rsidRPr="004A7602">
        <w:rPr>
          <w:rFonts w:ascii="Times New Roman" w:hAnsi="Times New Roman" w:cs="Times New Roman"/>
          <w:sz w:val="28"/>
          <w:szCs w:val="28"/>
          <w:lang w:val="uk-UA" w:eastAsia="ru-RU"/>
        </w:rPr>
        <w:t xml:space="preserve">ніж необхідністю. Де розташовувалась ручка глечика, як вона кріпилась, чому край посуду має стовщення, як пристосовувався посуд для перенесення, чому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горщика вузьке дно та круті боки? Відповіді на всі ці питання отримуємо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розглядаючи старовинний посуд.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Робота стародавніми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догончарними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методами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стрічковим</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джгутиковим</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способами ліплення </w:t>
      </w:r>
      <w:r>
        <w:rPr>
          <w:rFonts w:ascii="Times New Roman" w:hAnsi="Times New Roman" w:cs="Times New Roman"/>
          <w:sz w:val="28"/>
          <w:szCs w:val="28"/>
          <w:lang w:val="uk-UA" w:eastAsia="ru-RU"/>
        </w:rPr>
        <w:t>уможливлює</w:t>
      </w:r>
      <w:r w:rsidRPr="004A7602">
        <w:rPr>
          <w:rFonts w:ascii="Times New Roman" w:hAnsi="Times New Roman" w:cs="Times New Roman"/>
          <w:sz w:val="28"/>
          <w:szCs w:val="28"/>
          <w:lang w:val="uk-UA" w:eastAsia="ru-RU"/>
        </w:rPr>
        <w:t xml:space="preserve"> виготовлення різноманітних єм</w:t>
      </w:r>
      <w:r>
        <w:rPr>
          <w:rFonts w:ascii="Times New Roman" w:hAnsi="Times New Roman" w:cs="Times New Roman"/>
          <w:sz w:val="28"/>
          <w:szCs w:val="28"/>
          <w:lang w:val="uk-UA" w:eastAsia="ru-RU"/>
        </w:rPr>
        <w:t>н</w:t>
      </w:r>
      <w:r w:rsidRPr="004A7602">
        <w:rPr>
          <w:rFonts w:ascii="Times New Roman" w:hAnsi="Times New Roman" w:cs="Times New Roman"/>
          <w:sz w:val="28"/>
          <w:szCs w:val="28"/>
          <w:lang w:val="uk-UA" w:eastAsia="ru-RU"/>
        </w:rPr>
        <w:t>остей для спецій та солі, декоративн</w:t>
      </w:r>
      <w:r>
        <w:rPr>
          <w:rFonts w:ascii="Times New Roman" w:hAnsi="Times New Roman" w:cs="Times New Roman"/>
          <w:sz w:val="28"/>
          <w:szCs w:val="28"/>
          <w:lang w:val="uk-UA" w:eastAsia="ru-RU"/>
        </w:rPr>
        <w:t>ого</w:t>
      </w:r>
      <w:r w:rsidRPr="004A7602">
        <w:rPr>
          <w:rFonts w:ascii="Times New Roman" w:hAnsi="Times New Roman" w:cs="Times New Roman"/>
          <w:sz w:val="28"/>
          <w:szCs w:val="28"/>
          <w:lang w:val="uk-UA" w:eastAsia="ru-RU"/>
        </w:rPr>
        <w:t xml:space="preserve"> посуд</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світильників,</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 xml:space="preserve">свічників. Авторські вироби виготовленні із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рахуванням ергономічних особливостей, із зберіганням основних традиційних елементів формоутворення та технології.</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Іншим важливим напрямком керамічної справи є іграшка. Вона поєднує в собі доцільність </w:t>
      </w:r>
      <w:r>
        <w:rPr>
          <w:rFonts w:ascii="Times New Roman" w:hAnsi="Times New Roman" w:cs="Times New Roman"/>
          <w:sz w:val="28"/>
          <w:szCs w:val="28"/>
          <w:lang w:val="uk-UA" w:eastAsia="ru-RU"/>
        </w:rPr>
        <w:t>та</w:t>
      </w:r>
      <w:r w:rsidRPr="004A7602">
        <w:rPr>
          <w:rFonts w:ascii="Times New Roman" w:hAnsi="Times New Roman" w:cs="Times New Roman"/>
          <w:sz w:val="28"/>
          <w:szCs w:val="28"/>
          <w:lang w:val="uk-UA" w:eastAsia="ru-RU"/>
        </w:rPr>
        <w:t xml:space="preserve"> естетику. Зручна у процесі гри, красива, приваблива для малечі, цікава, виразна, повчальна іграшка давала простір для дитячої уяви. Століттями тисячі керамістів відпрацьовували форми народної іграшки. Вона повинна бути лаконічною, характерною, без дрібних та тонких деталей. Декор іграшки не повинен бути надмірним. Він має підкреслювати основні елементи форми. Кольорова гама – стримана, природна. На перший погляд іграшка здається надто простою, </w:t>
      </w:r>
      <w:r>
        <w:rPr>
          <w:rFonts w:ascii="Times New Roman" w:hAnsi="Times New Roman" w:cs="Times New Roman"/>
          <w:sz w:val="28"/>
          <w:szCs w:val="28"/>
          <w:lang w:val="uk-UA" w:eastAsia="ru-RU"/>
        </w:rPr>
        <w:t xml:space="preserve">навіть </w:t>
      </w:r>
      <w:r w:rsidRPr="004A7602">
        <w:rPr>
          <w:rFonts w:ascii="Times New Roman" w:hAnsi="Times New Roman" w:cs="Times New Roman"/>
          <w:sz w:val="28"/>
          <w:szCs w:val="28"/>
          <w:lang w:val="uk-UA" w:eastAsia="ru-RU"/>
        </w:rPr>
        <w:t xml:space="preserve">примітивною, але ця простота – результат ретельного </w:t>
      </w:r>
      <w:r>
        <w:rPr>
          <w:rFonts w:ascii="Times New Roman" w:hAnsi="Times New Roman" w:cs="Times New Roman"/>
          <w:sz w:val="28"/>
          <w:szCs w:val="28"/>
          <w:lang w:val="uk-UA" w:eastAsia="ru-RU"/>
        </w:rPr>
        <w:t>вилучення</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сього зайвого.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На заняттях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гуртку ліпимо спочатку за зразками народних майстрів, а наступним етапом стає розробка дизайну власної іграшки. Наприклад, керамічні ляльки</w:t>
      </w:r>
      <w:r>
        <w:rPr>
          <w:rFonts w:ascii="Times New Roman" w:hAnsi="Times New Roman" w:cs="Times New Roman"/>
          <w:sz w:val="28"/>
          <w:szCs w:val="28"/>
          <w:lang w:val="uk-UA" w:eastAsia="ru-RU"/>
        </w:rPr>
        <w:t xml:space="preserve"> – </w:t>
      </w:r>
      <w:r w:rsidRPr="004A7602">
        <w:rPr>
          <w:rFonts w:ascii="Times New Roman" w:hAnsi="Times New Roman" w:cs="Times New Roman"/>
          <w:sz w:val="28"/>
          <w:szCs w:val="28"/>
          <w:lang w:val="uk-UA" w:eastAsia="ru-RU"/>
        </w:rPr>
        <w:t>дівчина, парубок, козак, жінка</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мають традиційну технологію виготовлення. Спідниці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жінок виготовляються на гончарному крузі. Шаровари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чоловіків також гончарні, але складка, що розділяє штанини, формується вручну. Зберігаючи традиційну форму, діти ліплять сучасні, динамічніші образи.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Інший вид народної іграшки – свищик. На дослідницькому навчальному етапі вихованці ліпили традиційних коників, півників, баранців, з</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ясували, як ліпиться камера, від чого залежить висота звука, як формуються звукові отвори. Учні зрозуміли, що свищик зручно тримати в руці, не затуляти отвір, що утворює звук. На творчому етапі вихованці створили власні іграшки: серію свищиків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Аеропорт</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Африканське тріо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Важливим елементом дизайну інтер</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єр</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були кахлі, призначені для оздоблення печей. Виготовлені з глини, декоровані розписом та поливами, вони довше зберігали тепло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були досить гігієнічними. Поверхню, вкриту кахлями, легко тримати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чистоті. Оскільки площа печей досить велика, кахлів потрібно багато. Їх виготовлення наближалось до масового виробництва. Якщо кахлі мали рельєф, їх відтискали або відливали, а якщо тільки розпис – розписували вручну. Вивчення видів кахлів допомагає вихованцям зрозуміти поняття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стилізація</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створити власні стилізовані рельєфи з рослинним</w:t>
      </w:r>
      <w:r>
        <w:rPr>
          <w:rFonts w:ascii="Times New Roman" w:hAnsi="Times New Roman" w:cs="Times New Roman"/>
          <w:sz w:val="28"/>
          <w:szCs w:val="28"/>
          <w:lang w:val="uk-UA" w:eastAsia="ru-RU"/>
        </w:rPr>
        <w:t xml:space="preserve"> чи</w:t>
      </w:r>
      <w:r w:rsidRPr="004A7602">
        <w:rPr>
          <w:rFonts w:ascii="Times New Roman" w:hAnsi="Times New Roman" w:cs="Times New Roman"/>
          <w:sz w:val="28"/>
          <w:szCs w:val="28"/>
          <w:lang w:val="uk-UA" w:eastAsia="ru-RU"/>
        </w:rPr>
        <w:t xml:space="preserve"> тваринним орнаментом, а також складніші композиції за мотивами пісень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казок. Відтворення технологій масового виробництва знайомить дітей з процесом створення моделі з </w:t>
      </w:r>
      <w:r>
        <w:rPr>
          <w:rFonts w:ascii="Times New Roman" w:hAnsi="Times New Roman" w:cs="Times New Roman"/>
          <w:sz w:val="28"/>
          <w:szCs w:val="28"/>
          <w:lang w:val="uk-UA" w:eastAsia="ru-RU"/>
        </w:rPr>
        <w:t>наступним</w:t>
      </w:r>
      <w:r w:rsidRPr="004A7602">
        <w:rPr>
          <w:rFonts w:ascii="Times New Roman" w:hAnsi="Times New Roman" w:cs="Times New Roman"/>
          <w:sz w:val="28"/>
          <w:szCs w:val="28"/>
          <w:lang w:val="uk-UA" w:eastAsia="ru-RU"/>
        </w:rPr>
        <w:t xml:space="preserve"> виготовленням гіпсової форми. Намагаємось вивчити техніку декорування кольором за допомогою джгутів кольорової глини – ангоба.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Варіантом трансформації кахлів є рельєфні декоративні панно. Тлом для таких композицій може бути дерево та текстиль. Використання таких панно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дизайні інтер</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єру надасть йому привабливості та індивідуальності.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Так історично склалося, що гончарство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кераміку на Криворіжжі не зберегли. Навіть у Національній Спілці майстрів народного мистецтва України </w:t>
      </w:r>
      <w:r>
        <w:rPr>
          <w:rFonts w:ascii="Times New Roman" w:hAnsi="Times New Roman" w:cs="Times New Roman"/>
          <w:sz w:val="28"/>
          <w:szCs w:val="28"/>
          <w:lang w:val="uk-UA" w:eastAsia="ru-RU"/>
        </w:rPr>
        <w:t>зауважили</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«У вас немає традиційної кераміки».</w:t>
      </w:r>
      <w:r w:rsidRPr="004A7602">
        <w:rPr>
          <w:rFonts w:ascii="Times New Roman" w:hAnsi="Times New Roman" w:cs="Times New Roman"/>
          <w:sz w:val="28"/>
          <w:szCs w:val="28"/>
          <w:lang w:val="uk-UA" w:eastAsia="ru-RU"/>
        </w:rPr>
        <w:t xml:space="preserve"> Національні корені дійсно втрачені. Відновлювати їх необхідно поступово, щоб не з</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явилось формальне ставлення, щоб не просто копіювати традиційні зразки, а розуміти глибокий зміст робіт давніх майстрів. </w:t>
      </w:r>
    </w:p>
    <w:p w:rsidR="009D6AE7" w:rsidRDefault="009D6AE7" w:rsidP="00761C15">
      <w:pPr>
        <w:widowControl w:val="0"/>
        <w:spacing w:after="0" w:line="240" w:lineRule="auto"/>
        <w:ind w:firstLine="709"/>
        <w:jc w:val="both"/>
        <w:rPr>
          <w:rFonts w:ascii="Times New Roman" w:hAnsi="Times New Roman" w:cs="Times New Roman"/>
          <w:sz w:val="28"/>
          <w:szCs w:val="28"/>
          <w:lang w:val="uk-UA" w:eastAsia="ru-RU"/>
        </w:rPr>
      </w:pPr>
    </w:p>
    <w:p w:rsidR="009D6AE7" w:rsidRPr="004A7602" w:rsidRDefault="009D6AE7" w:rsidP="00761C15">
      <w:pPr>
        <w:widowControl w:val="0"/>
        <w:spacing w:after="0" w:line="240" w:lineRule="auto"/>
        <w:ind w:firstLine="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Г.</w:t>
      </w:r>
      <w:r>
        <w:rPr>
          <w:rFonts w:ascii="Times New Roman" w:hAnsi="Times New Roman" w:cs="Times New Roman"/>
          <w:b/>
          <w:bCs/>
          <w:sz w:val="28"/>
          <w:szCs w:val="28"/>
          <w:lang w:val="uk-UA"/>
        </w:rPr>
        <w:t xml:space="preserve"> Д. </w:t>
      </w:r>
      <w:r w:rsidRPr="004A7602">
        <w:rPr>
          <w:rFonts w:ascii="Times New Roman" w:hAnsi="Times New Roman" w:cs="Times New Roman"/>
          <w:b/>
          <w:bCs/>
          <w:sz w:val="28"/>
          <w:szCs w:val="28"/>
          <w:lang w:val="uk-UA"/>
        </w:rPr>
        <w:t>Мошкова,</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Default="009D6AE7" w:rsidP="0066013A">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СИСТЕМАТИЗАЦІЯ І КЛАСИФІКАЦІЯ КОЛЬОРІВ </w:t>
      </w:r>
      <w:r>
        <w:rPr>
          <w:rFonts w:ascii="Times New Roman" w:hAnsi="Times New Roman" w:cs="Times New Roman"/>
          <w:b/>
          <w:bCs/>
          <w:sz w:val="28"/>
          <w:szCs w:val="28"/>
          <w:lang w:val="uk-UA"/>
        </w:rPr>
        <w:t>У</w:t>
      </w:r>
      <w:r w:rsidRPr="004A7602">
        <w:rPr>
          <w:rFonts w:ascii="Times New Roman" w:hAnsi="Times New Roman" w:cs="Times New Roman"/>
          <w:b/>
          <w:bCs/>
          <w:sz w:val="28"/>
          <w:szCs w:val="28"/>
          <w:lang w:val="uk-UA"/>
        </w:rPr>
        <w:t xml:space="preserve"> ДИЗАЙНІ. СИМВОЛІКА КОЛЬОРУ</w:t>
      </w:r>
    </w:p>
    <w:p w:rsidR="009D6AE7" w:rsidRPr="004A7602" w:rsidRDefault="009D6AE7" w:rsidP="0066013A">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Дослідження кольору, як складової психологічного та естетичного сприйняття, є актуальною потребою нової реальності, де переважає візуальна інформація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засобах комунікацій та проектній культурі. Проблеми, що стосуються кольору, його сприйняття, виміру, систематизації і практичного застосування, стають предметом наукових дискусій з дизайну та реклами. Дослідники в галузі кольорознавства узагальнюють і систематизують отримані знання про колір: 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С.</w:t>
      </w:r>
      <w:r>
        <w:rPr>
          <w:rFonts w:ascii="Times New Roman" w:hAnsi="Times New Roman" w:cs="Times New Roman"/>
          <w:sz w:val="28"/>
          <w:szCs w:val="28"/>
          <w:lang w:val="uk-UA"/>
        </w:rPr>
        <w:t> Зайцев</w:t>
      </w:r>
      <w:r w:rsidRPr="004A7602">
        <w:rPr>
          <w:rFonts w:ascii="Times New Roman" w:hAnsi="Times New Roman" w:cs="Times New Roman"/>
          <w:sz w:val="28"/>
          <w:szCs w:val="28"/>
          <w:lang w:val="uk-UA"/>
        </w:rPr>
        <w:t>, С.</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С.</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Ал</w:t>
      </w:r>
      <w:r>
        <w:rPr>
          <w:rFonts w:ascii="Times New Roman" w:hAnsi="Times New Roman" w:cs="Times New Roman"/>
          <w:sz w:val="28"/>
          <w:szCs w:val="28"/>
          <w:lang w:val="uk-UA"/>
        </w:rPr>
        <w:t>ексєєв</w:t>
      </w:r>
      <w:r w:rsidRPr="004A7602">
        <w:rPr>
          <w:rFonts w:ascii="Times New Roman" w:hAnsi="Times New Roman" w:cs="Times New Roman"/>
          <w:sz w:val="28"/>
          <w:szCs w:val="28"/>
          <w:lang w:val="uk-UA"/>
        </w:rPr>
        <w:t>, В. Б.</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Устін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Б.</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В. Теплов та інші.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Аналіз кольору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предметно-просторовому і віртуальному середовищі переконливо доводить, що майже в усіх видах проектування і виробництва дизайнери починають свідомо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цілеспрямовано використовувати колір. І якщо утилітарну функцію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єктів дизайну досліджено дос</w:t>
      </w:r>
      <w:r>
        <w:rPr>
          <w:rFonts w:ascii="Times New Roman" w:hAnsi="Times New Roman" w:cs="Times New Roman"/>
          <w:sz w:val="28"/>
          <w:szCs w:val="28"/>
          <w:lang w:val="uk-UA"/>
        </w:rPr>
        <w:t>ить</w:t>
      </w:r>
      <w:r w:rsidRPr="004A7602">
        <w:rPr>
          <w:rFonts w:ascii="Times New Roman" w:hAnsi="Times New Roman" w:cs="Times New Roman"/>
          <w:sz w:val="28"/>
          <w:szCs w:val="28"/>
          <w:lang w:val="uk-UA"/>
        </w:rPr>
        <w:t xml:space="preserve"> добре, цього не можна сказати про психологічну та естетичну функцію.</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Отже, актуальність розробки теми та її ва</w:t>
      </w:r>
      <w:r>
        <w:rPr>
          <w:rFonts w:ascii="Times New Roman" w:hAnsi="Times New Roman" w:cs="Times New Roman"/>
          <w:sz w:val="28"/>
          <w:szCs w:val="28"/>
          <w:lang w:val="uk-UA"/>
        </w:rPr>
        <w:t>жливість</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з</w:t>
      </w:r>
      <w:r w:rsidRPr="004A7602">
        <w:rPr>
          <w:rFonts w:ascii="Times New Roman" w:hAnsi="Times New Roman" w:cs="Times New Roman"/>
          <w:sz w:val="28"/>
          <w:szCs w:val="28"/>
          <w:lang w:val="uk-UA"/>
        </w:rPr>
        <w:t>умовлюються розвитком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широким розповсюдженням засобів рекламного інформування, стилістичними проблемами рекламної графіки, застосуванням у сучасній дизайн-діяльності етномистецьких традицій, складністю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багатогранністю процесу сприйняття кольору, колірною дисгармонією сучасного дизайнерського середовища.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Метою роботи є дослідження психологічного та естетичного впливу кольору, як одного з чинників дизайну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на людську психологію.</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Колір відіграє важливу роль у становленні й ро</w:t>
      </w:r>
      <w:r>
        <w:rPr>
          <w:rFonts w:ascii="Times New Roman" w:hAnsi="Times New Roman" w:cs="Times New Roman"/>
          <w:sz w:val="28"/>
          <w:szCs w:val="28"/>
          <w:lang w:val="uk-UA"/>
        </w:rPr>
        <w:t xml:space="preserve">звитку культури. Необхідність </w:t>
      </w:r>
      <w:r w:rsidRPr="004A7602">
        <w:rPr>
          <w:rFonts w:ascii="Times New Roman" w:hAnsi="Times New Roman" w:cs="Times New Roman"/>
          <w:sz w:val="28"/>
          <w:szCs w:val="28"/>
          <w:lang w:val="uk-UA"/>
        </w:rPr>
        <w:t xml:space="preserve">систематизації й класифікації кольорів виникла давно. Це було спричинено потребами як практики, так і науки, і, зокрема, таких галузей наукового знання, як біологія, мінералогія, медицина. Не менш важливе значення має вона й для теорії живопису. Різноманіття спостережуваних у природі кольорів художники й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чені здавна прагнули </w:t>
      </w:r>
      <w:r>
        <w:rPr>
          <w:rFonts w:ascii="Times New Roman" w:hAnsi="Times New Roman" w:cs="Times New Roman"/>
          <w:sz w:val="28"/>
          <w:szCs w:val="28"/>
          <w:lang w:val="uk-UA"/>
        </w:rPr>
        <w:t>систематизувати</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розташувати всі кольори в певному порядку, виділити </w:t>
      </w:r>
      <w:r>
        <w:rPr>
          <w:rFonts w:ascii="Times New Roman" w:hAnsi="Times New Roman" w:cs="Times New Roman"/>
          <w:sz w:val="28"/>
          <w:szCs w:val="28"/>
          <w:lang w:val="uk-UA"/>
        </w:rPr>
        <w:t>з-поміж них</w:t>
      </w:r>
      <w:r w:rsidRPr="004A7602">
        <w:rPr>
          <w:rFonts w:ascii="Times New Roman" w:hAnsi="Times New Roman" w:cs="Times New Roman"/>
          <w:sz w:val="28"/>
          <w:szCs w:val="28"/>
          <w:lang w:val="uk-UA"/>
        </w:rPr>
        <w:t xml:space="preserve"> основні й похідні.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Протягом 19 століття 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являється живопис з основами кольорознавства. </w:t>
      </w:r>
      <w:r>
        <w:rPr>
          <w:rFonts w:ascii="Times New Roman" w:hAnsi="Times New Roman" w:cs="Times New Roman"/>
          <w:sz w:val="28"/>
          <w:szCs w:val="28"/>
          <w:lang w:val="uk-UA"/>
        </w:rPr>
        <w:t>Згодом</w:t>
      </w:r>
      <w:r w:rsidRPr="004A7602">
        <w:rPr>
          <w:rFonts w:ascii="Times New Roman" w:hAnsi="Times New Roman" w:cs="Times New Roman"/>
          <w:sz w:val="28"/>
          <w:szCs w:val="28"/>
          <w:lang w:val="uk-UA"/>
        </w:rPr>
        <w:t xml:space="preserve"> виникає теорія Філіп</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Отто Рунге, який розподіляє систему за принципом глобуса. По екватору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земної кулі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розташувалися чисті основні кольори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верхній полюс займає білий колір, нижній – чорний. Після глобуса Рунге, існувала теорія Оствальда, </w:t>
      </w:r>
      <w:r>
        <w:rPr>
          <w:rFonts w:ascii="Times New Roman" w:hAnsi="Times New Roman" w:cs="Times New Roman"/>
          <w:sz w:val="28"/>
          <w:szCs w:val="28"/>
          <w:lang w:val="uk-UA"/>
        </w:rPr>
        <w:t>у якій він задіяв коло з 24-</w:t>
      </w:r>
      <w:r w:rsidRPr="004A7602">
        <w:rPr>
          <w:rFonts w:ascii="Times New Roman" w:hAnsi="Times New Roman" w:cs="Times New Roman"/>
          <w:sz w:val="28"/>
          <w:szCs w:val="28"/>
          <w:lang w:val="uk-UA"/>
        </w:rPr>
        <w:t xml:space="preserve">а кольорами.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чений Іттен зміг розробити ідеальну систему. Його коло складається з 12 кольорів. Головне, що необхідно знати про коло Іттена</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це те, що </w:t>
      </w:r>
      <w:r>
        <w:rPr>
          <w:rFonts w:ascii="Times New Roman" w:hAnsi="Times New Roman" w:cs="Times New Roman"/>
          <w:sz w:val="28"/>
          <w:szCs w:val="28"/>
          <w:lang w:val="uk-UA"/>
        </w:rPr>
        <w:t>названа</w:t>
      </w:r>
      <w:r w:rsidRPr="004A7602">
        <w:rPr>
          <w:rFonts w:ascii="Times New Roman" w:hAnsi="Times New Roman" w:cs="Times New Roman"/>
          <w:sz w:val="28"/>
          <w:szCs w:val="28"/>
          <w:lang w:val="uk-UA"/>
        </w:rPr>
        <w:t xml:space="preserve"> система створена не просто для того, щоб правильно класифікувати всі кольори, але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для того, щоб гармонійно їх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єднувати.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Усі кольори поділяють на дві групи: ахроматичні і хроматичні.</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Ахроматичні кольори становлять групу кольорів, </w:t>
      </w:r>
      <w:r>
        <w:rPr>
          <w:rFonts w:ascii="Times New Roman" w:hAnsi="Times New Roman" w:cs="Times New Roman"/>
          <w:sz w:val="28"/>
          <w:szCs w:val="28"/>
          <w:lang w:val="uk-UA"/>
        </w:rPr>
        <w:t>що</w:t>
      </w:r>
      <w:r w:rsidRPr="004A7602">
        <w:rPr>
          <w:rFonts w:ascii="Times New Roman" w:hAnsi="Times New Roman" w:cs="Times New Roman"/>
          <w:sz w:val="28"/>
          <w:szCs w:val="28"/>
          <w:lang w:val="uk-UA"/>
        </w:rPr>
        <w:t xml:space="preserve"> відрізняються один від одного тільки світлістю. До ахроматичних кольорів належать білий, чорний і всі проміжні між ними сірі кольори. Хроматичні кольори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 це насамперед кольори сонячного спектр</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всі інші не ахроматичні кольори. Кожний хроматичний колір має три властивості: кольоровий тон, світлість і насиченість кольору.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Наступним етапом у дослідженні систематизації та класифікації кольорів стало виявлення того, що за кожним тоном закріплена певна емоція.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перше про це заговорив Гете в 1810 році.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До психологічної дії кольорів належить їх символіка. Кольори здійснюють різноманітні емоційні впливи на людей залежно від віку, віросповідання, місця проживання, національності, соціального стану і мають різні значення.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Червоний. Найбільш емоційно насичений колір. Асоціюється з сонцем, вогнем, кров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ю. Він посилює агресивність і збуджує.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Жовтий. Пробуджує в нас енергію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оптимізм. До речі, найтривожніше для нашої психіки, попереджувальне про небезпеку сполучення жовтого з чорним.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Помаранчевий</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 найактивніший стимулятор енергії. Це колір оптимізму та привітності, він є втіленням милосердя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терпіння. </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 xml:space="preserve">крім того, помаранчевий колір є найактивнішим з усієї гами.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чистому вигляді </w:t>
      </w:r>
      <w:r>
        <w:rPr>
          <w:rFonts w:ascii="Times New Roman" w:hAnsi="Times New Roman" w:cs="Times New Roman"/>
          <w:sz w:val="28"/>
          <w:szCs w:val="28"/>
          <w:lang w:val="uk-UA"/>
        </w:rPr>
        <w:t xml:space="preserve">він </w:t>
      </w:r>
      <w:r w:rsidRPr="004A7602">
        <w:rPr>
          <w:rFonts w:ascii="Times New Roman" w:hAnsi="Times New Roman" w:cs="Times New Roman"/>
          <w:sz w:val="28"/>
          <w:szCs w:val="28"/>
          <w:lang w:val="uk-UA"/>
        </w:rPr>
        <w:t xml:space="preserve">випромінює сильну енергію,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піщаному тоні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теплоту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комфорт.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Коричневий</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4A7602">
        <w:rPr>
          <w:rFonts w:ascii="Times New Roman" w:hAnsi="Times New Roman" w:cs="Times New Roman"/>
          <w:sz w:val="28"/>
          <w:szCs w:val="28"/>
          <w:lang w:val="uk-UA"/>
        </w:rPr>
        <w:t xml:space="preserve">имвол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певненості та непохитності. Люди сприймають коричневий колір як колір землі, колір нашої матінки природи. Знак стабільності та згуртованості.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Зелений. Залежно від того, який відтінок в ньому переважає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теплий жовтий чи холодний синій, зелений колір збуджує або заспокоює. Це колір надії. Він дає нам відчуття спокою і розслаблення.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Синій. Синього кольору багато на нашій планеті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він має дуже важливе значення для нас. Це колір вічності, таємниці та глибокого спокою. У цього кольору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немає дна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він ніколи не закінчується, він затягує в себе.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Можна зробити висновок, що використання певних кольорів, певних відтінків, а також їх взаємодія може впливати на естетику приміщення, на психологічний стан людини. Це важливий компонент у роботі дизайнерів. Проблеми використання кольору розробляються сучасним мистецтвознавством та художньою практикою митців. Це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стверджувати про велике методологічне значення вивчення психологічного впливу кольору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дизайні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навчання мистецтв</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і набуває особливої теоретичної та практичної актуальності.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Нові соціально-економічні умови, стрімкий розвиток технічного прогресу на початку ХХІ ст., впровадження цифрових технологій у виробництво, розвиток дизайну і реклами в Україні як професійної діяльності, розширення комунікативного простору, суперечливі інтеркультурні та етнокультурні тенденції посилюють увагу до маловивчених аспектів психологічного та естетичного сприйняття кольору, а також стратегічного вдосконалення змісту і викладання фахових дисциплін у системі дизайн-освіти. Сучасні тенденції у вивченні кольору </w:t>
      </w:r>
      <w:r>
        <w:rPr>
          <w:rFonts w:ascii="Times New Roman" w:hAnsi="Times New Roman" w:cs="Times New Roman"/>
          <w:sz w:val="28"/>
          <w:szCs w:val="28"/>
          <w:lang w:val="uk-UA"/>
        </w:rPr>
        <w:t>дають змогу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певнитися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теоретичній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практичній актуальності </w:t>
      </w:r>
      <w:r>
        <w:rPr>
          <w:rFonts w:ascii="Times New Roman" w:hAnsi="Times New Roman" w:cs="Times New Roman"/>
          <w:sz w:val="28"/>
          <w:szCs w:val="28"/>
          <w:lang w:val="uk-UA"/>
        </w:rPr>
        <w:t>окресленого</w:t>
      </w:r>
      <w:r w:rsidRPr="004A7602">
        <w:rPr>
          <w:rFonts w:ascii="Times New Roman" w:hAnsi="Times New Roman" w:cs="Times New Roman"/>
          <w:sz w:val="28"/>
          <w:szCs w:val="28"/>
          <w:lang w:val="uk-UA"/>
        </w:rPr>
        <w:t xml:space="preserve"> питання. </w:t>
      </w:r>
    </w:p>
    <w:p w:rsidR="009D6AE7" w:rsidRPr="004A7602" w:rsidRDefault="009D6AE7" w:rsidP="00761C15">
      <w:pPr>
        <w:pStyle w:val="ListParagraph"/>
        <w:widowControl w:val="0"/>
        <w:tabs>
          <w:tab w:val="left" w:pos="567"/>
        </w:tabs>
        <w:spacing w:after="0" w:line="240" w:lineRule="auto"/>
        <w:ind w:left="709" w:hanging="425"/>
        <w:jc w:val="right"/>
        <w:rPr>
          <w:rFonts w:ascii="Times New Roman" w:hAnsi="Times New Roman" w:cs="Times New Roman"/>
          <w:sz w:val="28"/>
          <w:szCs w:val="28"/>
          <w:lang w:val="uk-UA"/>
        </w:rPr>
      </w:pPr>
    </w:p>
    <w:p w:rsidR="009D6AE7" w:rsidRDefault="009D6AE7" w:rsidP="00761C15">
      <w:pPr>
        <w:widowControl w:val="0"/>
        <w:tabs>
          <w:tab w:val="left" w:pos="851"/>
        </w:tabs>
        <w:spacing w:after="0" w:line="240" w:lineRule="auto"/>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Т.</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П. Решетнікова,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В.</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М. Сергєєва, </w:t>
      </w:r>
      <w:r w:rsidRPr="004A7602">
        <w:rPr>
          <w:rFonts w:ascii="Times New Roman" w:hAnsi="Times New Roman" w:cs="Times New Roman"/>
          <w:sz w:val="28"/>
          <w:szCs w:val="28"/>
          <w:lang w:val="uk-UA"/>
        </w:rPr>
        <w:t xml:space="preserve">м. Кривий Ріг </w:t>
      </w:r>
    </w:p>
    <w:p w:rsidR="009D6AE7" w:rsidRPr="004A7602" w:rsidRDefault="009D6AE7" w:rsidP="00761C15">
      <w:pPr>
        <w:widowControl w:val="0"/>
        <w:tabs>
          <w:tab w:val="left" w:pos="851"/>
        </w:tabs>
        <w:spacing w:after="0" w:line="240" w:lineRule="auto"/>
        <w:jc w:val="right"/>
        <w:rPr>
          <w:rFonts w:ascii="Times New Roman" w:hAnsi="Times New Roman" w:cs="Times New Roman"/>
          <w:b/>
          <w:bCs/>
          <w:sz w:val="28"/>
          <w:szCs w:val="28"/>
          <w:lang w:val="uk-UA"/>
        </w:rPr>
      </w:pPr>
    </w:p>
    <w:p w:rsidR="009D6AE7" w:rsidRPr="004A7602" w:rsidRDefault="009D6AE7" w:rsidP="004737C0">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ДУХОВНІ ТВОРИ ЯК ОСОБЛИВА ЦІННІСНО-СМИСЛОВА ДОМІНАНТА ЕПОХИ</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Етап вимушеного гальмування розвитку духовної музики в Україні історично зазначений соціальним устроєм суспільства. Неприродний розрив завдав шкоди композиторським, церковно-співацьким, регентським традиціям, репертуарним складовим хорових колективів. Відродження традицій у царині духовної музики пройшло свій тернистий шлях, балансуючи між авангардними імпульсами сучасної епохи, творами на релігійні тексти, музика яких була відверто позбавлена елеме</w:t>
      </w:r>
      <w:r>
        <w:rPr>
          <w:rFonts w:ascii="Times New Roman" w:hAnsi="Times New Roman" w:cs="Times New Roman"/>
          <w:sz w:val="28"/>
          <w:szCs w:val="28"/>
          <w:lang w:val="uk-UA"/>
        </w:rPr>
        <w:t>нтів духовного вислову та пісне</w:t>
      </w:r>
      <w:r w:rsidRPr="004A7602">
        <w:rPr>
          <w:rFonts w:ascii="Times New Roman" w:hAnsi="Times New Roman" w:cs="Times New Roman"/>
          <w:sz w:val="28"/>
          <w:szCs w:val="28"/>
          <w:lang w:val="uk-UA"/>
        </w:rPr>
        <w:t>співами для регентської діяльності.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 різні часи українського суспільства перевага віддавалась часто суперечливим ціннісним установкам і пріоритетам. Процес їх формування в загальнолюдському масштабі, доля православного мистецтва були підпорядковані не</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суспільни</w:t>
      </w:r>
      <w:r>
        <w:rPr>
          <w:rFonts w:ascii="Times New Roman" w:hAnsi="Times New Roman" w:cs="Times New Roman"/>
          <w:sz w:val="28"/>
          <w:szCs w:val="28"/>
          <w:lang w:val="uk-UA"/>
        </w:rPr>
        <w:t>м, а, перш за все, ідеологічним фактам</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Культурно-історична ситуація сьогодення, тенденції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релігійного ренесансу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 хоровому мистецтві позначили поворот сучасних композиторів до сфери творчості, нерозривно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язаної з християнськими духовними традиціями. Твори композиторів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пронизані справжньою православною вірою, мають глибоке релігійне підґрунтя, але інтерпретують духовні тексти все ж в умовах світського піднесення. Константним елементом у духовних творах є слово і, відповідно,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індексно-канонічним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принципам мовні інтонації є першоджерелом музичної інтонації. Логіку звукових форм духовного тексту неможливо перекласти іншою мовою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ніж мовою тотожних музичних звукових конструкцій, бо змістовна сутність нормативної текстової формули підкреслюється такими засобами музичної виразності, що </w:t>
      </w:r>
      <w:r>
        <w:rPr>
          <w:rFonts w:ascii="Times New Roman" w:hAnsi="Times New Roman" w:cs="Times New Roman"/>
          <w:sz w:val="28"/>
          <w:szCs w:val="28"/>
          <w:lang w:val="uk-UA"/>
        </w:rPr>
        <w:t>так само</w:t>
      </w:r>
      <w:r w:rsidRPr="004A7602">
        <w:rPr>
          <w:rFonts w:ascii="Times New Roman" w:hAnsi="Times New Roman" w:cs="Times New Roman"/>
          <w:sz w:val="28"/>
          <w:szCs w:val="28"/>
          <w:lang w:val="uk-UA"/>
        </w:rPr>
        <w:t xml:space="preserve"> повинні сприяти трансформації молитвословів на більш сокровенний рівень.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Необхідно підкреслити неможливість в умовах світського піднесення надати правильн</w:t>
      </w:r>
      <w:r>
        <w:rPr>
          <w:rFonts w:ascii="Times New Roman" w:hAnsi="Times New Roman" w:cs="Times New Roman"/>
          <w:sz w:val="28"/>
          <w:szCs w:val="28"/>
          <w:lang w:val="uk-UA"/>
        </w:rPr>
        <w:t>ої</w:t>
      </w:r>
      <w:r w:rsidRPr="004A7602">
        <w:rPr>
          <w:rFonts w:ascii="Times New Roman" w:hAnsi="Times New Roman" w:cs="Times New Roman"/>
          <w:sz w:val="28"/>
          <w:szCs w:val="28"/>
          <w:lang w:val="uk-UA"/>
        </w:rPr>
        <w:t xml:space="preserve"> оцінк</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сучасним авторським творам духовного спрямування </w:t>
      </w:r>
      <w:r>
        <w:rPr>
          <w:rFonts w:ascii="Times New Roman" w:hAnsi="Times New Roman" w:cs="Times New Roman"/>
          <w:sz w:val="28"/>
          <w:szCs w:val="28"/>
          <w:lang w:val="uk-UA"/>
        </w:rPr>
        <w:t>щодо</w:t>
      </w:r>
      <w:r w:rsidRPr="004A7602">
        <w:rPr>
          <w:rFonts w:ascii="Times New Roman" w:hAnsi="Times New Roman" w:cs="Times New Roman"/>
          <w:sz w:val="28"/>
          <w:szCs w:val="28"/>
          <w:lang w:val="uk-UA"/>
        </w:rPr>
        <w:t xml:space="preserve"> їх богослужбової цінності, </w:t>
      </w:r>
      <w:r>
        <w:rPr>
          <w:rFonts w:ascii="Times New Roman" w:hAnsi="Times New Roman" w:cs="Times New Roman"/>
          <w:sz w:val="28"/>
          <w:szCs w:val="28"/>
          <w:lang w:val="uk-UA"/>
        </w:rPr>
        <w:t>оскільки</w:t>
      </w:r>
      <w:r w:rsidRPr="004A7602">
        <w:rPr>
          <w:rFonts w:ascii="Times New Roman" w:hAnsi="Times New Roman" w:cs="Times New Roman"/>
          <w:sz w:val="28"/>
          <w:szCs w:val="28"/>
          <w:lang w:val="uk-UA"/>
        </w:rPr>
        <w:t xml:space="preserve"> інтонаційна аура церковного співу знаходиться за межами звичайного слухового досвіду. Тому й духовні твори як особлива ціннісно-смислова реальність однієї епохи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координатах іншого часового виміру, іншого інтонаційно-смислового простору зрозумілі лише крізь систему ціннісних орієнтацій епохи створення і виконання, яка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відшукати умови для співвідношен</w:t>
      </w:r>
      <w:r>
        <w:rPr>
          <w:rFonts w:ascii="Times New Roman" w:hAnsi="Times New Roman" w:cs="Times New Roman"/>
          <w:sz w:val="28"/>
          <w:szCs w:val="28"/>
          <w:lang w:val="uk-UA"/>
        </w:rPr>
        <w:t>ня</w:t>
      </w:r>
      <w:r w:rsidRPr="004A7602">
        <w:rPr>
          <w:rFonts w:ascii="Times New Roman" w:hAnsi="Times New Roman" w:cs="Times New Roman"/>
          <w:sz w:val="28"/>
          <w:szCs w:val="28"/>
          <w:lang w:val="uk-UA"/>
        </w:rPr>
        <w:t xml:space="preserve"> і сумісності елементів внутрішньої структури духовного твору до поточних світоглядів епохи.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Сучасний музичний простір суто духовних жанрів – зразок поєднання традицій і нов</w:t>
      </w:r>
      <w:r>
        <w:rPr>
          <w:rFonts w:ascii="Times New Roman" w:hAnsi="Times New Roman" w:cs="Times New Roman"/>
          <w:sz w:val="28"/>
          <w:szCs w:val="28"/>
          <w:lang w:val="uk-UA"/>
        </w:rPr>
        <w:t>аторства, що</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певною мірою</w:t>
      </w:r>
      <w:r w:rsidRPr="004A7602">
        <w:rPr>
          <w:rFonts w:ascii="Times New Roman" w:hAnsi="Times New Roman" w:cs="Times New Roman"/>
          <w:sz w:val="28"/>
          <w:szCs w:val="28"/>
          <w:lang w:val="uk-UA"/>
        </w:rPr>
        <w:t>, врівноважуються за рахунок збільшення діапазону можливостей індивідуальної, композиторської техніки, різноманітних проявів сукупності стилів різних шкіл і напрямків.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Вивчення стильових еталонів, стилістичних тенденцій, здійснення синтезу традицій епох окреслюють коло проблем, висвітлення яких сприяє осмисленню загальних закономірностей сучасного хорового мистецтва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панорамі національної експозиції духовної спадщини – осягнення соборних основ сокровенного.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Без </w:t>
      </w:r>
      <w:r>
        <w:rPr>
          <w:rFonts w:ascii="Times New Roman" w:hAnsi="Times New Roman" w:cs="Times New Roman"/>
          <w:sz w:val="28"/>
          <w:szCs w:val="28"/>
          <w:lang w:val="uk-UA"/>
        </w:rPr>
        <w:t>будь-якого</w:t>
      </w:r>
      <w:r w:rsidRPr="004A7602">
        <w:rPr>
          <w:rFonts w:ascii="Times New Roman" w:hAnsi="Times New Roman" w:cs="Times New Roman"/>
          <w:sz w:val="28"/>
          <w:szCs w:val="28"/>
          <w:lang w:val="uk-UA"/>
        </w:rPr>
        <w:t xml:space="preserve"> перебільшення, хорові твори духовного жанру – це явище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мистецькому середовищі, але на сучасному етапі суспільство ще неспроможне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єктивно надати оцінку рівню художньої цінності значн</w:t>
      </w:r>
      <w:r>
        <w:rPr>
          <w:rFonts w:ascii="Times New Roman" w:hAnsi="Times New Roman" w:cs="Times New Roman"/>
          <w:sz w:val="28"/>
          <w:szCs w:val="28"/>
          <w:lang w:val="uk-UA"/>
        </w:rPr>
        <w:t>ій</w:t>
      </w:r>
      <w:r w:rsidRPr="004A7602">
        <w:rPr>
          <w:rFonts w:ascii="Times New Roman" w:hAnsi="Times New Roman" w:cs="Times New Roman"/>
          <w:sz w:val="28"/>
          <w:szCs w:val="28"/>
          <w:lang w:val="uk-UA"/>
        </w:rPr>
        <w:t xml:space="preserve"> частин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унікальних творів. Розуміння, осягнення й тлумачення потребує стиле-слухового та аналітичного досвіду пізнання, глибинних теоретичних знань. Це стосується не лише слухацької аудиторії, а й хормейстерської діяльності, професіоналізму хорового колективу. Значущість у сьогоденні українського суспільства духовної музики </w:t>
      </w:r>
      <w:r>
        <w:rPr>
          <w:rFonts w:ascii="Times New Roman" w:hAnsi="Times New Roman" w:cs="Times New Roman"/>
          <w:sz w:val="28"/>
          <w:szCs w:val="28"/>
          <w:lang w:val="uk-UA"/>
        </w:rPr>
        <w:t>необхідно</w:t>
      </w:r>
      <w:r w:rsidRPr="004A7602">
        <w:rPr>
          <w:rFonts w:ascii="Times New Roman" w:hAnsi="Times New Roman" w:cs="Times New Roman"/>
          <w:sz w:val="28"/>
          <w:szCs w:val="28"/>
          <w:lang w:val="uk-UA"/>
        </w:rPr>
        <w:t xml:space="preserve"> усвідомлювати не тільки </w:t>
      </w:r>
      <w:r>
        <w:rPr>
          <w:rFonts w:ascii="Times New Roman" w:hAnsi="Times New Roman" w:cs="Times New Roman"/>
          <w:sz w:val="28"/>
          <w:szCs w:val="28"/>
          <w:lang w:val="uk-UA"/>
        </w:rPr>
        <w:t>як релігійні цінності</w:t>
      </w:r>
      <w:r w:rsidRPr="004A7602">
        <w:rPr>
          <w:rFonts w:ascii="Times New Roman" w:hAnsi="Times New Roman" w:cs="Times New Roman"/>
          <w:sz w:val="28"/>
          <w:szCs w:val="28"/>
          <w:lang w:val="uk-UA"/>
        </w:rPr>
        <w:t xml:space="preserve">, але й поповнювати свої суто музичні знання обізнаністю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загальних питаннях богосл</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Звідси виникає доцільність у виявленні слухової одиниці, що сприяє модифікуванню образних моделей у різних видах мистецтв, які базуються на категоріях образу з великої </w:t>
      </w:r>
      <w:r>
        <w:rPr>
          <w:rFonts w:ascii="Times New Roman" w:hAnsi="Times New Roman" w:cs="Times New Roman"/>
          <w:sz w:val="28"/>
          <w:szCs w:val="28"/>
          <w:lang w:val="uk-UA"/>
        </w:rPr>
        <w:t>літери</w:t>
      </w:r>
      <w:r w:rsidRPr="004A7602">
        <w:rPr>
          <w:rFonts w:ascii="Times New Roman" w:hAnsi="Times New Roman" w:cs="Times New Roman"/>
          <w:sz w:val="28"/>
          <w:szCs w:val="28"/>
          <w:lang w:val="uk-UA"/>
        </w:rPr>
        <w:t>. Відповідно, це головні інтонації минулих епох – живопис, архітектура, музика. Зрозуміти закономірності взаємозв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язку між унікальними спорудами храмів, живописних полотен, що визначають спільні для творів мистецтва позиції, стилістичні множинності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втілені крізь призму інтонацій епохи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 значить логічно репрезентувати інтонаційну концепцію духовних творів, орієнтовану творцями минулої доби на стильову узгодженість відповідної епохи. Звернення до основ сукупної творчої діяльності митців того часу допоможе зрозуміти й визначитись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з позицій історизму у стильових моделях, що відповідають тому культурному оточенн</w:t>
      </w:r>
      <w:r>
        <w:rPr>
          <w:rFonts w:ascii="Times New Roman" w:hAnsi="Times New Roman" w:cs="Times New Roman"/>
          <w:sz w:val="28"/>
          <w:szCs w:val="28"/>
          <w:lang w:val="uk-UA"/>
        </w:rPr>
        <w:t>ю</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яке</w:t>
      </w:r>
      <w:r w:rsidRPr="004A7602">
        <w:rPr>
          <w:rFonts w:ascii="Times New Roman" w:hAnsi="Times New Roman" w:cs="Times New Roman"/>
          <w:sz w:val="28"/>
          <w:szCs w:val="28"/>
          <w:lang w:val="uk-UA"/>
        </w:rPr>
        <w:t xml:space="preserve"> зумовило саме їх народження. З позиції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стилю епохи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ці твори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єднує єдиний простір, кордони якого 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єднують живопис, архітектуру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музику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культурі даного соціуму, відповідно, внутрішня цілісність цього простору створює своєрідний код, який допоможе реконструювати первинну основу творів духовного спрямування. Ікони, храмові розписи, архітектурні комплекси хоча і зазначені фактором часу, мають строго зафіксовані змістовні форми вислову, які й вбирає в себе кодовий ключ, що відкриває для нащадків ауру епохи створення музичних творів духовного спрямування. Відображення вищої духовної сутності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контексті візуальної інформації певним чином забезпечує орієнтовне спрямування духовного досвіду однієї епохи в іншу. Образи живописних полотен, так само, як і музичне полотно духовних творів можуть бути зрозумілими крізь призму стильового контексту простору, системи цінностей епохи створення.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Кожен духовний твір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контексті духовної культури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культури канонічного типу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художн</w:t>
      </w:r>
      <w:r>
        <w:rPr>
          <w:rFonts w:ascii="Times New Roman" w:hAnsi="Times New Roman" w:cs="Times New Roman"/>
          <w:sz w:val="28"/>
          <w:szCs w:val="28"/>
          <w:lang w:val="uk-UA"/>
        </w:rPr>
        <w:t>ьою</w:t>
      </w:r>
      <w:r w:rsidRPr="004A7602">
        <w:rPr>
          <w:rFonts w:ascii="Times New Roman" w:hAnsi="Times New Roman" w:cs="Times New Roman"/>
          <w:sz w:val="28"/>
          <w:szCs w:val="28"/>
          <w:lang w:val="uk-UA"/>
        </w:rPr>
        <w:t xml:space="preserve"> істин</w:t>
      </w:r>
      <w:r>
        <w:rPr>
          <w:rFonts w:ascii="Times New Roman" w:hAnsi="Times New Roman" w:cs="Times New Roman"/>
          <w:sz w:val="28"/>
          <w:szCs w:val="28"/>
          <w:lang w:val="uk-UA"/>
        </w:rPr>
        <w:t>ою</w:t>
      </w:r>
      <w:r w:rsidRPr="004A7602">
        <w:rPr>
          <w:rFonts w:ascii="Times New Roman" w:hAnsi="Times New Roman" w:cs="Times New Roman"/>
          <w:sz w:val="28"/>
          <w:szCs w:val="28"/>
          <w:lang w:val="uk-UA"/>
        </w:rPr>
        <w:t xml:space="preserve">. При цьому, маючи власні координати у просторі і часі він не вичерпує і не розкриває її сповна. Духовний твір зберігає ауру своєї епохи, вбирає реалії сьогодення і чекає зустрічі з майбутнім.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Доречно підкреслити точку зору деяких музичних діячів, музикознавців, хормейстерів </w:t>
      </w:r>
      <w:r>
        <w:rPr>
          <w:rFonts w:ascii="Times New Roman" w:hAnsi="Times New Roman" w:cs="Times New Roman"/>
          <w:sz w:val="28"/>
          <w:szCs w:val="28"/>
          <w:lang w:val="uk-UA"/>
        </w:rPr>
        <w:t>щодо</w:t>
      </w:r>
      <w:r w:rsidRPr="004A7602">
        <w:rPr>
          <w:rFonts w:ascii="Times New Roman" w:hAnsi="Times New Roman" w:cs="Times New Roman"/>
          <w:sz w:val="28"/>
          <w:szCs w:val="28"/>
          <w:lang w:val="uk-UA"/>
        </w:rPr>
        <w:t xml:space="preserve"> співставлення художніх творів духовного спрямування з позиції стилю епохи, синтезування смислових елементів, художніх категорій. Вони не можуть бути координаційним вектором у творчих намірах хормейстера. Хорові твори і виконавські школи минулої доби оцінюються </w:t>
      </w:r>
      <w:r w:rsidRPr="000B2436">
        <w:rPr>
          <w:rFonts w:ascii="Times New Roman" w:hAnsi="Times New Roman" w:cs="Times New Roman"/>
          <w:sz w:val="28"/>
          <w:szCs w:val="28"/>
          <w:lang w:val="uk-UA"/>
        </w:rPr>
        <w:t>та інтерпретуються відповідно до поточних світоглядних стандартів сьогодення. Сучасне покоління наміри минулих епох сприймає з позиції власних художніх поглядів. Зміст духовного твору трактується тією мірою, якою його здатні перекласти на мову індивідуального</w:t>
      </w:r>
      <w:r w:rsidRPr="004A7602">
        <w:rPr>
          <w:rFonts w:ascii="Times New Roman" w:hAnsi="Times New Roman" w:cs="Times New Roman"/>
          <w:sz w:val="28"/>
          <w:szCs w:val="28"/>
          <w:lang w:val="uk-UA"/>
        </w:rPr>
        <w:t xml:space="preserve"> досвіду, духовного саморозвитку, потенціалу творчих можливостей, професійно-значущих знань про сутність, усвідомлення духовного мистецтва, яке трактується як мистецтво єднання ідеї і віри. </w:t>
      </w:r>
    </w:p>
    <w:p w:rsidR="009D6AE7" w:rsidRDefault="009D6AE7" w:rsidP="005A42CB">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pStyle w:val="ListParagraph"/>
        <w:widowControl w:val="0"/>
        <w:numPr>
          <w:ilvl w:val="0"/>
          <w:numId w:val="10"/>
        </w:numPr>
        <w:autoSpaceDE w:val="0"/>
        <w:autoSpaceDN w:val="0"/>
        <w:adjustRightInd w:val="0"/>
        <w:spacing w:after="0" w:line="240" w:lineRule="auto"/>
        <w:ind w:left="530"/>
        <w:jc w:val="both"/>
        <w:rPr>
          <w:rFonts w:ascii="Times New Roman" w:hAnsi="Times New Roman" w:cs="Times New Roman"/>
          <w:sz w:val="24"/>
          <w:szCs w:val="24"/>
          <w:lang w:val="uk-UA" w:eastAsia="ru-RU"/>
        </w:rPr>
      </w:pPr>
      <w:r w:rsidRPr="005A42CB">
        <w:rPr>
          <w:rFonts w:ascii="Times New Roman" w:hAnsi="Times New Roman" w:cs="Times New Roman"/>
          <w:sz w:val="24"/>
          <w:szCs w:val="24"/>
          <w:lang w:val="uk-UA"/>
        </w:rPr>
        <w:t xml:space="preserve">Андросова Д. Современные методы стилевого похода к явлениям музыкального творчества и исполнительства /Д.Андросова/ Педагогіка вищої та середньої школи: Зб. наук. праць: – Кривий Ріг: КДПУ, 2009. – Вип.14. – С.3 – 10. </w:t>
      </w:r>
    </w:p>
    <w:p w:rsidR="009D6AE7" w:rsidRDefault="009D6AE7" w:rsidP="004F58ED">
      <w:pPr>
        <w:pStyle w:val="ListParagraph"/>
        <w:widowControl w:val="0"/>
        <w:numPr>
          <w:ilvl w:val="0"/>
          <w:numId w:val="10"/>
        </w:numPr>
        <w:autoSpaceDE w:val="0"/>
        <w:autoSpaceDN w:val="0"/>
        <w:adjustRightInd w:val="0"/>
        <w:spacing w:after="0" w:line="240" w:lineRule="auto"/>
        <w:ind w:left="530"/>
        <w:jc w:val="both"/>
        <w:rPr>
          <w:rFonts w:ascii="Times New Roman" w:hAnsi="Times New Roman" w:cs="Times New Roman"/>
          <w:sz w:val="24"/>
          <w:szCs w:val="24"/>
          <w:lang w:val="uk-UA" w:eastAsia="ru-RU"/>
        </w:rPr>
      </w:pPr>
      <w:r w:rsidRPr="005A42CB">
        <w:rPr>
          <w:rFonts w:ascii="Times New Roman" w:hAnsi="Times New Roman" w:cs="Times New Roman"/>
          <w:sz w:val="24"/>
          <w:szCs w:val="24"/>
          <w:lang w:val="uk-UA"/>
        </w:rPr>
        <w:t>Болгарский Д. Божественная литургия. Богослужебные песнопения Православной Церкви/Д.Болгарский;[уч. пособие.] – К., 2004. – 536 с.</w:t>
      </w:r>
    </w:p>
    <w:p w:rsidR="009D6AE7" w:rsidRDefault="009D6AE7" w:rsidP="004F58ED">
      <w:pPr>
        <w:pStyle w:val="ListParagraph"/>
        <w:widowControl w:val="0"/>
        <w:numPr>
          <w:ilvl w:val="0"/>
          <w:numId w:val="10"/>
        </w:numPr>
        <w:autoSpaceDE w:val="0"/>
        <w:autoSpaceDN w:val="0"/>
        <w:adjustRightInd w:val="0"/>
        <w:spacing w:after="0" w:line="240" w:lineRule="auto"/>
        <w:ind w:left="530"/>
        <w:jc w:val="both"/>
        <w:rPr>
          <w:rFonts w:ascii="Times New Roman" w:hAnsi="Times New Roman" w:cs="Times New Roman"/>
          <w:sz w:val="24"/>
          <w:szCs w:val="24"/>
          <w:lang w:val="uk-UA" w:eastAsia="ru-RU"/>
        </w:rPr>
      </w:pPr>
      <w:r w:rsidRPr="005A42CB">
        <w:rPr>
          <w:rFonts w:ascii="Times New Roman" w:hAnsi="Times New Roman" w:cs="Times New Roman"/>
          <w:sz w:val="24"/>
          <w:szCs w:val="24"/>
          <w:lang w:val="uk-UA"/>
        </w:rPr>
        <w:t xml:space="preserve">Медушевский В. Интонационная форма музики / В.Медушевский. – М.: Искусство, 1993. – 289 с. </w:t>
      </w:r>
    </w:p>
    <w:p w:rsidR="009D6AE7" w:rsidRPr="005A42CB" w:rsidRDefault="009D6AE7" w:rsidP="004F58ED">
      <w:pPr>
        <w:pStyle w:val="ListParagraph"/>
        <w:widowControl w:val="0"/>
        <w:numPr>
          <w:ilvl w:val="0"/>
          <w:numId w:val="10"/>
        </w:numPr>
        <w:autoSpaceDE w:val="0"/>
        <w:autoSpaceDN w:val="0"/>
        <w:adjustRightInd w:val="0"/>
        <w:spacing w:after="0" w:line="240" w:lineRule="auto"/>
        <w:ind w:left="530"/>
        <w:jc w:val="both"/>
        <w:rPr>
          <w:rFonts w:ascii="Times New Roman" w:hAnsi="Times New Roman" w:cs="Times New Roman"/>
          <w:sz w:val="24"/>
          <w:szCs w:val="24"/>
          <w:lang w:val="uk-UA" w:eastAsia="ru-RU"/>
        </w:rPr>
      </w:pPr>
      <w:r w:rsidRPr="005A42CB">
        <w:rPr>
          <w:rFonts w:ascii="Times New Roman" w:hAnsi="Times New Roman" w:cs="Times New Roman"/>
          <w:sz w:val="24"/>
          <w:szCs w:val="24"/>
          <w:lang w:val="uk-UA"/>
        </w:rPr>
        <w:t>Шрамко О.І. Художній досвід як цілісний шлях осягнення істини/ О.І .Шрамко/Педагогіка вищої та середньої школи; [Зб.наук. праць]: – Кривий Ріг: ДДП, 2006. – Вип. 16. – С.286-296.</w:t>
      </w:r>
    </w:p>
    <w:p w:rsidR="009D6AE7" w:rsidRPr="004A7602" w:rsidRDefault="009D6AE7" w:rsidP="00761C15">
      <w:pPr>
        <w:pStyle w:val="ListParagraph"/>
        <w:widowControl w:val="0"/>
        <w:tabs>
          <w:tab w:val="left" w:pos="851"/>
        </w:tabs>
        <w:spacing w:after="0" w:line="240" w:lineRule="auto"/>
        <w:ind w:left="567"/>
        <w:jc w:val="both"/>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851"/>
        </w:tabs>
        <w:spacing w:after="0" w:line="240" w:lineRule="auto"/>
        <w:ind w:left="567"/>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Н.</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П. Саєнко,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Київ</w:t>
      </w:r>
    </w:p>
    <w:p w:rsidR="009D6AE7" w:rsidRPr="004A7602" w:rsidRDefault="009D6AE7" w:rsidP="00761C15">
      <w:pPr>
        <w:pStyle w:val="ListParagraph"/>
        <w:widowControl w:val="0"/>
        <w:tabs>
          <w:tab w:val="left" w:pos="851"/>
        </w:tabs>
        <w:spacing w:after="0" w:line="240" w:lineRule="auto"/>
        <w:ind w:left="567"/>
        <w:jc w:val="right"/>
        <w:rPr>
          <w:rFonts w:ascii="Times New Roman" w:hAnsi="Times New Roman" w:cs="Times New Roman"/>
          <w:color w:val="FF0000"/>
          <w:sz w:val="28"/>
          <w:szCs w:val="28"/>
          <w:lang w:val="uk-UA"/>
        </w:rPr>
      </w:pPr>
    </w:p>
    <w:p w:rsidR="009D6AE7" w:rsidRPr="004A7602" w:rsidRDefault="009D6AE7" w:rsidP="000B2436">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ГЕОМЕТРИЧНА ОСНОВА ДАВНЬОГРЕЦЬКОГО ВАЗОПИСУ</w:t>
      </w:r>
    </w:p>
    <w:p w:rsidR="009D6AE7" w:rsidRPr="004A7602" w:rsidRDefault="009D6AE7" w:rsidP="00761C15">
      <w:pPr>
        <w:widowControl w:val="0"/>
        <w:spacing w:after="0" w:line="240" w:lineRule="auto"/>
        <w:ind w:firstLine="708"/>
        <w:jc w:val="both"/>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В умовах надмірного потоку інформації мистецтвознавчі аспекти формування естетичної культури майбутніх дизайнерів є базовими. Вони є тією віссю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яка не </w:t>
      </w:r>
      <w:r>
        <w:rPr>
          <w:rFonts w:ascii="Times New Roman" w:hAnsi="Times New Roman" w:cs="Times New Roman"/>
          <w:sz w:val="28"/>
          <w:szCs w:val="28"/>
          <w:lang w:val="uk-UA"/>
        </w:rPr>
        <w:t>дає змоги</w:t>
      </w:r>
      <w:r w:rsidRPr="004A7602">
        <w:rPr>
          <w:rFonts w:ascii="Times New Roman" w:hAnsi="Times New Roman" w:cs="Times New Roman"/>
          <w:sz w:val="28"/>
          <w:szCs w:val="28"/>
          <w:lang w:val="uk-UA"/>
        </w:rPr>
        <w:t xml:space="preserve"> загубитись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інформаційному просторі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джерелом натхнення для молоді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що покликана нести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світ красу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гармонію.</w:t>
      </w:r>
      <w:r>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творчості античних художників велике значення мали числові закономірності і геометричні побудови.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Не заперечуючи правильності традиційної формули краси як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єдності в багатоманітності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давньогрецький філософ Платон вказує на красу речей, форма яких відрізняється простотою і геометричною правильністю, що наближується до чистої єдності [2].</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аналізуючи античні пам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ятники, бачимо що зодчі нерідко порушували канони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норми і створювали твори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сповнені руху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пафосу. Вочевидь, використання закономірних геометричних фігур для координації частин архітектонічно побудованого цілого не забороняло зодчому і будь-якому іншому майстру-художнику свободи творчості. Маємо на увазі те, що вони могли за своїм вибором вільно відкидати все їм непотрібне і підкреслювати те, що є необхідним за їх задумом, хоча не могли виходити за межі прийнятої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гами напрямків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p>
    <w:p w:rsidR="009D6AE7"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Використовуючи тільки частину тектонічних напрямків симетричної фігури – ту частину, що відповідає характеру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розподілу елементів композиції, художник отримує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приховану гармонію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що за словами Геракліта, має сильніший вплив ніж явна. </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Така координація членувань і напрямків мала місце як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давньогрецькій архітектурі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так і в живопис</w:t>
      </w:r>
      <w:r>
        <w:rPr>
          <w:rFonts w:ascii="Times New Roman" w:hAnsi="Times New Roman" w:cs="Times New Roman"/>
          <w:sz w:val="28"/>
          <w:szCs w:val="28"/>
          <w:lang w:val="uk-UA"/>
        </w:rPr>
        <w:t>і. Достовірним свідченням</w:t>
      </w:r>
      <w:r w:rsidRPr="004A7602">
        <w:rPr>
          <w:rFonts w:ascii="Times New Roman" w:hAnsi="Times New Roman" w:cs="Times New Roman"/>
          <w:sz w:val="28"/>
          <w:szCs w:val="28"/>
          <w:lang w:val="uk-UA"/>
        </w:rPr>
        <w:t xml:space="preserve"> цього є античний вазопис</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Геометрична основа вазопису тривалий час залишалась непоміченою. Та саме вона є прихованою гармонійною основою картин на вазах.</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Однак, приховуючи прийоми гармонізації, античні майстри завжди залишали завідомо зрозумілі ознаки використання тієї чи </w:t>
      </w:r>
      <w:r>
        <w:rPr>
          <w:rFonts w:ascii="Times New Roman" w:hAnsi="Times New Roman" w:cs="Times New Roman"/>
          <w:sz w:val="28"/>
          <w:szCs w:val="28"/>
          <w:lang w:val="uk-UA"/>
        </w:rPr>
        <w:t>тієї</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схеми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Наприклад, аналізуючи композицію зображення на кубку Онисима бачимо, що внаслідок чіткої геометричної координації ряду елементів зображення, досягається надзвичайна виразність руху фігури.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кубку Піфона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Епіктета художник зображує основу композиції</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що точно відповідає стороні восьмикутника. Вписані всередину восьмикутника два квадрати, повернуті один </w:t>
      </w:r>
      <w:r>
        <w:rPr>
          <w:rFonts w:ascii="Times New Roman" w:hAnsi="Times New Roman" w:cs="Times New Roman"/>
          <w:sz w:val="28"/>
          <w:szCs w:val="28"/>
          <w:lang w:val="uk-UA"/>
        </w:rPr>
        <w:t>до</w:t>
      </w:r>
      <w:r w:rsidRPr="004A7602">
        <w:rPr>
          <w:rFonts w:ascii="Times New Roman" w:hAnsi="Times New Roman" w:cs="Times New Roman"/>
          <w:sz w:val="28"/>
          <w:szCs w:val="28"/>
          <w:lang w:val="uk-UA"/>
        </w:rPr>
        <w:t xml:space="preserve"> одного, координують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сі рухи фігур і надають композиції ритмічн</w:t>
      </w:r>
      <w:r>
        <w:rPr>
          <w:rFonts w:ascii="Times New Roman" w:hAnsi="Times New Roman" w:cs="Times New Roman"/>
          <w:sz w:val="28"/>
          <w:szCs w:val="28"/>
          <w:lang w:val="uk-UA"/>
        </w:rPr>
        <w:t>ої</w:t>
      </w:r>
      <w:r w:rsidRPr="004A7602">
        <w:rPr>
          <w:rFonts w:ascii="Times New Roman" w:hAnsi="Times New Roman" w:cs="Times New Roman"/>
          <w:sz w:val="28"/>
          <w:szCs w:val="28"/>
          <w:lang w:val="uk-UA"/>
        </w:rPr>
        <w:t xml:space="preserve"> розмірн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ст</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Архаїчні композиції вазопису строго геометричні.</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Композиція червонофігурного килика із Кирени (IV ст. до н. е.) побудована за такою строгою схемою, яка </w:t>
      </w:r>
      <w:r>
        <w:rPr>
          <w:rFonts w:ascii="Times New Roman" w:hAnsi="Times New Roman" w:cs="Times New Roman"/>
          <w:sz w:val="28"/>
          <w:szCs w:val="28"/>
          <w:lang w:val="uk-UA"/>
        </w:rPr>
        <w:t>справляє</w:t>
      </w:r>
      <w:r w:rsidRPr="004A7602">
        <w:rPr>
          <w:rFonts w:ascii="Times New Roman" w:hAnsi="Times New Roman" w:cs="Times New Roman"/>
          <w:sz w:val="28"/>
          <w:szCs w:val="28"/>
          <w:lang w:val="uk-UA"/>
        </w:rPr>
        <w:t xml:space="preserve"> враження повної нерухомості,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се застигло на місці. </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6375D3">
        <w:rPr>
          <w:rFonts w:ascii="Times New Roman" w:hAnsi="Times New Roman" w:cs="Times New Roman"/>
          <w:spacing w:val="-2"/>
          <w:sz w:val="28"/>
          <w:szCs w:val="28"/>
          <w:lang w:val="uk-UA"/>
        </w:rPr>
        <w:t xml:space="preserve">Композиція зображень строго червонофігурного стилю (біля 500-460 р. до н. е.) </w:t>
      </w:r>
      <w:r w:rsidRPr="004A7602">
        <w:rPr>
          <w:rFonts w:ascii="Times New Roman" w:hAnsi="Times New Roman" w:cs="Times New Roman"/>
          <w:sz w:val="28"/>
          <w:szCs w:val="28"/>
          <w:lang w:val="uk-UA"/>
        </w:rPr>
        <w:t xml:space="preserve">також статична,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сі фігури вписані в суху тектонічну схему, </w:t>
      </w:r>
      <w:r>
        <w:rPr>
          <w:rFonts w:ascii="Times New Roman" w:hAnsi="Times New Roman" w:cs="Times New Roman"/>
          <w:sz w:val="28"/>
          <w:szCs w:val="28"/>
          <w:lang w:val="uk-UA"/>
        </w:rPr>
        <w:t>якою</w:t>
      </w:r>
      <w:r w:rsidRPr="004A7602">
        <w:rPr>
          <w:rFonts w:ascii="Times New Roman" w:hAnsi="Times New Roman" w:cs="Times New Roman"/>
          <w:sz w:val="28"/>
          <w:szCs w:val="28"/>
          <w:lang w:val="uk-UA"/>
        </w:rPr>
        <w:t xml:space="preserve">, зазвичай, слугує правильний шестикутник. </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Отже</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композиція вазопису може бути як строго геометричною, так і вільною. Композиція і першочерговий ескіз стають тією основою, від якої художник може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відступати без вагань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(Вітрувій), якщо цього потребує його творча інтуїція. </w:t>
      </w:r>
      <w:r>
        <w:rPr>
          <w:rFonts w:ascii="Times New Roman" w:hAnsi="Times New Roman" w:cs="Times New Roman"/>
          <w:sz w:val="28"/>
          <w:szCs w:val="28"/>
          <w:lang w:val="uk-UA"/>
        </w:rPr>
        <w:t>Водночас,</w:t>
      </w:r>
      <w:r w:rsidRPr="004A7602">
        <w:rPr>
          <w:rFonts w:ascii="Times New Roman" w:hAnsi="Times New Roman" w:cs="Times New Roman"/>
          <w:sz w:val="28"/>
          <w:szCs w:val="28"/>
          <w:lang w:val="uk-UA"/>
        </w:rPr>
        <w:t xml:space="preserve"> він володіє прийомами геометричної композиції, повністю підкорюючи її своїй волі і залишаючись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рамках строгих композиційних принципів, створює віртуозні твори.</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Чи не таких потрібно шукати художників, – </w:t>
      </w:r>
      <w:r>
        <w:rPr>
          <w:rFonts w:ascii="Times New Roman" w:hAnsi="Times New Roman" w:cs="Times New Roman"/>
          <w:sz w:val="28"/>
          <w:szCs w:val="28"/>
          <w:lang w:val="uk-UA"/>
        </w:rPr>
        <w:t>зауважує</w:t>
      </w:r>
      <w:r w:rsidRPr="004A7602">
        <w:rPr>
          <w:rFonts w:ascii="Times New Roman" w:hAnsi="Times New Roman" w:cs="Times New Roman"/>
          <w:sz w:val="28"/>
          <w:szCs w:val="28"/>
          <w:lang w:val="uk-UA"/>
        </w:rPr>
        <w:t xml:space="preserve"> Платон, – які можуть благородно досліджувати природу прекрасного і благообразного, щоб юнаки, ніби від життя в здоровому місці, отримували користь від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сього доброго, що досягає їх зору чи слуху, подібно </w:t>
      </w:r>
      <w:r>
        <w:rPr>
          <w:rFonts w:ascii="Times New Roman" w:hAnsi="Times New Roman" w:cs="Times New Roman"/>
          <w:sz w:val="28"/>
          <w:szCs w:val="28"/>
          <w:lang w:val="uk-UA"/>
        </w:rPr>
        <w:t xml:space="preserve">до </w:t>
      </w:r>
      <w:r w:rsidRPr="004A7602">
        <w:rPr>
          <w:rFonts w:ascii="Times New Roman" w:hAnsi="Times New Roman" w:cs="Times New Roman"/>
          <w:sz w:val="28"/>
          <w:szCs w:val="28"/>
          <w:lang w:val="uk-UA"/>
        </w:rPr>
        <w:t>вітерцю, що приносить здоров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 з благотворних місць, і непомітно, з самого дитинства, приводить їх до подібності, співдружності і згоди з прекрасним словом</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[3, </w:t>
      </w:r>
      <w:r>
        <w:rPr>
          <w:rFonts w:ascii="Times New Roman" w:hAnsi="Times New Roman" w:cs="Times New Roman"/>
          <w:sz w:val="28"/>
          <w:szCs w:val="28"/>
          <w:lang w:val="uk-UA"/>
        </w:rPr>
        <w:t>с</w:t>
      </w:r>
      <w:r w:rsidRPr="004A76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603].</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Соціальна роль мистецтва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за Платоном,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тому, що воно створює благотворне середовище, яке активно впливає на людину, виховує її. </w:t>
      </w:r>
    </w:p>
    <w:p w:rsidR="009D6AE7" w:rsidRDefault="009D6AE7" w:rsidP="00761C15">
      <w:pPr>
        <w:pStyle w:val="ListParagraph"/>
        <w:widowControl w:val="0"/>
        <w:tabs>
          <w:tab w:val="left" w:pos="851"/>
        </w:tabs>
        <w:spacing w:after="0" w:line="240" w:lineRule="auto"/>
        <w:ind w:left="851"/>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Т.</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Д. Сидоренко,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Кривий Ріг </w:t>
      </w:r>
    </w:p>
    <w:p w:rsidR="009D6AE7" w:rsidRPr="004A7602" w:rsidRDefault="009D6AE7" w:rsidP="00761C15">
      <w:pPr>
        <w:pStyle w:val="ListParagraph"/>
        <w:widowControl w:val="0"/>
        <w:tabs>
          <w:tab w:val="left" w:pos="851"/>
        </w:tabs>
        <w:spacing w:after="0" w:line="240" w:lineRule="auto"/>
        <w:ind w:left="851"/>
        <w:jc w:val="right"/>
        <w:rPr>
          <w:rFonts w:ascii="Times New Roman" w:hAnsi="Times New Roman" w:cs="Times New Roman"/>
          <w:b/>
          <w:bCs/>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САУНД-ДИЗАЙН: ВИД ТВОРЧОЇ ДІЯЛЬНОСТІ З МОДЕЛЮВАННЯ ЗАУКОВИХ ПРОСТОРІВ</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Питання розвитку творчої особистості вивчалось і продовжує цікавити вітчизняних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зарубіжних психологів та педагогів (Г.</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Костюк, З.</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Калмикова,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Моляко, Т.</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Титаренко та ін.). Вагомий внесок у розуміння творчої природи особистості зробили зарубіжні психологи (З.</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Фрейд, К.</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Юнг, Є.</w:t>
      </w:r>
      <w:r>
        <w:rPr>
          <w:rFonts w:ascii="Times New Roman" w:hAnsi="Times New Roman" w:cs="Times New Roman"/>
          <w:sz w:val="28"/>
          <w:szCs w:val="28"/>
          <w:lang w:val="uk-UA"/>
        </w:rPr>
        <w:t> Ф</w:t>
      </w:r>
      <w:r w:rsidRPr="004A7602">
        <w:rPr>
          <w:rFonts w:ascii="Times New Roman" w:hAnsi="Times New Roman" w:cs="Times New Roman"/>
          <w:sz w:val="28"/>
          <w:szCs w:val="28"/>
          <w:lang w:val="uk-UA"/>
        </w:rPr>
        <w:t>р</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мм, 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Маслоу, Д.</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Дьюі, Е. де Боно та ін).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Психологи вивчають індивідуальні особливості творчих особистостей, важливими ознаками яких є незалежне мислення, свіжість та цінність сприйняття, інтуїція, оригінальність, відповідальність, ініціативність </w:t>
      </w:r>
      <w:r>
        <w:rPr>
          <w:rFonts w:ascii="Times New Roman" w:hAnsi="Times New Roman" w:cs="Times New Roman"/>
          <w:sz w:val="28"/>
          <w:szCs w:val="28"/>
          <w:lang w:val="uk-UA"/>
        </w:rPr>
        <w:t>тощо.</w:t>
      </w:r>
      <w:r w:rsidRPr="004A7602">
        <w:rPr>
          <w:rFonts w:ascii="Times New Roman" w:hAnsi="Times New Roman" w:cs="Times New Roman"/>
          <w:sz w:val="28"/>
          <w:szCs w:val="28"/>
          <w:lang w:val="uk-UA"/>
        </w:rPr>
        <w:t xml:space="preserve"> Для творчої особистості потреба в творчості нагальна і необхідна.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Творчість – це діяльність, що породжує щось якісно нове; створення чогось нового, цінного не тільки для однієї людини, але </w:t>
      </w:r>
      <w:r>
        <w:rPr>
          <w:rFonts w:ascii="Times New Roman" w:hAnsi="Times New Roman" w:cs="Times New Roman"/>
          <w:sz w:val="28"/>
          <w:szCs w:val="28"/>
          <w:lang w:val="uk-UA"/>
        </w:rPr>
        <w:t xml:space="preserve">й </w:t>
      </w:r>
      <w:r w:rsidRPr="004A7602">
        <w:rPr>
          <w:rFonts w:ascii="Times New Roman" w:hAnsi="Times New Roman" w:cs="Times New Roman"/>
          <w:sz w:val="28"/>
          <w:szCs w:val="28"/>
          <w:lang w:val="uk-UA"/>
        </w:rPr>
        <w:t xml:space="preserve">для інших. Творчість неможлива без технічного аспекту. Саме розвиток науки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техніки дає можливість творцям рухатися далі на шляху до вдосконалення своїх ідей. Сьогодні науково-технічний прогрес дає неймовірні можлив</w:t>
      </w:r>
      <w:r>
        <w:rPr>
          <w:rFonts w:ascii="Times New Roman" w:hAnsi="Times New Roman" w:cs="Times New Roman"/>
          <w:sz w:val="28"/>
          <w:szCs w:val="28"/>
          <w:lang w:val="uk-UA"/>
        </w:rPr>
        <w:t>ості для творчості. Таким чином</w:t>
      </w:r>
      <w:r w:rsidRPr="004A7602">
        <w:rPr>
          <w:rFonts w:ascii="Times New Roman" w:hAnsi="Times New Roman" w:cs="Times New Roman"/>
          <w:sz w:val="28"/>
          <w:szCs w:val="28"/>
          <w:lang w:val="uk-UA"/>
        </w:rPr>
        <w:t xml:space="preserve"> творчість еволюціонує в дизайн.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Дизайн – це творча діяльність, що характеризується прагненням не просто визначення технічних характеристик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єкта, це визначення їх таким чином, щоб ці результати приносили дохід, тобто приваблювали споживачів. Однак незважаючи на те, що дизайн – це розвинений </w:t>
      </w:r>
      <w:r>
        <w:rPr>
          <w:rFonts w:ascii="Times New Roman" w:hAnsi="Times New Roman" w:cs="Times New Roman"/>
          <w:sz w:val="28"/>
          <w:szCs w:val="28"/>
          <w:lang w:val="uk-UA"/>
        </w:rPr>
        <w:t>вид</w:t>
      </w:r>
      <w:r w:rsidRPr="004A7602">
        <w:rPr>
          <w:rFonts w:ascii="Times New Roman" w:hAnsi="Times New Roman" w:cs="Times New Roman"/>
          <w:sz w:val="28"/>
          <w:szCs w:val="28"/>
          <w:lang w:val="uk-UA"/>
        </w:rPr>
        <w:t xml:space="preserve"> творчості, ці два види діяльності різняться та, крім того, вносять свій </w:t>
      </w:r>
      <w:r>
        <w:rPr>
          <w:rFonts w:ascii="Times New Roman" w:hAnsi="Times New Roman" w:cs="Times New Roman"/>
          <w:sz w:val="28"/>
          <w:szCs w:val="28"/>
          <w:lang w:val="uk-UA"/>
        </w:rPr>
        <w:t>особливий внесок в існування од</w:t>
      </w:r>
      <w:r w:rsidRPr="004A7602">
        <w:rPr>
          <w:rFonts w:ascii="Times New Roman" w:hAnsi="Times New Roman" w:cs="Times New Roman"/>
          <w:sz w:val="28"/>
          <w:szCs w:val="28"/>
          <w:lang w:val="uk-UA"/>
        </w:rPr>
        <w:t>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одного.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Одним із видів дизайну є саунд-дизайн (звуковий дизайн). Мета його –миттєво, якісно захопити слухача. Звук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розсунути межі екрану і розповісти за одиницю часу ще більше про світ, який вам показує автор.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Саунд-дизайн – це частина звукорежисури. У професійному сенсі саунд-дизайн – це процес створення нових звуків за рахунок використання вже готових, записаних семплів або синтезування нових фактур. Це не тільки створення активних спецефектів (вибухів, к</w:t>
      </w:r>
      <w:r>
        <w:rPr>
          <w:rFonts w:ascii="Times New Roman" w:hAnsi="Times New Roman" w:cs="Times New Roman"/>
          <w:sz w:val="28"/>
          <w:szCs w:val="28"/>
          <w:lang w:val="uk-UA"/>
        </w:rPr>
        <w:t>риків монстрів, звуків рухів, п</w:t>
      </w:r>
      <w:r w:rsidRPr="004A7602">
        <w:rPr>
          <w:rFonts w:ascii="Times New Roman" w:hAnsi="Times New Roman" w:cs="Times New Roman"/>
          <w:sz w:val="28"/>
          <w:szCs w:val="28"/>
          <w:lang w:val="uk-UA"/>
        </w:rPr>
        <w:t>ольотів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єктів). Саунд-дизайнер – це експериментатор в </w:t>
      </w:r>
      <w:r>
        <w:rPr>
          <w:rFonts w:ascii="Times New Roman" w:hAnsi="Times New Roman" w:cs="Times New Roman"/>
          <w:sz w:val="28"/>
          <w:szCs w:val="28"/>
          <w:lang w:val="uk-UA"/>
        </w:rPr>
        <w:t>галузі</w:t>
      </w:r>
      <w:r w:rsidRPr="004A7602">
        <w:rPr>
          <w:rFonts w:ascii="Times New Roman" w:hAnsi="Times New Roman" w:cs="Times New Roman"/>
          <w:sz w:val="28"/>
          <w:szCs w:val="28"/>
          <w:lang w:val="uk-UA"/>
        </w:rPr>
        <w:t xml:space="preserve"> звуку: поєднуючи різні фактури, він створює нові звукові полотна. Проте головна мета залишається незмінною: органічно проілюструвати візуальний образ або створити відчуття життя за кадром, не відволікаючи, а залучаючи глядача в те, що відбувається на екрані.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нашу думку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вчитель повинен володіти уміннями саунд-дизайну і використовувати їх при проведенні уроків та позакласних виховних заходів у школі для моделювання звукового простору як засобу ефективного вирішення нав</w:t>
      </w:r>
      <w:r>
        <w:rPr>
          <w:rFonts w:ascii="Times New Roman" w:hAnsi="Times New Roman" w:cs="Times New Roman"/>
          <w:sz w:val="28"/>
          <w:szCs w:val="28"/>
          <w:lang w:val="uk-UA"/>
        </w:rPr>
        <w:t>ч</w:t>
      </w:r>
      <w:r w:rsidRPr="004A7602">
        <w:rPr>
          <w:rFonts w:ascii="Times New Roman" w:hAnsi="Times New Roman" w:cs="Times New Roman"/>
          <w:sz w:val="28"/>
          <w:szCs w:val="28"/>
          <w:lang w:val="uk-UA"/>
        </w:rPr>
        <w:t>ально-вихованих за</w:t>
      </w:r>
      <w:r>
        <w:rPr>
          <w:rFonts w:ascii="Times New Roman" w:hAnsi="Times New Roman" w:cs="Times New Roman"/>
          <w:sz w:val="28"/>
          <w:szCs w:val="28"/>
          <w:lang w:val="uk-UA"/>
        </w:rPr>
        <w:t xml:space="preserve">вдань </w:t>
      </w:r>
      <w:r w:rsidRPr="004A7602">
        <w:rPr>
          <w:rFonts w:ascii="Times New Roman" w:hAnsi="Times New Roman" w:cs="Times New Roman"/>
          <w:sz w:val="28"/>
          <w:szCs w:val="28"/>
          <w:lang w:val="uk-UA"/>
        </w:rPr>
        <w:t xml:space="preserve">з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рахування</w:t>
      </w:r>
      <w:r>
        <w:rPr>
          <w:rFonts w:ascii="Times New Roman" w:hAnsi="Times New Roman" w:cs="Times New Roman"/>
          <w:sz w:val="28"/>
          <w:szCs w:val="28"/>
          <w:lang w:val="uk-UA"/>
        </w:rPr>
        <w:t>м</w:t>
      </w:r>
      <w:r w:rsidRPr="004A7602">
        <w:rPr>
          <w:rFonts w:ascii="Times New Roman" w:hAnsi="Times New Roman" w:cs="Times New Roman"/>
          <w:sz w:val="28"/>
          <w:szCs w:val="28"/>
          <w:lang w:val="uk-UA"/>
        </w:rPr>
        <w:t xml:space="preserve"> особливостей слухового сприйняття звуків учнями різних вікових груп.</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Тому бажано було б </w:t>
      </w:r>
      <w:r>
        <w:rPr>
          <w:rFonts w:ascii="Times New Roman" w:hAnsi="Times New Roman" w:cs="Times New Roman"/>
          <w:sz w:val="28"/>
          <w:szCs w:val="28"/>
          <w:lang w:val="uk-UA"/>
        </w:rPr>
        <w:t>ввести</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навчальний план факультетів музичного профілю спецкурс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Саунд-дизайн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який </w:t>
      </w:r>
      <w:r>
        <w:rPr>
          <w:rFonts w:ascii="Times New Roman" w:hAnsi="Times New Roman" w:cs="Times New Roman"/>
          <w:sz w:val="28"/>
          <w:szCs w:val="28"/>
          <w:lang w:val="uk-UA"/>
        </w:rPr>
        <w:t>дав</w:t>
      </w:r>
      <w:r w:rsidRPr="004A7602">
        <w:rPr>
          <w:rFonts w:ascii="Times New Roman" w:hAnsi="Times New Roman" w:cs="Times New Roman"/>
          <w:sz w:val="28"/>
          <w:szCs w:val="28"/>
          <w:lang w:val="uk-UA"/>
        </w:rPr>
        <w:t xml:space="preserve"> би </w:t>
      </w:r>
      <w:r>
        <w:rPr>
          <w:rFonts w:ascii="Times New Roman" w:hAnsi="Times New Roman" w:cs="Times New Roman"/>
          <w:sz w:val="28"/>
          <w:szCs w:val="28"/>
          <w:lang w:val="uk-UA"/>
        </w:rPr>
        <w:t xml:space="preserve">можливість </w:t>
      </w:r>
      <w:r w:rsidRPr="004A7602">
        <w:rPr>
          <w:rFonts w:ascii="Times New Roman" w:hAnsi="Times New Roman" w:cs="Times New Roman"/>
          <w:sz w:val="28"/>
          <w:szCs w:val="28"/>
          <w:lang w:val="uk-UA"/>
        </w:rPr>
        <w:t>студентам оволодіти методами синтезу, технікою створення основних музичних груп (басу, лідів, ударних, атмосфер), створенню звучання живих музичних інструментів (гітар, струнних, духових), відтворенню будь-якого почутого звуку, створенню різних інструментів, використовуючи один із найбільш цікавих методів саунд-дизайну.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Саунд-дизайн створить не просто аудіо оболонку для уроку чи виховного заходу, а вдихне в них життя. Плеската і беземоційна картинка оживе </w:t>
      </w:r>
      <w:r>
        <w:rPr>
          <w:rFonts w:ascii="Times New Roman" w:hAnsi="Times New Roman" w:cs="Times New Roman"/>
          <w:sz w:val="28"/>
          <w:szCs w:val="28"/>
          <w:lang w:val="uk-UA"/>
        </w:rPr>
        <w:t>тоді</w:t>
      </w:r>
      <w:r w:rsidRPr="004A7602">
        <w:rPr>
          <w:rFonts w:ascii="Times New Roman" w:hAnsi="Times New Roman" w:cs="Times New Roman"/>
          <w:sz w:val="28"/>
          <w:szCs w:val="28"/>
          <w:lang w:val="uk-UA"/>
        </w:rPr>
        <w:t>, коли вчитель додасть до неї звукові ефекти й музику.</w:t>
      </w:r>
    </w:p>
    <w:p w:rsidR="009D6AE7" w:rsidRDefault="009D6AE7" w:rsidP="000C3966">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Pr="000C3966" w:rsidRDefault="009D6AE7" w:rsidP="004F58ED">
      <w:pPr>
        <w:widowControl w:val="0"/>
        <w:numPr>
          <w:ilvl w:val="0"/>
          <w:numId w:val="11"/>
        </w:numPr>
        <w:shd w:val="clear" w:color="auto" w:fill="FFFFFF"/>
        <w:spacing w:after="0" w:line="240" w:lineRule="auto"/>
        <w:ind w:left="0" w:firstLine="0"/>
        <w:jc w:val="both"/>
        <w:rPr>
          <w:rFonts w:ascii="Times New Roman" w:hAnsi="Times New Roman" w:cs="Times New Roman"/>
          <w:color w:val="000000"/>
          <w:sz w:val="24"/>
          <w:szCs w:val="24"/>
          <w:lang w:val="uk-UA" w:eastAsia="ru-RU"/>
        </w:rPr>
      </w:pPr>
      <w:r w:rsidRPr="000C3966">
        <w:rPr>
          <w:rFonts w:ascii="Times New Roman" w:hAnsi="Times New Roman" w:cs="Times New Roman"/>
          <w:color w:val="000000"/>
          <w:sz w:val="24"/>
          <w:szCs w:val="24"/>
          <w:lang w:val="uk-UA" w:eastAsia="ru-RU"/>
        </w:rPr>
        <w:t xml:space="preserve">Клименко В.В. Психологія творчості/Віктор Васильович Клименко. – К.: Центр навчальної літератури, 2006. – 480 с. </w:t>
      </w:r>
    </w:p>
    <w:p w:rsidR="009D6AE7" w:rsidRPr="000C3966" w:rsidRDefault="009D6AE7" w:rsidP="004F58ED">
      <w:pPr>
        <w:widowControl w:val="0"/>
        <w:numPr>
          <w:ilvl w:val="0"/>
          <w:numId w:val="11"/>
        </w:numPr>
        <w:shd w:val="clear" w:color="auto" w:fill="FFFFFF"/>
        <w:spacing w:after="0" w:line="240" w:lineRule="auto"/>
        <w:ind w:left="0" w:firstLine="0"/>
        <w:jc w:val="both"/>
        <w:rPr>
          <w:rFonts w:ascii="Times New Roman" w:hAnsi="Times New Roman" w:cs="Times New Roman"/>
          <w:color w:val="000000"/>
          <w:sz w:val="24"/>
          <w:szCs w:val="24"/>
          <w:lang w:val="uk-UA" w:eastAsia="ru-RU"/>
        </w:rPr>
      </w:pPr>
      <w:r w:rsidRPr="000C3966">
        <w:rPr>
          <w:rFonts w:ascii="Times New Roman" w:hAnsi="Times New Roman" w:cs="Times New Roman"/>
          <w:color w:val="000000"/>
          <w:sz w:val="24"/>
          <w:szCs w:val="24"/>
          <w:lang w:val="uk-UA" w:eastAsia="ru-RU"/>
        </w:rPr>
        <w:t xml:space="preserve">Звуковий дизайн/ [Електронний ресурс]. – Режим доступу: </w:t>
      </w:r>
      <w:hyperlink r:id="rId14" w:history="1">
        <w:r w:rsidRPr="000C3966">
          <w:rPr>
            <w:rFonts w:ascii="Times New Roman" w:hAnsi="Times New Roman" w:cs="Times New Roman"/>
            <w:color w:val="0563C1"/>
            <w:sz w:val="24"/>
            <w:szCs w:val="24"/>
            <w:u w:val="single"/>
            <w:lang w:val="uk-UA" w:eastAsia="ru-RU"/>
          </w:rPr>
          <w:t>http://ru.wikipedia.org/wiki/</w:t>
        </w:r>
      </w:hyperlink>
    </w:p>
    <w:p w:rsidR="009D6AE7" w:rsidRPr="000C3966" w:rsidRDefault="009D6AE7" w:rsidP="004F58ED">
      <w:pPr>
        <w:widowControl w:val="0"/>
        <w:numPr>
          <w:ilvl w:val="0"/>
          <w:numId w:val="11"/>
        </w:numPr>
        <w:shd w:val="clear" w:color="auto" w:fill="FFFFFF"/>
        <w:spacing w:after="0" w:line="240" w:lineRule="auto"/>
        <w:ind w:left="0" w:firstLine="0"/>
        <w:jc w:val="both"/>
        <w:rPr>
          <w:rFonts w:ascii="Times New Roman" w:hAnsi="Times New Roman" w:cs="Times New Roman"/>
          <w:color w:val="000000"/>
          <w:sz w:val="24"/>
          <w:szCs w:val="24"/>
          <w:lang w:val="uk-UA" w:eastAsia="ru-RU"/>
        </w:rPr>
      </w:pPr>
      <w:r w:rsidRPr="000C3966">
        <w:rPr>
          <w:rFonts w:ascii="Times New Roman" w:hAnsi="Times New Roman" w:cs="Times New Roman"/>
          <w:color w:val="000000"/>
          <w:sz w:val="24"/>
          <w:szCs w:val="24"/>
          <w:lang w:val="uk-UA" w:eastAsia="ru-RU"/>
        </w:rPr>
        <w:t>Саунд-дизайн/ [Електронний ресурс]. – Режим доступу: http://xssracademy.com/courses/sound-design</w:t>
      </w:r>
    </w:p>
    <w:p w:rsidR="009D6AE7" w:rsidRDefault="009D6AE7" w:rsidP="00761C15">
      <w:pPr>
        <w:pStyle w:val="ListParagraph"/>
        <w:widowControl w:val="0"/>
        <w:tabs>
          <w:tab w:val="left" w:pos="993"/>
        </w:tabs>
        <w:spacing w:after="0" w:line="240" w:lineRule="auto"/>
        <w:ind w:left="700"/>
        <w:jc w:val="right"/>
        <w:rPr>
          <w:rFonts w:ascii="Times New Roman" w:hAnsi="Times New Roman" w:cs="Times New Roman"/>
          <w:b/>
          <w:bCs/>
          <w:sz w:val="28"/>
          <w:szCs w:val="28"/>
          <w:lang w:val="uk-UA"/>
        </w:rPr>
      </w:pPr>
    </w:p>
    <w:p w:rsidR="009D6AE7" w:rsidRDefault="009D6AE7" w:rsidP="00761C15">
      <w:pPr>
        <w:pStyle w:val="ListParagraph"/>
        <w:widowControl w:val="0"/>
        <w:tabs>
          <w:tab w:val="left" w:pos="993"/>
        </w:tabs>
        <w:spacing w:after="0" w:line="240" w:lineRule="auto"/>
        <w:ind w:left="700"/>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М. Удріс,</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993"/>
        </w:tabs>
        <w:spacing w:after="0" w:line="240" w:lineRule="auto"/>
        <w:ind w:left="700"/>
        <w:jc w:val="right"/>
        <w:rPr>
          <w:rFonts w:ascii="Times New Roman" w:hAnsi="Times New Roman" w:cs="Times New Roman"/>
          <w:b/>
          <w:bCs/>
          <w:sz w:val="28"/>
          <w:szCs w:val="28"/>
          <w:lang w:val="uk-UA"/>
        </w:rPr>
      </w:pPr>
    </w:p>
    <w:p w:rsidR="009D6AE7" w:rsidRPr="004A7602" w:rsidRDefault="009D6AE7" w:rsidP="00A52E0D">
      <w:pPr>
        <w:widowControl w:val="0"/>
        <w:spacing w:after="0" w:line="240" w:lineRule="auto"/>
        <w:ind w:right="-55"/>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ВІТЧИЗНЯНІ НАУКОВЦІ ПОЧАТКУ ХХ СТОЛІТТЯ ПРО УКРАЇНСЬКИЙ</w:t>
      </w:r>
      <w:r>
        <w:rPr>
          <w:rFonts w:ascii="Times New Roman" w:hAnsi="Times New Roman" w:cs="Times New Roman"/>
          <w:b/>
          <w:bCs/>
          <w:sz w:val="28"/>
          <w:szCs w:val="28"/>
          <w:lang w:val="uk-UA" w:eastAsia="ru-RU"/>
        </w:rPr>
        <w:t xml:space="preserve"> </w:t>
      </w:r>
      <w:r w:rsidRPr="004A7602">
        <w:rPr>
          <w:rFonts w:ascii="Times New Roman" w:hAnsi="Times New Roman" w:cs="Times New Roman"/>
          <w:b/>
          <w:bCs/>
          <w:sz w:val="28"/>
          <w:szCs w:val="28"/>
          <w:lang w:val="uk-UA" w:eastAsia="ru-RU"/>
        </w:rPr>
        <w:t xml:space="preserve">СТИЛЬ В АРХІТЕКТУРІ Й УЖИТКОВОМУ МИСТЕЦТВІ </w:t>
      </w:r>
    </w:p>
    <w:p w:rsidR="009D6AE7" w:rsidRDefault="009D6AE7" w:rsidP="00761C15">
      <w:pPr>
        <w:widowControl w:val="0"/>
        <w:spacing w:after="0" w:line="240" w:lineRule="auto"/>
        <w:ind w:left="284" w:right="284" w:firstLine="709"/>
        <w:jc w:val="both"/>
        <w:rPr>
          <w:rFonts w:ascii="Times New Roman" w:hAnsi="Times New Roman" w:cs="Times New Roman"/>
          <w:sz w:val="28"/>
          <w:szCs w:val="28"/>
          <w:lang w:val="uk-UA" w:eastAsia="ru-RU"/>
        </w:rPr>
      </w:pPr>
    </w:p>
    <w:p w:rsidR="009D6AE7" w:rsidRPr="00CD5D63" w:rsidRDefault="009D6AE7" w:rsidP="002A2B83">
      <w:pPr>
        <w:widowControl w:val="0"/>
        <w:spacing w:after="0" w:line="240" w:lineRule="auto"/>
        <w:ind w:firstLine="709"/>
        <w:jc w:val="both"/>
        <w:rPr>
          <w:rFonts w:ascii="Times New Roman" w:hAnsi="Times New Roman" w:cs="Times New Roman"/>
          <w:sz w:val="28"/>
          <w:szCs w:val="28"/>
          <w:lang w:val="uk-UA" w:eastAsia="ru-RU"/>
        </w:rPr>
      </w:pPr>
      <w:r w:rsidRPr="00CD5D63">
        <w:rPr>
          <w:rFonts w:ascii="Times New Roman" w:hAnsi="Times New Roman" w:cs="Times New Roman"/>
          <w:sz w:val="28"/>
          <w:szCs w:val="28"/>
          <w:lang w:val="uk-UA" w:eastAsia="ru-RU"/>
        </w:rPr>
        <w:t>Кожна галузь наукового знання має потребу в систематизації власних досягнень, у створенні власної історії. Українське мистецтвознавство за понад півтора століття досягло вагомих успіхів у кожному з напрямків цієї науки на різних етапах розвитку, що зумовлює актуальність розробки історії вітчизняно</w:t>
      </w:r>
      <w:r>
        <w:rPr>
          <w:rFonts w:ascii="Times New Roman" w:hAnsi="Times New Roman" w:cs="Times New Roman"/>
          <w:sz w:val="28"/>
          <w:szCs w:val="28"/>
          <w:lang w:val="uk-UA" w:eastAsia="ru-RU"/>
        </w:rPr>
        <w:t>го</w:t>
      </w:r>
      <w:r w:rsidRPr="00CD5D63">
        <w:rPr>
          <w:rFonts w:ascii="Times New Roman" w:hAnsi="Times New Roman" w:cs="Times New Roman"/>
          <w:sz w:val="28"/>
          <w:szCs w:val="28"/>
          <w:lang w:val="uk-UA" w:eastAsia="ru-RU"/>
        </w:rPr>
        <w:t xml:space="preserve"> мистецтва. Зокрема, заслуговує на увагу висвітлення наукових досягнень доби становлення мистецтвознавства, що припадає на кінець ХІХ – початок ХХ століття.</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eastAsia="ru-RU"/>
        </w:rPr>
      </w:pPr>
      <w:r w:rsidRPr="00CD5D63">
        <w:rPr>
          <w:rFonts w:ascii="Times New Roman" w:hAnsi="Times New Roman" w:cs="Times New Roman"/>
          <w:sz w:val="28"/>
          <w:szCs w:val="28"/>
          <w:lang w:val="uk-UA" w:eastAsia="ru-RU"/>
        </w:rPr>
        <w:t xml:space="preserve">Окремі аспекти </w:t>
      </w:r>
      <w:r>
        <w:rPr>
          <w:rFonts w:ascii="Times New Roman" w:hAnsi="Times New Roman" w:cs="Times New Roman"/>
          <w:sz w:val="28"/>
          <w:szCs w:val="28"/>
          <w:lang w:val="uk-UA" w:eastAsia="ru-RU"/>
        </w:rPr>
        <w:t>зазначеної</w:t>
      </w:r>
      <w:r w:rsidRPr="00CD5D63">
        <w:rPr>
          <w:rFonts w:ascii="Times New Roman" w:hAnsi="Times New Roman" w:cs="Times New Roman"/>
          <w:sz w:val="28"/>
          <w:szCs w:val="28"/>
          <w:lang w:val="uk-UA" w:eastAsia="ru-RU"/>
        </w:rPr>
        <w:t xml:space="preserve"> проблеми розглядаються в низці праць сучасних фахівців у контексті їх дослідницьких інтересів. Передусім</w:t>
      </w:r>
      <w:r>
        <w:rPr>
          <w:rFonts w:ascii="Times New Roman" w:hAnsi="Times New Roman" w:cs="Times New Roman"/>
          <w:sz w:val="28"/>
          <w:szCs w:val="28"/>
          <w:lang w:val="uk-UA" w:eastAsia="ru-RU"/>
        </w:rPr>
        <w:t>,</w:t>
      </w:r>
      <w:r w:rsidRPr="00CD5D63">
        <w:rPr>
          <w:rFonts w:ascii="Times New Roman" w:hAnsi="Times New Roman" w:cs="Times New Roman"/>
          <w:sz w:val="28"/>
          <w:szCs w:val="28"/>
          <w:lang w:val="uk-UA" w:eastAsia="ru-RU"/>
        </w:rPr>
        <w:t xml:space="preserve"> це праці Л.</w:t>
      </w:r>
      <w:r>
        <w:rPr>
          <w:rFonts w:ascii="Times New Roman" w:hAnsi="Times New Roman" w:cs="Times New Roman"/>
          <w:sz w:val="28"/>
          <w:szCs w:val="28"/>
          <w:lang w:val="uk-UA" w:eastAsia="ru-RU"/>
        </w:rPr>
        <w:t> </w:t>
      </w:r>
      <w:r w:rsidRPr="00CD5D63">
        <w:rPr>
          <w:rFonts w:ascii="Times New Roman" w:hAnsi="Times New Roman" w:cs="Times New Roman"/>
          <w:sz w:val="28"/>
          <w:szCs w:val="28"/>
          <w:lang w:val="uk-UA" w:eastAsia="ru-RU"/>
        </w:rPr>
        <w:t>Соколюк, Р.</w:t>
      </w:r>
      <w:r>
        <w:rPr>
          <w:rFonts w:ascii="Times New Roman" w:hAnsi="Times New Roman" w:cs="Times New Roman"/>
          <w:sz w:val="28"/>
          <w:szCs w:val="28"/>
          <w:lang w:val="uk-UA" w:eastAsia="ru-RU"/>
        </w:rPr>
        <w:t> </w:t>
      </w:r>
      <w:r w:rsidRPr="00CD5D63">
        <w:rPr>
          <w:rFonts w:ascii="Times New Roman" w:hAnsi="Times New Roman" w:cs="Times New Roman"/>
          <w:sz w:val="28"/>
          <w:szCs w:val="28"/>
          <w:lang w:val="uk-UA" w:eastAsia="ru-RU"/>
        </w:rPr>
        <w:t>Чугай, М.</w:t>
      </w:r>
      <w:r>
        <w:rPr>
          <w:rFonts w:ascii="Times New Roman" w:hAnsi="Times New Roman" w:cs="Times New Roman"/>
          <w:sz w:val="28"/>
          <w:szCs w:val="28"/>
          <w:lang w:val="uk-UA" w:eastAsia="ru-RU"/>
        </w:rPr>
        <w:t> </w:t>
      </w:r>
      <w:r w:rsidRPr="00CD5D63">
        <w:rPr>
          <w:rFonts w:ascii="Times New Roman" w:hAnsi="Times New Roman" w:cs="Times New Roman"/>
          <w:sz w:val="28"/>
          <w:szCs w:val="28"/>
          <w:lang w:val="uk-UA" w:eastAsia="ru-RU"/>
        </w:rPr>
        <w:t>Селівачова, С.</w:t>
      </w:r>
      <w:r>
        <w:rPr>
          <w:rFonts w:ascii="Times New Roman" w:hAnsi="Times New Roman" w:cs="Times New Roman"/>
          <w:sz w:val="28"/>
          <w:szCs w:val="28"/>
          <w:lang w:val="uk-UA" w:eastAsia="ru-RU"/>
        </w:rPr>
        <w:t> </w:t>
      </w:r>
      <w:r w:rsidRPr="00CD5D63">
        <w:rPr>
          <w:rFonts w:ascii="Times New Roman" w:hAnsi="Times New Roman" w:cs="Times New Roman"/>
          <w:sz w:val="28"/>
          <w:szCs w:val="28"/>
          <w:lang w:val="uk-UA" w:eastAsia="ru-RU"/>
        </w:rPr>
        <w:t>Білоконя, Л.</w:t>
      </w:r>
      <w:r>
        <w:rPr>
          <w:rFonts w:ascii="Times New Roman" w:hAnsi="Times New Roman" w:cs="Times New Roman"/>
          <w:sz w:val="28"/>
          <w:szCs w:val="28"/>
          <w:lang w:val="uk-UA" w:eastAsia="ru-RU"/>
        </w:rPr>
        <w:t> </w:t>
      </w:r>
      <w:r w:rsidRPr="00CD5D63">
        <w:rPr>
          <w:rFonts w:ascii="Times New Roman" w:hAnsi="Times New Roman" w:cs="Times New Roman"/>
          <w:sz w:val="28"/>
          <w:szCs w:val="28"/>
          <w:lang w:val="uk-UA" w:eastAsia="ru-RU"/>
        </w:rPr>
        <w:t>Савицької, Р.</w:t>
      </w:r>
      <w:r>
        <w:rPr>
          <w:rFonts w:ascii="Times New Roman" w:hAnsi="Times New Roman" w:cs="Times New Roman"/>
          <w:sz w:val="28"/>
          <w:szCs w:val="28"/>
          <w:lang w:val="uk-UA" w:eastAsia="ru-RU"/>
        </w:rPr>
        <w:t> </w:t>
      </w:r>
      <w:r w:rsidRPr="00CD5D63">
        <w:rPr>
          <w:rFonts w:ascii="Times New Roman" w:hAnsi="Times New Roman" w:cs="Times New Roman"/>
          <w:sz w:val="28"/>
          <w:szCs w:val="28"/>
          <w:lang w:val="uk-UA" w:eastAsia="ru-RU"/>
        </w:rPr>
        <w:t>Шмагало</w:t>
      </w:r>
      <w:r w:rsidRPr="004A7602">
        <w:rPr>
          <w:rFonts w:ascii="Times New Roman" w:hAnsi="Times New Roman" w:cs="Times New Roman"/>
          <w:sz w:val="28"/>
          <w:szCs w:val="28"/>
          <w:lang w:val="uk-UA" w:eastAsia="ru-RU"/>
        </w:rPr>
        <w:t>. Більш різнобічно проблема історі</w:t>
      </w:r>
      <w:r>
        <w:rPr>
          <w:rFonts w:ascii="Times New Roman" w:hAnsi="Times New Roman" w:cs="Times New Roman"/>
          <w:sz w:val="28"/>
          <w:szCs w:val="28"/>
          <w:lang w:val="uk-UA" w:eastAsia="ru-RU"/>
        </w:rPr>
        <w:t>ї</w:t>
      </w:r>
      <w:r w:rsidRPr="004A7602">
        <w:rPr>
          <w:rFonts w:ascii="Times New Roman" w:hAnsi="Times New Roman" w:cs="Times New Roman"/>
          <w:sz w:val="28"/>
          <w:szCs w:val="28"/>
          <w:lang w:val="uk-UA" w:eastAsia="ru-RU"/>
        </w:rPr>
        <w:t xml:space="preserve"> науки про мистецтво висвітлюється в п</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блікація</w:t>
      </w:r>
      <w:r>
        <w:rPr>
          <w:rFonts w:ascii="Times New Roman" w:hAnsi="Times New Roman" w:cs="Times New Roman"/>
          <w:sz w:val="28"/>
          <w:szCs w:val="28"/>
          <w:lang w:val="uk-UA" w:eastAsia="ru-RU"/>
        </w:rPr>
        <w:t>х</w:t>
      </w:r>
      <w:r w:rsidRPr="004A7602">
        <w:rPr>
          <w:rFonts w:ascii="Times New Roman" w:hAnsi="Times New Roman" w:cs="Times New Roman"/>
          <w:sz w:val="28"/>
          <w:szCs w:val="28"/>
          <w:lang w:val="uk-UA" w:eastAsia="ru-RU"/>
        </w:rPr>
        <w:t xml:space="preserve">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Ноги, 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Побожія, 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Павлієнко, 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Криволапова,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Ханка.</w:t>
      </w:r>
      <w:r>
        <w:rPr>
          <w:rFonts w:ascii="Times New Roman" w:hAnsi="Times New Roman" w:cs="Times New Roman"/>
          <w:sz w:val="28"/>
          <w:szCs w:val="28"/>
          <w:lang w:val="uk-UA" w:eastAsia="ru-RU"/>
        </w:rPr>
        <w:t xml:space="preserve"> Проте через існуючі донині</w:t>
      </w:r>
      <w:r w:rsidRPr="004A7602">
        <w:rPr>
          <w:rFonts w:ascii="Times New Roman" w:hAnsi="Times New Roman" w:cs="Times New Roman"/>
          <w:sz w:val="28"/>
          <w:szCs w:val="28"/>
          <w:lang w:val="uk-UA" w:eastAsia="ru-RU"/>
        </w:rPr>
        <w:t xml:space="preserve"> лакуни питання висвітлення раннього етапу історії українського мистецтвознавства не втрачають актуальності.</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Метою публікації є характеристика досягнень вітчизняних науковців окресленої доби у формуванні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єктивних уявлень про своєрідність та художню значимість національної архітектури і народного мистецтва, що реалізовані в комплексі відповідних стилістичних ознак, тобто, про український стиль. </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Відносна демократизація життя в Україні в останній чверті ХІХ – першій чверті ХХ століття відбилася в успіхах різних ланок культурного життя: національної літератури, музики, театру, образотворчого мистецтва. На цей час припадає серед іншого і становлення вітчизняного мистецтвознавства як наукової дисципліни.</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На території України у складі Російської імперії визначне місце </w:t>
      </w:r>
      <w:r>
        <w:rPr>
          <w:rFonts w:ascii="Times New Roman" w:hAnsi="Times New Roman" w:cs="Times New Roman"/>
          <w:sz w:val="28"/>
          <w:szCs w:val="28"/>
          <w:lang w:val="uk-UA" w:eastAsia="ru-RU"/>
        </w:rPr>
        <w:t>як</w:t>
      </w:r>
      <w:r w:rsidRPr="004A7602">
        <w:rPr>
          <w:rFonts w:ascii="Times New Roman" w:hAnsi="Times New Roman" w:cs="Times New Roman"/>
          <w:sz w:val="28"/>
          <w:szCs w:val="28"/>
          <w:lang w:val="uk-UA" w:eastAsia="ru-RU"/>
        </w:rPr>
        <w:t xml:space="preserve"> осередку освоєння власного образотворчого спадку належало Києву. Історична доля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тогочасні реалії</w:t>
      </w:r>
      <w:r>
        <w:rPr>
          <w:rFonts w:ascii="Times New Roman" w:hAnsi="Times New Roman" w:cs="Times New Roman"/>
          <w:sz w:val="28"/>
          <w:szCs w:val="28"/>
          <w:lang w:val="uk-UA" w:eastAsia="ru-RU"/>
        </w:rPr>
        <w:t xml:space="preserve"> – </w:t>
      </w:r>
      <w:r w:rsidRPr="004A7602">
        <w:rPr>
          <w:rFonts w:ascii="Times New Roman" w:hAnsi="Times New Roman" w:cs="Times New Roman"/>
          <w:sz w:val="28"/>
          <w:szCs w:val="28"/>
          <w:lang w:val="uk-UA" w:eastAsia="ru-RU"/>
        </w:rPr>
        <w:t>наявність у місті університету, Духовної академії, наукових та культурних установ, періодичних видань</w:t>
      </w:r>
      <w:r>
        <w:rPr>
          <w:rFonts w:ascii="Times New Roman" w:hAnsi="Times New Roman" w:cs="Times New Roman"/>
          <w:sz w:val="28"/>
          <w:szCs w:val="28"/>
          <w:lang w:val="uk-UA" w:eastAsia="ru-RU"/>
        </w:rPr>
        <w:t xml:space="preserve"> – з</w:t>
      </w:r>
      <w:r w:rsidRPr="004A7602">
        <w:rPr>
          <w:rFonts w:ascii="Times New Roman" w:hAnsi="Times New Roman" w:cs="Times New Roman"/>
          <w:sz w:val="28"/>
          <w:szCs w:val="28"/>
          <w:lang w:val="uk-UA" w:eastAsia="ru-RU"/>
        </w:rPr>
        <w:t>умовили його роль чинника і центр</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формування наукової школи, що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єднала дослідників з різних міст – Харкова й Одеси, Полтави і Чернігова тощо. Предметом досліджень науковців київського кола стала українська образотворча спадщина, а однією з чільних наукових проблем – визначення її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єктивної цінності та національних стилістичних ознак. Передусім йшлося про архітектуру як стильовизначальний</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згідно усталеної в класичній науці про мистецтво позиції</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вид образотворчості та ужиткове мистецтво.</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В останній чверті ХІХ століття</w:t>
      </w:r>
      <w:r>
        <w:rPr>
          <w:rFonts w:ascii="Times New Roman" w:hAnsi="Times New Roman" w:cs="Times New Roman"/>
          <w:sz w:val="28"/>
          <w:szCs w:val="28"/>
          <w:lang w:val="uk-UA" w:eastAsia="ru-RU"/>
        </w:rPr>
        <w:t xml:space="preserve"> – </w:t>
      </w:r>
      <w:r w:rsidRPr="004A7602">
        <w:rPr>
          <w:rFonts w:ascii="Times New Roman" w:hAnsi="Times New Roman" w:cs="Times New Roman"/>
          <w:sz w:val="28"/>
          <w:szCs w:val="28"/>
          <w:lang w:val="uk-UA" w:eastAsia="ru-RU"/>
        </w:rPr>
        <w:t>в аматорський період нашого мистецтвознавства</w:t>
      </w:r>
      <w:r>
        <w:rPr>
          <w:rFonts w:ascii="Times New Roman" w:hAnsi="Times New Roman" w:cs="Times New Roman"/>
          <w:sz w:val="28"/>
          <w:szCs w:val="28"/>
          <w:lang w:val="uk-UA" w:eastAsia="ru-RU"/>
        </w:rPr>
        <w:t xml:space="preserve"> – </w:t>
      </w:r>
      <w:r w:rsidRPr="004A7602">
        <w:rPr>
          <w:rFonts w:ascii="Times New Roman" w:hAnsi="Times New Roman" w:cs="Times New Roman"/>
          <w:sz w:val="28"/>
          <w:szCs w:val="28"/>
          <w:lang w:val="uk-UA" w:eastAsia="ru-RU"/>
        </w:rPr>
        <w:t>з</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являються праці з різних питань народного мистецтва, позначені типовими для аматорства рисами: пильною увагою до конкретних фактів, відсутністю узагальнюючих висновків. Серед них слід виділити публікацію Ф.</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 xml:space="preserve">Вовка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Відмінні риси південноруської орнаментики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за матеріалами його доповіді на ІІІ Археологічному з</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їзді 1874 р</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Києві. Її можна вважати точкою відліку в питанні визначення рис українськог</w:t>
      </w:r>
      <w:r>
        <w:rPr>
          <w:rFonts w:ascii="Times New Roman" w:hAnsi="Times New Roman" w:cs="Times New Roman"/>
          <w:sz w:val="28"/>
          <w:szCs w:val="28"/>
          <w:lang w:val="uk-UA" w:eastAsia="ru-RU"/>
        </w:rPr>
        <w:t>о стилю в ужитковому мистецтві.</w:t>
      </w:r>
      <w:r w:rsidRPr="004A7602">
        <w:rPr>
          <w:rFonts w:ascii="Times New Roman" w:hAnsi="Times New Roman" w:cs="Times New Roman"/>
          <w:sz w:val="28"/>
          <w:szCs w:val="28"/>
          <w:lang w:val="uk-UA" w:eastAsia="ru-RU"/>
        </w:rPr>
        <w:t xml:space="preserve"> Вагому роль відіграли також альбоми українських узорів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 xml:space="preserve">Пчілки (Косач)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П.</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Литвінової, дослідження вітчизняного писанкарства 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 xml:space="preserve">Сумцова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 xml:space="preserve">Кулжинського. Значна роль у накопиченні фактологічного матеріалу належала часопису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Киевская старина</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Відміна заборони української мови 1905 р</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сприяла піднесенню національної самосвідомості і надала могутній імпульс подальшому розвитку вітчизняного мистецтвознавства. З</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являються фахівці, які повністю присвячують наукову діяльність дослідженню своєрідності нашої образотворчості та особливостям її еволюції. Особливістю праць початку ХХ століття з питань народного мистецтва слід вважати прагнення аналізувати його </w:t>
      </w:r>
      <w:r>
        <w:rPr>
          <w:rFonts w:ascii="Times New Roman" w:hAnsi="Times New Roman" w:cs="Times New Roman"/>
          <w:sz w:val="28"/>
          <w:szCs w:val="28"/>
          <w:lang w:val="uk-UA" w:eastAsia="ru-RU"/>
        </w:rPr>
        <w:t>загалом,</w:t>
      </w:r>
      <w:r w:rsidRPr="004A7602">
        <w:rPr>
          <w:rFonts w:ascii="Times New Roman" w:hAnsi="Times New Roman" w:cs="Times New Roman"/>
          <w:sz w:val="28"/>
          <w:szCs w:val="28"/>
          <w:lang w:val="uk-UA" w:eastAsia="ru-RU"/>
        </w:rPr>
        <w:t xml:space="preserve"> і національну орнаментику зокрема</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як своєрідну складову загальноєвропейського і навіть світового розвитку </w:t>
      </w:r>
      <w:r>
        <w:rPr>
          <w:rFonts w:ascii="Times New Roman" w:hAnsi="Times New Roman" w:cs="Times New Roman"/>
          <w:sz w:val="28"/>
          <w:szCs w:val="28"/>
          <w:lang w:val="uk-UA" w:eastAsia="ru-RU"/>
        </w:rPr>
        <w:t>окресленої</w:t>
      </w:r>
      <w:r w:rsidRPr="004A7602">
        <w:rPr>
          <w:rFonts w:ascii="Times New Roman" w:hAnsi="Times New Roman" w:cs="Times New Roman"/>
          <w:sz w:val="28"/>
          <w:szCs w:val="28"/>
          <w:lang w:val="uk-UA" w:eastAsia="ru-RU"/>
        </w:rPr>
        <w:t xml:space="preserve"> галузі художньої культури. Серед науковців, що зробили найбільш значний внесок у вивчення української орнаментики як основи декоративного образотворення й окремих видів народного мистецтва </w:t>
      </w:r>
      <w:r>
        <w:rPr>
          <w:rFonts w:ascii="Times New Roman" w:hAnsi="Times New Roman" w:cs="Times New Roman"/>
          <w:sz w:val="28"/>
          <w:szCs w:val="28"/>
          <w:lang w:val="uk-UA" w:eastAsia="ru-RU"/>
        </w:rPr>
        <w:t xml:space="preserve">на </w:t>
      </w:r>
      <w:r w:rsidRPr="004A7602">
        <w:rPr>
          <w:rFonts w:ascii="Times New Roman" w:hAnsi="Times New Roman" w:cs="Times New Roman"/>
          <w:sz w:val="28"/>
          <w:szCs w:val="28"/>
          <w:lang w:val="uk-UA" w:eastAsia="ru-RU"/>
        </w:rPr>
        <w:t>особлив</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уваг</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заслуговують прізвища 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Біляшівського, К.</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Широцького, Г.</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Павлуцького, братів Щербаківських, Є.</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Кузьміна,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Пчілки.</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Найгостріші дискусії серед фахівців і аматорів початку ХХ століття викликало обговорення проблеми українського стилю в архітектурі, </w:t>
      </w:r>
      <w:r>
        <w:rPr>
          <w:rFonts w:ascii="Times New Roman" w:hAnsi="Times New Roman" w:cs="Times New Roman"/>
          <w:sz w:val="28"/>
          <w:szCs w:val="28"/>
          <w:lang w:val="uk-UA" w:eastAsia="ru-RU"/>
        </w:rPr>
        <w:t>зумовл</w:t>
      </w:r>
      <w:r w:rsidRPr="004A7602">
        <w:rPr>
          <w:rFonts w:ascii="Times New Roman" w:hAnsi="Times New Roman" w:cs="Times New Roman"/>
          <w:sz w:val="28"/>
          <w:szCs w:val="28"/>
          <w:lang w:val="uk-UA" w:eastAsia="ru-RU"/>
        </w:rPr>
        <w:t>ене як тогочасними тенденціями міжнародного художнього життя (друга хвиля національного романтизму, особливо в країнах Східної та Північної Європи)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так і актуальними культурно-мистецькими подіями в нашій країні. Зокрема, велику роль у контексті розвитку вітчизняного варіанту сецесії відіграли пошуки нових рішень на основі національної образотворчої традиції в тогочасній архітектурній практиці</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а також початок системного вивчення вітчизняної архітектурної спадщини спеціальною комісією, створеною в 1899 р</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на базі Товариства Нестора Літописця.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наступні п</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ять років залучені до роботи науковці опрацювали біля півтисячі вітчизняних архітектурних пам</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яток. Завдяки активізації суспільного інтересу до проблеми і зусиллям фахівців за неповних два десятиліття складається солідна бібліографія літератури з цього питання – багато в чому завдяки активному розвитку вітчизняної періодики, на сторінках якої переважно проходило обговорення особливостей українського стилю в зодчестві. До дискусії долучались і архітектори-практики –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Кричевський,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Варяницин, 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Шумицький, художник-педагог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Сластьон і мистецтвознавці-теоретики. Серед них – Г.</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 xml:space="preserve">Павлуцький, </w:t>
      </w:r>
      <w:r>
        <w:rPr>
          <w:rFonts w:ascii="Times New Roman" w:hAnsi="Times New Roman" w:cs="Times New Roman"/>
          <w:sz w:val="28"/>
          <w:szCs w:val="28"/>
          <w:lang w:val="uk-UA" w:eastAsia="ru-RU"/>
        </w:rPr>
        <w:t>брати </w:t>
      </w:r>
      <w:r w:rsidRPr="004A7602">
        <w:rPr>
          <w:rFonts w:ascii="Times New Roman" w:hAnsi="Times New Roman" w:cs="Times New Roman"/>
          <w:sz w:val="28"/>
          <w:szCs w:val="28"/>
          <w:lang w:val="uk-UA" w:eastAsia="ru-RU"/>
        </w:rPr>
        <w:t>Щербаківські, 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Біляшівський, Г.</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Лукомський, Д.</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Антонович,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Новицький та інші.</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результаті викристалізувалис</w:t>
      </w:r>
      <w:r>
        <w:rPr>
          <w:rFonts w:ascii="Times New Roman" w:hAnsi="Times New Roman" w:cs="Times New Roman"/>
          <w:sz w:val="28"/>
          <w:szCs w:val="28"/>
          <w:lang w:val="uk-UA" w:eastAsia="ru-RU"/>
        </w:rPr>
        <w:t>я дві думки</w:t>
      </w:r>
      <w:r w:rsidRPr="004A7602">
        <w:rPr>
          <w:rFonts w:ascii="Times New Roman" w:hAnsi="Times New Roman" w:cs="Times New Roman"/>
          <w:sz w:val="28"/>
          <w:szCs w:val="28"/>
          <w:lang w:val="uk-UA" w:eastAsia="ru-RU"/>
        </w:rPr>
        <w:t xml:space="preserve"> щодо ознак, які найповніше презентують український архітектурний стиль. Практикуючі архітектори віддавали перевагу пам</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яткам, близьким до народної естетики – дерев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яним культовим спорудам. </w:t>
      </w:r>
      <w:r>
        <w:rPr>
          <w:rFonts w:ascii="Times New Roman" w:hAnsi="Times New Roman" w:cs="Times New Roman"/>
          <w:sz w:val="28"/>
          <w:szCs w:val="28"/>
          <w:lang w:val="uk-UA" w:eastAsia="ru-RU"/>
        </w:rPr>
        <w:t>Однак б</w:t>
      </w:r>
      <w:r w:rsidRPr="004A7602">
        <w:rPr>
          <w:rFonts w:ascii="Times New Roman" w:hAnsi="Times New Roman" w:cs="Times New Roman"/>
          <w:sz w:val="28"/>
          <w:szCs w:val="28"/>
          <w:lang w:val="uk-UA" w:eastAsia="ru-RU"/>
        </w:rPr>
        <w:t xml:space="preserve">ільшість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чених схилял</w:t>
      </w:r>
      <w:r>
        <w:rPr>
          <w:rFonts w:ascii="Times New Roman" w:hAnsi="Times New Roman" w:cs="Times New Roman"/>
          <w:sz w:val="28"/>
          <w:szCs w:val="28"/>
          <w:lang w:val="uk-UA" w:eastAsia="ru-RU"/>
        </w:rPr>
        <w:t>а</w:t>
      </w:r>
      <w:r w:rsidRPr="004A7602">
        <w:rPr>
          <w:rFonts w:ascii="Times New Roman" w:hAnsi="Times New Roman" w:cs="Times New Roman"/>
          <w:sz w:val="28"/>
          <w:szCs w:val="28"/>
          <w:lang w:val="uk-UA" w:eastAsia="ru-RU"/>
        </w:rPr>
        <w:t xml:space="preserve">сь до визнання українським стилем вітчизняного варіанту європейського бароко, який сформувався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країні протягом ХV</w:t>
      </w:r>
      <w:r>
        <w:rPr>
          <w:rFonts w:ascii="Times New Roman" w:hAnsi="Times New Roman" w:cs="Times New Roman"/>
          <w:sz w:val="28"/>
          <w:szCs w:val="28"/>
          <w:lang w:val="uk-UA" w:eastAsia="ru-RU"/>
        </w:rPr>
        <w:t>ІІ століття і яскраво виявився в сакральних і</w:t>
      </w:r>
      <w:r w:rsidRPr="004A7602">
        <w:rPr>
          <w:rFonts w:ascii="Times New Roman" w:hAnsi="Times New Roman" w:cs="Times New Roman"/>
          <w:sz w:val="28"/>
          <w:szCs w:val="28"/>
          <w:lang w:val="uk-UA" w:eastAsia="ru-RU"/>
        </w:rPr>
        <w:t xml:space="preserve"> світських спорудах козацької доби</w:t>
      </w:r>
      <w:r>
        <w:rPr>
          <w:rFonts w:ascii="Times New Roman" w:hAnsi="Times New Roman" w:cs="Times New Roman"/>
          <w:sz w:val="28"/>
          <w:szCs w:val="28"/>
          <w:lang w:val="uk-UA" w:eastAsia="ru-RU"/>
        </w:rPr>
        <w:t xml:space="preserve"> – </w:t>
      </w:r>
      <w:r w:rsidRPr="004A7602">
        <w:rPr>
          <w:rFonts w:ascii="Times New Roman" w:hAnsi="Times New Roman" w:cs="Times New Roman"/>
          <w:sz w:val="28"/>
          <w:szCs w:val="28"/>
          <w:lang w:val="uk-UA" w:eastAsia="ru-RU"/>
        </w:rPr>
        <w:t xml:space="preserve">загальновизнаного періоду розквіту національного мистецтва. Найбільш характерні ознаки будівель козацької доби </w:t>
      </w:r>
      <w:r>
        <w:rPr>
          <w:rFonts w:ascii="Times New Roman" w:hAnsi="Times New Roman" w:cs="Times New Roman"/>
          <w:sz w:val="28"/>
          <w:szCs w:val="28"/>
          <w:lang w:val="uk-UA" w:eastAsia="ru-RU"/>
        </w:rPr>
        <w:t>були</w:t>
      </w:r>
      <w:r w:rsidRPr="004A7602">
        <w:rPr>
          <w:rFonts w:ascii="Times New Roman" w:hAnsi="Times New Roman" w:cs="Times New Roman"/>
          <w:sz w:val="28"/>
          <w:szCs w:val="28"/>
          <w:lang w:val="uk-UA" w:eastAsia="ru-RU"/>
        </w:rPr>
        <w:t xml:space="preserve"> взірц</w:t>
      </w:r>
      <w:r>
        <w:rPr>
          <w:rFonts w:ascii="Times New Roman" w:hAnsi="Times New Roman" w:cs="Times New Roman"/>
          <w:sz w:val="28"/>
          <w:szCs w:val="28"/>
          <w:lang w:val="uk-UA" w:eastAsia="ru-RU"/>
        </w:rPr>
        <w:t>ем</w:t>
      </w:r>
      <w:r w:rsidRPr="004A7602">
        <w:rPr>
          <w:rFonts w:ascii="Times New Roman" w:hAnsi="Times New Roman" w:cs="Times New Roman"/>
          <w:sz w:val="28"/>
          <w:szCs w:val="28"/>
          <w:lang w:val="uk-UA" w:eastAsia="ru-RU"/>
        </w:rPr>
        <w:t xml:space="preserve"> і під час проектування та зведення громадських і приватних споруд початку ХХ століття в українському стилі – таких як Полтавське земство за проектом В.</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Кричевського.</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Розглянуті матеріали </w:t>
      </w:r>
      <w:r>
        <w:rPr>
          <w:rFonts w:ascii="Times New Roman" w:hAnsi="Times New Roman" w:cs="Times New Roman"/>
          <w:sz w:val="28"/>
          <w:szCs w:val="28"/>
          <w:lang w:val="uk-UA" w:eastAsia="ru-RU"/>
        </w:rPr>
        <w:t>дають змогу</w:t>
      </w:r>
      <w:r w:rsidRPr="004A7602">
        <w:rPr>
          <w:rFonts w:ascii="Times New Roman" w:hAnsi="Times New Roman" w:cs="Times New Roman"/>
          <w:sz w:val="28"/>
          <w:szCs w:val="28"/>
          <w:lang w:val="uk-UA" w:eastAsia="ru-RU"/>
        </w:rPr>
        <w:t xml:space="preserve"> відчути загальну атмосферу зацікавлення проблемою національного стилю представниками молодої науки про мистецтво тих часів і зрозуміти характер спрямованості їх досліджень. Попри окремі розбіжності у трактуванні деталей, публікації фахівців кінця ХІХ – початку ХХ століття </w:t>
      </w:r>
      <w:r>
        <w:rPr>
          <w:rFonts w:ascii="Times New Roman" w:hAnsi="Times New Roman" w:cs="Times New Roman"/>
          <w:sz w:val="28"/>
          <w:szCs w:val="28"/>
          <w:lang w:val="uk-UA" w:eastAsia="ru-RU"/>
        </w:rPr>
        <w:t>уможливили</w:t>
      </w:r>
      <w:r w:rsidRPr="004A7602">
        <w:rPr>
          <w:rFonts w:ascii="Times New Roman" w:hAnsi="Times New Roman" w:cs="Times New Roman"/>
          <w:sz w:val="28"/>
          <w:szCs w:val="28"/>
          <w:lang w:val="uk-UA" w:eastAsia="ru-RU"/>
        </w:rPr>
        <w:t xml:space="preserve"> зміцн</w:t>
      </w:r>
      <w:r>
        <w:rPr>
          <w:rFonts w:ascii="Times New Roman" w:hAnsi="Times New Roman" w:cs="Times New Roman"/>
          <w:sz w:val="28"/>
          <w:szCs w:val="28"/>
          <w:lang w:val="uk-UA" w:eastAsia="ru-RU"/>
        </w:rPr>
        <w:t>ення</w:t>
      </w:r>
      <w:r w:rsidRPr="004A7602">
        <w:rPr>
          <w:rFonts w:ascii="Times New Roman" w:hAnsi="Times New Roman" w:cs="Times New Roman"/>
          <w:sz w:val="28"/>
          <w:szCs w:val="28"/>
          <w:lang w:val="uk-UA" w:eastAsia="ru-RU"/>
        </w:rPr>
        <w:t xml:space="preserve"> в суспільстві переконання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тому, що українській архітектурі і народному мистецтву, як і іншим видам вітчизняної образотворчості, притаманні виразні національні форми, сформований український стиль</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і наша художня культура має всі підстави </w:t>
      </w:r>
      <w:r>
        <w:rPr>
          <w:rFonts w:ascii="Times New Roman" w:hAnsi="Times New Roman" w:cs="Times New Roman"/>
          <w:sz w:val="28"/>
          <w:szCs w:val="28"/>
          <w:lang w:val="uk-UA" w:eastAsia="ru-RU"/>
        </w:rPr>
        <w:t>посісти</w:t>
      </w:r>
      <w:r w:rsidRPr="004A7602">
        <w:rPr>
          <w:rFonts w:ascii="Times New Roman" w:hAnsi="Times New Roman" w:cs="Times New Roman"/>
          <w:sz w:val="28"/>
          <w:szCs w:val="28"/>
          <w:lang w:val="uk-UA" w:eastAsia="ru-RU"/>
        </w:rPr>
        <w:t xml:space="preserve"> почесне місце серед інших європейських культур. </w:t>
      </w:r>
    </w:p>
    <w:p w:rsidR="009D6AE7" w:rsidRDefault="009D6AE7" w:rsidP="000C3966">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uk-UA" w:eastAsia="ru-RU"/>
        </w:rPr>
      </w:pPr>
      <w:r w:rsidRPr="000C3966">
        <w:rPr>
          <w:rFonts w:ascii="Times New Roman" w:hAnsi="Times New Roman" w:cs="Times New Roman"/>
          <w:sz w:val="24"/>
          <w:szCs w:val="24"/>
          <w:lang w:val="uk-UA" w:eastAsia="ru-RU"/>
        </w:rPr>
        <w:t xml:space="preserve">Антонович.Є., Удріс І. Українське мистецтвознавство кінця ХІХ – початку ХХ століття: дослідження національних форм вітчизняного образотворчого мистецтва / Євген Антонович, Ірина Удріс.- Кривий Ріг: Вид. Р.А.Козлов, 2015.- 300 с. </w:t>
      </w:r>
    </w:p>
    <w:p w:rsidR="009D6AE7" w:rsidRDefault="009D6AE7" w:rsidP="004F58ED">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uk-UA" w:eastAsia="ru-RU"/>
        </w:rPr>
      </w:pPr>
      <w:r w:rsidRPr="000C3966">
        <w:rPr>
          <w:rFonts w:ascii="Times New Roman" w:hAnsi="Times New Roman" w:cs="Times New Roman"/>
          <w:sz w:val="24"/>
          <w:szCs w:val="24"/>
          <w:lang w:val="uk-UA" w:eastAsia="ru-RU"/>
        </w:rPr>
        <w:t>Криволапов М. Про мистецтво та художню критику України ХХ століття. Вибрані статті різних років. Книга перша / Криволапов Михайло Олександрович.- К., Ви. Дім А+С, 2006.- 267 с.</w:t>
      </w:r>
    </w:p>
    <w:p w:rsidR="009D6AE7" w:rsidRDefault="009D6AE7" w:rsidP="004F58ED">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uk-UA" w:eastAsia="ru-RU"/>
        </w:rPr>
      </w:pPr>
      <w:r w:rsidRPr="000C3966">
        <w:rPr>
          <w:rFonts w:ascii="Times New Roman" w:hAnsi="Times New Roman" w:cs="Times New Roman"/>
          <w:sz w:val="24"/>
          <w:szCs w:val="24"/>
          <w:lang w:val="uk-UA" w:eastAsia="ru-RU"/>
        </w:rPr>
        <w:t>Нога О. Проект пам’ятника Івану Левинському / Олесь Нога.- Львів: Українські технології, 1997.- 328с.</w:t>
      </w:r>
    </w:p>
    <w:p w:rsidR="009D6AE7" w:rsidRDefault="009D6AE7" w:rsidP="004F58ED">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uk-UA" w:eastAsia="ru-RU"/>
        </w:rPr>
      </w:pPr>
      <w:r w:rsidRPr="000C3966">
        <w:rPr>
          <w:rFonts w:ascii="Times New Roman" w:hAnsi="Times New Roman" w:cs="Times New Roman"/>
          <w:sz w:val="24"/>
          <w:szCs w:val="24"/>
          <w:lang w:val="uk-UA" w:eastAsia="ru-RU"/>
        </w:rPr>
        <w:t>Палієнко М.»Кіевская старина» у громадському та культурному житті України (Кінець ХІХ – початок ХХ ст.) /Марина Палієнко.- К: Темпора, 2005.- 384с</w:t>
      </w:r>
    </w:p>
    <w:p w:rsidR="009D6AE7" w:rsidRDefault="009D6AE7" w:rsidP="004F58ED">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uk-UA" w:eastAsia="ru-RU"/>
        </w:rPr>
      </w:pPr>
      <w:r w:rsidRPr="000C3966">
        <w:rPr>
          <w:rFonts w:ascii="Times New Roman" w:hAnsi="Times New Roman" w:cs="Times New Roman"/>
          <w:sz w:val="24"/>
          <w:szCs w:val="24"/>
          <w:lang w:val="uk-UA" w:eastAsia="ru-RU"/>
        </w:rPr>
        <w:t>Побожій С.І. З історії українського мистецтвознавства /Сергій Побожій.- Суми, 2005: Університетська книга.- 184с.</w:t>
      </w:r>
    </w:p>
    <w:p w:rsidR="009D6AE7" w:rsidRDefault="009D6AE7" w:rsidP="004F58ED">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uk-UA" w:eastAsia="ru-RU"/>
        </w:rPr>
      </w:pPr>
      <w:r w:rsidRPr="000C3966">
        <w:rPr>
          <w:rFonts w:ascii="Times New Roman" w:hAnsi="Times New Roman" w:cs="Times New Roman"/>
          <w:sz w:val="24"/>
          <w:szCs w:val="24"/>
          <w:lang w:val="uk-UA" w:eastAsia="ru-RU"/>
        </w:rPr>
        <w:t xml:space="preserve">Селівачов М. Українська орнаментика як об’єкт наукового вивчення / Діалог культур: Україна в світовому контексті. Художня освіта. Вип.5.- Львів, 2000.- С. 84-92. </w:t>
      </w:r>
    </w:p>
    <w:p w:rsidR="009D6AE7" w:rsidRDefault="009D6AE7" w:rsidP="004F58ED">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uk-UA" w:eastAsia="ru-RU"/>
        </w:rPr>
      </w:pPr>
      <w:r w:rsidRPr="000C3966">
        <w:rPr>
          <w:rFonts w:ascii="Times New Roman" w:hAnsi="Times New Roman" w:cs="Times New Roman"/>
          <w:sz w:val="24"/>
          <w:szCs w:val="24"/>
          <w:lang w:val="uk-UA" w:eastAsia="ru-RU"/>
        </w:rPr>
        <w:t>Ханко В.М. Мистецтвознавча думка на Полтавщині / Віталій Ханко.- Полтава, 2007.- 136 с.</w:t>
      </w:r>
    </w:p>
    <w:p w:rsidR="009D6AE7" w:rsidRPr="000C3966" w:rsidRDefault="009D6AE7" w:rsidP="004F58ED">
      <w:pPr>
        <w:widowControl w:val="0"/>
        <w:numPr>
          <w:ilvl w:val="0"/>
          <w:numId w:val="12"/>
        </w:numPr>
        <w:autoSpaceDE w:val="0"/>
        <w:autoSpaceDN w:val="0"/>
        <w:adjustRightInd w:val="0"/>
        <w:spacing w:after="0" w:line="240" w:lineRule="auto"/>
        <w:jc w:val="both"/>
        <w:rPr>
          <w:rFonts w:ascii="Times New Roman" w:hAnsi="Times New Roman" w:cs="Times New Roman"/>
          <w:sz w:val="24"/>
          <w:szCs w:val="24"/>
          <w:lang w:val="uk-UA" w:eastAsia="ru-RU"/>
        </w:rPr>
      </w:pPr>
      <w:r w:rsidRPr="000C3966">
        <w:rPr>
          <w:rFonts w:ascii="Times New Roman" w:hAnsi="Times New Roman" w:cs="Times New Roman"/>
          <w:sz w:val="24"/>
          <w:szCs w:val="24"/>
          <w:lang w:val="uk-UA" w:eastAsia="ru-RU"/>
        </w:rPr>
        <w:t>Шудря Є.С.Дослідники народного мистецтва. Зошит 3. / Євгенія Шудря.- К., 2008.- 116 с.</w:t>
      </w:r>
    </w:p>
    <w:p w:rsidR="009D6AE7" w:rsidRDefault="009D6AE7" w:rsidP="002A2B83">
      <w:pPr>
        <w:widowControl w:val="0"/>
        <w:spacing w:after="0" w:line="240" w:lineRule="auto"/>
        <w:ind w:firstLine="709"/>
        <w:jc w:val="both"/>
        <w:rPr>
          <w:rFonts w:ascii="Times New Roman" w:hAnsi="Times New Roman" w:cs="Times New Roman"/>
          <w:sz w:val="28"/>
          <w:szCs w:val="28"/>
          <w:lang w:val="uk-UA" w:eastAsia="ru-RU"/>
        </w:rPr>
      </w:pPr>
    </w:p>
    <w:p w:rsidR="009D6AE7" w:rsidRDefault="009D6AE7" w:rsidP="002A2B83">
      <w:pPr>
        <w:pStyle w:val="ListParagraph"/>
        <w:widowControl w:val="0"/>
        <w:tabs>
          <w:tab w:val="left" w:pos="993"/>
        </w:tabs>
        <w:spacing w:after="0" w:line="240" w:lineRule="auto"/>
        <w:ind w:left="0" w:firstLine="709"/>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Т.</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Д. Фурдак,</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Pr="004A7602" w:rsidRDefault="009D6AE7" w:rsidP="002A2B83">
      <w:pPr>
        <w:pStyle w:val="ListParagraph"/>
        <w:widowControl w:val="0"/>
        <w:tabs>
          <w:tab w:val="left" w:pos="993"/>
        </w:tabs>
        <w:spacing w:after="0" w:line="240" w:lineRule="auto"/>
        <w:ind w:left="0" w:firstLine="709"/>
        <w:jc w:val="right"/>
        <w:rPr>
          <w:rFonts w:ascii="Times New Roman" w:hAnsi="Times New Roman" w:cs="Times New Roman"/>
          <w:b/>
          <w:bCs/>
          <w:sz w:val="28"/>
          <w:szCs w:val="28"/>
          <w:lang w:val="uk-UA"/>
        </w:rPr>
      </w:pPr>
      <w:r w:rsidRPr="004A7602">
        <w:rPr>
          <w:rFonts w:ascii="Times New Roman" w:hAnsi="Times New Roman" w:cs="Times New Roman"/>
          <w:sz w:val="28"/>
          <w:szCs w:val="28"/>
          <w:lang w:val="uk-UA"/>
        </w:rPr>
        <w:t xml:space="preserve"> </w:t>
      </w:r>
    </w:p>
    <w:p w:rsidR="009D6AE7" w:rsidRPr="004A7602" w:rsidRDefault="009D6AE7" w:rsidP="00BB7602">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МУЗИКА ТА ДИЗАЙН ЯК ФОРМИ МИСТЕЦТВА</w:t>
      </w:r>
    </w:p>
    <w:p w:rsidR="009D6AE7" w:rsidRPr="004A7602" w:rsidRDefault="009D6AE7" w:rsidP="002A2B83">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Музика активно залучається до простору сучасної масової культури. До неї звертаються для створення іміджу як окремої людини, так і комерційних компаній, соціальних груп і спільнот; вона звучить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різноманітних ситуаціях роботи й дозвілля. </w:t>
      </w:r>
      <w:r>
        <w:rPr>
          <w:rFonts w:ascii="Times New Roman" w:hAnsi="Times New Roman" w:cs="Times New Roman"/>
          <w:sz w:val="28"/>
          <w:szCs w:val="28"/>
          <w:lang w:val="uk-UA"/>
        </w:rPr>
        <w:t>Так</w:t>
      </w:r>
      <w:r w:rsidRPr="004A7602">
        <w:rPr>
          <w:rFonts w:ascii="Times New Roman" w:hAnsi="Times New Roman" w:cs="Times New Roman"/>
          <w:sz w:val="28"/>
          <w:szCs w:val="28"/>
          <w:lang w:val="uk-UA"/>
        </w:rPr>
        <w:t xml:space="preserve"> музика автоматично потрапляє в контекст ритмів життя сучасного суспільства,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контекст сучасного дизайну, моди та ін., демонструє прагнення сучасної людини </w:t>
      </w:r>
      <w:r>
        <w:rPr>
          <w:rFonts w:ascii="Times New Roman" w:hAnsi="Times New Roman" w:cs="Times New Roman"/>
          <w:sz w:val="28"/>
          <w:szCs w:val="28"/>
          <w:lang w:val="uk-UA"/>
        </w:rPr>
        <w:t>пов’</w:t>
      </w:r>
      <w:r w:rsidRPr="004A7602">
        <w:rPr>
          <w:rFonts w:ascii="Times New Roman" w:hAnsi="Times New Roman" w:cs="Times New Roman"/>
          <w:sz w:val="28"/>
          <w:szCs w:val="28"/>
          <w:lang w:val="uk-UA"/>
        </w:rPr>
        <w:t>язати віддалені епохи або просто нейтралізувати відчуття історичних змін, створивши довільну суміш асоціацій і явищ, народжених різними часовими періодами.</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У професійній діяльності музика та дизайн постійно перетинаються. Кожна </w:t>
      </w:r>
      <w:r>
        <w:rPr>
          <w:rFonts w:ascii="Times New Roman" w:hAnsi="Times New Roman" w:cs="Times New Roman"/>
          <w:sz w:val="28"/>
          <w:szCs w:val="28"/>
          <w:lang w:val="uk-UA"/>
        </w:rPr>
        <w:t>зі</w:t>
      </w:r>
      <w:r w:rsidRPr="004A7602">
        <w:rPr>
          <w:rFonts w:ascii="Times New Roman" w:hAnsi="Times New Roman" w:cs="Times New Roman"/>
          <w:sz w:val="28"/>
          <w:szCs w:val="28"/>
          <w:lang w:val="uk-UA"/>
        </w:rPr>
        <w:t xml:space="preserve"> сфер постійно впливає на іншу через візуальне, звукове та емоційне сприйняття.</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 прикладі творчості М.-К. Чюрльоніса, П. Клеє і Я. Ксенакіса розглядається вплив музичної логіки на твори візуальних видів мистецтва (живопис, графіка, архітектура), перенесення принципу побудови музичної композиції у візуальну. Досліджується її вплив на сучасне </w:t>
      </w:r>
      <w:r>
        <w:rPr>
          <w:rFonts w:ascii="Times New Roman" w:hAnsi="Times New Roman" w:cs="Times New Roman"/>
          <w:sz w:val="28"/>
          <w:szCs w:val="28"/>
          <w:lang w:val="uk-UA"/>
        </w:rPr>
        <w:t>розв’язання</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завдань</w:t>
      </w:r>
      <w:r w:rsidRPr="004A7602">
        <w:rPr>
          <w:rFonts w:ascii="Times New Roman" w:hAnsi="Times New Roman" w:cs="Times New Roman"/>
          <w:sz w:val="28"/>
          <w:szCs w:val="28"/>
          <w:lang w:val="uk-UA"/>
        </w:rPr>
        <w:t>,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язаних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з візуально-звуковим синтезом у дизайні.</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Швейцарський музикант, живописець, графік, викладач Баухауза П. Клеє звернув увагу на схожість самого процесу тимчасового розгортання композиційної форми музичного та живописного творів. Він переніс з музики в живопис принцип видозмінення матеріалу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творення, його варіювання, трансформацію, уявлення одного й того ж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єкта в множинності і мінливості.</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Французький архітектор і композитор, грек за походженням, Я. Ксенакіс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1958 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вибудовував структуру проекту архітектурного виставкового павільйону фірми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Філіпс</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на основі музичної партитури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Метастазіс</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за принципом розвитку маси звукових хвиль.</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Дизайн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проваджується в музичну сферу через ряд різних медіумів: веб-сайти, плакати, друкарня, логотипи, відео та багато іншого. Навколо музиканта створюється певна візуалізація, яка допомагає спрямувати діяльність на правильну аудиторію. Деякі музиканти навіть потребують персональних дизайнерів, які допомагають їм розвивати почуття смаку. </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Дизайнери за рахунок музичної індустрії просувають власну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картинку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Однак деякі музиканти не потребують підтримки дизайнерів, оскільки вони самі дизайнери.</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Kanye West – успішний продюсер і музикант, відомий також своїми скандальними витівками проти уряду і на різних заходах. Мало хто знає, що Kanye West був студентом Американської академії мистецтв в Чикаго. Там він вивчав мистецтво і 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поки не уклав контракт з Roc-A-Fella Records (студія Jay-Z).</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Коли в 2006 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журналіст Rolling Stone запитав Kanye, ким він себе бачить, той відповів: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Дизайнером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літку 2010</w:t>
      </w:r>
      <w:r>
        <w:rPr>
          <w:rFonts w:ascii="Times New Roman" w:hAnsi="Times New Roman" w:cs="Times New Roman"/>
          <w:sz w:val="28"/>
          <w:szCs w:val="28"/>
          <w:lang w:val="uk-UA"/>
        </w:rPr>
        <w:t xml:space="preserve"> р.</w:t>
      </w:r>
      <w:r w:rsidRPr="004A7602">
        <w:rPr>
          <w:rFonts w:ascii="Times New Roman" w:hAnsi="Times New Roman" w:cs="Times New Roman"/>
          <w:sz w:val="28"/>
          <w:szCs w:val="28"/>
          <w:lang w:val="uk-UA"/>
        </w:rPr>
        <w:t xml:space="preserve"> Kanye заявив, що хоче спробувати себе в іншій сфері, тому став дизайнером-стажистом для італійської марки одягу Fendi. У своєму Twitter репер не раз писав про свою прихильність до дизайну.</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Gorillaz – мрія будь-якого графічного дизайнера. Це спільний проект лідера групи Blur Деймона Албарна і художника Джеймі Хьюлетта. Ідея створення групи прийшла до них в 1998 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момент, коли вони дивилися MTV.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Якщо ви дивитеся MTV занадто довго, це трохи схоже на пекло –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цьому немає ніякої суті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 сказав </w:t>
      </w:r>
      <w:r>
        <w:rPr>
          <w:rFonts w:ascii="Times New Roman" w:hAnsi="Times New Roman" w:cs="Times New Roman"/>
          <w:sz w:val="28"/>
          <w:szCs w:val="28"/>
          <w:lang w:val="uk-UA"/>
        </w:rPr>
        <w:t>щодо цього</w:t>
      </w:r>
      <w:r w:rsidRPr="004A7602">
        <w:rPr>
          <w:rFonts w:ascii="Times New Roman" w:hAnsi="Times New Roman" w:cs="Times New Roman"/>
          <w:sz w:val="28"/>
          <w:szCs w:val="28"/>
          <w:lang w:val="uk-UA"/>
        </w:rPr>
        <w:t xml:space="preserve"> Хьюлетт. Тому вони вирішили створити щось абсолютно нове, придумавши дивних і містичних Gorillaz. Кож</w:t>
      </w:r>
      <w:r>
        <w:rPr>
          <w:rFonts w:ascii="Times New Roman" w:hAnsi="Times New Roman" w:cs="Times New Roman"/>
          <w:sz w:val="28"/>
          <w:szCs w:val="28"/>
          <w:lang w:val="uk-UA"/>
        </w:rPr>
        <w:t>ен персонаж (Murdoc, 2D, Russel</w:t>
      </w:r>
      <w:r w:rsidRPr="004A7602">
        <w:rPr>
          <w:rFonts w:ascii="Times New Roman" w:hAnsi="Times New Roman" w:cs="Times New Roman"/>
          <w:sz w:val="28"/>
          <w:szCs w:val="28"/>
          <w:lang w:val="uk-UA"/>
        </w:rPr>
        <w:t xml:space="preserve"> і Noodle) навіть має власні сторінки в Twitter і Facebook.</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Якщо картинка дійсно так</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важлива, тоді Хьюлетт, Албарн і Gorillaz</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майстри своєї справи.</w:t>
      </w:r>
    </w:p>
    <w:p w:rsidR="009D6AE7" w:rsidRPr="004A7602" w:rsidRDefault="009D6AE7" w:rsidP="002A2B83">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Інші художники, </w:t>
      </w:r>
      <w:r>
        <w:rPr>
          <w:rFonts w:ascii="Times New Roman" w:hAnsi="Times New Roman" w:cs="Times New Roman"/>
          <w:sz w:val="28"/>
          <w:szCs w:val="28"/>
          <w:lang w:val="uk-UA"/>
        </w:rPr>
        <w:t xml:space="preserve">такі </w:t>
      </w:r>
      <w:r w:rsidRPr="004A7602">
        <w:rPr>
          <w:rFonts w:ascii="Times New Roman" w:hAnsi="Times New Roman" w:cs="Times New Roman"/>
          <w:sz w:val="28"/>
          <w:szCs w:val="28"/>
          <w:lang w:val="uk-UA"/>
        </w:rPr>
        <w:t>як M.I.A., DeathInVegas, і Underworld також зробили стрибок від дизайнера до музиканта. Коли лінії між культурою, професією і жанрами стають все більш розмитими, результати стають тільки цікав</w:t>
      </w:r>
      <w:r>
        <w:rPr>
          <w:rFonts w:ascii="Times New Roman" w:hAnsi="Times New Roman" w:cs="Times New Roman"/>
          <w:sz w:val="28"/>
          <w:szCs w:val="28"/>
          <w:lang w:val="uk-UA"/>
        </w:rPr>
        <w:t>іш</w:t>
      </w:r>
      <w:r w:rsidRPr="004A7602">
        <w:rPr>
          <w:rFonts w:ascii="Times New Roman" w:hAnsi="Times New Roman" w:cs="Times New Roman"/>
          <w:sz w:val="28"/>
          <w:szCs w:val="28"/>
          <w:lang w:val="uk-UA"/>
        </w:rPr>
        <w:t>ими.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Якщо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музиканта є бажання стати відомим – добре почати з професії графічного дизайнера.</w:t>
      </w:r>
    </w:p>
    <w:p w:rsidR="009D6AE7" w:rsidRDefault="009D6AE7" w:rsidP="004C6AE9">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lang w:val="uk-UA" w:eastAsia="ru-RU"/>
        </w:rPr>
      </w:pPr>
      <w:r w:rsidRPr="004C6AE9">
        <w:rPr>
          <w:rFonts w:ascii="Times New Roman" w:hAnsi="Times New Roman" w:cs="Times New Roman"/>
          <w:color w:val="000000"/>
          <w:sz w:val="24"/>
          <w:szCs w:val="24"/>
          <w:shd w:val="clear" w:color="auto" w:fill="FFFFFF"/>
          <w:lang w:val="uk-UA"/>
        </w:rPr>
        <w:t>Гройс Б. Мистецтво, дизайн, політика// Українське мистецтво. – №3, 2004. – с.54-57.</w:t>
      </w:r>
    </w:p>
    <w:p w:rsidR="009D6AE7" w:rsidRPr="004C6AE9" w:rsidRDefault="009D6AE7" w:rsidP="004F58ED">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lang w:val="uk-UA" w:eastAsia="ru-RU"/>
        </w:rPr>
      </w:pPr>
      <w:r w:rsidRPr="004C6AE9">
        <w:rPr>
          <w:rFonts w:ascii="Times New Roman" w:hAnsi="Times New Roman" w:cs="Times New Roman"/>
          <w:color w:val="000000"/>
          <w:sz w:val="24"/>
          <w:szCs w:val="24"/>
          <w:shd w:val="clear" w:color="auto" w:fill="FFFFFF"/>
          <w:lang w:val="uk-UA"/>
        </w:rPr>
        <w:t>Демидова М.В., Журавская Т.М. Дизайн и музыка. Проблема синтеза музыкального и визуального ряда в дизайне / М. В. Демидова, Т.М. Журавская;[cб. науч.труд. преподавателей и аспирантов]. – СПб, 2003. – стр. 130-132. </w:t>
      </w:r>
    </w:p>
    <w:p w:rsidR="009D6AE7" w:rsidRPr="004C6AE9" w:rsidRDefault="009D6AE7" w:rsidP="00761C15">
      <w:pPr>
        <w:widowControl w:val="0"/>
        <w:spacing w:after="0" w:line="240" w:lineRule="auto"/>
        <w:ind w:firstLine="709"/>
        <w:jc w:val="both"/>
        <w:rPr>
          <w:rFonts w:ascii="Times New Roman" w:hAnsi="Times New Roman" w:cs="Times New Roman"/>
          <w:sz w:val="24"/>
          <w:szCs w:val="24"/>
          <w:lang w:val="uk-UA"/>
        </w:rPr>
      </w:pPr>
    </w:p>
    <w:p w:rsidR="009D6AE7" w:rsidRDefault="009D6AE7" w:rsidP="00761C15">
      <w:pPr>
        <w:pStyle w:val="ListParagraph"/>
        <w:widowControl w:val="0"/>
        <w:tabs>
          <w:tab w:val="left" w:pos="567"/>
        </w:tabs>
        <w:spacing w:after="0" w:line="240" w:lineRule="auto"/>
        <w:ind w:left="644"/>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Ч. Чирва, </w:t>
      </w:r>
      <w:r w:rsidRPr="004A7602">
        <w:rPr>
          <w:rFonts w:ascii="Times New Roman" w:hAnsi="Times New Roman" w:cs="Times New Roman"/>
          <w:sz w:val="28"/>
          <w:szCs w:val="28"/>
          <w:lang w:val="uk-UA"/>
        </w:rPr>
        <w:t xml:space="preserve">м. Кривий Ріг, </w:t>
      </w:r>
      <w:r w:rsidRPr="004A7602">
        <w:rPr>
          <w:rFonts w:ascii="Times New Roman" w:hAnsi="Times New Roman" w:cs="Times New Roman"/>
          <w:b/>
          <w:bCs/>
          <w:sz w:val="28"/>
          <w:szCs w:val="28"/>
          <w:lang w:val="uk-UA"/>
        </w:rPr>
        <w:t>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Ю. Чирва</w:t>
      </w:r>
      <w:r w:rsidRPr="004A7602">
        <w:rPr>
          <w:rFonts w:ascii="Times New Roman" w:hAnsi="Times New Roman" w:cs="Times New Roman"/>
          <w:sz w:val="28"/>
          <w:szCs w:val="28"/>
          <w:lang w:val="uk-UA"/>
        </w:rPr>
        <w:t>, м. Харків</w:t>
      </w:r>
    </w:p>
    <w:p w:rsidR="009D6AE7" w:rsidRPr="004A7602" w:rsidRDefault="009D6AE7" w:rsidP="00761C15">
      <w:pPr>
        <w:pStyle w:val="ListParagraph"/>
        <w:widowControl w:val="0"/>
        <w:tabs>
          <w:tab w:val="left" w:pos="567"/>
        </w:tabs>
        <w:spacing w:after="0" w:line="240" w:lineRule="auto"/>
        <w:ind w:left="644"/>
        <w:jc w:val="right"/>
        <w:rPr>
          <w:rFonts w:ascii="Times New Roman" w:hAnsi="Times New Roman" w:cs="Times New Roman"/>
          <w:b/>
          <w:bCs/>
          <w:sz w:val="28"/>
          <w:szCs w:val="28"/>
          <w:lang w:val="uk-UA"/>
        </w:rPr>
      </w:pPr>
    </w:p>
    <w:p w:rsidR="009D6AE7" w:rsidRPr="004A7602" w:rsidRDefault="009D6AE7" w:rsidP="002F5578">
      <w:pPr>
        <w:widowControl w:val="0"/>
        <w:spacing w:after="0" w:line="240" w:lineRule="auto"/>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МИСТЕЦТВОЗНАВЧИЙ АНАЛІЗ ЯК ЗАСІБ ДИЗАЙНУ</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eastAsia="ru-RU"/>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єкти сучасного дизайну гармонійно поєднують </w:t>
      </w:r>
      <w:r>
        <w:rPr>
          <w:rFonts w:ascii="Times New Roman" w:hAnsi="Times New Roman" w:cs="Times New Roman"/>
          <w:sz w:val="28"/>
          <w:szCs w:val="28"/>
          <w:lang w:val="uk-UA" w:eastAsia="ru-RU"/>
        </w:rPr>
        <w:t>неупереджену</w:t>
      </w:r>
      <w:r w:rsidRPr="004A7602">
        <w:rPr>
          <w:rFonts w:ascii="Times New Roman" w:hAnsi="Times New Roman" w:cs="Times New Roman"/>
          <w:sz w:val="28"/>
          <w:szCs w:val="28"/>
          <w:lang w:val="uk-UA" w:eastAsia="ru-RU"/>
        </w:rPr>
        <w:t xml:space="preserve"> наукову інформацію, інноваційні технології та художню образність. Розвиток цифрових технологій і сучасних засобів візуалізації створю</w:t>
      </w:r>
      <w:r>
        <w:rPr>
          <w:rFonts w:ascii="Times New Roman" w:hAnsi="Times New Roman" w:cs="Times New Roman"/>
          <w:sz w:val="28"/>
          <w:szCs w:val="28"/>
          <w:lang w:val="uk-UA" w:eastAsia="ru-RU"/>
        </w:rPr>
        <w:t>є</w:t>
      </w:r>
      <w:r w:rsidRPr="004A7602">
        <w:rPr>
          <w:rFonts w:ascii="Times New Roman" w:hAnsi="Times New Roman" w:cs="Times New Roman"/>
          <w:sz w:val="28"/>
          <w:szCs w:val="28"/>
          <w:lang w:val="uk-UA" w:eastAsia="ru-RU"/>
        </w:rPr>
        <w:t xml:space="preserve"> умови для активного розвитку художнього моделювання, що безумовно сприятиме соціокультурн</w:t>
      </w:r>
      <w:r>
        <w:rPr>
          <w:rFonts w:ascii="Times New Roman" w:hAnsi="Times New Roman" w:cs="Times New Roman"/>
          <w:sz w:val="28"/>
          <w:szCs w:val="28"/>
          <w:lang w:val="uk-UA" w:eastAsia="ru-RU"/>
        </w:rPr>
        <w:t>ій</w:t>
      </w: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динаміці</w:t>
      </w:r>
      <w:r w:rsidRPr="004A7602">
        <w:rPr>
          <w:rFonts w:ascii="Times New Roman" w:hAnsi="Times New Roman" w:cs="Times New Roman"/>
          <w:sz w:val="28"/>
          <w:szCs w:val="28"/>
          <w:lang w:val="uk-UA" w:eastAsia="ru-RU"/>
        </w:rPr>
        <w:t xml:space="preserve"> суспільства в Україні.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Пошук оптимального співвідношення наукових, технологічних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художніх аспектів у сучасному дизайні зумовлює розвиток експериментів художньо-образного моделювання, що значно збільшує вагомість мистецьких засобів у дизайн-діяльності. Створюються арт-об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єкти, які знаходяться на межі дизайну та актуального мистецтва. Поширюються ідеї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єктного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дизайну, що передбачають поєднання архетипічної утилітарності з художньо-образною унікальністю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таких творах. Посилюється роль семіотико-герменевтичного методу аналізу, образно-ціннісного, ергономічно-екологічного аналізу, аналізу історико-культурної сутності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єкта, визначення ролі та перспективності дизайн-об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єкта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соціокультурному просторі. Виділяються три підходи до дизайн-діяльності: художньо-проектний, культурно-мовний і художньо-науковий. За таких умов вважаємо за доцільне акцентувати </w:t>
      </w:r>
      <w:r>
        <w:rPr>
          <w:rFonts w:ascii="Times New Roman" w:hAnsi="Times New Roman" w:cs="Times New Roman"/>
          <w:sz w:val="28"/>
          <w:szCs w:val="28"/>
          <w:lang w:val="uk-UA" w:eastAsia="ru-RU"/>
        </w:rPr>
        <w:t xml:space="preserve">на </w:t>
      </w:r>
      <w:r w:rsidRPr="004A7602">
        <w:rPr>
          <w:rFonts w:ascii="Times New Roman" w:hAnsi="Times New Roman" w:cs="Times New Roman"/>
          <w:sz w:val="28"/>
          <w:szCs w:val="28"/>
          <w:lang w:val="uk-UA" w:eastAsia="ru-RU"/>
        </w:rPr>
        <w:t>необхідн</w:t>
      </w:r>
      <w:r>
        <w:rPr>
          <w:rFonts w:ascii="Times New Roman" w:hAnsi="Times New Roman" w:cs="Times New Roman"/>
          <w:sz w:val="28"/>
          <w:szCs w:val="28"/>
          <w:lang w:val="uk-UA" w:eastAsia="ru-RU"/>
        </w:rPr>
        <w:t>о</w:t>
      </w:r>
      <w:r w:rsidRPr="004A7602">
        <w:rPr>
          <w:rFonts w:ascii="Times New Roman" w:hAnsi="Times New Roman" w:cs="Times New Roman"/>
          <w:sz w:val="28"/>
          <w:szCs w:val="28"/>
          <w:lang w:val="uk-UA" w:eastAsia="ru-RU"/>
        </w:rPr>
        <w:t>ст</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мистецтвознавчого аналізу</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як складові дослідницької, прогностичної, проектної, оцінної дизайн-діяльності.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дослідженнях науковців та дизайнерів (Н.</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Яковлєва,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Колейчук,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Медвєдєв</w:t>
      </w:r>
      <w:r>
        <w:rPr>
          <w:rFonts w:ascii="Times New Roman" w:hAnsi="Times New Roman" w:cs="Times New Roman"/>
          <w:sz w:val="28"/>
          <w:szCs w:val="28"/>
          <w:lang w:val="uk-UA" w:eastAsia="ru-RU"/>
        </w:rPr>
        <w:t>а</w:t>
      </w:r>
      <w:r w:rsidRPr="004A7602">
        <w:rPr>
          <w:rFonts w:ascii="Times New Roman" w:hAnsi="Times New Roman" w:cs="Times New Roman"/>
          <w:sz w:val="28"/>
          <w:szCs w:val="28"/>
          <w:lang w:val="uk-UA" w:eastAsia="ru-RU"/>
        </w:rPr>
        <w:t>, Т.</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Бистрова,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Бойчук) зібрано матеріал щодо аналізу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єктів дизайну за сучасних умов. Основні положення щодо принципів, структури, критеріїв мистецтвознавчого аналізу дизайн-об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єктів знайшли відображення у працях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Аронова, Л.</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Безмоздіна,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Глазичева, Н.</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Ковешнікова, 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Коськова, Г.</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Мінервіна,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Рунге,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Сеньковс</w:t>
      </w:r>
      <w:r>
        <w:rPr>
          <w:rFonts w:ascii="Times New Roman" w:hAnsi="Times New Roman" w:cs="Times New Roman"/>
          <w:sz w:val="28"/>
          <w:szCs w:val="28"/>
          <w:lang w:val="uk-UA" w:eastAsia="ru-RU"/>
        </w:rPr>
        <w:t>ь</w:t>
      </w:r>
      <w:r w:rsidRPr="004A7602">
        <w:rPr>
          <w:rFonts w:ascii="Times New Roman" w:hAnsi="Times New Roman" w:cs="Times New Roman"/>
          <w:sz w:val="28"/>
          <w:szCs w:val="28"/>
          <w:lang w:val="uk-UA" w:eastAsia="ru-RU"/>
        </w:rPr>
        <w:t>кого,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Власова, В.</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Папанеки, Ж.</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Бодрийяра, 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Хан-Магом</w:t>
      </w:r>
      <w:r>
        <w:rPr>
          <w:rFonts w:ascii="Times New Roman" w:hAnsi="Times New Roman" w:cs="Times New Roman"/>
          <w:sz w:val="28"/>
          <w:szCs w:val="28"/>
          <w:lang w:val="uk-UA" w:eastAsia="ru-RU"/>
        </w:rPr>
        <w:t>е</w:t>
      </w:r>
      <w:r w:rsidRPr="004A7602">
        <w:rPr>
          <w:rFonts w:ascii="Times New Roman" w:hAnsi="Times New Roman" w:cs="Times New Roman"/>
          <w:sz w:val="28"/>
          <w:szCs w:val="28"/>
          <w:lang w:val="uk-UA" w:eastAsia="ru-RU"/>
        </w:rPr>
        <w:t>дова. Особливості аналізу образів-метафор розглядали Є.</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Жердєв та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Чепурова. Проблеми аналізу образів художньо-наукового дизайну досліджують С.</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Єрохін,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Лавр</w:t>
      </w:r>
      <w:r>
        <w:rPr>
          <w:rFonts w:ascii="Times New Roman" w:hAnsi="Times New Roman" w:cs="Times New Roman"/>
          <w:sz w:val="28"/>
          <w:szCs w:val="28"/>
          <w:lang w:val="uk-UA" w:eastAsia="ru-RU"/>
        </w:rPr>
        <w:t>е</w:t>
      </w:r>
      <w:r w:rsidRPr="004A7602">
        <w:rPr>
          <w:rFonts w:ascii="Times New Roman" w:hAnsi="Times New Roman" w:cs="Times New Roman"/>
          <w:sz w:val="28"/>
          <w:szCs w:val="28"/>
          <w:lang w:val="uk-UA" w:eastAsia="ru-RU"/>
        </w:rPr>
        <w:t>нтьєв, О.</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 xml:space="preserve">Мігунов. Результати означених досліджень виявили потенціал і проблеми застосування мистецтвознавчого аналізу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сучасному дизайні, які потребують подальших теоретичних розвідок.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Необхідно розглянути використання методів мистецтвознавчого аналізу у провідних підходах до дизайнерської діяльності (художньо-проектному, культурно-мовному, художньо-науковому), виявити критерії мистецтвознавчого аналізу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сучасному дизайні.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Утилітарність функціонального підходу в дизайні довгий час ставила під сумнів застосування мистецтвознавчого аналізу до його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єктів. За умов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досконалення інструментарію мистецтвознавчого аналізу, він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се частіше почав використовуватись у дизайнерських дослідженнях. Постмодернізм заклав нові рівні проектування й сприйняття продук</w:t>
      </w:r>
      <w:r>
        <w:rPr>
          <w:rFonts w:ascii="Times New Roman" w:hAnsi="Times New Roman" w:cs="Times New Roman"/>
          <w:sz w:val="28"/>
          <w:szCs w:val="28"/>
          <w:lang w:val="uk-UA" w:eastAsia="ru-RU"/>
        </w:rPr>
        <w:t>тів дизайну, відкрив глядачеві</w:t>
      </w:r>
      <w:r w:rsidRPr="004A7602">
        <w:rPr>
          <w:rFonts w:ascii="Times New Roman" w:hAnsi="Times New Roman" w:cs="Times New Roman"/>
          <w:sz w:val="28"/>
          <w:szCs w:val="28"/>
          <w:lang w:val="uk-UA" w:eastAsia="ru-RU"/>
        </w:rPr>
        <w:t xml:space="preserve"> всю множинність та симультанність образів, створив новий вид творчості, </w:t>
      </w:r>
      <w:r>
        <w:rPr>
          <w:rFonts w:ascii="Times New Roman" w:hAnsi="Times New Roman" w:cs="Times New Roman"/>
          <w:sz w:val="28"/>
          <w:szCs w:val="28"/>
          <w:lang w:val="uk-UA" w:eastAsia="ru-RU"/>
        </w:rPr>
        <w:t>що за</w:t>
      </w:r>
      <w:r w:rsidRPr="004A7602">
        <w:rPr>
          <w:rFonts w:ascii="Times New Roman" w:hAnsi="Times New Roman" w:cs="Times New Roman"/>
          <w:sz w:val="28"/>
          <w:szCs w:val="28"/>
          <w:lang w:val="uk-UA" w:eastAsia="ru-RU"/>
        </w:rPr>
        <w:t xml:space="preserve"> сво</w:t>
      </w:r>
      <w:r>
        <w:rPr>
          <w:rFonts w:ascii="Times New Roman" w:hAnsi="Times New Roman" w:cs="Times New Roman"/>
          <w:sz w:val="28"/>
          <w:szCs w:val="28"/>
          <w:lang w:val="uk-UA" w:eastAsia="ru-RU"/>
        </w:rPr>
        <w:t>єю суттю</w:t>
      </w:r>
      <w:r w:rsidRPr="004A7602">
        <w:rPr>
          <w:rFonts w:ascii="Times New Roman" w:hAnsi="Times New Roman" w:cs="Times New Roman"/>
          <w:sz w:val="28"/>
          <w:szCs w:val="28"/>
          <w:lang w:val="uk-UA" w:eastAsia="ru-RU"/>
        </w:rPr>
        <w:t xml:space="preserve"> синкретичний та анонімний. Постіндустріалізм зняв домінанту з масового виробництва, що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можливи</w:t>
      </w:r>
      <w:r>
        <w:rPr>
          <w:rFonts w:ascii="Times New Roman" w:hAnsi="Times New Roman" w:cs="Times New Roman"/>
          <w:sz w:val="28"/>
          <w:szCs w:val="28"/>
          <w:lang w:val="uk-UA" w:eastAsia="ru-RU"/>
        </w:rPr>
        <w:t>ло</w:t>
      </w:r>
      <w:r w:rsidRPr="004A7602">
        <w:rPr>
          <w:rFonts w:ascii="Times New Roman" w:hAnsi="Times New Roman" w:cs="Times New Roman"/>
          <w:sz w:val="28"/>
          <w:szCs w:val="28"/>
          <w:lang w:val="uk-UA" w:eastAsia="ru-RU"/>
        </w:rPr>
        <w:t xml:space="preserve"> експериментування на різних рівнях споживання – від технологічної довершеності та створення певних функціонально-образних структур до психологічного, емоційного й знаково-символічного діалогу з предметом.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Змін</w:t>
      </w:r>
      <w:r>
        <w:rPr>
          <w:rFonts w:ascii="Times New Roman" w:hAnsi="Times New Roman" w:cs="Times New Roman"/>
          <w:sz w:val="28"/>
          <w:szCs w:val="28"/>
          <w:lang w:val="uk-UA" w:eastAsia="ru-RU"/>
        </w:rPr>
        <w:t>а</w:t>
      </w:r>
      <w:r w:rsidRPr="004A7602">
        <w:rPr>
          <w:rFonts w:ascii="Times New Roman" w:hAnsi="Times New Roman" w:cs="Times New Roman"/>
          <w:sz w:val="28"/>
          <w:szCs w:val="28"/>
          <w:lang w:val="uk-UA" w:eastAsia="ru-RU"/>
        </w:rPr>
        <w:t xml:space="preserve"> проектних парадигм та пріоритетних напрямків дизайну зумовлює поступову зміну підходів до дизайну на проектні, метафоричні і художні, що актуалізує проблему використання методів мистецтвознавчого аналізу. Мистецтвознавчий підхід вирішує проблему аналізу художньої форми і художньої цінності, цілісності, гармонійності, виразності, доцільності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єкта перспективного дизайну. Аналіз художньої форми і процесу художнього формотворення виявляє принципи структурування світу, перетворення хаосу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порядок, аморфного в цілісне. Особливість художньої форми в тому, що закладені в н</w:t>
      </w:r>
      <w:r>
        <w:rPr>
          <w:rFonts w:ascii="Times New Roman" w:hAnsi="Times New Roman" w:cs="Times New Roman"/>
          <w:sz w:val="28"/>
          <w:szCs w:val="28"/>
          <w:lang w:val="uk-UA" w:eastAsia="ru-RU"/>
        </w:rPr>
        <w:t>ій</w:t>
      </w:r>
      <w:r w:rsidRPr="004A7602">
        <w:rPr>
          <w:rFonts w:ascii="Times New Roman" w:hAnsi="Times New Roman" w:cs="Times New Roman"/>
          <w:sz w:val="28"/>
          <w:szCs w:val="28"/>
          <w:lang w:val="uk-UA" w:eastAsia="ru-RU"/>
        </w:rPr>
        <w:t xml:space="preserve"> смисли не передаються повністю понятійним апаратом і будь-якими іншими засобами. Мистецтвознавчий аналіз допомагає виявити смислову основу дизайн-об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єкту, яка переважно і буде смисловою проекцією твору на глядача, художнім транслятором станів.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Головною одиницею мистецтвознавчого аналізу в дизайні є образ, який визначається як емоційно-чуттєве уявлення про призначення, зміст, якості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оригінальність творів дизайнерського мистецтва, категорія естетичної оцінки результатів дизайнерської творчості [2, с. 39]. На відміну від проектного художній образ менш конкретний, але набагато більш інформативний. Художня образність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дизайні стає визначною для художньо-проектного підходу, сполучною ланкою в культурному діалозі між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єктом і споживачем. Здатність моделювати в ідеальних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єктах світ через наочно-чуттєву форму складає основу художньо-образного мислення дизайнера.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Якісні характеристики художнього образу продукту дизайну визначаються через крит</w:t>
      </w:r>
      <w:r>
        <w:rPr>
          <w:rFonts w:ascii="Times New Roman" w:hAnsi="Times New Roman" w:cs="Times New Roman"/>
          <w:sz w:val="28"/>
          <w:szCs w:val="28"/>
          <w:lang w:val="uk-UA" w:eastAsia="ru-RU"/>
        </w:rPr>
        <w:t>ерії цілісності, внутрішньої не</w:t>
      </w:r>
      <w:r w:rsidRPr="004A7602">
        <w:rPr>
          <w:rFonts w:ascii="Times New Roman" w:hAnsi="Times New Roman" w:cs="Times New Roman"/>
          <w:sz w:val="28"/>
          <w:szCs w:val="28"/>
          <w:lang w:val="uk-UA" w:eastAsia="ru-RU"/>
        </w:rPr>
        <w:t xml:space="preserve">розчленованості, миттєвого відтворення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свідомості. Дослідники виділяють такі образні моделі, як образ-аналогія, образ-асоціація, образ-цитата, образ-стилізація. Критеріями якості образного рішення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єкта дизайну є новизна, виразність, доступність розумінню, органічність, переконливість, смислова стійкість. Основними характеристиками проектного образу є ідеальність, цілісність, свідомість.</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Головні проектні парадигми оновлюють розуміння образу в дизайні і формують відповідну мистецтвознавчу критику. Класичний дизайн спирався на формальний аналіз естетичних якостей зовнішньої форми (Г. Вьольфлін, А.</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Рігль, А.</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Гільдебранд) і частково застосовував методи формально-іконографічного, стилістичного (М.</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Дворжак), структурно-семіотичного мистецтвознавчого аналізу. У художньо-проектному підході починають активно застосовувати методи іконологічного аналізу (Е.</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Панофський), метою якого є розкриття історично-зумовленого, образно-символічного змісту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єкту, виявлення світоглядних настанов та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язків з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культурними симптомами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епохи. Дизайн-образ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культурно-мовному підході – метафора, смислова структура в алегоричній формі. Багатообразність і біфункціональність структури зближує дизайн з мистецтвом. Художньо-науковий підхід вводить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метаболічні метафори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або образи-метаболи (за Д.</w:t>
      </w:r>
      <w:r>
        <w:rPr>
          <w:rFonts w:ascii="Times New Roman" w:hAnsi="Times New Roman" w:cs="Times New Roman"/>
          <w:sz w:val="28"/>
          <w:szCs w:val="28"/>
          <w:lang w:val="uk-UA" w:eastAsia="ru-RU"/>
        </w:rPr>
        <w:t> </w:t>
      </w:r>
      <w:r w:rsidRPr="004A7602">
        <w:rPr>
          <w:rFonts w:ascii="Times New Roman" w:hAnsi="Times New Roman" w:cs="Times New Roman"/>
          <w:sz w:val="28"/>
          <w:szCs w:val="28"/>
          <w:lang w:val="uk-UA" w:eastAsia="ru-RU"/>
        </w:rPr>
        <w:t>Булатовим) – образи, наділені властивостями розвитку та мінливістю, репродуктивністю [1,</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с.</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257]. Аналіз художньо-наукового дизайну відбувається на підґрунті визначення У.</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Флюсером технообразу, параметрики (Шумахер), сучасних досліджень С.</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Єрохіна</w:t>
      </w:r>
      <w:r>
        <w:rPr>
          <w:rFonts w:ascii="Times New Roman" w:hAnsi="Times New Roman" w:cs="Times New Roman"/>
          <w:sz w:val="28"/>
          <w:szCs w:val="28"/>
          <w:lang w:val="uk-UA" w:eastAsia="ru-RU"/>
        </w:rPr>
        <w:t>.</w:t>
      </w:r>
    </w:p>
    <w:p w:rsidR="009D6AE7" w:rsidRPr="004A7602" w:rsidRDefault="009D6AE7" w:rsidP="00761C15">
      <w:pPr>
        <w:widowControl w:val="0"/>
        <w:tabs>
          <w:tab w:val="left" w:pos="1134"/>
        </w:tabs>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Структура мистецтвознавчого аналізу, яка склалася на сьогодні, вмістила всі методи мистецтвознавчого аналізу, що були сформовані під час його еволюції протягом ХХ ст. та зміни підходів до дизайну, починаючи з 60-х рр. ХХ ст. Основою аналізу залишається іконографічний, формальний та формально-стилістичний методи, іконологічний аналіз, образно-ціннісний, естетичний аналіз, ергономічно-екологічний аналіз, семіотико-герменевтичний метод, аналіз семантичного навантаження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єкта дизайну та особливостей його сприйняття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сучасному соціокультурному середовищі. Застосування мистецтвознавчого аналізу в дизайні має величезний потенціал і потребує подальших досліджень щодо визначення критеріїв, методів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прийомів його проведення.</w:t>
      </w:r>
    </w:p>
    <w:p w:rsidR="009D6AE7" w:rsidRDefault="009D6AE7" w:rsidP="00DA68D4">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54"/>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DA68D4">
        <w:rPr>
          <w:rFonts w:ascii="Times New Roman" w:hAnsi="Times New Roman" w:cs="Times New Roman"/>
          <w:sz w:val="24"/>
          <w:szCs w:val="24"/>
          <w:lang w:val="uk-UA" w:eastAsia="ru-RU"/>
        </w:rPr>
        <w:t>Булатов Д.Х. Новое состояние живого: к вопросу о технобиологическом искусстве / Д.Х.Булатов//Научное искусство (тезисы I Международной научно-практической конференции).– Москва: МИЭЭ, 2012. – С. 252 – 261.</w:t>
      </w:r>
    </w:p>
    <w:p w:rsidR="009D6AE7" w:rsidRPr="00DA68D4" w:rsidRDefault="009D6AE7" w:rsidP="004F58ED">
      <w:pPr>
        <w:widowControl w:val="0"/>
        <w:numPr>
          <w:ilvl w:val="0"/>
          <w:numId w:val="54"/>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DA68D4">
        <w:rPr>
          <w:rFonts w:ascii="Times New Roman" w:hAnsi="Times New Roman" w:cs="Times New Roman"/>
          <w:sz w:val="24"/>
          <w:szCs w:val="24"/>
          <w:lang w:val="uk-UA" w:eastAsia="ru-RU"/>
        </w:rPr>
        <w:t>Дизайн: иллюстрированный словарь-справочник / под ред. Г. Б. Минервина, В.Т.Шимко. – Москва: Архитектура – С, 2004. – 286 с.</w:t>
      </w:r>
    </w:p>
    <w:p w:rsidR="009D6AE7" w:rsidRPr="004A7602" w:rsidRDefault="009D6AE7" w:rsidP="00761C15">
      <w:pPr>
        <w:pStyle w:val="ListParagraph"/>
        <w:widowControl w:val="0"/>
        <w:tabs>
          <w:tab w:val="left" w:pos="993"/>
        </w:tabs>
        <w:spacing w:after="0" w:line="240" w:lineRule="auto"/>
        <w:ind w:left="567"/>
        <w:jc w:val="both"/>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709"/>
        </w:tabs>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С.</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Чуднівець, </w:t>
      </w:r>
      <w:r w:rsidRPr="004A7602">
        <w:rPr>
          <w:rFonts w:ascii="Times New Roman" w:hAnsi="Times New Roman" w:cs="Times New Roman"/>
          <w:sz w:val="28"/>
          <w:szCs w:val="28"/>
          <w:lang w:val="uk-UA"/>
        </w:rPr>
        <w:t xml:space="preserve">м. Дніпро </w:t>
      </w:r>
    </w:p>
    <w:p w:rsidR="009D6AE7" w:rsidRPr="004A7602" w:rsidRDefault="009D6AE7" w:rsidP="00761C15">
      <w:pPr>
        <w:pStyle w:val="ListParagraph"/>
        <w:widowControl w:val="0"/>
        <w:tabs>
          <w:tab w:val="left" w:pos="993"/>
        </w:tabs>
        <w:spacing w:after="0" w:line="240" w:lineRule="auto"/>
        <w:ind w:left="567"/>
        <w:jc w:val="right"/>
        <w:rPr>
          <w:rFonts w:ascii="Times New Roman" w:hAnsi="Times New Roman" w:cs="Times New Roman"/>
          <w:b/>
          <w:bCs/>
          <w:sz w:val="28"/>
          <w:szCs w:val="28"/>
          <w:lang w:val="uk-UA"/>
        </w:rPr>
      </w:pPr>
    </w:p>
    <w:p w:rsidR="009D6AE7" w:rsidRDefault="009D6AE7" w:rsidP="002E3D2B">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ВИКОРИСТАННЯ ЕЛЕМЕНТІВ ПЕТРИКІВСЬКОГО РОЗПИСУ В СУЧАСНОМУ ДИЗАЙНІ ОДЯГУ (НА ПРИКЛАДІ КОЛЕКЦІЇ ІРИНИ ДІЛЬ ОСІНЬ-ЗИМА 2015 – 2016)</w:t>
      </w:r>
    </w:p>
    <w:p w:rsidR="009D6AE7" w:rsidRPr="004A7602" w:rsidRDefault="009D6AE7" w:rsidP="002E3D2B">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Процес інтеграції елементів національної культури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сучасний дизайн спостерігається в різних його видах. На думку В. Даниленка, з одного боку сучасний український дизайн є частиною великого глобалізаційного процесу, тяжіючи до інтернаціональної, міжстильової інтеграції, запозичуючи форми, елементи інших культур та пристосовуючи їх в узгодженні з цінностями, потребами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смаками власної культури, з іншого боку, через певну загрозу втрати власної ідентичності намагається опиратися цьому процесу, звертаючись до витоків, відроджуючи місцеву культуру, інтерпретуюч</w:t>
      </w:r>
      <w:r>
        <w:rPr>
          <w:rFonts w:ascii="Times New Roman" w:hAnsi="Times New Roman" w:cs="Times New Roman"/>
          <w:sz w:val="28"/>
          <w:szCs w:val="28"/>
          <w:lang w:val="uk-UA"/>
        </w:rPr>
        <w:t>и її на сучасний лад [1, с. 102–</w:t>
      </w:r>
      <w:r w:rsidRPr="004A7602">
        <w:rPr>
          <w:rFonts w:ascii="Times New Roman" w:hAnsi="Times New Roman" w:cs="Times New Roman"/>
          <w:sz w:val="28"/>
          <w:szCs w:val="28"/>
          <w:lang w:val="uk-UA"/>
        </w:rPr>
        <w:t xml:space="preserve">104].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Петриківський розпис</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один із добре впізнаваних, яскравих, репрезентативних елементів української культури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також дуже часто використовується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сучасних дизайнерських розробках. Дизайн одягу та аксесуарів є ще однією галуззю дизайну, де застосування петриківського розпису набуває певної масовості, а оскільки є явищем порівняно новим, відповідно, мало вивченим і дослідженим, що складає </w:t>
      </w:r>
      <w:r w:rsidRPr="009C1B1E">
        <w:rPr>
          <w:rFonts w:ascii="Times New Roman" w:hAnsi="Times New Roman" w:cs="Times New Roman"/>
          <w:sz w:val="28"/>
          <w:szCs w:val="28"/>
          <w:lang w:val="uk-UA"/>
        </w:rPr>
        <w:t>актуальність</w:t>
      </w:r>
      <w:r w:rsidRPr="004A7602">
        <w:rPr>
          <w:rFonts w:ascii="Times New Roman" w:hAnsi="Times New Roman" w:cs="Times New Roman"/>
          <w:sz w:val="28"/>
          <w:szCs w:val="28"/>
          <w:lang w:val="uk-UA"/>
        </w:rPr>
        <w:t xml:space="preserve"> нашої публікації.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Петриківські мотиви у своїй творчості застосовували такі дизайнери як Л. Бушинська [2], І. Ковальова, І. Діль [3] та ін. Техніка створення виробів при цьому найрізноманітніша – це, безпосередньо, розписи по текстилю, принти, вишивка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Варто зазначити, що, на жаль, петриківські майстри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основні носії традицій даної орнаментики, не характеризуються особливою мобільністю і тому основні прогресивні ідеї йдут</w:t>
      </w:r>
      <w:r>
        <w:rPr>
          <w:rFonts w:ascii="Times New Roman" w:hAnsi="Times New Roman" w:cs="Times New Roman"/>
          <w:sz w:val="28"/>
          <w:szCs w:val="28"/>
          <w:lang w:val="uk-UA"/>
        </w:rPr>
        <w:t>ь «ззовні» Петриківки. Колекції</w:t>
      </w:r>
      <w:r w:rsidRPr="004A7602">
        <w:rPr>
          <w:rFonts w:ascii="Times New Roman" w:hAnsi="Times New Roman" w:cs="Times New Roman"/>
          <w:sz w:val="28"/>
          <w:szCs w:val="28"/>
          <w:lang w:val="uk-UA"/>
        </w:rPr>
        <w:t xml:space="preserve"> з використанням його мо</w:t>
      </w:r>
      <w:r>
        <w:rPr>
          <w:rFonts w:ascii="Times New Roman" w:hAnsi="Times New Roman" w:cs="Times New Roman"/>
          <w:sz w:val="28"/>
          <w:szCs w:val="28"/>
          <w:lang w:val="uk-UA"/>
        </w:rPr>
        <w:t xml:space="preserve">тивів </w:t>
      </w:r>
      <w:r w:rsidRPr="004A7602">
        <w:rPr>
          <w:rFonts w:ascii="Times New Roman" w:hAnsi="Times New Roman" w:cs="Times New Roman"/>
          <w:sz w:val="28"/>
          <w:szCs w:val="28"/>
          <w:lang w:val="uk-UA"/>
        </w:rPr>
        <w:t>розробляються дизайнерами з усіх куточків України, тобто це не є локальним явищем. Мусимо визнати, що в дизайні одягу найкращі художні зразки заст</w:t>
      </w:r>
      <w:r>
        <w:rPr>
          <w:rFonts w:ascii="Times New Roman" w:hAnsi="Times New Roman" w:cs="Times New Roman"/>
          <w:sz w:val="28"/>
          <w:szCs w:val="28"/>
          <w:lang w:val="uk-UA"/>
        </w:rPr>
        <w:t>осування петриківського розпису</w:t>
      </w:r>
      <w:r w:rsidRPr="004A7602">
        <w:rPr>
          <w:rFonts w:ascii="Times New Roman" w:hAnsi="Times New Roman" w:cs="Times New Roman"/>
          <w:sz w:val="28"/>
          <w:szCs w:val="28"/>
          <w:lang w:val="uk-UA"/>
        </w:rPr>
        <w:t xml:space="preserve"> зустрічаються переважно серед дизайнерів західних областей України, у той ча</w:t>
      </w:r>
      <w:r>
        <w:rPr>
          <w:rFonts w:ascii="Times New Roman" w:hAnsi="Times New Roman" w:cs="Times New Roman"/>
          <w:sz w:val="28"/>
          <w:szCs w:val="28"/>
          <w:lang w:val="uk-UA"/>
        </w:rPr>
        <w:t>с як дизайнери Дніпропетровщини</w:t>
      </w:r>
      <w:r w:rsidRPr="004A7602">
        <w:rPr>
          <w:rFonts w:ascii="Times New Roman" w:hAnsi="Times New Roman" w:cs="Times New Roman"/>
          <w:sz w:val="28"/>
          <w:szCs w:val="28"/>
          <w:lang w:val="uk-UA"/>
        </w:rPr>
        <w:t xml:space="preserve"> ще не демонструють бажаного професіоналізму у введенні локальних народних мотивів у сучасне дизайнерське середовище.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Цікавим прикладом застосування петриківського розпису </w:t>
      </w:r>
      <w:r>
        <w:rPr>
          <w:rFonts w:ascii="Times New Roman" w:hAnsi="Times New Roman" w:cs="Times New Roman"/>
          <w:sz w:val="28"/>
          <w:szCs w:val="28"/>
          <w:lang w:val="uk-UA"/>
        </w:rPr>
        <w:t xml:space="preserve">в </w:t>
      </w:r>
      <w:r w:rsidRPr="004A7602">
        <w:rPr>
          <w:rFonts w:ascii="Times New Roman" w:hAnsi="Times New Roman" w:cs="Times New Roman"/>
          <w:sz w:val="28"/>
          <w:szCs w:val="28"/>
          <w:lang w:val="uk-UA"/>
        </w:rPr>
        <w:t>дизайні одягу є колек</w:t>
      </w:r>
      <w:r>
        <w:rPr>
          <w:rFonts w:ascii="Times New Roman" w:hAnsi="Times New Roman" w:cs="Times New Roman"/>
          <w:sz w:val="28"/>
          <w:szCs w:val="28"/>
          <w:lang w:val="uk-UA"/>
        </w:rPr>
        <w:t>ція Ірини Діль, осінь зима 2015–</w:t>
      </w:r>
      <w:r w:rsidRPr="004A7602">
        <w:rPr>
          <w:rFonts w:ascii="Times New Roman" w:hAnsi="Times New Roman" w:cs="Times New Roman"/>
          <w:sz w:val="28"/>
          <w:szCs w:val="28"/>
          <w:lang w:val="uk-UA"/>
        </w:rPr>
        <w:t xml:space="preserve">2016. Розглянемо деякі приклади. Для оздоблення виробів дизайнерка використовує принти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цьому</w:t>
      </w:r>
      <w:r w:rsidRPr="004A7602">
        <w:rPr>
          <w:rFonts w:ascii="Times New Roman" w:hAnsi="Times New Roman" w:cs="Times New Roman"/>
          <w:sz w:val="28"/>
          <w:szCs w:val="28"/>
          <w:lang w:val="uk-UA"/>
        </w:rPr>
        <w:t xml:space="preserve"> стилі та вишивку по шифону, шовку, органзі </w:t>
      </w:r>
      <w:r>
        <w:rPr>
          <w:rFonts w:ascii="Times New Roman" w:hAnsi="Times New Roman" w:cs="Times New Roman"/>
          <w:sz w:val="28"/>
          <w:szCs w:val="28"/>
          <w:lang w:val="uk-UA"/>
        </w:rPr>
        <w:t>і замші</w:t>
      </w:r>
      <w:r w:rsidRPr="004A7602">
        <w:rPr>
          <w:rFonts w:ascii="Times New Roman" w:hAnsi="Times New Roman" w:cs="Times New Roman"/>
          <w:sz w:val="28"/>
          <w:szCs w:val="28"/>
          <w:lang w:val="uk-UA"/>
        </w:rPr>
        <w:t xml:space="preserve"> [3].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Досить вдало вирішена довга синя сукня на кокетці з рукавами. В оздобленні використана вишивка, яку авторка розміщує по всій площині сукні та в нижній частині рукавів. В основній частині сукні розміщуються у видозміні традиційна схема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дерево життя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коли квіти подаються у висхідному напрямку, переважно симетрично. Квіти досить </w:t>
      </w:r>
      <w:r>
        <w:rPr>
          <w:rFonts w:ascii="Times New Roman" w:hAnsi="Times New Roman" w:cs="Times New Roman"/>
          <w:sz w:val="28"/>
          <w:szCs w:val="28"/>
          <w:lang w:val="uk-UA"/>
        </w:rPr>
        <w:t>великі</w:t>
      </w:r>
      <w:r w:rsidRPr="004A7602">
        <w:rPr>
          <w:rFonts w:ascii="Times New Roman" w:hAnsi="Times New Roman" w:cs="Times New Roman"/>
          <w:sz w:val="28"/>
          <w:szCs w:val="28"/>
          <w:lang w:val="uk-UA"/>
        </w:rPr>
        <w:t>, але розділяються на дрібніші форми, подекуди їх розмір нівелюється за рахунок кольору, що збігається з кольором тла сукні. При цьому акцентується листя, через що воно здається більшим за розміром від квітів, що є певним відходом від стилістики петриківського розпису. Серед елементів використані кучерявки, цибульки, ромашки, що зменшуються по мірі росту до верху. Кольорова гама поліхромна, фон сукні досить активний, синій, елементи виконуються через рожевий, зелений</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синій.</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Іншу</w:t>
      </w:r>
      <w:r w:rsidRPr="004A7602">
        <w:rPr>
          <w:rFonts w:ascii="Times New Roman" w:hAnsi="Times New Roman" w:cs="Times New Roman"/>
          <w:sz w:val="28"/>
          <w:szCs w:val="28"/>
          <w:lang w:val="uk-UA"/>
        </w:rPr>
        <w:t xml:space="preserve"> шовкову сукню, прикрашають принти з петриківським розписом. Сукня пряма, простого покрою до коліна. Використовується дві тканини з різними візерунками. Із зеленої тканини пошиті рукав</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а також нижня частина сукні. Елементи, квіти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листя досить дрібні, їх розміщення має килимковий характер. Основна частина виконана на червоному тлі, квіти тут більші за розміром і більш виразні. Вони розташовуються послідовно, зменшуючись до верху у композиційній схемі гілочка. Квіти переважно сині, листя зелене, що контрасту</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із загальним тлом. За стилістикою елементи аналогічні до попередніх, використан</w:t>
      </w:r>
      <w:r>
        <w:rPr>
          <w:rFonts w:ascii="Times New Roman" w:hAnsi="Times New Roman" w:cs="Times New Roman"/>
          <w:sz w:val="28"/>
          <w:szCs w:val="28"/>
          <w:lang w:val="uk-UA"/>
        </w:rPr>
        <w:t>их</w:t>
      </w:r>
      <w:r w:rsidRPr="004A7602">
        <w:rPr>
          <w:rFonts w:ascii="Times New Roman" w:hAnsi="Times New Roman" w:cs="Times New Roman"/>
          <w:sz w:val="28"/>
          <w:szCs w:val="28"/>
          <w:lang w:val="uk-UA"/>
        </w:rPr>
        <w:t xml:space="preserve"> у вишивці синьої сукні.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У розробці наступного образу розписи даються локально. Дизайнер не використовує їх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оздобленні рожевого костюму, до складу якого входить досить приталений жакет та </w:t>
      </w:r>
      <w:r>
        <w:rPr>
          <w:rFonts w:ascii="Times New Roman" w:hAnsi="Times New Roman" w:cs="Times New Roman"/>
          <w:sz w:val="28"/>
          <w:szCs w:val="28"/>
          <w:lang w:val="uk-UA"/>
        </w:rPr>
        <w:t>спідниця-плісе. Здебільшого</w:t>
      </w:r>
      <w:r w:rsidRPr="004A7602">
        <w:rPr>
          <w:rFonts w:ascii="Times New Roman" w:hAnsi="Times New Roman" w:cs="Times New Roman"/>
          <w:sz w:val="28"/>
          <w:szCs w:val="28"/>
          <w:lang w:val="uk-UA"/>
        </w:rPr>
        <w:t xml:space="preserve"> квітковими орнаментами у стилістиці петриківського розпису прикрашаються аксесуари, зокрема взуття, та деталі костюму – манжети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комір. Оздоблення взуття, у </w:t>
      </w:r>
      <w:r>
        <w:rPr>
          <w:rFonts w:ascii="Times New Roman" w:hAnsi="Times New Roman" w:cs="Times New Roman"/>
          <w:sz w:val="28"/>
          <w:szCs w:val="28"/>
          <w:lang w:val="uk-UA"/>
        </w:rPr>
        <w:t>цьому випадку –</w:t>
      </w:r>
      <w:r w:rsidRPr="004A7602">
        <w:rPr>
          <w:rFonts w:ascii="Times New Roman" w:hAnsi="Times New Roman" w:cs="Times New Roman"/>
          <w:sz w:val="28"/>
          <w:szCs w:val="28"/>
          <w:lang w:val="uk-UA"/>
        </w:rPr>
        <w:t xml:space="preserve"> ботфорти, </w:t>
      </w:r>
      <w:r>
        <w:rPr>
          <w:rFonts w:ascii="Times New Roman" w:hAnsi="Times New Roman" w:cs="Times New Roman"/>
          <w:sz w:val="28"/>
          <w:szCs w:val="28"/>
          <w:lang w:val="uk-UA"/>
        </w:rPr>
        <w:t>виражене</w:t>
      </w:r>
      <w:r w:rsidRPr="004A7602">
        <w:rPr>
          <w:rFonts w:ascii="Times New Roman" w:hAnsi="Times New Roman" w:cs="Times New Roman"/>
          <w:sz w:val="28"/>
          <w:szCs w:val="28"/>
          <w:lang w:val="uk-UA"/>
        </w:rPr>
        <w:t xml:space="preserve"> дв</w:t>
      </w:r>
      <w:r>
        <w:rPr>
          <w:rFonts w:ascii="Times New Roman" w:hAnsi="Times New Roman" w:cs="Times New Roman"/>
          <w:sz w:val="28"/>
          <w:szCs w:val="28"/>
          <w:lang w:val="uk-UA"/>
        </w:rPr>
        <w:t>ома</w:t>
      </w:r>
      <w:r w:rsidRPr="004A7602">
        <w:rPr>
          <w:rFonts w:ascii="Times New Roman" w:hAnsi="Times New Roman" w:cs="Times New Roman"/>
          <w:sz w:val="28"/>
          <w:szCs w:val="28"/>
          <w:lang w:val="uk-UA"/>
        </w:rPr>
        <w:t xml:space="preserve"> вертикаль</w:t>
      </w:r>
      <w:r>
        <w:rPr>
          <w:rFonts w:ascii="Times New Roman" w:hAnsi="Times New Roman" w:cs="Times New Roman"/>
          <w:sz w:val="28"/>
          <w:szCs w:val="28"/>
          <w:lang w:val="uk-UA"/>
        </w:rPr>
        <w:t>ними</w:t>
      </w:r>
      <w:r w:rsidRPr="004A7602">
        <w:rPr>
          <w:rFonts w:ascii="Times New Roman" w:hAnsi="Times New Roman" w:cs="Times New Roman"/>
          <w:sz w:val="28"/>
          <w:szCs w:val="28"/>
          <w:lang w:val="uk-UA"/>
        </w:rPr>
        <w:t xml:space="preserve"> фризоподібн</w:t>
      </w:r>
      <w:r>
        <w:rPr>
          <w:rFonts w:ascii="Times New Roman" w:hAnsi="Times New Roman" w:cs="Times New Roman"/>
          <w:sz w:val="28"/>
          <w:szCs w:val="28"/>
          <w:lang w:val="uk-UA"/>
        </w:rPr>
        <w:t>ими</w:t>
      </w:r>
      <w:r w:rsidRPr="004A7602">
        <w:rPr>
          <w:rFonts w:ascii="Times New Roman" w:hAnsi="Times New Roman" w:cs="Times New Roman"/>
          <w:sz w:val="28"/>
          <w:szCs w:val="28"/>
          <w:lang w:val="uk-UA"/>
        </w:rPr>
        <w:t xml:space="preserve"> смуг</w:t>
      </w:r>
      <w:r>
        <w:rPr>
          <w:rFonts w:ascii="Times New Roman" w:hAnsi="Times New Roman" w:cs="Times New Roman"/>
          <w:sz w:val="28"/>
          <w:szCs w:val="28"/>
          <w:lang w:val="uk-UA"/>
        </w:rPr>
        <w:t>ам</w:t>
      </w:r>
      <w:r w:rsidRPr="004A7602">
        <w:rPr>
          <w:rFonts w:ascii="Times New Roman" w:hAnsi="Times New Roman" w:cs="Times New Roman"/>
          <w:sz w:val="28"/>
          <w:szCs w:val="28"/>
          <w:lang w:val="uk-UA"/>
        </w:rPr>
        <w:t xml:space="preserve">и з цибульок, що розміщуються ритмічно, але безсистемно. Цибульки не вирізняються особливою витонченістю, як і деталізацією, це </w:t>
      </w:r>
      <w:r>
        <w:rPr>
          <w:rFonts w:ascii="Times New Roman" w:hAnsi="Times New Roman" w:cs="Times New Roman"/>
          <w:sz w:val="28"/>
          <w:szCs w:val="28"/>
          <w:lang w:val="uk-UA"/>
        </w:rPr>
        <w:t>ж</w:t>
      </w:r>
      <w:r w:rsidRPr="004A7602">
        <w:rPr>
          <w:rFonts w:ascii="Times New Roman" w:hAnsi="Times New Roman" w:cs="Times New Roman"/>
          <w:sz w:val="28"/>
          <w:szCs w:val="28"/>
          <w:lang w:val="uk-UA"/>
        </w:rPr>
        <w:t xml:space="preserve"> стосується і листя. Орнамент виконаний на темно-зеленому тлі ботфортів, квіти й цибульки – рож</w:t>
      </w:r>
      <w:r>
        <w:rPr>
          <w:rFonts w:ascii="Times New Roman" w:hAnsi="Times New Roman" w:cs="Times New Roman"/>
          <w:sz w:val="28"/>
          <w:szCs w:val="28"/>
          <w:lang w:val="uk-UA"/>
        </w:rPr>
        <w:t>еві з розбілами до країв, листя </w:t>
      </w:r>
      <w:r w:rsidRPr="004A7602">
        <w:rPr>
          <w:rFonts w:ascii="Times New Roman" w:hAnsi="Times New Roman" w:cs="Times New Roman"/>
          <w:sz w:val="28"/>
          <w:szCs w:val="28"/>
          <w:lang w:val="uk-UA"/>
        </w:rPr>
        <w:t xml:space="preserve">– світло-зелене.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Орнаментика на комірі та манжетах відрізняється від орнаменту, яким декорується взуття. По-перше, елементи дрібніші, витримані відповідно до пропорцій цих деталей костюму. По-друге, використані кольори збагачуються додаванням синього. Таким чином розписом заповнюється вся площина манжета і коміра.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Досить приємне враження справляє довга шовкова вечірня сукня з цієї колекції. Покрій простий, ускладнений кокеткою, тканина також місцями гофрована, рукав</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 широкі, призібрані донизу, як у вишиванках. Орнаменти пропринтовані на тканині, розміщені широко, але локально. Задіяна вся площина кокетки, нижня частина рукавів, центральна частина сукні та її низ, але вже горизонтальною смугою. Елементи пропорційні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різноманітні за стилістикою і ускладнені за композицією. Їх розміщення відцентрове, підпорядковане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узгоджене. Кольорове вирішення досить оригінальне. На темно-зеленому фоні тканини, розписи зеленаві з вкрапленнями жовтого, не</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перенасичені і витончені. Але вертикальна зелена прямокутна смуга, розміщена в центрі сукні, у верхній її частині, на нашу думку, є зайвою і не дуже вписується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попередньо викор</w:t>
      </w:r>
      <w:r>
        <w:rPr>
          <w:rFonts w:ascii="Times New Roman" w:hAnsi="Times New Roman" w:cs="Times New Roman"/>
          <w:sz w:val="28"/>
          <w:szCs w:val="28"/>
          <w:lang w:val="uk-UA"/>
        </w:rPr>
        <w:t>истану стилістику, хоча загалом</w:t>
      </w:r>
      <w:r w:rsidRPr="004A7602">
        <w:rPr>
          <w:rFonts w:ascii="Times New Roman" w:hAnsi="Times New Roman" w:cs="Times New Roman"/>
          <w:sz w:val="28"/>
          <w:szCs w:val="28"/>
          <w:lang w:val="uk-UA"/>
        </w:rPr>
        <w:t xml:space="preserve"> сукня досить елегантна і справляє приємне враження.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Фризом із великих квітів оздоблено білу </w:t>
      </w:r>
      <w:r w:rsidRPr="00487771">
        <w:rPr>
          <w:rFonts w:ascii="Times New Roman" w:hAnsi="Times New Roman" w:cs="Times New Roman"/>
          <w:sz w:val="28"/>
          <w:szCs w:val="28"/>
          <w:lang w:val="uk-UA"/>
        </w:rPr>
        <w:t xml:space="preserve">коротку </w:t>
      </w:r>
      <w:r>
        <w:rPr>
          <w:rFonts w:ascii="Times New Roman" w:hAnsi="Times New Roman" w:cs="Times New Roman"/>
          <w:sz w:val="28"/>
          <w:szCs w:val="28"/>
          <w:lang w:val="uk-UA"/>
        </w:rPr>
        <w:t>спідницю</w:t>
      </w:r>
      <w:r w:rsidRPr="00487771">
        <w:rPr>
          <w:rFonts w:ascii="Times New Roman" w:hAnsi="Times New Roman" w:cs="Times New Roman"/>
          <w:sz w:val="28"/>
          <w:szCs w:val="28"/>
          <w:lang w:val="uk-UA"/>
        </w:rPr>
        <w:t xml:space="preserve"> на кокетці, призібрану</w:t>
      </w:r>
      <w:r w:rsidRPr="004A7602">
        <w:rPr>
          <w:rFonts w:ascii="Times New Roman" w:hAnsi="Times New Roman" w:cs="Times New Roman"/>
          <w:sz w:val="28"/>
          <w:szCs w:val="28"/>
          <w:lang w:val="uk-UA"/>
        </w:rPr>
        <w:t xml:space="preserve"> у верхній частині. Розписи розташовані внизу виробу, займаючи приблизно третю його частину. Квіти подаються </w:t>
      </w:r>
      <w:r>
        <w:rPr>
          <w:rFonts w:ascii="Times New Roman" w:hAnsi="Times New Roman" w:cs="Times New Roman"/>
          <w:sz w:val="28"/>
          <w:szCs w:val="28"/>
          <w:lang w:val="uk-UA"/>
        </w:rPr>
        <w:t>досить</w:t>
      </w:r>
      <w:r w:rsidRPr="004A7602">
        <w:rPr>
          <w:rFonts w:ascii="Times New Roman" w:hAnsi="Times New Roman" w:cs="Times New Roman"/>
          <w:sz w:val="28"/>
          <w:szCs w:val="28"/>
          <w:lang w:val="uk-UA"/>
        </w:rPr>
        <w:t xml:space="preserve"> великих розмірів, серед елементів використовуються цибульки, кучерявки, листя, та дрібні елементи, Головне стебло, яке мало б їх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язувати – відсутнє, тому проміжки між великими елементами заповнюються довільно. Усі елементи виконані без зайвої деталізації, що при таких розмірах, виглядає грубуватим, особливо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трактуванні листя, хоча загальної картини це не псує. </w:t>
      </w:r>
      <w:r>
        <w:rPr>
          <w:rFonts w:ascii="Times New Roman" w:hAnsi="Times New Roman" w:cs="Times New Roman"/>
          <w:sz w:val="28"/>
          <w:szCs w:val="28"/>
          <w:lang w:val="uk-UA"/>
        </w:rPr>
        <w:t>Б</w:t>
      </w:r>
      <w:r w:rsidRPr="004A7602">
        <w:rPr>
          <w:rFonts w:ascii="Times New Roman" w:hAnsi="Times New Roman" w:cs="Times New Roman"/>
          <w:sz w:val="28"/>
          <w:szCs w:val="28"/>
          <w:lang w:val="uk-UA"/>
        </w:rPr>
        <w:t xml:space="preserve">ігунець, що прикрашає </w:t>
      </w:r>
      <w:r>
        <w:rPr>
          <w:rFonts w:ascii="Times New Roman" w:hAnsi="Times New Roman" w:cs="Times New Roman"/>
          <w:sz w:val="28"/>
          <w:szCs w:val="28"/>
          <w:lang w:val="uk-UA"/>
        </w:rPr>
        <w:t>спідницю</w:t>
      </w:r>
      <w:r w:rsidRPr="004A7602">
        <w:rPr>
          <w:rFonts w:ascii="Times New Roman" w:hAnsi="Times New Roman" w:cs="Times New Roman"/>
          <w:sz w:val="28"/>
          <w:szCs w:val="28"/>
          <w:lang w:val="uk-UA"/>
        </w:rPr>
        <w:t xml:space="preserve">, єдине місце застосування розпису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цьому</w:t>
      </w:r>
      <w:r w:rsidRPr="004A7602">
        <w:rPr>
          <w:rFonts w:ascii="Times New Roman" w:hAnsi="Times New Roman" w:cs="Times New Roman"/>
          <w:sz w:val="28"/>
          <w:szCs w:val="28"/>
          <w:lang w:val="uk-UA"/>
        </w:rPr>
        <w:t xml:space="preserve"> образі, хоча певний квітковий орнамент, що тяжіє більше до абстракції, використовується у принтах, що прикрашають блузу. Але</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на нашу думку, ці дві речі, не до кінця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язані в єдиний образ.</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Розглянувши найяскравіші твори </w:t>
      </w:r>
      <w:r w:rsidRPr="004A7602">
        <w:rPr>
          <w:rFonts w:ascii="Times New Roman" w:hAnsi="Times New Roman" w:cs="Times New Roman"/>
          <w:sz w:val="28"/>
          <w:szCs w:val="28"/>
          <w:lang w:val="uk-UA"/>
        </w:rPr>
        <w:t xml:space="preserve">з колекції Ірини Діль, яка є досить вдалим прикладом застосування петриківського розпису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дизайні одягу, можна зробити </w:t>
      </w:r>
      <w:r w:rsidRPr="00D92CC0">
        <w:rPr>
          <w:rFonts w:ascii="Times New Roman" w:hAnsi="Times New Roman" w:cs="Times New Roman"/>
          <w:sz w:val="28"/>
          <w:szCs w:val="28"/>
          <w:lang w:val="uk-UA"/>
        </w:rPr>
        <w:t>висновок,</w:t>
      </w:r>
      <w:r w:rsidRPr="004A7602">
        <w:rPr>
          <w:rFonts w:ascii="Times New Roman" w:hAnsi="Times New Roman" w:cs="Times New Roman"/>
          <w:sz w:val="28"/>
          <w:szCs w:val="28"/>
          <w:lang w:val="uk-UA"/>
        </w:rPr>
        <w:t xml:space="preserve"> що, за вмілого використання, петриківський розпис має</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великий потенціал</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таке його застосування досить актуальне. Авторці вдалося, використовуючи традиційні елементи народної української культури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сучасному одязі, інтерпретуючи їх у власній творчій манері, не перетворити створені вироби на реконструкцію традиційного народного костюму, 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надавши їм національного забарвлення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підкреслити їх приналежність до сучасних модних віянь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тенденцій.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Отже, явище широкого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активного застосування елементів петрикі</w:t>
      </w:r>
      <w:r>
        <w:rPr>
          <w:rFonts w:ascii="Times New Roman" w:hAnsi="Times New Roman" w:cs="Times New Roman"/>
          <w:sz w:val="28"/>
          <w:szCs w:val="28"/>
          <w:lang w:val="uk-UA"/>
        </w:rPr>
        <w:t>вського розпису в дизайні одягу</w:t>
      </w:r>
      <w:r w:rsidRPr="004A7602">
        <w:rPr>
          <w:rFonts w:ascii="Times New Roman" w:hAnsi="Times New Roman" w:cs="Times New Roman"/>
          <w:sz w:val="28"/>
          <w:szCs w:val="28"/>
          <w:lang w:val="uk-UA"/>
        </w:rPr>
        <w:t xml:space="preserve"> слід </w:t>
      </w:r>
      <w:r>
        <w:rPr>
          <w:rFonts w:ascii="Times New Roman" w:hAnsi="Times New Roman" w:cs="Times New Roman"/>
          <w:sz w:val="28"/>
          <w:szCs w:val="28"/>
          <w:lang w:val="uk-UA"/>
        </w:rPr>
        <w:t>відзначити</w:t>
      </w:r>
      <w:r w:rsidRPr="004A7602">
        <w:rPr>
          <w:rFonts w:ascii="Times New Roman" w:hAnsi="Times New Roman" w:cs="Times New Roman"/>
          <w:sz w:val="28"/>
          <w:szCs w:val="28"/>
          <w:lang w:val="uk-UA"/>
        </w:rPr>
        <w:t xml:space="preserve"> як позитивне, актуальне і персп</w:t>
      </w:r>
      <w:r>
        <w:rPr>
          <w:rFonts w:ascii="Times New Roman" w:hAnsi="Times New Roman" w:cs="Times New Roman"/>
          <w:sz w:val="28"/>
          <w:szCs w:val="28"/>
          <w:lang w:val="uk-UA"/>
        </w:rPr>
        <w:t>ективне. Але попри цю, у цілому</w:t>
      </w:r>
      <w:r w:rsidRPr="004A7602">
        <w:rPr>
          <w:rFonts w:ascii="Times New Roman" w:hAnsi="Times New Roman" w:cs="Times New Roman"/>
          <w:sz w:val="28"/>
          <w:szCs w:val="28"/>
          <w:lang w:val="uk-UA"/>
        </w:rPr>
        <w:t xml:space="preserve"> позитивну тенденцію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існує ряд негативних. На жаль, це механічне накладання розписів на текстильні вироби, що часто існують ізольовано від композиції виробу. Також</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 окремих випадках, спостерігається досить грубе, непродумане використання самих мотивів, кольорова гама яких не узгоджена з тлом і часто стереотипна. Також є схильності перебільшувати або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навпаки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применшувати розміри елементів, що вказує на проблеми з пропорціями чи нерозуміння межі між доречним і надмірним. Найважче, на нашу думку, дизайнерам втримати потрібний баланс і уникнути перенасичення, оскільки за своїми стилістичними характеристиками петриківський розпис характеризується яскравістю, контрастністю та іноді пістрявістю. Тому до оздоблення ним одягу складної конфігурації слід підходити вкрай обережно, застосовуючи орнаментацію локально чи обирати стриману кольорову гаму, а розлогі розкішні орнаменти застосовувати в оздобленні одягу простого покрою, не забуваючи просту істину, озвучену французьким модельєром Ів Сен Лораном </w:t>
      </w:r>
      <w:r>
        <w:rPr>
          <w:rFonts w:ascii="Times New Roman" w:hAnsi="Times New Roman" w:cs="Times New Roman"/>
          <w:sz w:val="28"/>
          <w:szCs w:val="28"/>
          <w:lang w:val="uk-UA"/>
        </w:rPr>
        <w:t>про те, що найголовніше в сукні </w:t>
      </w:r>
      <w:r w:rsidRPr="004A7602">
        <w:rPr>
          <w:rFonts w:ascii="Times New Roman" w:hAnsi="Times New Roman" w:cs="Times New Roman"/>
          <w:sz w:val="28"/>
          <w:szCs w:val="28"/>
          <w:lang w:val="uk-UA"/>
        </w:rPr>
        <w:t>– жінка, що її носить.</w:t>
      </w:r>
    </w:p>
    <w:p w:rsidR="009D6AE7" w:rsidRPr="000D54CD" w:rsidRDefault="009D6AE7" w:rsidP="000D54CD">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r w:rsidRPr="000D54CD">
        <w:rPr>
          <w:rFonts w:ascii="Times New Roman" w:hAnsi="Times New Roman" w:cs="Times New Roman"/>
          <w:sz w:val="24"/>
          <w:szCs w:val="24"/>
          <w:lang w:val="uk-UA" w:eastAsia="ar-SA"/>
        </w:rPr>
        <w:t>.</w:t>
      </w:r>
    </w:p>
    <w:p w:rsidR="009D6AE7" w:rsidRPr="000D54CD" w:rsidRDefault="009D6AE7" w:rsidP="004F58ED">
      <w:pPr>
        <w:pStyle w:val="ListParagraph"/>
        <w:widowControl w:val="0"/>
        <w:numPr>
          <w:ilvl w:val="0"/>
          <w:numId w:val="14"/>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0D54CD">
        <w:rPr>
          <w:rFonts w:ascii="Times New Roman" w:hAnsi="Times New Roman" w:cs="Times New Roman"/>
          <w:color w:val="000000"/>
          <w:sz w:val="24"/>
          <w:szCs w:val="24"/>
          <w:shd w:val="clear" w:color="auto" w:fill="FFFFFF"/>
          <w:lang w:val="uk-UA"/>
        </w:rPr>
        <w:t>Даниленко Віктор Якович. Дизайн України у світовому контексті художньо-проектної культури ХХ століття (національний та глобалізаційний аспекти): дис... д-ра мистецтвознавства: 05.01.03 / Віктор Якович Даниленко. – Львівська національна академія мистецтв. – Л., 2006.</w:t>
      </w:r>
    </w:p>
    <w:p w:rsidR="009D6AE7" w:rsidRPr="000D54CD" w:rsidRDefault="009D6AE7" w:rsidP="004F58ED">
      <w:pPr>
        <w:pStyle w:val="ListParagraph"/>
        <w:widowControl w:val="0"/>
        <w:numPr>
          <w:ilvl w:val="0"/>
          <w:numId w:val="14"/>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0D54CD">
        <w:rPr>
          <w:rFonts w:ascii="Times New Roman" w:hAnsi="Times New Roman" w:cs="Times New Roman"/>
          <w:color w:val="000000"/>
          <w:kern w:val="36"/>
          <w:sz w:val="24"/>
          <w:szCs w:val="24"/>
          <w:lang w:val="uk-UA" w:eastAsia="ru-RU"/>
        </w:rPr>
        <w:t>Вінницька дизайнер Людмила Бушинська представила «Петриківську чепурушку» та гривневі прикраси</w:t>
      </w:r>
      <w:r w:rsidRPr="000D54CD">
        <w:rPr>
          <w:rFonts w:ascii="Times New Roman" w:hAnsi="Times New Roman" w:cs="Times New Roman"/>
          <w:color w:val="000000"/>
          <w:sz w:val="24"/>
          <w:szCs w:val="24"/>
          <w:shd w:val="clear" w:color="auto" w:fill="FFFFFF"/>
          <w:lang w:val="uk-UA"/>
        </w:rPr>
        <w:t xml:space="preserve">. – Режим доступу: </w:t>
      </w:r>
      <w:hyperlink r:id="rId15" w:history="1">
        <w:r w:rsidRPr="000D54CD">
          <w:rPr>
            <w:rFonts w:ascii="Times New Roman" w:hAnsi="Times New Roman" w:cs="Times New Roman"/>
            <w:color w:val="000000"/>
            <w:sz w:val="24"/>
            <w:szCs w:val="24"/>
            <w:u w:val="single"/>
            <w:shd w:val="clear" w:color="auto" w:fill="FFFFFF"/>
            <w:lang w:val="uk-UA"/>
          </w:rPr>
          <w:t>http://www.vinnitsa.info/news/vinnitska-dizayner-lyudmila-bushinska-predstavila-petrikivsku-chepurushku-ta-prikrasi-z-griven.html</w:t>
        </w:r>
      </w:hyperlink>
    </w:p>
    <w:p w:rsidR="009D6AE7" w:rsidRPr="000D54CD" w:rsidRDefault="009D6AE7" w:rsidP="004F58ED">
      <w:pPr>
        <w:pStyle w:val="ListParagraph"/>
        <w:widowControl w:val="0"/>
        <w:numPr>
          <w:ilvl w:val="0"/>
          <w:numId w:val="14"/>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0D54CD">
        <w:rPr>
          <w:rFonts w:ascii="Times New Roman" w:hAnsi="Times New Roman" w:cs="Times New Roman"/>
          <w:color w:val="000000"/>
          <w:sz w:val="24"/>
          <w:szCs w:val="24"/>
          <w:lang w:val="uk-UA"/>
        </w:rPr>
        <w:t>Галерея: Петриківка на наймоднішому подіумі України Ukrainian Fashion Week</w:t>
      </w:r>
      <w:r w:rsidRPr="000D54CD">
        <w:rPr>
          <w:rFonts w:ascii="Times New Roman" w:hAnsi="Times New Roman" w:cs="Times New Roman"/>
          <w:color w:val="000000"/>
          <w:sz w:val="24"/>
          <w:szCs w:val="24"/>
          <w:shd w:val="clear" w:color="auto" w:fill="FFFFFF"/>
          <w:lang w:val="uk-UA"/>
        </w:rPr>
        <w:t>. – Режим доступу:</w:t>
      </w:r>
      <w:hyperlink r:id="rId16" w:history="1">
        <w:r w:rsidRPr="000D54CD">
          <w:rPr>
            <w:rStyle w:val="Hyperlink"/>
            <w:rFonts w:ascii="Times New Roman" w:hAnsi="Times New Roman"/>
            <w:color w:val="auto"/>
            <w:sz w:val="24"/>
            <w:szCs w:val="24"/>
            <w:shd w:val="clear" w:color="auto" w:fill="FFFFFF"/>
            <w:lang w:val="uk-UA"/>
          </w:rPr>
          <w:t>http://petrykivka.dp.ua/petrikivka-na-naymodnishomu-podiumi-ukrayini-ukrainian-fashion-week/</w:t>
        </w:r>
      </w:hyperlink>
    </w:p>
    <w:p w:rsidR="009D6AE7" w:rsidRPr="000D54CD" w:rsidRDefault="009D6AE7" w:rsidP="00761C15">
      <w:pPr>
        <w:widowControl w:val="0"/>
        <w:shd w:val="clear" w:color="auto" w:fill="FFFFFF"/>
        <w:spacing w:after="0" w:line="240" w:lineRule="auto"/>
        <w:ind w:left="1276"/>
        <w:jc w:val="both"/>
        <w:outlineLvl w:val="0"/>
        <w:rPr>
          <w:rFonts w:ascii="Times New Roman" w:hAnsi="Times New Roman" w:cs="Times New Roman"/>
          <w:kern w:val="36"/>
          <w:sz w:val="24"/>
          <w:szCs w:val="24"/>
          <w:lang w:val="uk-UA" w:eastAsia="ru-RU"/>
        </w:rPr>
      </w:pPr>
    </w:p>
    <w:p w:rsidR="009D6AE7" w:rsidRPr="004A7602" w:rsidRDefault="009D6AE7" w:rsidP="00761C15">
      <w:pPr>
        <w:pStyle w:val="ListParagraph"/>
        <w:widowControl w:val="0"/>
        <w:tabs>
          <w:tab w:val="left" w:pos="993"/>
        </w:tabs>
        <w:spacing w:after="0" w:line="240" w:lineRule="auto"/>
        <w:ind w:left="644"/>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І. Шрамко,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widowControl w:val="0"/>
        <w:suppressAutoHyphens/>
        <w:spacing w:after="0" w:line="240" w:lineRule="auto"/>
        <w:ind w:firstLine="720"/>
        <w:jc w:val="center"/>
        <w:rPr>
          <w:rFonts w:ascii="Times New Roman" w:hAnsi="Times New Roman" w:cs="Times New Roman"/>
          <w:b/>
          <w:bCs/>
          <w:sz w:val="28"/>
          <w:szCs w:val="28"/>
          <w:lang w:val="uk-UA" w:eastAsia="zh-CN"/>
        </w:rPr>
      </w:pPr>
    </w:p>
    <w:p w:rsidR="009D6AE7" w:rsidRPr="004A7602" w:rsidRDefault="009D6AE7" w:rsidP="00BC1B89">
      <w:pPr>
        <w:widowControl w:val="0"/>
        <w:suppressAutoHyphens/>
        <w:spacing w:after="0" w:line="240" w:lineRule="auto"/>
        <w:jc w:val="center"/>
        <w:rPr>
          <w:rFonts w:ascii="Times New Roman" w:hAnsi="Times New Roman" w:cs="Times New Roman"/>
          <w:sz w:val="28"/>
          <w:szCs w:val="28"/>
          <w:lang w:val="uk-UA" w:eastAsia="zh-CN"/>
        </w:rPr>
      </w:pPr>
      <w:r w:rsidRPr="004A7602">
        <w:rPr>
          <w:rFonts w:ascii="Times New Roman" w:hAnsi="Times New Roman" w:cs="Times New Roman"/>
          <w:b/>
          <w:bCs/>
          <w:sz w:val="28"/>
          <w:szCs w:val="28"/>
          <w:lang w:val="uk-UA" w:eastAsia="zh-CN"/>
        </w:rPr>
        <w:t>СОЦІОКУЛЬТУРНІ ЗАСАДИ ФОРМУВАННЯ</w:t>
      </w:r>
      <w:r>
        <w:rPr>
          <w:rFonts w:ascii="Times New Roman" w:hAnsi="Times New Roman" w:cs="Times New Roman"/>
          <w:b/>
          <w:bCs/>
          <w:sz w:val="28"/>
          <w:szCs w:val="28"/>
          <w:lang w:val="uk-UA" w:eastAsia="zh-CN"/>
        </w:rPr>
        <w:t xml:space="preserve"> </w:t>
      </w:r>
      <w:r w:rsidRPr="004A7602">
        <w:rPr>
          <w:rFonts w:ascii="Times New Roman" w:hAnsi="Times New Roman" w:cs="Times New Roman"/>
          <w:b/>
          <w:bCs/>
          <w:sz w:val="28"/>
          <w:szCs w:val="28"/>
          <w:lang w:val="uk-UA" w:eastAsia="zh-CN"/>
        </w:rPr>
        <w:t>ЕСТЕТИЧНОЇ КУЛЬТУРИ ОСОБИСТОСТІ МИТЦЯ</w:t>
      </w:r>
    </w:p>
    <w:p w:rsidR="009D6AE7" w:rsidRPr="004A7602" w:rsidRDefault="009D6AE7" w:rsidP="00761C15">
      <w:pPr>
        <w:widowControl w:val="0"/>
        <w:suppressAutoHyphens/>
        <w:spacing w:after="0" w:line="240" w:lineRule="auto"/>
        <w:ind w:firstLine="720"/>
        <w:jc w:val="center"/>
        <w:rPr>
          <w:rFonts w:ascii="Times New Roman" w:hAnsi="Times New Roman" w:cs="Times New Roman"/>
          <w:sz w:val="28"/>
          <w:szCs w:val="28"/>
          <w:lang w:val="uk-UA" w:eastAsia="zh-CN"/>
        </w:rPr>
      </w:pP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Звернення до проблеми формування естетичної культури особистості митця – актуальн</w:t>
      </w:r>
      <w:r>
        <w:rPr>
          <w:rFonts w:ascii="Times New Roman" w:hAnsi="Times New Roman" w:cs="Times New Roman"/>
          <w:sz w:val="28"/>
          <w:szCs w:val="28"/>
          <w:lang w:val="uk-UA" w:eastAsia="zh-CN"/>
        </w:rPr>
        <w:t>е</w:t>
      </w:r>
      <w:r w:rsidRPr="004A7602">
        <w:rPr>
          <w:rFonts w:ascii="Times New Roman" w:hAnsi="Times New Roman" w:cs="Times New Roman"/>
          <w:sz w:val="28"/>
          <w:szCs w:val="28"/>
          <w:lang w:val="uk-UA" w:eastAsia="zh-CN"/>
        </w:rPr>
        <w:t xml:space="preserve"> й невідкладн</w:t>
      </w:r>
      <w:r>
        <w:rPr>
          <w:rFonts w:ascii="Times New Roman" w:hAnsi="Times New Roman" w:cs="Times New Roman"/>
          <w:sz w:val="28"/>
          <w:szCs w:val="28"/>
          <w:lang w:val="uk-UA" w:eastAsia="zh-CN"/>
        </w:rPr>
        <w:t>е</w:t>
      </w:r>
      <w:r w:rsidRPr="004A7602">
        <w:rPr>
          <w:rFonts w:ascii="Times New Roman" w:hAnsi="Times New Roman" w:cs="Times New Roman"/>
          <w:sz w:val="28"/>
          <w:szCs w:val="28"/>
          <w:lang w:val="uk-UA" w:eastAsia="zh-CN"/>
        </w:rPr>
        <w:t xml:space="preserve"> </w:t>
      </w:r>
      <w:r>
        <w:rPr>
          <w:rFonts w:ascii="Times New Roman" w:hAnsi="Times New Roman" w:cs="Times New Roman"/>
          <w:sz w:val="28"/>
          <w:szCs w:val="28"/>
          <w:lang w:val="uk-UA" w:eastAsia="zh-CN"/>
        </w:rPr>
        <w:t>завдання</w:t>
      </w:r>
      <w:r w:rsidRPr="004A7602">
        <w:rPr>
          <w:rFonts w:ascii="Times New Roman" w:hAnsi="Times New Roman" w:cs="Times New Roman"/>
          <w:sz w:val="28"/>
          <w:szCs w:val="28"/>
          <w:lang w:val="uk-UA" w:eastAsia="zh-CN"/>
        </w:rPr>
        <w:t xml:space="preserve"> мистецької педагогіки. Особистісна орієнтація сучасної освіти з необхідністю передбачає залучення молодої людини до естетичного досвіду людства, до творчої діяльності, що генерує естетичне і є основою естетичного розвитку особистості. У зв</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 xml:space="preserve">язку з цим важливого значення набуває осмислення висхідних принципів естетичної діяльності та базових засад формування естетичної культури особистості. </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Розвиток естетичного відношення до дійсності має давню історію. В усі часи люди високо цінували творчу працю, художню майстерність, </w:t>
      </w:r>
      <w:r>
        <w:rPr>
          <w:rFonts w:ascii="Times New Roman" w:hAnsi="Times New Roman" w:cs="Times New Roman"/>
          <w:sz w:val="28"/>
          <w:szCs w:val="28"/>
          <w:lang w:val="uk-UA" w:eastAsia="zh-CN"/>
        </w:rPr>
        <w:t>у</w:t>
      </w:r>
      <w:r w:rsidRPr="004A7602">
        <w:rPr>
          <w:rFonts w:ascii="Times New Roman" w:hAnsi="Times New Roman" w:cs="Times New Roman"/>
          <w:sz w:val="28"/>
          <w:szCs w:val="28"/>
          <w:lang w:val="uk-UA" w:eastAsia="zh-CN"/>
        </w:rPr>
        <w:t>міння виробити предмет якісно й красиво</w:t>
      </w:r>
      <w:r w:rsidRPr="0053484B">
        <w:rPr>
          <w:rFonts w:ascii="Times New Roman" w:hAnsi="Times New Roman" w:cs="Times New Roman"/>
          <w:sz w:val="28"/>
          <w:szCs w:val="28"/>
          <w:lang w:val="uk-UA" w:eastAsia="zh-CN"/>
        </w:rPr>
        <w:t>. Підтвердження цьому знаходимо в міфах, народних легендах і сказаннях, де звеличання краси людської праці займає особливе місце. Творча праця оспівується в багатьох піснях, поемах, полотнах живопису тощо. Та й саме мистецтво</w:t>
      </w:r>
      <w:r>
        <w:rPr>
          <w:rFonts w:ascii="Times New Roman" w:hAnsi="Times New Roman" w:cs="Times New Roman"/>
          <w:sz w:val="28"/>
          <w:szCs w:val="28"/>
          <w:lang w:val="uk-UA" w:eastAsia="zh-CN"/>
        </w:rPr>
        <w:t>,</w:t>
      </w:r>
      <w:r w:rsidRPr="0053484B">
        <w:rPr>
          <w:rFonts w:ascii="Times New Roman" w:hAnsi="Times New Roman" w:cs="Times New Roman"/>
          <w:sz w:val="28"/>
          <w:szCs w:val="28"/>
          <w:lang w:val="uk-UA" w:eastAsia="zh-CN"/>
        </w:rPr>
        <w:t xml:space="preserve"> як вища форма естетичної діяльності людини</w:t>
      </w:r>
      <w:r>
        <w:rPr>
          <w:rFonts w:ascii="Times New Roman" w:hAnsi="Times New Roman" w:cs="Times New Roman"/>
          <w:sz w:val="28"/>
          <w:szCs w:val="28"/>
          <w:lang w:val="uk-UA" w:eastAsia="zh-CN"/>
        </w:rPr>
        <w:t>,</w:t>
      </w:r>
      <w:r w:rsidRPr="0053484B">
        <w:rPr>
          <w:rFonts w:ascii="Times New Roman" w:hAnsi="Times New Roman" w:cs="Times New Roman"/>
          <w:sz w:val="28"/>
          <w:szCs w:val="28"/>
          <w:lang w:val="uk-UA" w:eastAsia="zh-CN"/>
        </w:rPr>
        <w:t xml:space="preserve"> своїм походженням зобов’язане праці. </w:t>
      </w:r>
      <w:r>
        <w:rPr>
          <w:rFonts w:ascii="Times New Roman" w:hAnsi="Times New Roman" w:cs="Times New Roman"/>
          <w:sz w:val="28"/>
          <w:szCs w:val="28"/>
          <w:lang w:val="uk-UA" w:eastAsia="zh-CN"/>
        </w:rPr>
        <w:t>Біля</w:t>
      </w:r>
      <w:r w:rsidRPr="0053484B">
        <w:rPr>
          <w:rFonts w:ascii="Times New Roman" w:hAnsi="Times New Roman" w:cs="Times New Roman"/>
          <w:sz w:val="28"/>
          <w:szCs w:val="28"/>
          <w:lang w:val="uk-UA" w:eastAsia="zh-CN"/>
        </w:rPr>
        <w:t xml:space="preserve"> витоків мистецтва стоять народні умільці – гончарі, ткачі, каменярі, столярі, різьбярі по дереву, малярі,</w:t>
      </w:r>
      <w:r w:rsidRPr="004A7602">
        <w:rPr>
          <w:rFonts w:ascii="Times New Roman" w:hAnsi="Times New Roman" w:cs="Times New Roman"/>
          <w:sz w:val="28"/>
          <w:szCs w:val="28"/>
          <w:lang w:val="uk-UA" w:eastAsia="zh-CN"/>
        </w:rPr>
        <w:t xml:space="preserve"> швачки й взагалі ремісники – люди, чиї майстерно виконані речі радують наші очі, наповнюючи національні музеї різних країн.</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Проте </w:t>
      </w:r>
      <w:r>
        <w:rPr>
          <w:rFonts w:ascii="Times New Roman" w:hAnsi="Times New Roman" w:cs="Times New Roman"/>
          <w:sz w:val="28"/>
          <w:szCs w:val="28"/>
          <w:lang w:val="uk-UA" w:eastAsia="zh-CN"/>
        </w:rPr>
        <w:t>у</w:t>
      </w:r>
      <w:r w:rsidRPr="004A7602">
        <w:rPr>
          <w:rFonts w:ascii="Times New Roman" w:hAnsi="Times New Roman" w:cs="Times New Roman"/>
          <w:sz w:val="28"/>
          <w:szCs w:val="28"/>
          <w:lang w:val="uk-UA" w:eastAsia="zh-CN"/>
        </w:rPr>
        <w:t xml:space="preserve"> процесі розвитку виробництва, особливо масового, елемент творчого начала нерідко зникає, естетичне й утилітарне </w:t>
      </w:r>
      <w:r>
        <w:rPr>
          <w:rFonts w:ascii="Times New Roman" w:hAnsi="Times New Roman" w:cs="Times New Roman"/>
          <w:sz w:val="28"/>
          <w:szCs w:val="28"/>
          <w:lang w:val="uk-UA" w:eastAsia="zh-CN"/>
        </w:rPr>
        <w:t>у</w:t>
      </w:r>
      <w:r w:rsidRPr="004A7602">
        <w:rPr>
          <w:rFonts w:ascii="Times New Roman" w:hAnsi="Times New Roman" w:cs="Times New Roman"/>
          <w:sz w:val="28"/>
          <w:szCs w:val="28"/>
          <w:lang w:val="uk-UA" w:eastAsia="zh-CN"/>
        </w:rPr>
        <w:t xml:space="preserve"> трудовій діяльності людини втрачають своє взаємоузгодження й утилітарне виходить на перший план. Але ж утилітарний момент не вичерпує всього змісту праці: людина працює не тільки заради корисності продукту, але й заради отримання задоволення від трудового процесу. Якою б специфічною не була за своїм функціонально-змістовним складом та чи </w:t>
      </w:r>
      <w:r>
        <w:rPr>
          <w:rFonts w:ascii="Times New Roman" w:hAnsi="Times New Roman" w:cs="Times New Roman"/>
          <w:sz w:val="28"/>
          <w:szCs w:val="28"/>
          <w:lang w:val="uk-UA" w:eastAsia="zh-CN"/>
        </w:rPr>
        <w:t>та</w:t>
      </w:r>
      <w:r w:rsidRPr="004A7602">
        <w:rPr>
          <w:rFonts w:ascii="Times New Roman" w:hAnsi="Times New Roman" w:cs="Times New Roman"/>
          <w:sz w:val="28"/>
          <w:szCs w:val="28"/>
          <w:lang w:val="uk-UA" w:eastAsia="zh-CN"/>
        </w:rPr>
        <w:t xml:space="preserve"> діяльність, вона завжди містить у собі творче начало, невичерпний потенціал безкорисної пошукової енергії. Саме тут слід шукати висхідні принципи формування естетичної діяльності людини з її яскраво вираженою безкорисністю та незацікавленістю.</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Свобода від безпосереднього зв</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язку з потребою, що виникає у процесі естетичної діяльності, створює можливість суб</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 xml:space="preserve">єктивного </w:t>
      </w:r>
      <w:r>
        <w:rPr>
          <w:rFonts w:ascii="Times New Roman" w:hAnsi="Times New Roman" w:cs="Times New Roman"/>
          <w:sz w:val="28"/>
          <w:szCs w:val="28"/>
          <w:lang w:val="uk-UA" w:eastAsia="zh-CN"/>
        </w:rPr>
        <w:t>ставлення</w:t>
      </w:r>
      <w:r w:rsidRPr="004A7602">
        <w:rPr>
          <w:rFonts w:ascii="Times New Roman" w:hAnsi="Times New Roman" w:cs="Times New Roman"/>
          <w:sz w:val="28"/>
          <w:szCs w:val="28"/>
          <w:lang w:val="uk-UA" w:eastAsia="zh-CN"/>
        </w:rPr>
        <w:t xml:space="preserve"> до речей, усвідомлення їх значення в особистісному бутті людини. </w:t>
      </w:r>
      <w:r>
        <w:rPr>
          <w:rFonts w:ascii="Times New Roman" w:hAnsi="Times New Roman" w:cs="Times New Roman"/>
          <w:sz w:val="28"/>
          <w:szCs w:val="28"/>
          <w:lang w:val="uk-UA" w:eastAsia="zh-CN"/>
        </w:rPr>
        <w:t>У</w:t>
      </w:r>
      <w:r w:rsidRPr="004A7602">
        <w:rPr>
          <w:rFonts w:ascii="Times New Roman" w:hAnsi="Times New Roman" w:cs="Times New Roman"/>
          <w:sz w:val="28"/>
          <w:szCs w:val="28"/>
          <w:lang w:val="uk-UA" w:eastAsia="zh-CN"/>
        </w:rPr>
        <w:t xml:space="preserve"> </w:t>
      </w:r>
      <w:r>
        <w:rPr>
          <w:rFonts w:ascii="Times New Roman" w:hAnsi="Times New Roman" w:cs="Times New Roman"/>
          <w:sz w:val="28"/>
          <w:szCs w:val="28"/>
          <w:lang w:val="uk-UA" w:eastAsia="zh-CN"/>
        </w:rPr>
        <w:t>таких</w:t>
      </w:r>
      <w:r w:rsidRPr="004A7602">
        <w:rPr>
          <w:rFonts w:ascii="Times New Roman" w:hAnsi="Times New Roman" w:cs="Times New Roman"/>
          <w:sz w:val="28"/>
          <w:szCs w:val="28"/>
          <w:lang w:val="uk-UA" w:eastAsia="zh-CN"/>
        </w:rPr>
        <w:t xml:space="preserve"> ситуаціях потреба втрачає свою утилітарність, а точніше, утилітарна потреба перетворюється на потребу естетичну.</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Людська діяльність – утилітарно-практична лише за своїм висхідним пунктом. У безпосередньо-змістовному розгортанні вона є діяльністю креативно-перетворюючою, що й зумовило вихід людини за межі суворої біологічної необхідності й формування особистісного, людського </w:t>
      </w:r>
      <w:r>
        <w:rPr>
          <w:rFonts w:ascii="Times New Roman" w:hAnsi="Times New Roman" w:cs="Times New Roman"/>
          <w:sz w:val="28"/>
          <w:szCs w:val="28"/>
          <w:lang w:val="uk-UA" w:eastAsia="zh-CN"/>
        </w:rPr>
        <w:t>ставлення</w:t>
      </w:r>
      <w:r w:rsidRPr="004A7602">
        <w:rPr>
          <w:rFonts w:ascii="Times New Roman" w:hAnsi="Times New Roman" w:cs="Times New Roman"/>
          <w:sz w:val="28"/>
          <w:szCs w:val="28"/>
          <w:lang w:val="uk-UA" w:eastAsia="zh-CN"/>
        </w:rPr>
        <w:t xml:space="preserve"> до речей. Поступово відбувалася зміна ролі біологічних потреб як необхідних передумов людського життя, вони втрачають своє першочергове значення для людини</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 xml:space="preserve"> як істоти біологічної</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 xml:space="preserve"> й поступаються місцем вищим, соціальним потребам людини – потребам </w:t>
      </w:r>
      <w:r>
        <w:rPr>
          <w:rFonts w:ascii="Times New Roman" w:hAnsi="Times New Roman" w:cs="Times New Roman"/>
          <w:sz w:val="28"/>
          <w:szCs w:val="28"/>
          <w:lang w:val="uk-UA" w:eastAsia="zh-CN"/>
        </w:rPr>
        <w:t>у</w:t>
      </w:r>
      <w:r w:rsidRPr="004A7602">
        <w:rPr>
          <w:rFonts w:ascii="Times New Roman" w:hAnsi="Times New Roman" w:cs="Times New Roman"/>
          <w:sz w:val="28"/>
          <w:szCs w:val="28"/>
          <w:lang w:val="uk-UA" w:eastAsia="zh-CN"/>
        </w:rPr>
        <w:t xml:space="preserve"> творчій діяльності, </w:t>
      </w:r>
      <w:r>
        <w:rPr>
          <w:rFonts w:ascii="Times New Roman" w:hAnsi="Times New Roman" w:cs="Times New Roman"/>
          <w:sz w:val="28"/>
          <w:szCs w:val="28"/>
          <w:lang w:val="uk-UA" w:eastAsia="zh-CN"/>
        </w:rPr>
        <w:t>у</w:t>
      </w:r>
      <w:r w:rsidRPr="004A7602">
        <w:rPr>
          <w:rFonts w:ascii="Times New Roman" w:hAnsi="Times New Roman" w:cs="Times New Roman"/>
          <w:sz w:val="28"/>
          <w:szCs w:val="28"/>
          <w:lang w:val="uk-UA" w:eastAsia="zh-CN"/>
        </w:rPr>
        <w:t xml:space="preserve"> прояві себе як діяльної істоти, що здатна творити.</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У нескінченному перетворенні предметного світу людина стає універсальною істотою, розмаїття предметних контактів, їх багатогранність формують універсальність, яка поступово набуває значення характерної властивості людини. З позицій універсальності людина починає </w:t>
      </w:r>
      <w:r>
        <w:rPr>
          <w:rFonts w:ascii="Times New Roman" w:hAnsi="Times New Roman" w:cs="Times New Roman"/>
          <w:sz w:val="28"/>
          <w:szCs w:val="28"/>
          <w:lang w:val="uk-UA" w:eastAsia="zh-CN"/>
        </w:rPr>
        <w:t>ставитися</w:t>
      </w:r>
      <w:r w:rsidRPr="004A7602">
        <w:rPr>
          <w:rFonts w:ascii="Times New Roman" w:hAnsi="Times New Roman" w:cs="Times New Roman"/>
          <w:sz w:val="28"/>
          <w:szCs w:val="28"/>
          <w:lang w:val="uk-UA" w:eastAsia="zh-CN"/>
        </w:rPr>
        <w:t xml:space="preserve"> і до зовнішнього світу, і до вирішення проблем, які стоять перед нею, як родова істота. Діючи з позицій роду, людина </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ускладнює</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 xml:space="preserve"> своє життя справами, які далекі від функцій простої підтримки життя. Ця, спрямована на суспільний інтерес</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 xml:space="preserve"> активність, яка пов</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 xml:space="preserve">язана з мобілізацією та здійсненням творчих потенцій для реалізації всезростаючих програм, і є суто людське </w:t>
      </w:r>
      <w:r>
        <w:rPr>
          <w:rFonts w:ascii="Times New Roman" w:hAnsi="Times New Roman" w:cs="Times New Roman"/>
          <w:sz w:val="28"/>
          <w:szCs w:val="28"/>
          <w:lang w:val="uk-UA" w:eastAsia="zh-CN"/>
        </w:rPr>
        <w:t>відношення</w:t>
      </w:r>
      <w:r w:rsidRPr="004A7602">
        <w:rPr>
          <w:rFonts w:ascii="Times New Roman" w:hAnsi="Times New Roman" w:cs="Times New Roman"/>
          <w:sz w:val="28"/>
          <w:szCs w:val="28"/>
          <w:lang w:val="uk-UA" w:eastAsia="zh-CN"/>
        </w:rPr>
        <w:t xml:space="preserve"> до світу, що знімає абсолютний практицизм та утилітаризм. Так</w:t>
      </w:r>
      <w:r>
        <w:rPr>
          <w:rFonts w:ascii="Times New Roman" w:hAnsi="Times New Roman" w:cs="Times New Roman"/>
          <w:sz w:val="28"/>
          <w:szCs w:val="28"/>
          <w:lang w:val="uk-UA" w:eastAsia="zh-CN"/>
        </w:rPr>
        <w:t xml:space="preserve">а </w:t>
      </w:r>
      <w:r w:rsidRPr="004A7602">
        <w:rPr>
          <w:rFonts w:ascii="Times New Roman" w:hAnsi="Times New Roman" w:cs="Times New Roman"/>
          <w:sz w:val="28"/>
          <w:szCs w:val="28"/>
          <w:lang w:val="uk-UA" w:eastAsia="zh-CN"/>
        </w:rPr>
        <w:t xml:space="preserve">орієнтована діяльність може бути розглянута як соціально-значуща творчість, що змінює культурний світ. </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Творча діяльність стає формою життєдіяльності людини, способом її існування </w:t>
      </w:r>
      <w:r>
        <w:rPr>
          <w:rFonts w:ascii="Times New Roman" w:hAnsi="Times New Roman" w:cs="Times New Roman"/>
          <w:sz w:val="28"/>
          <w:szCs w:val="28"/>
          <w:lang w:val="uk-UA" w:eastAsia="zh-CN"/>
        </w:rPr>
        <w:t>в</w:t>
      </w:r>
      <w:r w:rsidRPr="004A7602">
        <w:rPr>
          <w:rFonts w:ascii="Times New Roman" w:hAnsi="Times New Roman" w:cs="Times New Roman"/>
          <w:sz w:val="28"/>
          <w:szCs w:val="28"/>
          <w:lang w:val="uk-UA" w:eastAsia="zh-CN"/>
        </w:rPr>
        <w:t xml:space="preserve"> навколишньому середовищі. Тому людині необхідні такі умови праці, які відповідали б її людській, творчій сутності – їй потрібне відчуття суспільної значущості й корисності праці; можливість продемонструвати свої вміння, здібності, </w:t>
      </w:r>
      <w:r>
        <w:rPr>
          <w:rFonts w:ascii="Times New Roman" w:hAnsi="Times New Roman" w:cs="Times New Roman"/>
          <w:sz w:val="28"/>
          <w:szCs w:val="28"/>
          <w:lang w:val="uk-UA" w:eastAsia="zh-CN"/>
        </w:rPr>
        <w:t>само</w:t>
      </w:r>
      <w:r w:rsidRPr="004A7602">
        <w:rPr>
          <w:rFonts w:ascii="Times New Roman" w:hAnsi="Times New Roman" w:cs="Times New Roman"/>
          <w:sz w:val="28"/>
          <w:szCs w:val="28"/>
          <w:lang w:val="uk-UA" w:eastAsia="zh-CN"/>
        </w:rPr>
        <w:t>достатність, тобто можливість самореалізуватися через творчу, натхненну діяльність; задоволення і процесом, і результатом праці. Адже сам трудовий процес, його змістовне наповнення для людини не менш важливі, аніж його кінцевий, практичний результат. Більше того, творчий зміст діяльності певною мірою знімає і її практично-утилітарні аспекти.</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З</w:t>
      </w:r>
      <w:r>
        <w:rPr>
          <w:rFonts w:ascii="Times New Roman" w:hAnsi="Times New Roman" w:cs="Times New Roman"/>
          <w:sz w:val="28"/>
          <w:szCs w:val="28"/>
          <w:lang w:val="uk-UA" w:eastAsia="zh-CN"/>
        </w:rPr>
        <w:t>і</w:t>
      </w:r>
      <w:r w:rsidRPr="004A7602">
        <w:rPr>
          <w:rFonts w:ascii="Times New Roman" w:hAnsi="Times New Roman" w:cs="Times New Roman"/>
          <w:sz w:val="28"/>
          <w:szCs w:val="28"/>
          <w:lang w:val="uk-UA" w:eastAsia="zh-CN"/>
        </w:rPr>
        <w:t xml:space="preserve"> сказаного вище</w:t>
      </w:r>
      <w:r>
        <w:rPr>
          <w:rFonts w:ascii="Times New Roman" w:hAnsi="Times New Roman" w:cs="Times New Roman"/>
          <w:sz w:val="28"/>
          <w:szCs w:val="28"/>
          <w:lang w:val="uk-UA" w:eastAsia="zh-CN"/>
        </w:rPr>
        <w:t xml:space="preserve"> </w:t>
      </w:r>
      <w:r w:rsidRPr="004A7602">
        <w:rPr>
          <w:rFonts w:ascii="Times New Roman" w:hAnsi="Times New Roman" w:cs="Times New Roman"/>
          <w:sz w:val="28"/>
          <w:szCs w:val="28"/>
          <w:lang w:val="uk-UA" w:eastAsia="zh-CN"/>
        </w:rPr>
        <w:t xml:space="preserve">можна зробити </w:t>
      </w:r>
      <w:r>
        <w:rPr>
          <w:rFonts w:ascii="Times New Roman" w:hAnsi="Times New Roman" w:cs="Times New Roman"/>
          <w:sz w:val="28"/>
          <w:szCs w:val="28"/>
          <w:lang w:val="uk-UA" w:eastAsia="zh-CN"/>
        </w:rPr>
        <w:t>такі</w:t>
      </w:r>
      <w:r w:rsidRPr="004A7602">
        <w:rPr>
          <w:rFonts w:ascii="Times New Roman" w:hAnsi="Times New Roman" w:cs="Times New Roman"/>
          <w:sz w:val="28"/>
          <w:szCs w:val="28"/>
          <w:lang w:val="uk-UA" w:eastAsia="zh-CN"/>
        </w:rPr>
        <w:t xml:space="preserve"> висновки:</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w:t>
      </w:r>
      <w:r>
        <w:rPr>
          <w:rFonts w:ascii="Times New Roman" w:hAnsi="Times New Roman" w:cs="Times New Roman"/>
          <w:sz w:val="28"/>
          <w:szCs w:val="28"/>
          <w:lang w:val="uk-UA" w:eastAsia="zh-CN"/>
        </w:rPr>
        <w:t xml:space="preserve"> </w:t>
      </w:r>
      <w:r w:rsidRPr="004A7602">
        <w:rPr>
          <w:rFonts w:ascii="Times New Roman" w:hAnsi="Times New Roman" w:cs="Times New Roman"/>
          <w:sz w:val="28"/>
          <w:szCs w:val="28"/>
          <w:lang w:val="uk-UA" w:eastAsia="zh-CN"/>
        </w:rPr>
        <w:t xml:space="preserve">утилітарність людської діяльності не вичерпує </w:t>
      </w:r>
      <w:r>
        <w:rPr>
          <w:rFonts w:ascii="Times New Roman" w:hAnsi="Times New Roman" w:cs="Times New Roman"/>
          <w:sz w:val="28"/>
          <w:szCs w:val="28"/>
          <w:lang w:val="uk-UA" w:eastAsia="zh-CN"/>
        </w:rPr>
        <w:t>в</w:t>
      </w:r>
      <w:r w:rsidRPr="004A7602">
        <w:rPr>
          <w:rFonts w:ascii="Times New Roman" w:hAnsi="Times New Roman" w:cs="Times New Roman"/>
          <w:sz w:val="28"/>
          <w:szCs w:val="28"/>
          <w:lang w:val="uk-UA" w:eastAsia="zh-CN"/>
        </w:rPr>
        <w:t>сього її змісту;</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наявність утилітарних моментів діяльності не вступає в протиріччя з моментами творчими;</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завдяки творчості практично-утилітарні аспекти діяльності виступають в олюдненому вираженні;</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 безкорисне, незацікавлене </w:t>
      </w:r>
      <w:r>
        <w:rPr>
          <w:rFonts w:ascii="Times New Roman" w:hAnsi="Times New Roman" w:cs="Times New Roman"/>
          <w:sz w:val="28"/>
          <w:szCs w:val="28"/>
          <w:lang w:val="uk-UA" w:eastAsia="zh-CN"/>
        </w:rPr>
        <w:t>ставлення</w:t>
      </w:r>
      <w:r w:rsidRPr="004A7602">
        <w:rPr>
          <w:rFonts w:ascii="Times New Roman" w:hAnsi="Times New Roman" w:cs="Times New Roman"/>
          <w:sz w:val="28"/>
          <w:szCs w:val="28"/>
          <w:lang w:val="uk-UA" w:eastAsia="zh-CN"/>
        </w:rPr>
        <w:t xml:space="preserve"> до предметів діяльності не тільки можливе </w:t>
      </w:r>
      <w:r>
        <w:rPr>
          <w:rFonts w:ascii="Times New Roman" w:hAnsi="Times New Roman" w:cs="Times New Roman"/>
          <w:sz w:val="28"/>
          <w:szCs w:val="28"/>
          <w:lang w:val="uk-UA" w:eastAsia="zh-CN"/>
        </w:rPr>
        <w:t>у</w:t>
      </w:r>
      <w:r w:rsidRPr="004A7602">
        <w:rPr>
          <w:rFonts w:ascii="Times New Roman" w:hAnsi="Times New Roman" w:cs="Times New Roman"/>
          <w:sz w:val="28"/>
          <w:szCs w:val="28"/>
          <w:lang w:val="uk-UA" w:eastAsia="zh-CN"/>
        </w:rPr>
        <w:t xml:space="preserve"> процесі праці, але й необхідне, </w:t>
      </w:r>
      <w:r>
        <w:rPr>
          <w:rFonts w:ascii="Times New Roman" w:hAnsi="Times New Roman" w:cs="Times New Roman"/>
          <w:sz w:val="28"/>
          <w:szCs w:val="28"/>
          <w:lang w:val="uk-UA" w:eastAsia="zh-CN"/>
        </w:rPr>
        <w:t>оскільки</w:t>
      </w:r>
      <w:r w:rsidRPr="004A7602">
        <w:rPr>
          <w:rFonts w:ascii="Times New Roman" w:hAnsi="Times New Roman" w:cs="Times New Roman"/>
          <w:sz w:val="28"/>
          <w:szCs w:val="28"/>
          <w:lang w:val="uk-UA" w:eastAsia="zh-CN"/>
        </w:rPr>
        <w:t xml:space="preserve"> цього вимагає сутнісна характеристика людської діяльності як перетворюючого </w:t>
      </w:r>
      <w:r>
        <w:rPr>
          <w:rFonts w:ascii="Times New Roman" w:hAnsi="Times New Roman" w:cs="Times New Roman"/>
          <w:sz w:val="28"/>
          <w:szCs w:val="28"/>
          <w:lang w:val="uk-UA" w:eastAsia="zh-CN"/>
        </w:rPr>
        <w:t>відношення</w:t>
      </w:r>
      <w:r w:rsidRPr="004A7602">
        <w:rPr>
          <w:rFonts w:ascii="Times New Roman" w:hAnsi="Times New Roman" w:cs="Times New Roman"/>
          <w:sz w:val="28"/>
          <w:szCs w:val="28"/>
          <w:lang w:val="uk-UA" w:eastAsia="zh-CN"/>
        </w:rPr>
        <w:t>;</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 тільки </w:t>
      </w:r>
      <w:r>
        <w:rPr>
          <w:rFonts w:ascii="Times New Roman" w:hAnsi="Times New Roman" w:cs="Times New Roman"/>
          <w:sz w:val="28"/>
          <w:szCs w:val="28"/>
          <w:lang w:val="uk-UA" w:eastAsia="zh-CN"/>
        </w:rPr>
        <w:t>у</w:t>
      </w:r>
      <w:r w:rsidRPr="004A7602">
        <w:rPr>
          <w:rFonts w:ascii="Times New Roman" w:hAnsi="Times New Roman" w:cs="Times New Roman"/>
          <w:sz w:val="28"/>
          <w:szCs w:val="28"/>
          <w:lang w:val="uk-UA" w:eastAsia="zh-CN"/>
        </w:rPr>
        <w:t xml:space="preserve"> просторі таких характеристик людської діяльності можливе формування естетичного </w:t>
      </w:r>
      <w:r>
        <w:rPr>
          <w:rFonts w:ascii="Times New Roman" w:hAnsi="Times New Roman" w:cs="Times New Roman"/>
          <w:sz w:val="28"/>
          <w:szCs w:val="28"/>
          <w:lang w:val="uk-UA" w:eastAsia="zh-CN"/>
        </w:rPr>
        <w:t>відношення</w:t>
      </w:r>
      <w:r w:rsidRPr="004A7602">
        <w:rPr>
          <w:rFonts w:ascii="Times New Roman" w:hAnsi="Times New Roman" w:cs="Times New Roman"/>
          <w:sz w:val="28"/>
          <w:szCs w:val="28"/>
          <w:lang w:val="uk-UA" w:eastAsia="zh-CN"/>
        </w:rPr>
        <w:t xml:space="preserve"> до світу.</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Проте не слід вважати безкорисність, незацікавленість суттєвою й вичерпною ознакою естетичного відношення. Основу естетичного відношення до світу складає естетичне почуття, яке, розвиваючись історично, закономірно несло в собі відбиток потреб, інтересів, ідеалів, народжених соціальним життям і законами суспільного розвитку. </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З іншого боку, естетичне почуття як енергетичне підґрунтя естетичної свідомості стало найважливішим засобом олюднення людської діяльності. На основі естетичного почуття будуються більш складні елементи естетичної свідомості – естетичний смак, естетичний ідеал, естетичні потреби та інтереси, що </w:t>
      </w:r>
      <w:r>
        <w:rPr>
          <w:rFonts w:ascii="Times New Roman" w:hAnsi="Times New Roman" w:cs="Times New Roman"/>
          <w:sz w:val="28"/>
          <w:szCs w:val="28"/>
          <w:lang w:val="uk-UA" w:eastAsia="zh-CN"/>
        </w:rPr>
        <w:t>в</w:t>
      </w:r>
      <w:r w:rsidRPr="004A7602">
        <w:rPr>
          <w:rFonts w:ascii="Times New Roman" w:hAnsi="Times New Roman" w:cs="Times New Roman"/>
          <w:sz w:val="28"/>
          <w:szCs w:val="28"/>
          <w:lang w:val="uk-UA" w:eastAsia="zh-CN"/>
        </w:rPr>
        <w:t xml:space="preserve"> комплексі формують естетичну культуру особистості.</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На розвиток естетичної культури особистості значно впливає мистецтво, залучення до художньої творчості й художнього сприйняття є найефективнішим засобом естетичного виховання. Водночас, </w:t>
      </w:r>
      <w:r>
        <w:rPr>
          <w:rFonts w:ascii="Times New Roman" w:hAnsi="Times New Roman" w:cs="Times New Roman"/>
          <w:sz w:val="28"/>
          <w:szCs w:val="28"/>
          <w:lang w:val="uk-UA" w:eastAsia="zh-CN"/>
        </w:rPr>
        <w:t>взаємини</w:t>
      </w:r>
      <w:r w:rsidRPr="004A7602">
        <w:rPr>
          <w:rFonts w:ascii="Times New Roman" w:hAnsi="Times New Roman" w:cs="Times New Roman"/>
          <w:sz w:val="28"/>
          <w:szCs w:val="28"/>
          <w:lang w:val="uk-UA" w:eastAsia="zh-CN"/>
        </w:rPr>
        <w:t xml:space="preserve"> між художником і реципієнтом засновані на естетичній активності обох сторін. Творчість художника викликає у відповідь творчість слухачів, читачів, глядачів, адже сприйняття мистецтва – не пасивний процес. Воно вимагає розвиненої естетичної культури і творчого підйому кожного учасника художнього акту. </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Якщо ж </w:t>
      </w:r>
      <w:r>
        <w:rPr>
          <w:rFonts w:ascii="Times New Roman" w:hAnsi="Times New Roman" w:cs="Times New Roman"/>
          <w:sz w:val="28"/>
          <w:szCs w:val="28"/>
          <w:lang w:val="uk-UA" w:eastAsia="zh-CN"/>
        </w:rPr>
        <w:t>ідеться</w:t>
      </w:r>
      <w:r w:rsidRPr="004A7602">
        <w:rPr>
          <w:rFonts w:ascii="Times New Roman" w:hAnsi="Times New Roman" w:cs="Times New Roman"/>
          <w:sz w:val="28"/>
          <w:szCs w:val="28"/>
          <w:lang w:val="uk-UA" w:eastAsia="zh-CN"/>
        </w:rPr>
        <w:t xml:space="preserve"> про особистість митця, то слід зазначити, що </w:t>
      </w:r>
      <w:r>
        <w:rPr>
          <w:rFonts w:ascii="Times New Roman" w:hAnsi="Times New Roman" w:cs="Times New Roman"/>
          <w:sz w:val="28"/>
          <w:szCs w:val="28"/>
          <w:lang w:val="uk-UA" w:eastAsia="zh-CN"/>
        </w:rPr>
        <w:t>в</w:t>
      </w:r>
      <w:r w:rsidRPr="004A7602">
        <w:rPr>
          <w:rFonts w:ascii="Times New Roman" w:hAnsi="Times New Roman" w:cs="Times New Roman"/>
          <w:sz w:val="28"/>
          <w:szCs w:val="28"/>
          <w:lang w:val="uk-UA" w:eastAsia="zh-CN"/>
        </w:rPr>
        <w:t xml:space="preserve"> художника естетичне відношення до світу втілюється у специфічній формі осмислення й відображення дійсності – у художньому образі. Художній образ – це і є закарбовані </w:t>
      </w:r>
      <w:r>
        <w:rPr>
          <w:rFonts w:ascii="Times New Roman" w:hAnsi="Times New Roman" w:cs="Times New Roman"/>
          <w:sz w:val="28"/>
          <w:szCs w:val="28"/>
          <w:lang w:val="uk-UA" w:eastAsia="zh-CN"/>
        </w:rPr>
        <w:t>у</w:t>
      </w:r>
      <w:r w:rsidRPr="004A7602">
        <w:rPr>
          <w:rFonts w:ascii="Times New Roman" w:hAnsi="Times New Roman" w:cs="Times New Roman"/>
          <w:sz w:val="28"/>
          <w:szCs w:val="28"/>
          <w:lang w:val="uk-UA" w:eastAsia="zh-CN"/>
        </w:rPr>
        <w:t xml:space="preserve"> слові, фарбах, звуках естетичні почуття, смаки та ідеали митця, його естетична культура і творчий потенціал, який тепер знаходиться </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у владі світу</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 xml:space="preserve"> і творчість набуває можливості </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 xml:space="preserve">переказувати людям </w:t>
      </w:r>
      <w:r>
        <w:rPr>
          <w:rFonts w:ascii="Times New Roman" w:hAnsi="Times New Roman" w:cs="Times New Roman"/>
          <w:sz w:val="28"/>
          <w:szCs w:val="28"/>
          <w:lang w:val="uk-UA" w:eastAsia="zh-CN"/>
        </w:rPr>
        <w:t>і</w:t>
      </w:r>
      <w:r w:rsidRPr="004A7602">
        <w:rPr>
          <w:rFonts w:ascii="Times New Roman" w:hAnsi="Times New Roman" w:cs="Times New Roman"/>
          <w:sz w:val="28"/>
          <w:szCs w:val="28"/>
          <w:lang w:val="uk-UA" w:eastAsia="zh-CN"/>
        </w:rPr>
        <w:t xml:space="preserve"> світу те, що виникло у творчому прозрінні, задумі, образі, підкорюватися законам реалізації продуктів, майстерності, мистецтва</w:t>
      </w:r>
      <w:r>
        <w:rPr>
          <w:rFonts w:ascii="Times New Roman" w:hAnsi="Times New Roman" w:cs="Times New Roman"/>
          <w:sz w:val="28"/>
          <w:szCs w:val="28"/>
          <w:lang w:val="uk-UA" w:eastAsia="zh-CN"/>
        </w:rPr>
        <w:t>»</w:t>
      </w:r>
      <w:r w:rsidRPr="004A7602">
        <w:rPr>
          <w:rFonts w:ascii="Times New Roman" w:hAnsi="Times New Roman" w:cs="Times New Roman"/>
          <w:sz w:val="28"/>
          <w:szCs w:val="28"/>
          <w:lang w:val="uk-UA" w:eastAsia="zh-CN"/>
        </w:rPr>
        <w:t xml:space="preserve"> [1, </w:t>
      </w:r>
      <w:r>
        <w:rPr>
          <w:rFonts w:ascii="Times New Roman" w:hAnsi="Times New Roman" w:cs="Times New Roman"/>
          <w:sz w:val="28"/>
          <w:szCs w:val="28"/>
          <w:lang w:val="uk-UA" w:eastAsia="zh-CN"/>
        </w:rPr>
        <w:t xml:space="preserve">с. </w:t>
      </w:r>
      <w:r w:rsidRPr="004A7602">
        <w:rPr>
          <w:rFonts w:ascii="Times New Roman" w:hAnsi="Times New Roman" w:cs="Times New Roman"/>
          <w:sz w:val="28"/>
          <w:szCs w:val="28"/>
          <w:lang w:val="uk-UA" w:eastAsia="zh-CN"/>
        </w:rPr>
        <w:t>119].</w:t>
      </w:r>
    </w:p>
    <w:p w:rsidR="009D6AE7" w:rsidRPr="004A7602" w:rsidRDefault="009D6AE7" w:rsidP="00761C15">
      <w:pPr>
        <w:widowControl w:val="0"/>
        <w:suppressAutoHyphens/>
        <w:spacing w:after="0" w:line="240" w:lineRule="auto"/>
        <w:ind w:firstLine="720"/>
        <w:jc w:val="both"/>
        <w:rPr>
          <w:rFonts w:ascii="Times New Roman" w:hAnsi="Times New Roman" w:cs="Times New Roman"/>
          <w:sz w:val="28"/>
          <w:szCs w:val="28"/>
          <w:lang w:val="uk-UA" w:eastAsia="zh-CN"/>
        </w:rPr>
      </w:pPr>
      <w:r w:rsidRPr="004A7602">
        <w:rPr>
          <w:rFonts w:ascii="Times New Roman" w:hAnsi="Times New Roman" w:cs="Times New Roman"/>
          <w:sz w:val="28"/>
          <w:szCs w:val="28"/>
          <w:lang w:val="uk-UA" w:eastAsia="zh-CN"/>
        </w:rPr>
        <w:t xml:space="preserve">Мистецтво можна назвати акумулятором творчої енергії, який генерує естетичне з подвоєною силою. Художня діяльність виступає і як вираз естетичного відношення до життя, естетичної культури особистості й суспільства, і як створення на цій основі нових естетичних цінностей у формі художнього образу. </w:t>
      </w:r>
    </w:p>
    <w:p w:rsidR="009D6AE7" w:rsidRDefault="009D6AE7" w:rsidP="00995DF8">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15"/>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995DF8">
        <w:rPr>
          <w:rFonts w:ascii="Times New Roman" w:hAnsi="Times New Roman" w:cs="Times New Roman"/>
          <w:sz w:val="24"/>
          <w:szCs w:val="24"/>
          <w:lang w:val="uk-UA" w:eastAsia="zh-CN"/>
        </w:rPr>
        <w:t>Бердяев Н. А. О назначении человека / Н.А Бердяев. – М. : Республика, 1993. – 383 с.</w:t>
      </w:r>
    </w:p>
    <w:p w:rsidR="009D6AE7" w:rsidRPr="00995DF8" w:rsidRDefault="009D6AE7" w:rsidP="004F58ED">
      <w:pPr>
        <w:widowControl w:val="0"/>
        <w:numPr>
          <w:ilvl w:val="0"/>
          <w:numId w:val="15"/>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995DF8">
        <w:rPr>
          <w:rFonts w:ascii="Times New Roman" w:hAnsi="Times New Roman" w:cs="Times New Roman"/>
          <w:sz w:val="24"/>
          <w:szCs w:val="24"/>
          <w:lang w:val="uk-UA" w:eastAsia="zh-CN"/>
        </w:rPr>
        <w:t>Шрамко О.І. Креативно-діяльнісні засади культури // Проблеми гуманітарних наук: Наукові записки Дрогобицького державного педагогічного університету ім. Івана Франка. – Дрогобич : Коло, 2001. – Вип. 7. – С. 5 – 14.</w:t>
      </w:r>
    </w:p>
    <w:p w:rsidR="009D6AE7" w:rsidRPr="004A7602" w:rsidRDefault="009D6AE7" w:rsidP="0094759F">
      <w:pPr>
        <w:widowControl w:val="0"/>
        <w:tabs>
          <w:tab w:val="left" w:pos="993"/>
        </w:tabs>
        <w:spacing w:after="0" w:line="240" w:lineRule="auto"/>
        <w:jc w:val="center"/>
        <w:rPr>
          <w:rFonts w:ascii="Times New Roman" w:hAnsi="Times New Roman" w:cs="Times New Roman"/>
          <w:b/>
          <w:bCs/>
          <w:sz w:val="28"/>
          <w:szCs w:val="28"/>
          <w:lang w:val="uk-UA"/>
        </w:rPr>
      </w:pPr>
      <w:r w:rsidRPr="00995DF8">
        <w:rPr>
          <w:rFonts w:ascii="Times New Roman" w:hAnsi="Times New Roman" w:cs="Times New Roman"/>
          <w:b/>
          <w:bCs/>
          <w:sz w:val="24"/>
          <w:szCs w:val="24"/>
          <w:lang w:val="uk-UA"/>
        </w:rPr>
        <w:br w:type="page"/>
      </w:r>
      <w:r w:rsidRPr="004A7602">
        <w:rPr>
          <w:rFonts w:ascii="Times New Roman" w:hAnsi="Times New Roman" w:cs="Times New Roman"/>
          <w:b/>
          <w:bCs/>
          <w:sz w:val="28"/>
          <w:szCs w:val="28"/>
          <w:lang w:val="uk-UA"/>
        </w:rPr>
        <w:t>СЕКЦІЯ ІІІ</w:t>
      </w:r>
    </w:p>
    <w:p w:rsidR="009D6AE7" w:rsidRPr="004A7602" w:rsidRDefault="009D6AE7" w:rsidP="0094759F">
      <w:pPr>
        <w:widowControl w:val="0"/>
        <w:tabs>
          <w:tab w:val="left" w:pos="993"/>
        </w:tabs>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ПСИХОЛОГО-ПЕДАГОГІЧНІ УМОВИ ФОРМУВАННЯ ЕСТЕТИЧНОЇ КУЛЬТУРИ МАЙБУТНІХ ДИЗАЙНЕРІВ</w:t>
      </w:r>
    </w:p>
    <w:p w:rsidR="009D6AE7" w:rsidRPr="004A7602" w:rsidRDefault="009D6AE7" w:rsidP="00761C15">
      <w:pPr>
        <w:pStyle w:val="ListParagraph"/>
        <w:widowControl w:val="0"/>
        <w:spacing w:after="0" w:line="240" w:lineRule="auto"/>
        <w:jc w:val="both"/>
        <w:rPr>
          <w:rFonts w:ascii="Times New Roman" w:hAnsi="Times New Roman" w:cs="Times New Roman"/>
          <w:sz w:val="28"/>
          <w:szCs w:val="28"/>
          <w:lang w:val="uk-UA"/>
        </w:rPr>
      </w:pPr>
    </w:p>
    <w:p w:rsidR="009D6AE7" w:rsidRPr="004A7602" w:rsidRDefault="009D6AE7" w:rsidP="00761C15">
      <w:pPr>
        <w:pStyle w:val="ListParagraph"/>
        <w:widowControl w:val="0"/>
        <w:spacing w:after="0" w:line="240" w:lineRule="auto"/>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Керівник секції:</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Левченко Микола Григорович, </w:t>
      </w:r>
      <w:r w:rsidRPr="004A7602">
        <w:rPr>
          <w:rFonts w:ascii="Times New Roman" w:hAnsi="Times New Roman" w:cs="Times New Roman"/>
          <w:sz w:val="28"/>
          <w:szCs w:val="28"/>
          <w:lang w:val="uk-UA"/>
        </w:rPr>
        <w:t>кандидат педагогічних наук, доцент, заслужений працівник культури України, декан факультету культури і мистецтв, професор кафедри культурології Херсонського державного університету</w:t>
      </w:r>
    </w:p>
    <w:p w:rsidR="009D6AE7" w:rsidRPr="004A7602" w:rsidRDefault="009D6AE7" w:rsidP="00761C15">
      <w:pPr>
        <w:pStyle w:val="ListParagraph"/>
        <w:widowControl w:val="0"/>
        <w:spacing w:after="0" w:line="240" w:lineRule="auto"/>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 xml:space="preserve">Секретар секції: Марченко Аліна Анатоліївна, </w:t>
      </w:r>
      <w:r w:rsidRPr="004A7602">
        <w:rPr>
          <w:rFonts w:ascii="Times New Roman" w:hAnsi="Times New Roman" w:cs="Times New Roman"/>
          <w:sz w:val="28"/>
          <w:szCs w:val="28"/>
          <w:lang w:val="uk-UA"/>
        </w:rPr>
        <w:t>канд. пед. наук, ст. викладач кафедри декоративно-прикладного мистецтва та дизайну Криворізького державного педагогічного університету</w:t>
      </w:r>
    </w:p>
    <w:p w:rsidR="009D6AE7" w:rsidRPr="004A7602" w:rsidRDefault="009D6AE7" w:rsidP="00761C15">
      <w:pPr>
        <w:pStyle w:val="ListParagraph"/>
        <w:widowControl w:val="0"/>
        <w:spacing w:after="0" w:line="240" w:lineRule="auto"/>
        <w:jc w:val="both"/>
        <w:rPr>
          <w:rFonts w:ascii="Times New Roman" w:hAnsi="Times New Roman" w:cs="Times New Roman"/>
          <w:b/>
          <w:bCs/>
          <w:sz w:val="28"/>
          <w:szCs w:val="28"/>
          <w:lang w:val="uk-UA"/>
        </w:rPr>
      </w:pPr>
    </w:p>
    <w:p w:rsidR="009D6AE7" w:rsidRPr="0083557B" w:rsidRDefault="009D6AE7" w:rsidP="00761C15">
      <w:pPr>
        <w:pStyle w:val="ListParagraph"/>
        <w:widowControl w:val="0"/>
        <w:tabs>
          <w:tab w:val="left" w:pos="567"/>
          <w:tab w:val="left" w:pos="709"/>
          <w:tab w:val="left" w:pos="851"/>
        </w:tabs>
        <w:spacing w:after="0" w:line="240" w:lineRule="auto"/>
        <w:ind w:left="567"/>
        <w:jc w:val="right"/>
        <w:rPr>
          <w:rFonts w:ascii="Times New Roman" w:hAnsi="Times New Roman" w:cs="Times New Roman"/>
          <w:b/>
          <w:bCs/>
          <w:sz w:val="28"/>
          <w:szCs w:val="28"/>
          <w:lang w:val="uk-UA"/>
        </w:rPr>
      </w:pPr>
      <w:r w:rsidRPr="0083557B">
        <w:rPr>
          <w:rFonts w:ascii="Times New Roman" w:hAnsi="Times New Roman" w:cs="Times New Roman"/>
          <w:b/>
          <w:bCs/>
          <w:sz w:val="28"/>
          <w:szCs w:val="28"/>
          <w:lang w:val="uk-UA"/>
        </w:rPr>
        <w:t>Аль-Фавади Худам Мезаал Салих, г. Одесса</w:t>
      </w:r>
    </w:p>
    <w:p w:rsidR="009D6AE7" w:rsidRPr="0083557B" w:rsidRDefault="009D6AE7" w:rsidP="00761C15">
      <w:pPr>
        <w:pStyle w:val="ListParagraph"/>
        <w:widowControl w:val="0"/>
        <w:tabs>
          <w:tab w:val="left" w:pos="567"/>
          <w:tab w:val="left" w:pos="709"/>
          <w:tab w:val="left" w:pos="851"/>
        </w:tabs>
        <w:spacing w:after="0" w:line="240" w:lineRule="auto"/>
        <w:ind w:left="567"/>
        <w:jc w:val="right"/>
        <w:rPr>
          <w:rFonts w:ascii="Times New Roman" w:hAnsi="Times New Roman" w:cs="Times New Roman"/>
          <w:b/>
          <w:bCs/>
          <w:sz w:val="28"/>
          <w:szCs w:val="28"/>
          <w:lang w:val="uk-UA"/>
        </w:rPr>
      </w:pPr>
    </w:p>
    <w:p w:rsidR="009D6AE7" w:rsidRPr="0083557B" w:rsidRDefault="009D6AE7" w:rsidP="005F67D7">
      <w:pPr>
        <w:widowControl w:val="0"/>
        <w:autoSpaceDE w:val="0"/>
        <w:autoSpaceDN w:val="0"/>
        <w:adjustRightInd w:val="0"/>
        <w:spacing w:after="0" w:line="240" w:lineRule="auto"/>
        <w:jc w:val="center"/>
        <w:rPr>
          <w:rFonts w:ascii="Times New Roman" w:hAnsi="Times New Roman" w:cs="Times New Roman"/>
          <w:b/>
          <w:bCs/>
          <w:sz w:val="28"/>
          <w:szCs w:val="28"/>
          <w:lang w:val="uk-UA" w:eastAsia="uk-UA"/>
        </w:rPr>
      </w:pPr>
      <w:r w:rsidRPr="0083557B">
        <w:rPr>
          <w:rFonts w:ascii="Times New Roman" w:hAnsi="Times New Roman" w:cs="Times New Roman"/>
          <w:b/>
          <w:bCs/>
          <w:sz w:val="28"/>
          <w:szCs w:val="28"/>
          <w:lang w:eastAsia="uk-UA"/>
        </w:rPr>
        <w:t>КРЕАТИВНЫЕ ОСОБЕННОСТИ ДИЗАЙНА В ПРОСТРАНСТВЕ ЭСТЕТИЧЕСКОЙ КУЛЬТУРЫ СТУДЕНТОВ ХУДОЖЕСТВЕННОГО</w:t>
      </w:r>
      <w:r w:rsidRPr="0083557B">
        <w:rPr>
          <w:rFonts w:ascii="Times New Roman" w:hAnsi="Times New Roman" w:cs="Times New Roman"/>
          <w:b/>
          <w:bCs/>
          <w:sz w:val="28"/>
          <w:szCs w:val="28"/>
          <w:lang w:val="uk-UA" w:eastAsia="uk-UA"/>
        </w:rPr>
        <w:t xml:space="preserve"> </w:t>
      </w:r>
      <w:r w:rsidRPr="0083557B">
        <w:rPr>
          <w:rFonts w:ascii="Times New Roman" w:hAnsi="Times New Roman" w:cs="Times New Roman"/>
          <w:b/>
          <w:bCs/>
          <w:sz w:val="28"/>
          <w:szCs w:val="28"/>
          <w:lang w:eastAsia="uk-UA"/>
        </w:rPr>
        <w:t>ОБРАЗОВАНИЯ</w:t>
      </w:r>
    </w:p>
    <w:p w:rsidR="009D6AE7" w:rsidRPr="0083557B" w:rsidRDefault="009D6AE7" w:rsidP="005F67D7">
      <w:pPr>
        <w:widowControl w:val="0"/>
        <w:autoSpaceDE w:val="0"/>
        <w:autoSpaceDN w:val="0"/>
        <w:adjustRightInd w:val="0"/>
        <w:spacing w:after="0" w:line="240" w:lineRule="auto"/>
        <w:jc w:val="center"/>
        <w:rPr>
          <w:rFonts w:ascii="Times New Roman" w:hAnsi="Times New Roman" w:cs="Times New Roman"/>
          <w:b/>
          <w:bCs/>
          <w:sz w:val="28"/>
          <w:szCs w:val="28"/>
          <w:lang w:val="uk-UA" w:eastAsia="uk-UA"/>
        </w:rPr>
      </w:pPr>
    </w:p>
    <w:p w:rsidR="009D6AE7" w:rsidRPr="0083557B"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На сегодня</w:t>
      </w:r>
      <w:r w:rsidRPr="0083557B">
        <w:rPr>
          <w:rFonts w:ascii="Times New Roman" w:hAnsi="Times New Roman" w:cs="Times New Roman"/>
          <w:sz w:val="28"/>
          <w:szCs w:val="28"/>
          <w:lang w:eastAsia="uk-UA"/>
        </w:rPr>
        <w:t xml:space="preserve"> взаимосвязь дизайна и эстетической культуры </w:t>
      </w:r>
      <w:r w:rsidRPr="0083557B">
        <w:rPr>
          <w:rFonts w:ascii="Times New Roman" w:hAnsi="Times New Roman" w:cs="Times New Roman"/>
          <w:sz w:val="28"/>
          <w:szCs w:val="28"/>
          <w:highlight w:val="white"/>
          <w:lang w:eastAsia="uk-UA"/>
        </w:rPr>
        <w:t xml:space="preserve">приобретает особое значение в художественном образовании. </w:t>
      </w:r>
      <w:r w:rsidRPr="0083557B">
        <w:rPr>
          <w:rFonts w:ascii="Times New Roman" w:hAnsi="Times New Roman" w:cs="Times New Roman"/>
          <w:sz w:val="28"/>
          <w:szCs w:val="28"/>
          <w:lang w:eastAsia="uk-UA"/>
        </w:rPr>
        <w:t xml:space="preserve">Исходя из этого, дальнейшее развитие художественного образования связывается с возрастающей ролью дизайн-преобразования в новое эстетическое качество </w:t>
      </w:r>
      <w:r>
        <w:rPr>
          <w:rFonts w:ascii="Times New Roman" w:hAnsi="Times New Roman" w:cs="Times New Roman"/>
          <w:sz w:val="28"/>
          <w:szCs w:val="28"/>
          <w:lang w:eastAsia="uk-UA"/>
        </w:rPr>
        <w:t>«</w:t>
      </w:r>
      <w:r w:rsidRPr="0083557B">
        <w:rPr>
          <w:rFonts w:ascii="Times New Roman" w:hAnsi="Times New Roman" w:cs="Times New Roman"/>
          <w:sz w:val="28"/>
          <w:szCs w:val="28"/>
          <w:lang w:eastAsia="uk-UA"/>
        </w:rPr>
        <w:t xml:space="preserve">культурного пространства человека с его </w:t>
      </w:r>
      <w:r>
        <w:rPr>
          <w:rFonts w:ascii="Times New Roman" w:hAnsi="Times New Roman" w:cs="Times New Roman"/>
          <w:sz w:val="28"/>
          <w:szCs w:val="28"/>
          <w:lang w:eastAsia="uk-UA"/>
        </w:rPr>
        <w:t>«</w:t>
      </w:r>
      <w:r w:rsidRPr="0083557B">
        <w:rPr>
          <w:rFonts w:ascii="Times New Roman" w:hAnsi="Times New Roman" w:cs="Times New Roman"/>
          <w:sz w:val="28"/>
          <w:szCs w:val="28"/>
          <w:lang w:eastAsia="uk-UA"/>
        </w:rPr>
        <w:t>вещным миром</w:t>
      </w:r>
      <w:r>
        <w:rPr>
          <w:rFonts w:ascii="Times New Roman" w:hAnsi="Times New Roman" w:cs="Times New Roman"/>
          <w:sz w:val="28"/>
          <w:szCs w:val="28"/>
          <w:lang w:eastAsia="uk-UA"/>
        </w:rPr>
        <w:t>»</w:t>
      </w:r>
      <w:r w:rsidRPr="0083557B">
        <w:rPr>
          <w:rFonts w:ascii="Times New Roman" w:hAnsi="Times New Roman" w:cs="Times New Roman"/>
          <w:sz w:val="28"/>
          <w:szCs w:val="28"/>
          <w:lang w:eastAsia="uk-UA"/>
        </w:rPr>
        <w:t>, становится необходимым предложение и новых идей</w:t>
      </w:r>
      <w:r>
        <w:rPr>
          <w:rFonts w:ascii="Times New Roman" w:hAnsi="Times New Roman" w:cs="Times New Roman"/>
          <w:sz w:val="28"/>
          <w:szCs w:val="28"/>
          <w:lang w:val="uk-UA" w:eastAsia="uk-UA"/>
        </w:rPr>
        <w:t xml:space="preserve"> </w:t>
      </w:r>
      <w:r w:rsidRPr="0083557B">
        <w:rPr>
          <w:rFonts w:ascii="Times New Roman" w:hAnsi="Times New Roman" w:cs="Times New Roman"/>
          <w:sz w:val="28"/>
          <w:szCs w:val="28"/>
          <w:lang w:eastAsia="uk-UA"/>
        </w:rPr>
        <w:t>–</w:t>
      </w:r>
      <w:r>
        <w:rPr>
          <w:rFonts w:ascii="Times New Roman" w:hAnsi="Times New Roman" w:cs="Times New Roman"/>
          <w:sz w:val="28"/>
          <w:szCs w:val="28"/>
          <w:lang w:val="uk-UA" w:eastAsia="uk-UA"/>
        </w:rPr>
        <w:t xml:space="preserve"> </w:t>
      </w:r>
      <w:r w:rsidRPr="0083557B">
        <w:rPr>
          <w:rFonts w:ascii="Times New Roman" w:hAnsi="Times New Roman" w:cs="Times New Roman"/>
          <w:sz w:val="28"/>
          <w:szCs w:val="28"/>
          <w:lang w:eastAsia="uk-UA"/>
        </w:rPr>
        <w:t>концепций для формирования эстетической культуры студентов.</w:t>
      </w:r>
    </w:p>
    <w:p w:rsidR="009D6AE7" w:rsidRPr="0094759F"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highlight w:val="white"/>
          <w:lang w:eastAsia="uk-UA"/>
        </w:rPr>
      </w:pPr>
      <w:r w:rsidRPr="0083557B">
        <w:rPr>
          <w:rFonts w:ascii="Times New Roman" w:hAnsi="Times New Roman" w:cs="Times New Roman"/>
          <w:sz w:val="28"/>
          <w:szCs w:val="28"/>
          <w:highlight w:val="white"/>
          <w:lang w:eastAsia="uk-UA"/>
        </w:rPr>
        <w:t xml:space="preserve">В современном художественном образовании этническое декоративно- прикладное искусство занимает значительное место, объединяя творческое конструирование, присущее дизайну, что отражено в работах </w:t>
      </w:r>
      <w:r w:rsidRPr="0083557B">
        <w:rPr>
          <w:rFonts w:ascii="Times New Roman" w:hAnsi="Times New Roman" w:cs="Times New Roman"/>
          <w:sz w:val="28"/>
          <w:szCs w:val="28"/>
          <w:lang w:eastAsia="uk-UA"/>
        </w:rPr>
        <w:t>Е. А</w:t>
      </w:r>
      <w:r>
        <w:rPr>
          <w:rFonts w:ascii="Times New Roman" w:hAnsi="Times New Roman" w:cs="Times New Roman"/>
          <w:sz w:val="28"/>
          <w:szCs w:val="28"/>
          <w:lang w:eastAsia="uk-UA"/>
        </w:rPr>
        <w:t>. Антоновича, Р.</w:t>
      </w:r>
      <w:r>
        <w:rPr>
          <w:rFonts w:ascii="Times New Roman" w:hAnsi="Times New Roman" w:cs="Times New Roman"/>
          <w:sz w:val="28"/>
          <w:szCs w:val="28"/>
          <w:lang w:val="uk-UA" w:eastAsia="uk-UA"/>
        </w:rPr>
        <w:t> </w:t>
      </w:r>
      <w:r w:rsidRPr="0083557B">
        <w:rPr>
          <w:rFonts w:ascii="Times New Roman" w:hAnsi="Times New Roman" w:cs="Times New Roman"/>
          <w:sz w:val="28"/>
          <w:szCs w:val="28"/>
          <w:lang w:eastAsia="uk-UA"/>
        </w:rPr>
        <w:t>В.</w:t>
      </w:r>
      <w:r>
        <w:rPr>
          <w:rFonts w:ascii="Times New Roman" w:hAnsi="Times New Roman" w:cs="Times New Roman"/>
          <w:sz w:val="28"/>
          <w:szCs w:val="28"/>
          <w:lang w:val="uk-UA" w:eastAsia="uk-UA"/>
        </w:rPr>
        <w:t> </w:t>
      </w:r>
      <w:r w:rsidRPr="0083557B">
        <w:rPr>
          <w:rFonts w:ascii="Times New Roman" w:hAnsi="Times New Roman" w:cs="Times New Roman"/>
          <w:sz w:val="28"/>
          <w:szCs w:val="28"/>
          <w:lang w:eastAsia="uk-UA"/>
        </w:rPr>
        <w:t>Захарчук-Чурай, М.</w:t>
      </w:r>
      <w:r>
        <w:rPr>
          <w:rFonts w:ascii="Times New Roman" w:hAnsi="Times New Roman" w:cs="Times New Roman"/>
          <w:sz w:val="28"/>
          <w:szCs w:val="28"/>
          <w:lang w:val="uk-UA" w:eastAsia="uk-UA"/>
        </w:rPr>
        <w:t> Е</w:t>
      </w:r>
      <w:r w:rsidRPr="0083557B">
        <w:rPr>
          <w:rFonts w:ascii="Times New Roman" w:hAnsi="Times New Roman" w:cs="Times New Roman"/>
          <w:sz w:val="28"/>
          <w:szCs w:val="28"/>
          <w:lang w:eastAsia="uk-UA"/>
        </w:rPr>
        <w:t>.</w:t>
      </w:r>
      <w:r>
        <w:rPr>
          <w:rFonts w:ascii="Times New Roman" w:hAnsi="Times New Roman" w:cs="Times New Roman"/>
          <w:sz w:val="28"/>
          <w:szCs w:val="28"/>
          <w:lang w:val="uk-UA" w:eastAsia="uk-UA"/>
        </w:rPr>
        <w:t> </w:t>
      </w:r>
      <w:r w:rsidRPr="0083557B">
        <w:rPr>
          <w:rFonts w:ascii="Times New Roman" w:hAnsi="Times New Roman" w:cs="Times New Roman"/>
          <w:sz w:val="28"/>
          <w:szCs w:val="28"/>
          <w:lang w:eastAsia="uk-UA"/>
        </w:rPr>
        <w:t>Станкевича и других [1,</w:t>
      </w:r>
      <w:r>
        <w:rPr>
          <w:rFonts w:ascii="Times New Roman" w:hAnsi="Times New Roman" w:cs="Times New Roman"/>
          <w:sz w:val="28"/>
          <w:szCs w:val="28"/>
          <w:lang w:val="uk-UA" w:eastAsia="uk-UA"/>
        </w:rPr>
        <w:t xml:space="preserve"> </w:t>
      </w:r>
      <w:r w:rsidRPr="0083557B">
        <w:rPr>
          <w:rFonts w:ascii="Times New Roman" w:hAnsi="Times New Roman" w:cs="Times New Roman"/>
          <w:sz w:val="28"/>
          <w:szCs w:val="28"/>
          <w:lang w:eastAsia="uk-UA"/>
        </w:rPr>
        <w:t xml:space="preserve">3]. </w:t>
      </w:r>
      <w:r w:rsidRPr="0083557B">
        <w:rPr>
          <w:rFonts w:ascii="Times New Roman" w:hAnsi="Times New Roman" w:cs="Times New Roman"/>
          <w:sz w:val="28"/>
          <w:szCs w:val="28"/>
          <w:highlight w:val="white"/>
          <w:lang w:eastAsia="uk-UA"/>
        </w:rPr>
        <w:t>Проблеме</w:t>
      </w:r>
      <w:r w:rsidRPr="0094759F">
        <w:rPr>
          <w:rFonts w:ascii="Times New Roman" w:hAnsi="Times New Roman" w:cs="Times New Roman"/>
          <w:sz w:val="28"/>
          <w:szCs w:val="28"/>
          <w:highlight w:val="white"/>
          <w:lang w:eastAsia="uk-UA"/>
        </w:rPr>
        <w:t xml:space="preserve"> творческого продуктивного мышления, творчеству посвятили свои работы такие педагоги и психологи, как Б.</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Г.</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Ананьев, Д.</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Б.</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Богоявленская, А.</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В.</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Брушлинский, Л.</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C.</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Выготский, В.</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В.</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Давыдов, С.</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В.</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Коновец, A.</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M.</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Матюшкин, С.</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Л.</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Рубинштейн, Б.</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М.</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Теплов, Я.</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В.</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Пономарев, П.</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М.</w:t>
      </w:r>
      <w:r>
        <w:rPr>
          <w:rFonts w:ascii="Times New Roman" w:hAnsi="Times New Roman" w:cs="Times New Roman"/>
          <w:sz w:val="28"/>
          <w:szCs w:val="28"/>
          <w:highlight w:val="white"/>
          <w:lang w:val="uk-UA" w:eastAsia="uk-UA"/>
        </w:rPr>
        <w:t> </w:t>
      </w:r>
      <w:r w:rsidRPr="0094759F">
        <w:rPr>
          <w:rFonts w:ascii="Times New Roman" w:hAnsi="Times New Roman" w:cs="Times New Roman"/>
          <w:sz w:val="28"/>
          <w:szCs w:val="28"/>
          <w:highlight w:val="white"/>
          <w:lang w:eastAsia="uk-UA"/>
        </w:rPr>
        <w:t xml:space="preserve">Якобсон и другие. </w:t>
      </w:r>
    </w:p>
    <w:p w:rsidR="009D6AE7" w:rsidRPr="0094759F"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sidRPr="0094759F">
        <w:rPr>
          <w:rFonts w:ascii="Times New Roman" w:hAnsi="Times New Roman" w:cs="Times New Roman"/>
          <w:sz w:val="28"/>
          <w:szCs w:val="28"/>
          <w:lang w:eastAsia="uk-UA"/>
        </w:rPr>
        <w:t>На основании анализа различных исследований становится очевидным, что дизайну в современной эстетической культуре принадлежит особое место. Это вызывает необходимость разработки и внедрения в практику дизайн-образования новых методов и приемов обучения, направленных на подготовку специалистов нового типа, способных решать нестандартные – креативные задачи. Н</w:t>
      </w:r>
      <w:r w:rsidRPr="0094759F">
        <w:rPr>
          <w:rFonts w:ascii="Times New Roman" w:hAnsi="Times New Roman" w:cs="Times New Roman"/>
          <w:sz w:val="28"/>
          <w:szCs w:val="28"/>
          <w:highlight w:val="white"/>
          <w:lang w:eastAsia="uk-UA"/>
        </w:rPr>
        <w:t xml:space="preserve">есмотря на то, что выполнен целый ряд исследований, формирование и развитие именно креативных способностей студентов художественного образования в пространстве </w:t>
      </w:r>
      <w:r>
        <w:rPr>
          <w:rFonts w:ascii="Times New Roman" w:hAnsi="Times New Roman" w:cs="Times New Roman"/>
          <w:sz w:val="28"/>
          <w:szCs w:val="28"/>
          <w:highlight w:val="white"/>
          <w:lang w:eastAsia="uk-UA"/>
        </w:rPr>
        <w:t>«</w:t>
      </w:r>
      <w:r w:rsidRPr="0094759F">
        <w:rPr>
          <w:rFonts w:ascii="Times New Roman" w:hAnsi="Times New Roman" w:cs="Times New Roman"/>
          <w:sz w:val="28"/>
          <w:szCs w:val="28"/>
          <w:highlight w:val="white"/>
          <w:lang w:eastAsia="uk-UA"/>
        </w:rPr>
        <w:t>дизайна</w:t>
      </w:r>
      <w:r>
        <w:rPr>
          <w:rFonts w:ascii="Times New Roman" w:hAnsi="Times New Roman" w:cs="Times New Roman"/>
          <w:sz w:val="28"/>
          <w:szCs w:val="28"/>
          <w:highlight w:val="white"/>
          <w:lang w:eastAsia="uk-UA"/>
        </w:rPr>
        <w:t>»</w:t>
      </w:r>
      <w:r w:rsidRPr="0094759F">
        <w:rPr>
          <w:rFonts w:ascii="Times New Roman" w:hAnsi="Times New Roman" w:cs="Times New Roman"/>
          <w:sz w:val="28"/>
          <w:szCs w:val="28"/>
          <w:highlight w:val="white"/>
          <w:lang w:eastAsia="uk-UA"/>
        </w:rPr>
        <w:t xml:space="preserve"> остается не достаточно представленным и раскрытым.</w:t>
      </w:r>
      <w:r>
        <w:rPr>
          <w:rFonts w:ascii="Times New Roman" w:hAnsi="Times New Roman" w:cs="Times New Roman"/>
          <w:sz w:val="28"/>
          <w:szCs w:val="28"/>
          <w:highlight w:val="white"/>
          <w:lang w:val="uk-UA" w:eastAsia="uk-UA"/>
        </w:rPr>
        <w:t xml:space="preserve"> </w:t>
      </w:r>
      <w:r w:rsidRPr="0094759F">
        <w:rPr>
          <w:rFonts w:ascii="Times New Roman" w:hAnsi="Times New Roman" w:cs="Times New Roman"/>
          <w:sz w:val="28"/>
          <w:szCs w:val="28"/>
          <w:highlight w:val="white"/>
          <w:lang w:eastAsia="uk-UA"/>
        </w:rPr>
        <w:t>Поэтому целью нашего исследования является рассмотрение представлений о креативных особенностях дизайна и раскрытие методических основ формирования и развития эстетической культуры</w:t>
      </w:r>
      <w:r>
        <w:rPr>
          <w:rFonts w:ascii="Times New Roman" w:hAnsi="Times New Roman" w:cs="Times New Roman"/>
          <w:sz w:val="28"/>
          <w:szCs w:val="28"/>
          <w:highlight w:val="white"/>
          <w:lang w:val="uk-UA" w:eastAsia="uk-UA"/>
        </w:rPr>
        <w:t xml:space="preserve"> </w:t>
      </w:r>
      <w:r w:rsidRPr="0094759F">
        <w:rPr>
          <w:rFonts w:ascii="Times New Roman" w:hAnsi="Times New Roman" w:cs="Times New Roman"/>
          <w:sz w:val="28"/>
          <w:szCs w:val="28"/>
          <w:highlight w:val="white"/>
          <w:lang w:eastAsia="uk-UA"/>
        </w:rPr>
        <w:t>студентов художественного образования.</w:t>
      </w:r>
    </w:p>
    <w:p w:rsidR="009D6AE7" w:rsidRPr="0094759F"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sidRPr="0094759F">
        <w:rPr>
          <w:rFonts w:ascii="Times New Roman" w:hAnsi="Times New Roman" w:cs="Times New Roman"/>
          <w:sz w:val="28"/>
          <w:szCs w:val="28"/>
          <w:lang w:eastAsia="uk-UA"/>
        </w:rPr>
        <w:t>Эстетическая культура, включающая и позицию гуманизации высшего художественного образования, неразрывно связана с необходимостью интеграции национальных традиций с глобализационными процессами и образовательными реформами. Студенты же нового поколения должны развивать свои творческие способности не только в контексте традиционно</w:t>
      </w:r>
      <w:r>
        <w:rPr>
          <w:rFonts w:ascii="Times New Roman" w:hAnsi="Times New Roman" w:cs="Times New Roman"/>
          <w:sz w:val="28"/>
          <w:szCs w:val="28"/>
          <w:lang w:val="uk-UA" w:eastAsia="uk-UA"/>
        </w:rPr>
        <w:t>-</w:t>
      </w:r>
      <w:r w:rsidRPr="0094759F">
        <w:rPr>
          <w:rFonts w:ascii="Times New Roman" w:hAnsi="Times New Roman" w:cs="Times New Roman"/>
          <w:sz w:val="28"/>
          <w:szCs w:val="28"/>
          <w:lang w:eastAsia="uk-UA"/>
        </w:rPr>
        <w:t>преемственного обучения, перенимая духовно</w:t>
      </w:r>
      <w:r>
        <w:rPr>
          <w:rFonts w:ascii="Times New Roman" w:hAnsi="Times New Roman" w:cs="Times New Roman"/>
          <w:sz w:val="28"/>
          <w:szCs w:val="28"/>
          <w:lang w:val="uk-UA" w:eastAsia="uk-UA"/>
        </w:rPr>
        <w:t>-</w:t>
      </w:r>
      <w:r w:rsidRPr="0094759F">
        <w:rPr>
          <w:rFonts w:ascii="Times New Roman" w:hAnsi="Times New Roman" w:cs="Times New Roman"/>
          <w:sz w:val="28"/>
          <w:szCs w:val="28"/>
          <w:lang w:eastAsia="uk-UA"/>
        </w:rPr>
        <w:t xml:space="preserve">творческий опыт прошлого, но одновременно находиться в пространстве научно-интеллектуального ресурса современности – дизайна нового поколения. В современном художественном образовании довольно часто обучение сводится только к стереотипным приемам и методам, типичным способам решения творческих по сути заданий. А поэтому проблема развития креативных способностей – одна из самых актуальных в решение проблем в художественном образовании, так как </w:t>
      </w:r>
      <w:r>
        <w:rPr>
          <w:rFonts w:ascii="Times New Roman" w:hAnsi="Times New Roman" w:cs="Times New Roman"/>
          <w:sz w:val="28"/>
          <w:szCs w:val="28"/>
          <w:lang w:eastAsia="uk-UA"/>
        </w:rPr>
        <w:t>«</w:t>
      </w:r>
      <w:r w:rsidRPr="0094759F">
        <w:rPr>
          <w:rFonts w:ascii="Times New Roman" w:hAnsi="Times New Roman" w:cs="Times New Roman"/>
          <w:sz w:val="28"/>
          <w:szCs w:val="28"/>
          <w:lang w:eastAsia="uk-UA"/>
        </w:rPr>
        <w:t>к</w:t>
      </w:r>
      <w:r w:rsidRPr="0094759F">
        <w:rPr>
          <w:rFonts w:ascii="Times New Roman" w:hAnsi="Times New Roman" w:cs="Times New Roman"/>
          <w:sz w:val="28"/>
          <w:szCs w:val="28"/>
          <w:highlight w:val="white"/>
          <w:lang w:eastAsia="uk-UA"/>
        </w:rPr>
        <w:t xml:space="preserve">реативную личность с ее креативными способностями, по мысли С. В. Коновец, трактуют как </w:t>
      </w:r>
      <w:r>
        <w:rPr>
          <w:rFonts w:ascii="Times New Roman" w:hAnsi="Times New Roman" w:cs="Times New Roman"/>
          <w:sz w:val="28"/>
          <w:szCs w:val="28"/>
          <w:highlight w:val="white"/>
          <w:lang w:eastAsia="uk-UA"/>
        </w:rPr>
        <w:t>«</w:t>
      </w:r>
      <w:r w:rsidRPr="0094759F">
        <w:rPr>
          <w:rFonts w:ascii="Times New Roman" w:hAnsi="Times New Roman" w:cs="Times New Roman"/>
          <w:sz w:val="28"/>
          <w:szCs w:val="28"/>
          <w:highlight w:val="white"/>
          <w:lang w:eastAsia="uk-UA"/>
        </w:rPr>
        <w:t>высокоразвитую способность личности до целос</w:t>
      </w:r>
      <w:r>
        <w:rPr>
          <w:rFonts w:ascii="Times New Roman" w:hAnsi="Times New Roman" w:cs="Times New Roman"/>
          <w:sz w:val="28"/>
          <w:szCs w:val="28"/>
          <w:highlight w:val="white"/>
          <w:lang w:eastAsia="uk-UA"/>
        </w:rPr>
        <w:t>тного акта творчества в какой</w:t>
      </w:r>
      <w:r>
        <w:rPr>
          <w:rFonts w:ascii="Times New Roman" w:hAnsi="Times New Roman" w:cs="Times New Roman"/>
          <w:sz w:val="28"/>
          <w:szCs w:val="28"/>
          <w:highlight w:val="white"/>
          <w:lang w:val="uk-UA" w:eastAsia="uk-UA"/>
        </w:rPr>
        <w:t>-</w:t>
      </w:r>
      <w:r w:rsidRPr="0094759F">
        <w:rPr>
          <w:rFonts w:ascii="Times New Roman" w:hAnsi="Times New Roman" w:cs="Times New Roman"/>
          <w:sz w:val="28"/>
          <w:szCs w:val="28"/>
          <w:highlight w:val="white"/>
          <w:lang w:eastAsia="uk-UA"/>
        </w:rPr>
        <w:t>либо без исключения области человеческой жизнедеятельности</w:t>
      </w:r>
      <w:r>
        <w:rPr>
          <w:rFonts w:ascii="Times New Roman" w:hAnsi="Times New Roman" w:cs="Times New Roman"/>
          <w:sz w:val="28"/>
          <w:szCs w:val="28"/>
          <w:highlight w:val="white"/>
          <w:lang w:eastAsia="uk-UA"/>
        </w:rPr>
        <w:t>» [</w:t>
      </w:r>
      <w:r w:rsidRPr="0094759F">
        <w:rPr>
          <w:rFonts w:ascii="Times New Roman" w:hAnsi="Times New Roman" w:cs="Times New Roman"/>
          <w:sz w:val="28"/>
          <w:szCs w:val="28"/>
          <w:highlight w:val="white"/>
          <w:lang w:eastAsia="uk-UA"/>
        </w:rPr>
        <w:t>4, с. 136].</w:t>
      </w:r>
    </w:p>
    <w:p w:rsidR="009D6AE7" w:rsidRPr="004B5398"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sidRPr="004B5398">
        <w:rPr>
          <w:rFonts w:ascii="Times New Roman" w:hAnsi="Times New Roman" w:cs="Times New Roman"/>
          <w:sz w:val="28"/>
          <w:szCs w:val="28"/>
          <w:lang w:eastAsia="uk-UA"/>
        </w:rPr>
        <w:t xml:space="preserve">Эстетическую культуру для формирования и развития важных качеств дизайнерского креативного мышления возможно связать с позицией И. П. Кириенко о том, что </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глубокое знание культуры своего народа, региона или края должно органично сочетаться с положительными элементами инновационного и прогрессивного знания…</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xml:space="preserve"> [2, с</w:t>
      </w:r>
      <w:r>
        <w:rPr>
          <w:rFonts w:ascii="Times New Roman" w:hAnsi="Times New Roman" w:cs="Times New Roman"/>
          <w:sz w:val="28"/>
          <w:szCs w:val="28"/>
          <w:lang w:val="uk-UA" w:eastAsia="uk-UA"/>
        </w:rPr>
        <w:t xml:space="preserve">. </w:t>
      </w:r>
      <w:r w:rsidRPr="004B5398">
        <w:rPr>
          <w:rFonts w:ascii="Times New Roman" w:hAnsi="Times New Roman" w:cs="Times New Roman"/>
          <w:sz w:val="28"/>
          <w:szCs w:val="28"/>
          <w:lang w:eastAsia="uk-UA"/>
        </w:rPr>
        <w:t xml:space="preserve">23]. В дизайне, </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веер решений может охватывать как варианты отвлеченно-формальной эстетической гармонизации предметного мира (арт-дизайн), так и функционально-мотивированные предложения по гармонизации предметной среды. И в том, и в другом случае необходим синтетический подход к оценке красоты и пользы объекта в конкретном культурном контексте</w:t>
      </w:r>
      <w:r>
        <w:rPr>
          <w:rFonts w:ascii="Times New Roman" w:hAnsi="Times New Roman" w:cs="Times New Roman"/>
          <w:sz w:val="28"/>
          <w:szCs w:val="28"/>
          <w:lang w:eastAsia="uk-UA"/>
        </w:rPr>
        <w:t>»</w:t>
      </w:r>
      <w:r>
        <w:rPr>
          <w:rFonts w:ascii="Times New Roman" w:hAnsi="Times New Roman" w:cs="Times New Roman"/>
          <w:sz w:val="28"/>
          <w:szCs w:val="28"/>
          <w:lang w:val="uk-UA" w:eastAsia="uk-UA"/>
        </w:rPr>
        <w:t xml:space="preserve"> </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2, с. 24].</w:t>
      </w:r>
    </w:p>
    <w:p w:rsidR="009D6AE7" w:rsidRPr="004B5398"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sidRPr="004B5398">
        <w:rPr>
          <w:rFonts w:ascii="Times New Roman" w:hAnsi="Times New Roman" w:cs="Times New Roman"/>
          <w:sz w:val="28"/>
          <w:szCs w:val="28"/>
          <w:lang w:eastAsia="uk-UA"/>
        </w:rPr>
        <w:t xml:space="preserve">Опыт нашей работы показал, что определенным пространством становления эстетической культуры </w:t>
      </w:r>
      <w:r w:rsidRPr="004B5398">
        <w:rPr>
          <w:rFonts w:ascii="Times New Roman" w:hAnsi="Times New Roman" w:cs="Times New Roman"/>
          <w:sz w:val="28"/>
          <w:szCs w:val="28"/>
          <w:highlight w:val="white"/>
          <w:lang w:eastAsia="uk-UA"/>
        </w:rPr>
        <w:t xml:space="preserve">в структуре художественных дисциплин </w:t>
      </w:r>
      <w:r w:rsidRPr="004B5398">
        <w:rPr>
          <w:rFonts w:ascii="Times New Roman" w:hAnsi="Times New Roman" w:cs="Times New Roman"/>
          <w:sz w:val="28"/>
          <w:szCs w:val="28"/>
          <w:lang w:eastAsia="uk-UA"/>
        </w:rPr>
        <w:t xml:space="preserve">может служить </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Дизайн-модель</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в которой рассматриваются вопросы обучающего, развивающего, компьютерного и выставочного пространств.</w:t>
      </w:r>
    </w:p>
    <w:p w:rsidR="009D6AE7" w:rsidRPr="004B5398"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sidRPr="004B5398">
        <w:rPr>
          <w:rFonts w:ascii="Times New Roman" w:hAnsi="Times New Roman" w:cs="Times New Roman"/>
          <w:sz w:val="28"/>
          <w:szCs w:val="28"/>
          <w:highlight w:val="white"/>
          <w:lang w:eastAsia="uk-UA"/>
        </w:rPr>
        <w:t xml:space="preserve">Основы формирования и развития эстетической культуры связаны и с </w:t>
      </w:r>
      <w:r w:rsidRPr="004B5398">
        <w:rPr>
          <w:rFonts w:ascii="Times New Roman" w:hAnsi="Times New Roman" w:cs="Times New Roman"/>
          <w:sz w:val="28"/>
          <w:szCs w:val="28"/>
          <w:lang w:eastAsia="uk-UA"/>
        </w:rPr>
        <w:t xml:space="preserve">экологическим мышлением, которое в настоящее время является одной из важнейших в дизайне. В этом контексте экологическое проектирование рассматривается как лаборатория по разработке нового креативного мышления. При этом, </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xml:space="preserve">творческое переустройство среды стимулирует формирование </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синтетического мифологизированного проектного пространства, обеспечивая тем самым высокий уровень творческого мышления. Метафорические образы индивидуального видения частично компенсируют утрату средового единства</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 пишет E.</w:t>
      </w:r>
      <w:r>
        <w:rPr>
          <w:rFonts w:ascii="Times New Roman" w:hAnsi="Times New Roman" w:cs="Times New Roman"/>
          <w:sz w:val="28"/>
          <w:szCs w:val="28"/>
          <w:lang w:val="uk-UA" w:eastAsia="uk-UA"/>
        </w:rPr>
        <w:t> </w:t>
      </w:r>
      <w:r w:rsidRPr="004B5398">
        <w:rPr>
          <w:rFonts w:ascii="Times New Roman" w:hAnsi="Times New Roman" w:cs="Times New Roman"/>
          <w:sz w:val="28"/>
          <w:szCs w:val="28"/>
          <w:lang w:eastAsia="uk-UA"/>
        </w:rPr>
        <w:t>B.</w:t>
      </w:r>
      <w:r>
        <w:rPr>
          <w:rFonts w:ascii="Times New Roman" w:hAnsi="Times New Roman" w:cs="Times New Roman"/>
          <w:sz w:val="28"/>
          <w:szCs w:val="28"/>
          <w:lang w:val="uk-UA" w:eastAsia="uk-UA"/>
        </w:rPr>
        <w:t> </w:t>
      </w:r>
      <w:r w:rsidRPr="004B5398">
        <w:rPr>
          <w:rFonts w:ascii="Times New Roman" w:hAnsi="Times New Roman" w:cs="Times New Roman"/>
          <w:sz w:val="28"/>
          <w:szCs w:val="28"/>
          <w:lang w:eastAsia="uk-UA"/>
        </w:rPr>
        <w:t>Жердев [2, с. 96].</w:t>
      </w:r>
    </w:p>
    <w:p w:rsidR="009D6AE7" w:rsidRPr="004B5398"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sidRPr="004B5398">
        <w:rPr>
          <w:rFonts w:ascii="Times New Roman" w:hAnsi="Times New Roman" w:cs="Times New Roman"/>
          <w:sz w:val="28"/>
          <w:szCs w:val="28"/>
          <w:lang w:eastAsia="uk-UA"/>
        </w:rPr>
        <w:t xml:space="preserve">Современный дизайн включает в себя различные художественные ремесла, и, в первую очередь – народные, присущие определенному региону, стране. Наши позиции основываются на выделении экологической маргинализации и умения от </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провокативного фактора</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xml:space="preserve"> восприятия и нахождения новых дизайн-форм из объектов окружающей среды и переработки их в новое эстетическое качество с помощью прикладных ручных ремесел [5]. </w:t>
      </w:r>
    </w:p>
    <w:p w:rsidR="009D6AE7" w:rsidRPr="004B5398"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highlight w:val="white"/>
          <w:lang w:eastAsia="uk-UA"/>
        </w:rPr>
        <w:t>«Дизайн</w:t>
      </w:r>
      <w:r>
        <w:rPr>
          <w:rFonts w:ascii="Times New Roman" w:hAnsi="Times New Roman" w:cs="Times New Roman"/>
          <w:sz w:val="28"/>
          <w:szCs w:val="28"/>
          <w:highlight w:val="white"/>
          <w:lang w:val="uk-UA" w:eastAsia="uk-UA"/>
        </w:rPr>
        <w:t>-</w:t>
      </w:r>
      <w:r w:rsidRPr="004B5398">
        <w:rPr>
          <w:rFonts w:ascii="Times New Roman" w:hAnsi="Times New Roman" w:cs="Times New Roman"/>
          <w:sz w:val="28"/>
          <w:szCs w:val="28"/>
          <w:highlight w:val="white"/>
          <w:lang w:eastAsia="uk-UA"/>
        </w:rPr>
        <w:t>методика</w:t>
      </w:r>
      <w:r>
        <w:rPr>
          <w:rFonts w:ascii="Times New Roman" w:hAnsi="Times New Roman" w:cs="Times New Roman"/>
          <w:sz w:val="28"/>
          <w:szCs w:val="28"/>
          <w:highlight w:val="white"/>
          <w:lang w:eastAsia="uk-UA"/>
        </w:rPr>
        <w:t>»</w:t>
      </w:r>
      <w:r w:rsidRPr="004B5398">
        <w:rPr>
          <w:rFonts w:ascii="Times New Roman" w:hAnsi="Times New Roman" w:cs="Times New Roman"/>
          <w:sz w:val="28"/>
          <w:szCs w:val="28"/>
          <w:highlight w:val="white"/>
          <w:lang w:eastAsia="uk-UA"/>
        </w:rPr>
        <w:t xml:space="preserve"> формирования и развития эстетической культуры студентов включает </w:t>
      </w:r>
      <w:r w:rsidRPr="004B5398">
        <w:rPr>
          <w:rFonts w:ascii="Times New Roman" w:hAnsi="Times New Roman" w:cs="Times New Roman"/>
          <w:sz w:val="28"/>
          <w:szCs w:val="28"/>
          <w:lang w:eastAsia="uk-UA"/>
        </w:rPr>
        <w:t xml:space="preserve">методическую переменную в форме </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Экспериментальный дизайн</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который является первым шагом на пути формировани</w:t>
      </w:r>
      <w:r>
        <w:rPr>
          <w:rFonts w:ascii="Times New Roman" w:hAnsi="Times New Roman" w:cs="Times New Roman"/>
          <w:sz w:val="28"/>
          <w:szCs w:val="28"/>
          <w:lang w:val="uk-UA" w:eastAsia="uk-UA"/>
        </w:rPr>
        <w:t>я</w:t>
      </w:r>
      <w:r w:rsidRPr="004B5398">
        <w:rPr>
          <w:rFonts w:ascii="Times New Roman" w:hAnsi="Times New Roman" w:cs="Times New Roman"/>
          <w:sz w:val="28"/>
          <w:szCs w:val="28"/>
          <w:lang w:eastAsia="uk-UA"/>
        </w:rPr>
        <w:t xml:space="preserve"> и развити</w:t>
      </w:r>
      <w:r>
        <w:rPr>
          <w:rFonts w:ascii="Times New Roman" w:hAnsi="Times New Roman" w:cs="Times New Roman"/>
          <w:sz w:val="28"/>
          <w:szCs w:val="28"/>
          <w:lang w:val="uk-UA" w:eastAsia="uk-UA"/>
        </w:rPr>
        <w:t>я</w:t>
      </w:r>
      <w:r w:rsidRPr="004B5398">
        <w:rPr>
          <w:rFonts w:ascii="Times New Roman" w:hAnsi="Times New Roman" w:cs="Times New Roman"/>
          <w:sz w:val="28"/>
          <w:szCs w:val="28"/>
          <w:lang w:eastAsia="uk-UA"/>
        </w:rPr>
        <w:t xml:space="preserve"> креативных способностей студентов художественного образования и должна </w:t>
      </w:r>
      <w:r>
        <w:rPr>
          <w:rFonts w:ascii="Times New Roman" w:hAnsi="Times New Roman" w:cs="Times New Roman"/>
          <w:sz w:val="28"/>
          <w:szCs w:val="28"/>
          <w:lang w:eastAsia="uk-UA"/>
        </w:rPr>
        <w:t xml:space="preserve">быть </w:t>
      </w:r>
      <w:r w:rsidRPr="004B5398">
        <w:rPr>
          <w:rFonts w:ascii="Times New Roman" w:hAnsi="Times New Roman" w:cs="Times New Roman"/>
          <w:sz w:val="28"/>
          <w:szCs w:val="28"/>
          <w:lang w:eastAsia="uk-UA"/>
        </w:rPr>
        <w:t xml:space="preserve">реализована в художественных ручных ремеслах в пространстве экологической маргинализации. К креативным критериям методической переменной мы отнесли следующие умения: способность к композиции – оригинально компоновать; способность выявлять основные конструктивные особенности формы – умение воспроизводить внешние контуры; умение целесообразно выявлять пропорциональные отношения целого и частей; находить гармоничные соотношения цвета, тона и пропорций объекта; умение воспроизведения характерных эстетических характерных признаков; владение техниками работы с художественными материалами; способность творчески реализовывать художественно-образное представление в формах; способность самостоятельно осуществлять творческую деятельность (частично под руководством преподавателя; совершенно самостоятельно). В основе обозначенных методических условий последовательно реализуются основные составляющие подготовки студентов в пространстве дизайна: </w:t>
      </w:r>
      <w:r w:rsidRPr="00AB5ECA">
        <w:rPr>
          <w:rFonts w:ascii="Times New Roman" w:hAnsi="Times New Roman" w:cs="Times New Roman"/>
          <w:bCs/>
          <w:sz w:val="28"/>
          <w:szCs w:val="28"/>
          <w:lang w:eastAsia="uk-UA"/>
        </w:rPr>
        <w:t>научный аспект</w:t>
      </w:r>
      <w:r w:rsidRPr="00AB5ECA">
        <w:rPr>
          <w:rFonts w:ascii="Times New Roman" w:hAnsi="Times New Roman" w:cs="Times New Roman"/>
          <w:sz w:val="28"/>
          <w:szCs w:val="28"/>
          <w:lang w:eastAsia="uk-UA"/>
        </w:rPr>
        <w:t xml:space="preserve"> – на базе анализа традиционной образно-семиотической составляющей; </w:t>
      </w:r>
      <w:r w:rsidRPr="00AB5ECA">
        <w:rPr>
          <w:rFonts w:ascii="Times New Roman" w:hAnsi="Times New Roman" w:cs="Times New Roman"/>
          <w:bCs/>
          <w:sz w:val="28"/>
          <w:szCs w:val="28"/>
          <w:lang w:eastAsia="uk-UA"/>
        </w:rPr>
        <w:t xml:space="preserve">художественный – </w:t>
      </w:r>
      <w:r w:rsidRPr="00AB5ECA">
        <w:rPr>
          <w:rFonts w:ascii="Times New Roman" w:hAnsi="Times New Roman" w:cs="Times New Roman"/>
          <w:sz w:val="28"/>
          <w:szCs w:val="28"/>
          <w:lang w:eastAsia="uk-UA"/>
        </w:rPr>
        <w:t xml:space="preserve">на базе синтеза новой образности; </w:t>
      </w:r>
      <w:r w:rsidRPr="00AB5ECA">
        <w:rPr>
          <w:rFonts w:ascii="Times New Roman" w:hAnsi="Times New Roman" w:cs="Times New Roman"/>
          <w:bCs/>
          <w:sz w:val="28"/>
          <w:szCs w:val="28"/>
          <w:lang w:eastAsia="uk-UA"/>
        </w:rPr>
        <w:t>прогрессивный аспект</w:t>
      </w:r>
      <w:r w:rsidRPr="004B5398">
        <w:rPr>
          <w:rFonts w:ascii="Times New Roman" w:hAnsi="Times New Roman" w:cs="Times New Roman"/>
          <w:sz w:val="28"/>
          <w:szCs w:val="28"/>
          <w:lang w:eastAsia="uk-UA"/>
        </w:rPr>
        <w:t xml:space="preserve"> – на основе современных методов проектной деятельности [5].</w:t>
      </w:r>
    </w:p>
    <w:p w:rsidR="009D6AE7" w:rsidRPr="004B5398"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sidRPr="004B5398">
        <w:rPr>
          <w:rFonts w:ascii="Times New Roman" w:hAnsi="Times New Roman" w:cs="Times New Roman"/>
          <w:sz w:val="28"/>
          <w:szCs w:val="28"/>
          <w:highlight w:val="white"/>
          <w:lang w:eastAsia="uk-UA"/>
        </w:rPr>
        <w:t>За результатами проведенного исследования можно сделать определенные обобщения и выводы</w:t>
      </w:r>
      <w:r w:rsidRPr="004B5398">
        <w:rPr>
          <w:rFonts w:ascii="Times New Roman" w:hAnsi="Times New Roman" w:cs="Times New Roman"/>
          <w:sz w:val="28"/>
          <w:szCs w:val="28"/>
          <w:lang w:eastAsia="uk-UA"/>
        </w:rPr>
        <w:t xml:space="preserve"> о том, что становится необходимым включать аспекты традиционного и современного дизайна в модернизированную творческую деятельность художественных высших школ в контексте формирования и развития именно </w:t>
      </w:r>
      <w:r w:rsidRPr="004B5398">
        <w:rPr>
          <w:rFonts w:ascii="Times New Roman" w:hAnsi="Times New Roman" w:cs="Times New Roman"/>
          <w:sz w:val="28"/>
          <w:szCs w:val="28"/>
          <w:highlight w:val="white"/>
          <w:lang w:eastAsia="uk-UA"/>
        </w:rPr>
        <w:t>креативных способност</w:t>
      </w:r>
      <w:r w:rsidRPr="004B5398">
        <w:rPr>
          <w:rFonts w:ascii="Times New Roman" w:hAnsi="Times New Roman" w:cs="Times New Roman"/>
          <w:sz w:val="28"/>
          <w:szCs w:val="28"/>
          <w:lang w:eastAsia="uk-UA"/>
        </w:rPr>
        <w:t>ей студентов средствами экологической маргинализации.</w:t>
      </w:r>
    </w:p>
    <w:p w:rsidR="009D6AE7" w:rsidRPr="004B5398"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sidRPr="004B5398">
        <w:rPr>
          <w:rFonts w:ascii="Times New Roman" w:hAnsi="Times New Roman" w:cs="Times New Roman"/>
          <w:sz w:val="28"/>
          <w:szCs w:val="28"/>
          <w:lang w:eastAsia="uk-UA"/>
        </w:rPr>
        <w:t xml:space="preserve"> Анализ материалов исследования свидетельствует, что креативные особенности дизайна заключаются в следующем:</w:t>
      </w:r>
    </w:p>
    <w:p w:rsidR="009D6AE7" w:rsidRPr="004B5398" w:rsidRDefault="009D6AE7" w:rsidP="00761C15">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4B5398">
        <w:rPr>
          <w:rFonts w:ascii="Times New Roman" w:hAnsi="Times New Roman" w:cs="Times New Roman"/>
          <w:sz w:val="28"/>
          <w:szCs w:val="28"/>
          <w:lang w:eastAsia="ru-RU"/>
        </w:rPr>
        <w:t xml:space="preserve"> дизайн имеет свою особую выразительность, способствуя созданию различных форм и объектов в целом, так как имеет целенаправленность и закономерности, связанные с территорией, народными традициями, отражением в различных художественных ремеслах;</w:t>
      </w:r>
    </w:p>
    <w:p w:rsidR="009D6AE7" w:rsidRPr="004B5398" w:rsidRDefault="009D6AE7" w:rsidP="00761C15">
      <w:pPr>
        <w:widowControl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4B5398">
        <w:rPr>
          <w:rFonts w:ascii="Times New Roman" w:hAnsi="Times New Roman" w:cs="Times New Roman"/>
          <w:sz w:val="28"/>
          <w:szCs w:val="28"/>
          <w:lang w:eastAsia="ru-RU"/>
        </w:rPr>
        <w:t xml:space="preserve"> результат дизайн-творчества может осуществиться как Знак, который создан в форме структурно-лаконичной информаци</w:t>
      </w:r>
      <w:r>
        <w:rPr>
          <w:rFonts w:ascii="Times New Roman" w:hAnsi="Times New Roman" w:cs="Times New Roman"/>
          <w:sz w:val="28"/>
          <w:szCs w:val="28"/>
          <w:lang w:eastAsia="ru-RU"/>
        </w:rPr>
        <w:t>и</w:t>
      </w:r>
      <w:r w:rsidRPr="004B5398">
        <w:rPr>
          <w:rFonts w:ascii="Times New Roman" w:hAnsi="Times New Roman" w:cs="Times New Roman"/>
          <w:sz w:val="28"/>
          <w:szCs w:val="28"/>
          <w:lang w:eastAsia="ru-RU"/>
        </w:rPr>
        <w:t xml:space="preserve"> высокого художественного качества с особенным эстетическим воздействием в социально-культурном пространстве [5];</w:t>
      </w:r>
    </w:p>
    <w:p w:rsidR="009D6AE7" w:rsidRPr="004B5398" w:rsidRDefault="009D6AE7" w:rsidP="00761C15">
      <w:pPr>
        <w:widowControl w:val="0"/>
        <w:spacing w:after="0" w:line="24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xml:space="preserve"> возможное введение методической переменной </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Экспериментальный дизайн</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как первого шага на пути, может быть реализовано в художественных ручных ремеслах в пространстве дизайна для формирования и развити</w:t>
      </w:r>
      <w:r>
        <w:rPr>
          <w:rFonts w:ascii="Times New Roman" w:hAnsi="Times New Roman" w:cs="Times New Roman"/>
          <w:sz w:val="28"/>
          <w:szCs w:val="28"/>
          <w:lang w:eastAsia="uk-UA"/>
        </w:rPr>
        <w:t>я</w:t>
      </w:r>
      <w:r w:rsidRPr="004B5398">
        <w:rPr>
          <w:rFonts w:ascii="Times New Roman" w:hAnsi="Times New Roman" w:cs="Times New Roman"/>
          <w:sz w:val="28"/>
          <w:szCs w:val="28"/>
          <w:lang w:eastAsia="uk-UA"/>
        </w:rPr>
        <w:t xml:space="preserve"> эстетической культуры студентов художественного образования</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w:t>
      </w:r>
    </w:p>
    <w:p w:rsidR="009D6AE7" w:rsidRPr="004B5398"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sidRPr="004B5398">
        <w:rPr>
          <w:rFonts w:ascii="Times New Roman" w:hAnsi="Times New Roman" w:cs="Times New Roman"/>
          <w:sz w:val="28"/>
          <w:szCs w:val="28"/>
          <w:lang w:eastAsia="uk-UA"/>
        </w:rPr>
        <w:t>Данное исследование исходило из гипотезы о том, что в целостном дизайне, на основе существующей неограниченной палитре для метафорической образности и символичности, знаковости, может развиваться не только общая эстетическая культур</w:t>
      </w:r>
      <w:r>
        <w:rPr>
          <w:rFonts w:ascii="Times New Roman" w:hAnsi="Times New Roman" w:cs="Times New Roman"/>
          <w:sz w:val="28"/>
          <w:szCs w:val="28"/>
          <w:lang w:eastAsia="uk-UA"/>
        </w:rPr>
        <w:t>а</w:t>
      </w:r>
      <w:r w:rsidRPr="004B5398">
        <w:rPr>
          <w:rFonts w:ascii="Times New Roman" w:hAnsi="Times New Roman" w:cs="Times New Roman"/>
          <w:sz w:val="28"/>
          <w:szCs w:val="28"/>
          <w:lang w:eastAsia="uk-UA"/>
        </w:rPr>
        <w:t xml:space="preserve"> студентов, но, прежде всего, их креативные способности</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xml:space="preserve"> </w:t>
      </w:r>
    </w:p>
    <w:p w:rsidR="009D6AE7" w:rsidRPr="004B5398"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eastAsia="uk-UA"/>
        </w:rPr>
      </w:pPr>
      <w:r w:rsidRPr="004B5398">
        <w:rPr>
          <w:rFonts w:ascii="Times New Roman" w:hAnsi="Times New Roman" w:cs="Times New Roman"/>
          <w:sz w:val="28"/>
          <w:szCs w:val="28"/>
          <w:lang w:eastAsia="uk-UA"/>
        </w:rPr>
        <w:t>Главным результатом исследования является вывод о необходимости внедрени</w:t>
      </w:r>
      <w:r>
        <w:rPr>
          <w:rFonts w:ascii="Times New Roman" w:hAnsi="Times New Roman" w:cs="Times New Roman"/>
          <w:sz w:val="28"/>
          <w:szCs w:val="28"/>
          <w:lang w:eastAsia="uk-UA"/>
        </w:rPr>
        <w:t>я</w:t>
      </w:r>
      <w:r w:rsidRPr="004B5398">
        <w:rPr>
          <w:rFonts w:ascii="Times New Roman" w:hAnsi="Times New Roman" w:cs="Times New Roman"/>
          <w:sz w:val="28"/>
          <w:szCs w:val="28"/>
          <w:lang w:eastAsia="uk-UA"/>
        </w:rPr>
        <w:t xml:space="preserve"> определенной </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новой дизайнерской идеологии – креативно-концептуальной идеологии</w:t>
      </w:r>
      <w:r>
        <w:rPr>
          <w:rFonts w:ascii="Times New Roman" w:hAnsi="Times New Roman" w:cs="Times New Roman"/>
          <w:sz w:val="28"/>
          <w:szCs w:val="28"/>
          <w:lang w:eastAsia="uk-UA"/>
        </w:rPr>
        <w:t>»</w:t>
      </w:r>
      <w:r w:rsidRPr="004B5398">
        <w:rPr>
          <w:rFonts w:ascii="Times New Roman" w:hAnsi="Times New Roman" w:cs="Times New Roman"/>
          <w:sz w:val="28"/>
          <w:szCs w:val="28"/>
          <w:lang w:eastAsia="uk-UA"/>
        </w:rPr>
        <w:t xml:space="preserve"> в современном художественном образовании.</w:t>
      </w:r>
    </w:p>
    <w:p w:rsidR="009D6AE7" w:rsidRPr="000F308B" w:rsidRDefault="009D6AE7" w:rsidP="004A5756">
      <w:pPr>
        <w:widowControl w:val="0"/>
        <w:autoSpaceDE w:val="0"/>
        <w:autoSpaceDN w:val="0"/>
        <w:adjustRightInd w:val="0"/>
        <w:spacing w:after="0" w:line="240" w:lineRule="auto"/>
        <w:ind w:firstLine="709"/>
        <w:jc w:val="center"/>
        <w:rPr>
          <w:rFonts w:ascii="Times New Roman" w:hAnsi="Times New Roman" w:cs="Times New Roman"/>
          <w:b/>
          <w:bCs/>
          <w:sz w:val="24"/>
          <w:szCs w:val="24"/>
          <w:lang w:val="uk-UA" w:eastAsia="uk-UA"/>
        </w:rPr>
      </w:pPr>
      <w:r w:rsidRPr="000F308B">
        <w:rPr>
          <w:rFonts w:ascii="Times New Roman" w:hAnsi="Times New Roman" w:cs="Times New Roman"/>
          <w:b/>
          <w:bCs/>
          <w:sz w:val="24"/>
          <w:szCs w:val="24"/>
          <w:lang w:val="uk-UA" w:eastAsia="uk-UA"/>
        </w:rPr>
        <w:t>Список использованной литературы:</w:t>
      </w:r>
    </w:p>
    <w:p w:rsidR="009D6AE7" w:rsidRDefault="009D6AE7" w:rsidP="004F58ED">
      <w:pPr>
        <w:widowControl w:val="0"/>
        <w:numPr>
          <w:ilvl w:val="0"/>
          <w:numId w:val="55"/>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F308B">
        <w:rPr>
          <w:rFonts w:ascii="Times New Roman" w:hAnsi="Times New Roman" w:cs="Times New Roman"/>
          <w:sz w:val="24"/>
          <w:szCs w:val="24"/>
          <w:lang w:val="uk-UA" w:eastAsia="uk-UA"/>
        </w:rPr>
        <w:t>Антонович Є.А. Декоративно-прикладне мистецтво / Є. А. Антонович, Р.В. Захарчук-Чурай, М. Є. Станкевич. – Львів: Світ, 1993. – 272 с.</w:t>
      </w:r>
    </w:p>
    <w:p w:rsidR="009D6AE7" w:rsidRDefault="009D6AE7" w:rsidP="004F58ED">
      <w:pPr>
        <w:widowControl w:val="0"/>
        <w:numPr>
          <w:ilvl w:val="0"/>
          <w:numId w:val="55"/>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F308B">
        <w:rPr>
          <w:rFonts w:ascii="Times New Roman" w:hAnsi="Times New Roman" w:cs="Times New Roman"/>
          <w:sz w:val="24"/>
          <w:szCs w:val="24"/>
          <w:lang w:val="uk-UA" w:eastAsia="uk-UA"/>
        </w:rPr>
        <w:t xml:space="preserve"> Жердев E.B. Метафорическая образность в дизайне./Е. В. Жердев. М.: Изд-во МСХА, 2004. – 227 с.</w:t>
      </w:r>
    </w:p>
    <w:p w:rsidR="009D6AE7" w:rsidRDefault="009D6AE7" w:rsidP="004F58ED">
      <w:pPr>
        <w:widowControl w:val="0"/>
        <w:numPr>
          <w:ilvl w:val="0"/>
          <w:numId w:val="55"/>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F308B">
        <w:rPr>
          <w:rFonts w:ascii="Times New Roman" w:hAnsi="Times New Roman" w:cs="Times New Roman"/>
          <w:spacing w:val="-15"/>
          <w:sz w:val="24"/>
          <w:szCs w:val="24"/>
          <w:lang w:val="uk-UA" w:eastAsia="uk-UA"/>
        </w:rPr>
        <w:t xml:space="preserve"> Кириенко И. П. </w:t>
      </w:r>
      <w:r w:rsidRPr="000F308B">
        <w:rPr>
          <w:rFonts w:ascii="Times New Roman" w:hAnsi="Times New Roman" w:cs="Times New Roman"/>
          <w:sz w:val="24"/>
          <w:szCs w:val="24"/>
          <w:lang w:val="uk-UA" w:eastAsia="uk-UA"/>
        </w:rPr>
        <w:t xml:space="preserve">Преемственная безбарьерная подготовка дизайнера в условиях региональной культуры </w:t>
      </w:r>
      <w:r w:rsidRPr="000F308B">
        <w:rPr>
          <w:rFonts w:ascii="Times New Roman" w:hAnsi="Times New Roman" w:cs="Times New Roman"/>
          <w:spacing w:val="-15"/>
          <w:sz w:val="24"/>
          <w:szCs w:val="24"/>
          <w:lang w:val="uk-UA" w:eastAsia="uk-UA"/>
        </w:rPr>
        <w:t>/ Ирина Петровна Кириенко</w:t>
      </w:r>
      <w:r w:rsidRPr="000F308B">
        <w:rPr>
          <w:rFonts w:ascii="Times New Roman" w:hAnsi="Times New Roman" w:cs="Times New Roman"/>
          <w:sz w:val="24"/>
          <w:szCs w:val="24"/>
          <w:highlight w:val="white"/>
          <w:lang w:val="uk-UA" w:eastAsia="uk-UA"/>
        </w:rPr>
        <w:t xml:space="preserve">: </w:t>
      </w:r>
      <w:r w:rsidRPr="000F308B">
        <w:rPr>
          <w:rFonts w:ascii="Times New Roman" w:hAnsi="Times New Roman" w:cs="Times New Roman"/>
          <w:sz w:val="24"/>
          <w:szCs w:val="24"/>
          <w:lang w:val="uk-UA" w:eastAsia="uk-UA"/>
        </w:rPr>
        <w:t>Автореф. диссертац. кандид.</w:t>
      </w:r>
      <w:r w:rsidRPr="000F308B">
        <w:rPr>
          <w:rFonts w:ascii="Times New Roman" w:hAnsi="Times New Roman" w:cs="Times New Roman"/>
          <w:spacing w:val="-15"/>
          <w:sz w:val="24"/>
          <w:szCs w:val="24"/>
          <w:lang w:val="uk-UA" w:eastAsia="uk-UA"/>
        </w:rPr>
        <w:t xml:space="preserve"> искусствоведения. </w:t>
      </w:r>
      <w:r w:rsidRPr="000F308B">
        <w:rPr>
          <w:rFonts w:ascii="Times New Roman" w:hAnsi="Times New Roman" w:cs="Times New Roman"/>
          <w:sz w:val="24"/>
          <w:szCs w:val="24"/>
          <w:lang w:val="uk-UA" w:eastAsia="uk-UA"/>
        </w:rPr>
        <w:t>– с</w:t>
      </w:r>
      <w:r w:rsidRPr="000F308B">
        <w:rPr>
          <w:rFonts w:ascii="Times New Roman" w:hAnsi="Times New Roman" w:cs="Times New Roman"/>
          <w:sz w:val="24"/>
          <w:szCs w:val="24"/>
          <w:highlight w:val="white"/>
          <w:lang w:val="uk-UA" w:eastAsia="uk-UA"/>
        </w:rPr>
        <w:t>пец.: </w:t>
      </w:r>
      <w:r w:rsidRPr="000F308B">
        <w:rPr>
          <w:rFonts w:ascii="Times New Roman" w:hAnsi="Times New Roman" w:cs="Times New Roman"/>
          <w:sz w:val="24"/>
          <w:szCs w:val="24"/>
          <w:lang w:val="uk-UA" w:eastAsia="uk-UA"/>
        </w:rPr>
        <w:t xml:space="preserve">ВАК 17.00.06 – техническая эстетика и дизайн. </w:t>
      </w:r>
      <w:r w:rsidRPr="000F308B">
        <w:rPr>
          <w:rFonts w:ascii="Times New Roman" w:hAnsi="Times New Roman" w:cs="Times New Roman"/>
          <w:sz w:val="24"/>
          <w:szCs w:val="24"/>
          <w:highlight w:val="white"/>
          <w:lang w:val="uk-UA" w:eastAsia="uk-UA"/>
        </w:rPr>
        <w:t xml:space="preserve">– М., 2012. </w:t>
      </w:r>
      <w:r w:rsidRPr="000F308B">
        <w:rPr>
          <w:rFonts w:ascii="Times New Roman" w:hAnsi="Times New Roman" w:cs="Times New Roman"/>
          <w:sz w:val="24"/>
          <w:szCs w:val="24"/>
          <w:lang w:val="uk-UA" w:eastAsia="uk-UA"/>
        </w:rPr>
        <w:t xml:space="preserve">– </w:t>
      </w:r>
      <w:r w:rsidRPr="000F308B">
        <w:rPr>
          <w:rFonts w:ascii="Times New Roman" w:hAnsi="Times New Roman" w:cs="Times New Roman"/>
          <w:sz w:val="24"/>
          <w:szCs w:val="24"/>
          <w:highlight w:val="white"/>
          <w:lang w:val="uk-UA" w:eastAsia="uk-UA"/>
        </w:rPr>
        <w:t xml:space="preserve">36 с. </w:t>
      </w:r>
    </w:p>
    <w:p w:rsidR="009D6AE7" w:rsidRDefault="009D6AE7" w:rsidP="004F58ED">
      <w:pPr>
        <w:widowControl w:val="0"/>
        <w:numPr>
          <w:ilvl w:val="0"/>
          <w:numId w:val="55"/>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F308B">
        <w:rPr>
          <w:rFonts w:ascii="Times New Roman" w:hAnsi="Times New Roman" w:cs="Times New Roman"/>
          <w:sz w:val="24"/>
          <w:szCs w:val="24"/>
          <w:highlight w:val="white"/>
          <w:lang w:val="uk-UA" w:eastAsia="uk-UA"/>
        </w:rPr>
        <w:t xml:space="preserve"> Коновець С.В. Творчий розвиток учителя образотворчого мистецтва</w:t>
      </w:r>
      <w:r w:rsidRPr="000F308B">
        <w:rPr>
          <w:rFonts w:ascii="Times New Roman" w:hAnsi="Times New Roman" w:cs="Times New Roman"/>
          <w:sz w:val="24"/>
          <w:szCs w:val="24"/>
          <w:lang w:val="uk-UA" w:eastAsia="uk-UA"/>
        </w:rPr>
        <w:t xml:space="preserve">: Монографія. / </w:t>
      </w:r>
      <w:r w:rsidRPr="000F308B">
        <w:rPr>
          <w:rFonts w:ascii="Times New Roman" w:hAnsi="Times New Roman" w:cs="Times New Roman"/>
          <w:sz w:val="24"/>
          <w:szCs w:val="24"/>
          <w:highlight w:val="white"/>
          <w:lang w:val="uk-UA" w:eastAsia="uk-UA"/>
        </w:rPr>
        <w:t xml:space="preserve">С. В. Коновець. </w:t>
      </w:r>
      <w:r w:rsidRPr="000F308B">
        <w:rPr>
          <w:rFonts w:ascii="Times New Roman" w:hAnsi="Times New Roman" w:cs="Times New Roman"/>
          <w:sz w:val="24"/>
          <w:szCs w:val="24"/>
          <w:lang w:val="uk-UA" w:eastAsia="uk-UA"/>
        </w:rPr>
        <w:t>– Рівне: Волинські обереги, 2009. – 384 с.</w:t>
      </w:r>
    </w:p>
    <w:p w:rsidR="009D6AE7" w:rsidRPr="000F308B" w:rsidRDefault="009D6AE7" w:rsidP="004F58ED">
      <w:pPr>
        <w:widowControl w:val="0"/>
        <w:numPr>
          <w:ilvl w:val="0"/>
          <w:numId w:val="55"/>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F308B">
        <w:rPr>
          <w:rFonts w:ascii="Times New Roman" w:hAnsi="Times New Roman" w:cs="Times New Roman"/>
          <w:sz w:val="24"/>
          <w:szCs w:val="24"/>
          <w:lang w:val="uk-UA" w:eastAsia="uk-UA"/>
        </w:rPr>
        <w:t>Шевелев И.Ш. Основы гармонии. Визуальные и числовые образы реального мира. – М.: Луч, 2009. – 360 с.</w:t>
      </w:r>
    </w:p>
    <w:p w:rsidR="009D6AE7" w:rsidRPr="004A7602" w:rsidRDefault="009D6AE7" w:rsidP="00761C15">
      <w:pPr>
        <w:pStyle w:val="ListParagraph"/>
        <w:widowControl w:val="0"/>
        <w:tabs>
          <w:tab w:val="left" w:pos="567"/>
          <w:tab w:val="left" w:pos="709"/>
          <w:tab w:val="left" w:pos="851"/>
        </w:tabs>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Г. Брижата, </w:t>
      </w:r>
      <w:r w:rsidRPr="004A7602">
        <w:rPr>
          <w:rFonts w:ascii="Times New Roman" w:hAnsi="Times New Roman" w:cs="Times New Roman"/>
          <w:sz w:val="28"/>
          <w:szCs w:val="28"/>
          <w:lang w:val="uk-UA"/>
        </w:rPr>
        <w:t xml:space="preserve">м. Кривий Ріг </w:t>
      </w:r>
    </w:p>
    <w:p w:rsidR="009D6AE7" w:rsidRPr="004A7602" w:rsidRDefault="009D6AE7" w:rsidP="00761C15">
      <w:pPr>
        <w:widowControl w:val="0"/>
        <w:spacing w:after="0" w:line="240" w:lineRule="auto"/>
        <w:ind w:firstLine="709"/>
        <w:jc w:val="right"/>
        <w:rPr>
          <w:rFonts w:ascii="Times New Roman" w:hAnsi="Times New Roman" w:cs="Times New Roman"/>
          <w:b/>
          <w:bCs/>
          <w:sz w:val="28"/>
          <w:szCs w:val="28"/>
          <w:lang w:val="uk-UA"/>
        </w:rPr>
      </w:pPr>
    </w:p>
    <w:p w:rsidR="009D6AE7" w:rsidRPr="004A7602" w:rsidRDefault="009D6AE7" w:rsidP="00FB4186">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СТАНОВЛЕННЯ ПРОФЕСІЙНО-ХУДОЖНЬОГО МИСЛЕННЯ МАЙБУТНІХ ДИЗАЙНЕРІВ </w:t>
      </w:r>
      <w:r>
        <w:rPr>
          <w:rFonts w:ascii="Times New Roman" w:hAnsi="Times New Roman" w:cs="Times New Roman"/>
          <w:b/>
          <w:bCs/>
          <w:sz w:val="28"/>
          <w:szCs w:val="28"/>
          <w:lang w:val="uk-UA"/>
        </w:rPr>
        <w:t>У</w:t>
      </w:r>
      <w:r w:rsidRPr="004A7602">
        <w:rPr>
          <w:rFonts w:ascii="Times New Roman" w:hAnsi="Times New Roman" w:cs="Times New Roman"/>
          <w:b/>
          <w:bCs/>
          <w:sz w:val="28"/>
          <w:szCs w:val="28"/>
          <w:lang w:val="uk-UA"/>
        </w:rPr>
        <w:t xml:space="preserve"> ПРОЦЕСІ САМОСТІЙНО-ІНДИВІДУАЛЬНОЇ РОБОТИ</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Економічні та інтеграційні процеси в Україні створюють передумови впровадження нових підходів у підготовку майбутніх дизайнерів відповідно до вимог європейського освітнього простору. Професійна підготовка фахівців із дизайну спрямована на реалізацію низки завдань, серед яких важливе місце посідають творча реалізація та професійне самовизначення. Розвиток професійно-художнього мислення майбутніх дизайнерів можливий на основі оновлення змісту їхньої професійної підготовки, де до найважливіших пріоритетів сучасного художньо-освітнього процесу слід віднести самостійно-індивідуальну роботу, яка є ефективним засобом індивідуалізації навчання та виховання особистості і тісно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язана з творчістю.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За останнє десятиріччя 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явилося багато досліджень, присвячених розкриттю природи професійного мислення дизайнерів як творчого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Я. Даниленко, Дж.</w:t>
      </w:r>
      <w:r>
        <w:rPr>
          <w:rFonts w:ascii="Times New Roman" w:hAnsi="Times New Roman" w:cs="Times New Roman"/>
          <w:sz w:val="28"/>
          <w:szCs w:val="28"/>
          <w:lang w:val="uk-UA"/>
        </w:rPr>
        <w:t> К. </w:t>
      </w:r>
      <w:r w:rsidRPr="004A7602">
        <w:rPr>
          <w:rFonts w:ascii="Times New Roman" w:hAnsi="Times New Roman" w:cs="Times New Roman"/>
          <w:sz w:val="28"/>
          <w:szCs w:val="28"/>
          <w:lang w:val="uk-UA"/>
        </w:rPr>
        <w:t>Джонс, Ю.</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Г.</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Легенський,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Ньольке,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Ф.</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Прусак та ін.). Проте, незважаючи на значний інтерес науковців до питань миследіяльності дизайнерів, особливостей їх професійної підготовки, проблема формування професійно-художнього мислення майбутніх фахівців у вищому навчальному закладі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виконання самостійно-індивідуальних завдань залишається нерозв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язаною.</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Відтак</w:t>
      </w:r>
      <w:r w:rsidRPr="004A7602">
        <w:rPr>
          <w:rFonts w:ascii="Times New Roman" w:hAnsi="Times New Roman" w:cs="Times New Roman"/>
          <w:sz w:val="28"/>
          <w:szCs w:val="28"/>
          <w:lang w:val="uk-UA"/>
        </w:rPr>
        <w:t xml:space="preserve">, виникає необхідність визначити ефективні методи самостійно-індивідуальної роботи у становленні майбутніх фахівців для покращення якості навчання.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Майбутній дизайнер повинен уміти: трансформувати образи культурного надбання людства у творчий задум, вирішувати пропорційні, фактурні та кольорові відношення стосовно розробленого художнього образу; відшукати свій стиль у визначенні та художньому використанні дизайн-проекту засобами творчого втілення конкретної ідеї. Тому в навчальному процесі органічно поєднується теоретична складова з практичною і самостійно-індивідуальною роботою. Самостійно-індивідуальна робота є ефективним засобом індивідуалізації навчання та виховання особистості і тісно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язана з творчістю. Вона </w:t>
      </w:r>
      <w:r>
        <w:rPr>
          <w:rFonts w:ascii="Times New Roman" w:hAnsi="Times New Roman" w:cs="Times New Roman"/>
          <w:sz w:val="28"/>
          <w:szCs w:val="28"/>
          <w:lang w:val="uk-UA"/>
        </w:rPr>
        <w:t>містить</w:t>
      </w:r>
      <w:r w:rsidRPr="004A7602">
        <w:rPr>
          <w:rFonts w:ascii="Times New Roman" w:hAnsi="Times New Roman" w:cs="Times New Roman"/>
          <w:sz w:val="28"/>
          <w:szCs w:val="28"/>
          <w:lang w:val="uk-UA"/>
        </w:rPr>
        <w:t xml:space="preserve"> низку понять залежно </w:t>
      </w:r>
      <w:r>
        <w:rPr>
          <w:rFonts w:ascii="Times New Roman" w:hAnsi="Times New Roman" w:cs="Times New Roman"/>
          <w:sz w:val="28"/>
          <w:szCs w:val="28"/>
          <w:lang w:val="uk-UA"/>
        </w:rPr>
        <w:t xml:space="preserve">від </w:t>
      </w:r>
      <w:r w:rsidRPr="004A7602">
        <w:rPr>
          <w:rFonts w:ascii="Times New Roman" w:hAnsi="Times New Roman" w:cs="Times New Roman"/>
          <w:sz w:val="28"/>
          <w:szCs w:val="28"/>
          <w:lang w:val="uk-UA"/>
        </w:rPr>
        <w:t>різни</w:t>
      </w:r>
      <w:r>
        <w:rPr>
          <w:rFonts w:ascii="Times New Roman" w:hAnsi="Times New Roman" w:cs="Times New Roman"/>
          <w:sz w:val="28"/>
          <w:szCs w:val="28"/>
          <w:lang w:val="uk-UA"/>
        </w:rPr>
        <w:t>х</w:t>
      </w:r>
      <w:r w:rsidRPr="004A7602">
        <w:rPr>
          <w:rFonts w:ascii="Times New Roman" w:hAnsi="Times New Roman" w:cs="Times New Roman"/>
          <w:sz w:val="28"/>
          <w:szCs w:val="28"/>
          <w:lang w:val="uk-UA"/>
        </w:rPr>
        <w:t xml:space="preserve"> вид</w:t>
      </w:r>
      <w:r>
        <w:rPr>
          <w:rFonts w:ascii="Times New Roman" w:hAnsi="Times New Roman" w:cs="Times New Roman"/>
          <w:sz w:val="28"/>
          <w:szCs w:val="28"/>
          <w:lang w:val="uk-UA"/>
        </w:rPr>
        <w:t>ів</w:t>
      </w:r>
      <w:r w:rsidRPr="004A7602">
        <w:rPr>
          <w:rFonts w:ascii="Times New Roman" w:hAnsi="Times New Roman" w:cs="Times New Roman"/>
          <w:sz w:val="28"/>
          <w:szCs w:val="28"/>
          <w:lang w:val="uk-UA"/>
        </w:rPr>
        <w:t xml:space="preserve"> діяльності. Найоптимальнішим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з них є здатність та прагнення до самостійного розв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язання художньо-пізнавальних завдань на основі вольового зусилля. Для того, щоб знання та чуттєвість формувалися самостійно, тобто без безпосередньої допомоги викладача, необхідно так організувати художню діяльність майбутніх фахівців, щоб вони постійно брали участь у процесах постановки та розв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язування проблемних завдань.</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Спеціальні дослідження і результати масової практики перекона</w:t>
      </w:r>
      <w:r>
        <w:rPr>
          <w:rFonts w:ascii="Times New Roman" w:hAnsi="Times New Roman" w:cs="Times New Roman"/>
          <w:sz w:val="28"/>
          <w:szCs w:val="28"/>
          <w:lang w:val="uk-UA"/>
        </w:rPr>
        <w:t>ли</w:t>
      </w:r>
      <w:r w:rsidRPr="004A7602">
        <w:rPr>
          <w:rFonts w:ascii="Times New Roman" w:hAnsi="Times New Roman" w:cs="Times New Roman"/>
          <w:sz w:val="28"/>
          <w:szCs w:val="28"/>
          <w:lang w:val="uk-UA"/>
        </w:rPr>
        <w:t>, що самостійна діяльність це не тільки робота думки. Вона охоплює і чуттєві сприйняття, творчу ініціативу, запам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ятовування, різні види дій, емоційність ставлення та відношення особистості до навколишнього світу і, зокрема, до мистецтва.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самостійно-індивідуальної роботи використовуються різноманітні методи навчання. Серед них необхідно виділити за ступенем самостійного мислення: репродуктивні, пошукові, дослідницькі. Важливу роль відіграють методи стимулювання інтересу до навчання і мотивації навчально-пізнавальної діяльності: навчальні дискусії, створення ситуації пізнавальної новизни, створення ситуації зацікавленості (метод цікавих аналогій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Застосування сучасних інформаційних технологій у процесі самостійно-індивідуальної роботи має ряд переваг: можливість вибору індивідуального режиму роботи; використання переносу акцентів на електронні носії; варіативність завдань з урахуванням потенційних можливостей та здібностей студентів; підвищення професійної мотивації студентів; можливість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єктивного електронного контролю за станом засвоєння необхідного навчального матеріалу.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Самостійну індивідуальну роботу з використанням інформаційних технологій можна організувати як систему роботи з електронними виданнями в бібліотеці (методичному кабінеті), підготовки до практичних занять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виконання індивідуальних завдань на основі використання інформ</w:t>
      </w:r>
      <w:r>
        <w:rPr>
          <w:rFonts w:ascii="Times New Roman" w:hAnsi="Times New Roman" w:cs="Times New Roman"/>
          <w:sz w:val="28"/>
          <w:szCs w:val="28"/>
          <w:lang w:val="uk-UA"/>
        </w:rPr>
        <w:t xml:space="preserve">аційних технологій; поточної </w:t>
      </w:r>
      <w:r w:rsidRPr="004A7602">
        <w:rPr>
          <w:rFonts w:ascii="Times New Roman" w:hAnsi="Times New Roman" w:cs="Times New Roman"/>
          <w:sz w:val="28"/>
          <w:szCs w:val="28"/>
          <w:lang w:val="uk-UA"/>
        </w:rPr>
        <w:t>атестації за допомогою електронного тестування використання освітніх сайтів та автоматизованих навчальних програмних засобів.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язку з тим, що самостійність розвивається у процесі певного виду діяльності, то і формування відповідних навичок слід розглядати у взаємозв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язку з процесом становлення повноцінної навчальної діяльності майбутнього фахівця. Це означає, що необхідно розвинути в ньому уміння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навички формувати всі компоненти самостійності (організаційний, змістовий, контролюючий) у взаємозв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язку. За таких умов для педагога відкриваються широкі можливості реалізації самостійно-індивідуальної роботи, як ефективного методу навчання і виховання.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Кор</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гування змісту професійної підготовки майбутніх дизайнерів передбачає </w:t>
      </w:r>
      <w:r>
        <w:rPr>
          <w:rFonts w:ascii="Times New Roman" w:hAnsi="Times New Roman" w:cs="Times New Roman"/>
          <w:sz w:val="28"/>
          <w:szCs w:val="28"/>
          <w:lang w:val="uk-UA"/>
        </w:rPr>
        <w:t>введення</w:t>
      </w:r>
      <w:r w:rsidRPr="004A7602">
        <w:rPr>
          <w:rFonts w:ascii="Times New Roman" w:hAnsi="Times New Roman" w:cs="Times New Roman"/>
          <w:sz w:val="28"/>
          <w:szCs w:val="28"/>
          <w:lang w:val="uk-UA"/>
        </w:rPr>
        <w:t xml:space="preserve"> до самостійно-індивідуальної роботи студентів особливих методів, спрямованих на розвиток їхнього художньо-образного мислення. Оскільки студенти-дизайнери за всіма професійно-спрямованими навчальними дисциплінами мають виконувати творчі, і внесення додаткових завдань може стати причиною психологічного перевантаження, то доцільно оновити традиційні завдання. Основним корективом є поєднання миследіяльності та мислекомунікації – проговорення перебігу власних миссленнєвих процесів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вирішенн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дизайн-проблеми та їх фіксація в паперовому вигляді, що забезпечує усвідомленність миследіяльності студента та надає можливість подальшого його рефлексивного аналізу. Так</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за темою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Декоративний натюрморт</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у практичній роботі щодо виконання портрету людини засобами елементів предметного світу (виконати ескізний портрет олівцем, на який накласти елемент натюрморту), майбутнім фахівц</w:t>
      </w:r>
      <w:r>
        <w:rPr>
          <w:rFonts w:ascii="Times New Roman" w:hAnsi="Times New Roman" w:cs="Times New Roman"/>
          <w:sz w:val="28"/>
          <w:szCs w:val="28"/>
          <w:lang w:val="uk-UA"/>
        </w:rPr>
        <w:t>я</w:t>
      </w:r>
      <w:r w:rsidRPr="004A7602">
        <w:rPr>
          <w:rFonts w:ascii="Times New Roman" w:hAnsi="Times New Roman" w:cs="Times New Roman"/>
          <w:sz w:val="28"/>
          <w:szCs w:val="28"/>
          <w:lang w:val="uk-UA"/>
        </w:rPr>
        <w:t>м необхідно здійснити пис</w:t>
      </w:r>
      <w:r>
        <w:rPr>
          <w:rFonts w:ascii="Times New Roman" w:hAnsi="Times New Roman" w:cs="Times New Roman"/>
          <w:sz w:val="28"/>
          <w:szCs w:val="28"/>
          <w:lang w:val="uk-UA"/>
        </w:rPr>
        <w:t>ь</w:t>
      </w:r>
      <w:r w:rsidRPr="004A7602">
        <w:rPr>
          <w:rFonts w:ascii="Times New Roman" w:hAnsi="Times New Roman" w:cs="Times New Roman"/>
          <w:sz w:val="28"/>
          <w:szCs w:val="28"/>
          <w:lang w:val="uk-UA"/>
        </w:rPr>
        <w:t>мовий аналіз власної мисленнєвої діяльності – рухи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думк</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з етапу вибору портрету до створення образу та його кольорового оформлення.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Отже, самостійно-індивідуальна робота майбутніх дизайнерів нерозривно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язана з процесом навчання, становленням професійно-художнього мислення. Самостійна робота, що тісно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язана з аудиторною роботою, </w:t>
      </w:r>
      <w:r>
        <w:rPr>
          <w:rFonts w:ascii="Times New Roman" w:hAnsi="Times New Roman" w:cs="Times New Roman"/>
          <w:sz w:val="28"/>
          <w:szCs w:val="28"/>
          <w:lang w:val="uk-UA"/>
        </w:rPr>
        <w:t>водночас</w:t>
      </w:r>
      <w:r w:rsidRPr="004A7602">
        <w:rPr>
          <w:rFonts w:ascii="Times New Roman" w:hAnsi="Times New Roman" w:cs="Times New Roman"/>
          <w:sz w:val="28"/>
          <w:szCs w:val="28"/>
          <w:lang w:val="uk-UA"/>
        </w:rPr>
        <w:t xml:space="preserve"> є найважливішою і головне, дієвим джерелом розвитку й саморозвитку особистості студента. Для підвищення її ефективності потріб</w:t>
      </w:r>
      <w:r>
        <w:rPr>
          <w:rFonts w:ascii="Times New Roman" w:hAnsi="Times New Roman" w:cs="Times New Roman"/>
          <w:sz w:val="28"/>
          <w:szCs w:val="28"/>
          <w:lang w:val="uk-UA"/>
        </w:rPr>
        <w:t>ен</w:t>
      </w:r>
      <w:r w:rsidRPr="004A7602">
        <w:rPr>
          <w:rFonts w:ascii="Times New Roman" w:hAnsi="Times New Roman" w:cs="Times New Roman"/>
          <w:sz w:val="28"/>
          <w:szCs w:val="28"/>
          <w:lang w:val="uk-UA"/>
        </w:rPr>
        <w:t xml:space="preserve"> теоретико-методологічний аналіз форм і методів організації, проведення та забезпечення викладачів і студентів дидактико-методичними матеріалами. </w:t>
      </w:r>
    </w:p>
    <w:p w:rsidR="009D6AE7" w:rsidRDefault="009D6AE7" w:rsidP="00761C15">
      <w:pPr>
        <w:pStyle w:val="ListParagraph"/>
        <w:widowControl w:val="0"/>
        <w:tabs>
          <w:tab w:val="left" w:pos="567"/>
          <w:tab w:val="left" w:pos="709"/>
          <w:tab w:val="left" w:pos="851"/>
          <w:tab w:val="left" w:pos="993"/>
        </w:tabs>
        <w:spacing w:after="0" w:line="240" w:lineRule="auto"/>
        <w:ind w:left="567"/>
        <w:jc w:val="right"/>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567"/>
          <w:tab w:val="left" w:pos="709"/>
          <w:tab w:val="left" w:pos="851"/>
          <w:tab w:val="left" w:pos="993"/>
        </w:tabs>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Л.</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В. Гарбузенко,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Кропивницький</w:t>
      </w:r>
    </w:p>
    <w:p w:rsidR="009D6AE7" w:rsidRDefault="009D6AE7" w:rsidP="00237BF0">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237BF0">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ПЕДАГОГІЧНА ФУНКЦІЯ ДЕКОРАТИВНО-ПРИКЛАДНОГО МИСТЕЦТВА У ФАХОВІЙ ПІДГОТОВЦІ МАЙБУТНІХ УЧИТЕЛІВ ОБРАЗОТВОРЧОГО МИСТЕЦТВА</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Удосконалення професійно-педагогічної підготовки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чителя обра</w:t>
      </w:r>
      <w:r>
        <w:rPr>
          <w:rFonts w:ascii="Times New Roman" w:hAnsi="Times New Roman" w:cs="Times New Roman"/>
          <w:sz w:val="28"/>
          <w:szCs w:val="28"/>
          <w:lang w:val="uk-UA"/>
        </w:rPr>
        <w:t xml:space="preserve">зотворчого мистецтва, виходячи </w:t>
      </w:r>
      <w:r w:rsidRPr="004A7602">
        <w:rPr>
          <w:rFonts w:ascii="Times New Roman" w:hAnsi="Times New Roman" w:cs="Times New Roman"/>
          <w:sz w:val="28"/>
          <w:szCs w:val="28"/>
          <w:lang w:val="uk-UA"/>
        </w:rPr>
        <w:t>з сучасного науково-педагогічного бачення проблеми розвитку особистості і культурологічного трактування виховання, є актуальним. Цей процес повинен базуватися на використанні особистістю свого внутрішнього потенціалу й орієнтуватися на створення умов для розвитку ціннісного відношення педагога до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єктів культурної ретрансляції. Саме тому в педагогічному процесі особливо зростає значення активного використання культурного спадку декоративно-прикладного мистецтва, яке є невід</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ємною частиною загальної культури.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Декоративно-прикладне мистецтво, покликане естетизувати навколишнє середовище, тісно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язане з народним побутом. Воно залишається найстійкішим складником матеріальної культури і несе в собі духовний потенціал, що передається з покоління в покоління.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Саме декоративно-прикладне мистецтво розкриває перед особистістю світ реально існуючої краси, яка приносить естетичну насолоду, відіграє значну роль у формуванні переконань, поглядів, норм і правил поведінки, є джерелом духовного багатства, стимулом активного життя. Декоративно-прикладне мистецтво не просто зображає та виражає, воно через психо-фізіологічний механізм активно впливає на чуттєву, емоційну сферу особистості, на її громадську активність, стимулює до певного виду діяльності, формує мотиви і цим виконує важливу функцію у формуванні особистості.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Декоративно-прикладне мистецтво – поліфункціональне, що визначається багатогранністю змістових, сутнісних і функціональних характеристик, естетичних властивостей, заснованих на формах і образах дійсності.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науковій літературі дослідниками виокремлено велику кількість функцій, які всебічно характеризують декоративно-прикладне мистецтво. Серед них: утилітарно-побутова, декоративно-художня, релігійно-магічна,</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пам</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ятно-культурна, сувенірна, комерційна, економічна, естетична, ціннісна, соціально-культурна, освітня</w:t>
      </w:r>
      <w:r w:rsidRPr="004A7602">
        <w:rPr>
          <w:rFonts w:ascii="Times New Roman" w:eastAsia="TimesNewRomanPSMT"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Названі функції проявляють себе в різноманітних сферах соціальної, культурної, освітньої, економічної діяльності і функціонують як складна динамічна система.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Різноманітність функцій декоративно-прикладного мистецтва не передбачає їх рівнозначності, а дає можливість будь-якій із них зайняти пріоритетну позицію залежно від завдань у процесі оволодіння декоративно-прикладним мистецтвом. Важливим є те, що естетична функція, яка вбирає в себе решту функцій, виступає основною, підкреслюючи</w:t>
      </w:r>
      <w:r>
        <w:rPr>
          <w:rFonts w:ascii="Times New Roman" w:hAnsi="Times New Roman" w:cs="Times New Roman"/>
          <w:sz w:val="28"/>
          <w:szCs w:val="28"/>
          <w:lang w:val="uk-UA" w:eastAsia="ru-RU"/>
        </w:rPr>
        <w:t xml:space="preserve"> педагогічну значущість кожної </w:t>
      </w:r>
      <w:r w:rsidRPr="004A7602">
        <w:rPr>
          <w:rFonts w:ascii="Times New Roman" w:hAnsi="Times New Roman" w:cs="Times New Roman"/>
          <w:sz w:val="28"/>
          <w:szCs w:val="28"/>
          <w:lang w:val="uk-UA" w:eastAsia="ru-RU"/>
        </w:rPr>
        <w:t xml:space="preserve">з них.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У контексті важливості впливу декоративно-прикладного мистецтва на формування особистості педагога зосереджуємо увагу і на педагогічній функції цього мистецтва. Педагогічна функція декоративно-прикладного мистецтва пр</w:t>
      </w:r>
      <w:r>
        <w:rPr>
          <w:rFonts w:ascii="Times New Roman" w:hAnsi="Times New Roman" w:cs="Times New Roman"/>
          <w:sz w:val="28"/>
          <w:szCs w:val="28"/>
          <w:lang w:val="uk-UA" w:eastAsia="ru-RU"/>
        </w:rPr>
        <w:t xml:space="preserve">оявляється в тому, що будь-яка </w:t>
      </w:r>
      <w:r w:rsidRPr="004A7602">
        <w:rPr>
          <w:rFonts w:ascii="Times New Roman" w:hAnsi="Times New Roman" w:cs="Times New Roman"/>
          <w:sz w:val="28"/>
          <w:szCs w:val="28"/>
          <w:lang w:val="uk-UA" w:eastAsia="ru-RU"/>
        </w:rPr>
        <w:t xml:space="preserve">з функцій за своїм змістом може бути спрямована на навчання, виховання та розвиток особистості. Педагогічна функція розкривається в дублюванні та моделюванні різних форм діяльності людини: пізнанні, вихованні, комунікації, творенні та оцінці,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розвитку особистості розглядається як самопізнання, самооцінка, самотворення, громадянська та особистісна відповідальність. </w:t>
      </w:r>
    </w:p>
    <w:p w:rsidR="009D6AE7" w:rsidRPr="004A7602" w:rsidRDefault="009D6AE7" w:rsidP="00761C15">
      <w:pPr>
        <w:widowControl w:val="0"/>
        <w:autoSpaceDE w:val="0"/>
        <w:autoSpaceDN w:val="0"/>
        <w:adjustRightInd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Погляди багатьох сучасних дослідників сходяться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тому, що декоративно-прикладне мистецтво є одним із важливих засобів художньо-естетичного виховання дітей та молоді [1–4].</w:t>
      </w:r>
    </w:p>
    <w:p w:rsidR="009D6AE7" w:rsidRPr="004A7602" w:rsidRDefault="009D6AE7" w:rsidP="00761C15">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lang w:val="uk-UA" w:eastAsia="ru-RU"/>
        </w:rPr>
      </w:pPr>
      <w:r w:rsidRPr="004A7602">
        <w:rPr>
          <w:rFonts w:ascii="Times New Roman" w:hAnsi="Times New Roman" w:cs="Times New Roman"/>
          <w:sz w:val="28"/>
          <w:szCs w:val="28"/>
          <w:lang w:val="uk-UA" w:eastAsia="ru-RU"/>
        </w:rPr>
        <w:t>Використання педагогічного потенціалу багатофункціонального декоративно-прикладного мистецтва відіграє важливу роль у становленні цінностей-образів у внутрішній структурі особистості, визначає формування їх ціннісних орієнтацій. Декоративно-прикладне м</w:t>
      </w:r>
      <w:r w:rsidRPr="004A7602">
        <w:rPr>
          <w:rFonts w:ascii="Times New Roman" w:eastAsia="TimesNewRomanPSMT" w:hAnsi="Times New Roman" w:cs="Times New Roman"/>
          <w:sz w:val="28"/>
          <w:szCs w:val="28"/>
          <w:lang w:val="uk-UA" w:eastAsia="ru-RU"/>
        </w:rPr>
        <w:t>истецтво виступає ідеальною моделлю цілісного духовного впливу на особистість, оскільки може об</w:t>
      </w:r>
      <w:r>
        <w:rPr>
          <w:rFonts w:ascii="Times New Roman" w:eastAsia="TimesNewRomanPSMT" w:hAnsi="Times New Roman" w:cs="Times New Roman"/>
          <w:sz w:val="28"/>
          <w:szCs w:val="28"/>
          <w:lang w:val="uk-UA" w:eastAsia="ru-RU"/>
        </w:rPr>
        <w:t>’</w:t>
      </w:r>
      <w:r w:rsidRPr="004A7602">
        <w:rPr>
          <w:rFonts w:ascii="Times New Roman" w:eastAsia="TimesNewRomanPSMT" w:hAnsi="Times New Roman" w:cs="Times New Roman"/>
          <w:sz w:val="28"/>
          <w:szCs w:val="28"/>
          <w:lang w:val="uk-UA" w:eastAsia="ru-RU"/>
        </w:rPr>
        <w:t>єднати всі види виховної діяльності, відповідає головній потребі людини в універсальній діяльності та спілкуванні.</w:t>
      </w:r>
    </w:p>
    <w:p w:rsidR="009D6AE7" w:rsidRPr="004A7602" w:rsidRDefault="009D6AE7" w:rsidP="00761C15">
      <w:pPr>
        <w:widowControl w:val="0"/>
        <w:autoSpaceDE w:val="0"/>
        <w:autoSpaceDN w:val="0"/>
        <w:adjustRightInd w:val="0"/>
        <w:spacing w:after="0" w:line="240" w:lineRule="auto"/>
        <w:ind w:firstLine="709"/>
        <w:jc w:val="both"/>
        <w:rPr>
          <w:rFonts w:ascii="Times New Roman" w:eastAsia="TimesNewRomanPSMT" w:hAnsi="Times New Roman" w:cs="Times New Roman"/>
          <w:sz w:val="28"/>
          <w:szCs w:val="28"/>
          <w:lang w:val="uk-UA" w:eastAsia="ru-RU"/>
        </w:rPr>
      </w:pPr>
      <w:r w:rsidRPr="004A7602">
        <w:rPr>
          <w:rFonts w:ascii="Times New Roman" w:eastAsia="TimesNewRomanPSMT" w:hAnsi="Times New Roman" w:cs="Times New Roman"/>
          <w:sz w:val="28"/>
          <w:szCs w:val="28"/>
          <w:lang w:val="uk-UA" w:eastAsia="ru-RU"/>
        </w:rPr>
        <w:t>Генетичний зв</w:t>
      </w:r>
      <w:r>
        <w:rPr>
          <w:rFonts w:ascii="Times New Roman" w:eastAsia="TimesNewRomanPSMT" w:hAnsi="Times New Roman" w:cs="Times New Roman"/>
          <w:sz w:val="28"/>
          <w:szCs w:val="28"/>
          <w:lang w:val="uk-UA" w:eastAsia="ru-RU"/>
        </w:rPr>
        <w:t>’</w:t>
      </w:r>
      <w:r w:rsidRPr="004A7602">
        <w:rPr>
          <w:rFonts w:ascii="Times New Roman" w:eastAsia="TimesNewRomanPSMT" w:hAnsi="Times New Roman" w:cs="Times New Roman"/>
          <w:sz w:val="28"/>
          <w:szCs w:val="28"/>
          <w:lang w:val="uk-UA" w:eastAsia="ru-RU"/>
        </w:rPr>
        <w:t xml:space="preserve">язок художньої та педагогічної діяльності </w:t>
      </w:r>
      <w:r>
        <w:rPr>
          <w:rFonts w:ascii="Times New Roman" w:eastAsia="TimesNewRomanPSMT" w:hAnsi="Times New Roman" w:cs="Times New Roman"/>
          <w:sz w:val="28"/>
          <w:szCs w:val="28"/>
          <w:lang w:val="uk-UA" w:eastAsia="ru-RU"/>
        </w:rPr>
        <w:t>дає можливість</w:t>
      </w:r>
      <w:r w:rsidRPr="004A7602">
        <w:rPr>
          <w:rFonts w:ascii="Times New Roman" w:eastAsia="TimesNewRomanPSMT" w:hAnsi="Times New Roman" w:cs="Times New Roman"/>
          <w:sz w:val="28"/>
          <w:szCs w:val="28"/>
          <w:lang w:val="uk-UA" w:eastAsia="ru-RU"/>
        </w:rPr>
        <w:t xml:space="preserve"> говорити про більш глибоке застосування закономірностей мистецтва </w:t>
      </w:r>
      <w:r>
        <w:rPr>
          <w:rFonts w:ascii="Times New Roman" w:eastAsia="TimesNewRomanPSMT" w:hAnsi="Times New Roman" w:cs="Times New Roman"/>
          <w:sz w:val="28"/>
          <w:szCs w:val="28"/>
          <w:lang w:val="uk-UA" w:eastAsia="ru-RU"/>
        </w:rPr>
        <w:t>в</w:t>
      </w:r>
      <w:r w:rsidRPr="004A7602">
        <w:rPr>
          <w:rFonts w:ascii="Times New Roman" w:eastAsia="TimesNewRomanPSMT" w:hAnsi="Times New Roman" w:cs="Times New Roman"/>
          <w:sz w:val="28"/>
          <w:szCs w:val="28"/>
          <w:lang w:val="uk-UA" w:eastAsia="ru-RU"/>
        </w:rPr>
        <w:t xml:space="preserve"> цілеспрямованому формуванні та розвитку особистості, використовуючи всі основні функції декоративно-прикладного мистецтва.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Звернення до виховних та художньо-творчих можливостей декоративно-прикладного мистецтва сприяє вирішенню педагогічних цілей сучасної вищої школи, гуманізації соціальних відносин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суспільстві, передачі новим поколінням найвищих людських цінностей, формуванню моральних якостей особистості, високого рівня естетичної культури. </w:t>
      </w:r>
    </w:p>
    <w:p w:rsidR="009D6AE7" w:rsidRDefault="009D6AE7" w:rsidP="000F308B">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5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F308B">
        <w:rPr>
          <w:rFonts w:ascii="Times New Roman" w:hAnsi="Times New Roman" w:cs="Times New Roman"/>
          <w:sz w:val="24"/>
          <w:szCs w:val="24"/>
          <w:lang w:val="uk-UA" w:eastAsia="ru-RU"/>
        </w:rPr>
        <w:t>Гарбузенко Л. В. Естетичний потенціал засобів української народної педагогіки // Випуск 14. Серія: Педагогічні науки. – Кіровоград: КДПУ ім. В.Винниченка, 1998. – С. 80-86.</w:t>
      </w:r>
    </w:p>
    <w:p w:rsidR="009D6AE7" w:rsidRDefault="009D6AE7" w:rsidP="004F58ED">
      <w:pPr>
        <w:widowControl w:val="0"/>
        <w:numPr>
          <w:ilvl w:val="0"/>
          <w:numId w:val="5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F308B">
        <w:rPr>
          <w:rFonts w:ascii="Journal Cyr" w:hAnsi="Journal Cyr" w:cs="Journal Cyr"/>
          <w:sz w:val="24"/>
          <w:szCs w:val="24"/>
          <w:lang w:val="uk-UA" w:eastAsia="ru-RU"/>
        </w:rPr>
        <w:t>Оршанський</w:t>
      </w:r>
      <w:r w:rsidRPr="000F308B">
        <w:rPr>
          <w:rFonts w:ascii="Journal" w:hAnsi="Journal" w:cs="Journal"/>
          <w:sz w:val="24"/>
          <w:szCs w:val="24"/>
          <w:lang w:val="uk-UA" w:eastAsia="ru-RU"/>
        </w:rPr>
        <w:t> </w:t>
      </w:r>
      <w:r w:rsidRPr="000F308B">
        <w:rPr>
          <w:rFonts w:ascii="Journal Cyr" w:hAnsi="Journal Cyr" w:cs="Journal Cyr"/>
          <w:sz w:val="24"/>
          <w:szCs w:val="24"/>
          <w:lang w:val="uk-UA" w:eastAsia="ru-RU"/>
        </w:rPr>
        <w:t>Л.</w:t>
      </w:r>
      <w:r w:rsidRPr="000F308B">
        <w:rPr>
          <w:rFonts w:ascii="Journal" w:hAnsi="Journal" w:cs="Journal"/>
          <w:sz w:val="24"/>
          <w:szCs w:val="24"/>
          <w:lang w:val="uk-UA" w:eastAsia="ru-RU"/>
        </w:rPr>
        <w:t> </w:t>
      </w:r>
      <w:r w:rsidRPr="000F308B">
        <w:rPr>
          <w:rFonts w:ascii="Journal Cyr" w:hAnsi="Journal Cyr" w:cs="Journal Cyr"/>
          <w:sz w:val="24"/>
          <w:szCs w:val="24"/>
          <w:lang w:val="uk-UA" w:eastAsia="ru-RU"/>
        </w:rPr>
        <w:t>В. Формування професійної компетентності майбутніх учителів технологій у процесі творчої художньо-трудової діяльності: [монографія] / Леонід Володимирович Оршанський. – Дрогобич: Вид. від. ДДПУ ім.</w:t>
      </w:r>
      <w:r w:rsidRPr="000F308B">
        <w:rPr>
          <w:rFonts w:ascii="Journal" w:hAnsi="Journal" w:cs="Journal"/>
          <w:sz w:val="24"/>
          <w:szCs w:val="24"/>
          <w:lang w:val="uk-UA" w:eastAsia="ru-RU"/>
        </w:rPr>
        <w:t> </w:t>
      </w:r>
      <w:r w:rsidRPr="000F308B">
        <w:rPr>
          <w:rFonts w:ascii="Journal Cyr" w:hAnsi="Journal Cyr" w:cs="Journal Cyr"/>
          <w:sz w:val="24"/>
          <w:szCs w:val="24"/>
          <w:lang w:val="uk-UA" w:eastAsia="ru-RU"/>
        </w:rPr>
        <w:t>Івана Франка, 2014. – 186</w:t>
      </w:r>
      <w:r w:rsidRPr="000F308B">
        <w:rPr>
          <w:rFonts w:ascii="Journal" w:hAnsi="Journal" w:cs="Journal"/>
          <w:sz w:val="24"/>
          <w:szCs w:val="24"/>
          <w:lang w:val="uk-UA" w:eastAsia="ru-RU"/>
        </w:rPr>
        <w:t> </w:t>
      </w:r>
      <w:r w:rsidRPr="000F308B">
        <w:rPr>
          <w:rFonts w:ascii="Journal Cyr" w:hAnsi="Journal Cyr" w:cs="Journal Cyr"/>
          <w:sz w:val="24"/>
          <w:szCs w:val="24"/>
          <w:lang w:val="uk-UA" w:eastAsia="ru-RU"/>
        </w:rPr>
        <w:t>с.</w:t>
      </w:r>
    </w:p>
    <w:p w:rsidR="009D6AE7" w:rsidRDefault="009D6AE7" w:rsidP="004F58ED">
      <w:pPr>
        <w:widowControl w:val="0"/>
        <w:numPr>
          <w:ilvl w:val="0"/>
          <w:numId w:val="5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F308B">
        <w:rPr>
          <w:rFonts w:ascii="Journal Cyr" w:hAnsi="Journal Cyr" w:cs="Journal Cyr"/>
          <w:sz w:val="24"/>
          <w:szCs w:val="24"/>
          <w:lang w:val="uk-UA" w:eastAsia="ru-RU"/>
        </w:rPr>
        <w:t>Титаренко В. П. Естетична культура сучасної молоді: українські народні промисли: [монографія] / Валентина Петрівна Титаренко. – Полтава: Полтавський літератор, 2011. – 528 с.</w:t>
      </w:r>
    </w:p>
    <w:p w:rsidR="009D6AE7" w:rsidRPr="000F308B" w:rsidRDefault="009D6AE7" w:rsidP="004F58ED">
      <w:pPr>
        <w:widowControl w:val="0"/>
        <w:numPr>
          <w:ilvl w:val="0"/>
          <w:numId w:val="56"/>
        </w:numPr>
        <w:autoSpaceDE w:val="0"/>
        <w:autoSpaceDN w:val="0"/>
        <w:adjustRightInd w:val="0"/>
        <w:spacing w:after="0" w:line="240" w:lineRule="auto"/>
        <w:ind w:left="426"/>
        <w:jc w:val="both"/>
        <w:rPr>
          <w:rFonts w:ascii="Times New Roman" w:hAnsi="Times New Roman" w:cs="Times New Roman"/>
          <w:sz w:val="24"/>
          <w:szCs w:val="24"/>
          <w:lang w:val="uk-UA" w:eastAsia="ru-RU"/>
        </w:rPr>
      </w:pPr>
      <w:r w:rsidRPr="000F308B">
        <w:rPr>
          <w:rFonts w:ascii="Journal Cyr" w:hAnsi="Journal Cyr" w:cs="Journal Cyr"/>
          <w:sz w:val="24"/>
          <w:szCs w:val="24"/>
          <w:lang w:val="uk-UA" w:eastAsia="ru-RU"/>
        </w:rPr>
        <w:t>Томашевський</w:t>
      </w:r>
      <w:r w:rsidRPr="000F308B">
        <w:rPr>
          <w:rFonts w:ascii="Journal" w:hAnsi="Journal" w:cs="Journal"/>
          <w:sz w:val="24"/>
          <w:szCs w:val="24"/>
          <w:lang w:val="uk-UA" w:eastAsia="ru-RU"/>
        </w:rPr>
        <w:t> </w:t>
      </w:r>
      <w:r w:rsidRPr="000F308B">
        <w:rPr>
          <w:rFonts w:ascii="Journal Cyr" w:hAnsi="Journal Cyr" w:cs="Journal Cyr"/>
          <w:sz w:val="24"/>
          <w:szCs w:val="24"/>
          <w:lang w:val="uk-UA" w:eastAsia="ru-RU"/>
        </w:rPr>
        <w:t>В.</w:t>
      </w:r>
      <w:r w:rsidRPr="000F308B">
        <w:rPr>
          <w:rFonts w:ascii="Journal" w:hAnsi="Journal" w:cs="Journal"/>
          <w:sz w:val="24"/>
          <w:szCs w:val="24"/>
          <w:lang w:val="uk-UA" w:eastAsia="ru-RU"/>
        </w:rPr>
        <w:t> </w:t>
      </w:r>
      <w:r w:rsidRPr="000F308B">
        <w:rPr>
          <w:rFonts w:ascii="Journal Cyr" w:hAnsi="Journal Cyr" w:cs="Journal Cyr"/>
          <w:sz w:val="24"/>
          <w:szCs w:val="24"/>
          <w:lang w:val="uk-UA" w:eastAsia="ru-RU"/>
        </w:rPr>
        <w:t>В. Естетична культура особистості як психолого-педагогічна категорія / В.</w:t>
      </w:r>
      <w:r w:rsidRPr="000F308B">
        <w:rPr>
          <w:rFonts w:ascii="Journal" w:hAnsi="Journal" w:cs="Journal"/>
          <w:sz w:val="24"/>
          <w:szCs w:val="24"/>
          <w:lang w:val="uk-UA" w:eastAsia="ru-RU"/>
        </w:rPr>
        <w:t> </w:t>
      </w:r>
      <w:r w:rsidRPr="000F308B">
        <w:rPr>
          <w:rFonts w:ascii="Journal Cyr" w:hAnsi="Journal Cyr" w:cs="Journal Cyr"/>
          <w:sz w:val="24"/>
          <w:szCs w:val="24"/>
          <w:lang w:val="uk-UA" w:eastAsia="ru-RU"/>
        </w:rPr>
        <w:t>В.</w:t>
      </w:r>
      <w:r w:rsidRPr="000F308B">
        <w:rPr>
          <w:rFonts w:ascii="Journal" w:hAnsi="Journal" w:cs="Journal"/>
          <w:sz w:val="24"/>
          <w:szCs w:val="24"/>
          <w:lang w:val="uk-UA" w:eastAsia="ru-RU"/>
        </w:rPr>
        <w:t> </w:t>
      </w:r>
      <w:r w:rsidRPr="000F308B">
        <w:rPr>
          <w:rFonts w:ascii="Journal Cyr" w:hAnsi="Journal Cyr" w:cs="Journal Cyr"/>
          <w:sz w:val="24"/>
          <w:szCs w:val="24"/>
          <w:lang w:val="uk-UA" w:eastAsia="ru-RU"/>
        </w:rPr>
        <w:t>Томашевський // Вісник Луганського національного університету імені Тараса Шевченка. – Серія: Педагогічні науки. – 2013. – №</w:t>
      </w:r>
      <w:r w:rsidRPr="000F308B">
        <w:rPr>
          <w:rFonts w:ascii="Journal" w:hAnsi="Journal" w:cs="Journal"/>
          <w:sz w:val="24"/>
          <w:szCs w:val="24"/>
          <w:lang w:val="uk-UA" w:eastAsia="ru-RU"/>
        </w:rPr>
        <w:t> 18 </w:t>
      </w:r>
      <w:r w:rsidRPr="000F308B">
        <w:rPr>
          <w:rFonts w:ascii="Journal Cyr" w:hAnsi="Journal Cyr" w:cs="Journal Cyr"/>
          <w:sz w:val="24"/>
          <w:szCs w:val="24"/>
          <w:lang w:val="uk-UA" w:eastAsia="ru-RU"/>
        </w:rPr>
        <w:t>(2). – С.</w:t>
      </w:r>
      <w:r w:rsidRPr="000F308B">
        <w:rPr>
          <w:rFonts w:ascii="Journal" w:hAnsi="Journal" w:cs="Journal"/>
          <w:sz w:val="24"/>
          <w:szCs w:val="24"/>
          <w:lang w:val="uk-UA" w:eastAsia="ru-RU"/>
        </w:rPr>
        <w:t> 119–128.</w:t>
      </w:r>
    </w:p>
    <w:p w:rsidR="009D6AE7" w:rsidRDefault="009D6AE7" w:rsidP="00761C15">
      <w:pPr>
        <w:pStyle w:val="ListParagraph"/>
        <w:widowControl w:val="0"/>
        <w:tabs>
          <w:tab w:val="left" w:pos="567"/>
          <w:tab w:val="left" w:pos="709"/>
          <w:tab w:val="left" w:pos="851"/>
          <w:tab w:val="left" w:pos="993"/>
        </w:tabs>
        <w:spacing w:after="0" w:line="240" w:lineRule="auto"/>
        <w:ind w:left="567"/>
        <w:jc w:val="both"/>
        <w:rPr>
          <w:rFonts w:ascii="Times New Roman" w:hAnsi="Times New Roman" w:cs="Times New Roman"/>
          <w:b/>
          <w:bCs/>
          <w:sz w:val="28"/>
          <w:szCs w:val="28"/>
          <w:lang w:val="uk-UA"/>
        </w:rPr>
      </w:pPr>
    </w:p>
    <w:p w:rsidR="009D6AE7" w:rsidRDefault="009D6AE7" w:rsidP="00761C15">
      <w:pPr>
        <w:pStyle w:val="ListParagraph"/>
        <w:widowControl w:val="0"/>
        <w:tabs>
          <w:tab w:val="left" w:pos="567"/>
          <w:tab w:val="left" w:pos="709"/>
          <w:tab w:val="left" w:pos="851"/>
          <w:tab w:val="left" w:pos="993"/>
        </w:tabs>
        <w:spacing w:after="0" w:line="240" w:lineRule="auto"/>
        <w:ind w:left="567"/>
        <w:jc w:val="right"/>
        <w:rPr>
          <w:rFonts w:ascii="Times New Roman" w:hAnsi="Times New Roman" w:cs="Times New Roman"/>
          <w:b/>
          <w:bCs/>
          <w:sz w:val="28"/>
          <w:szCs w:val="28"/>
          <w:lang w:val="uk-UA"/>
        </w:rPr>
      </w:pPr>
    </w:p>
    <w:p w:rsidR="009D6AE7" w:rsidRDefault="009D6AE7" w:rsidP="00761C15">
      <w:pPr>
        <w:pStyle w:val="ListParagraph"/>
        <w:widowControl w:val="0"/>
        <w:tabs>
          <w:tab w:val="left" w:pos="567"/>
          <w:tab w:val="left" w:pos="709"/>
          <w:tab w:val="left" w:pos="851"/>
          <w:tab w:val="left" w:pos="993"/>
        </w:tabs>
        <w:spacing w:after="0" w:line="240" w:lineRule="auto"/>
        <w:ind w:left="567"/>
        <w:jc w:val="right"/>
        <w:rPr>
          <w:rFonts w:ascii="Times New Roman" w:hAnsi="Times New Roman" w:cs="Times New Roman"/>
          <w:b/>
          <w:bCs/>
          <w:sz w:val="28"/>
          <w:szCs w:val="28"/>
          <w:lang w:val="uk-UA"/>
        </w:rPr>
      </w:pPr>
    </w:p>
    <w:p w:rsidR="009D6AE7" w:rsidRDefault="009D6AE7" w:rsidP="00761C15">
      <w:pPr>
        <w:pStyle w:val="ListParagraph"/>
        <w:widowControl w:val="0"/>
        <w:tabs>
          <w:tab w:val="left" w:pos="567"/>
          <w:tab w:val="left" w:pos="709"/>
          <w:tab w:val="left" w:pos="851"/>
          <w:tab w:val="left" w:pos="993"/>
        </w:tabs>
        <w:spacing w:after="0" w:line="240" w:lineRule="auto"/>
        <w:ind w:left="567"/>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В.</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В. Дмитренко,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567"/>
          <w:tab w:val="left" w:pos="709"/>
          <w:tab w:val="left" w:pos="851"/>
          <w:tab w:val="left" w:pos="993"/>
        </w:tabs>
        <w:spacing w:after="0" w:line="240" w:lineRule="auto"/>
        <w:ind w:left="567"/>
        <w:jc w:val="right"/>
        <w:rPr>
          <w:rFonts w:ascii="Times New Roman" w:hAnsi="Times New Roman" w:cs="Times New Roman"/>
          <w:b/>
          <w:bCs/>
          <w:sz w:val="28"/>
          <w:szCs w:val="28"/>
          <w:lang w:val="uk-UA"/>
        </w:rPr>
      </w:pPr>
    </w:p>
    <w:p w:rsidR="009D6AE7" w:rsidRPr="004A7602" w:rsidRDefault="009D6AE7" w:rsidP="005E0E7C">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ВИКОРИСТАННЯ КОНСТРУКТИВНОГО АНАЛІЗУ ПРЕДМЕТІВ ПОБУТУ В ТОНАЛЬНОМУ МАЛЮНКУ НАТЮРМОРТА </w:t>
      </w:r>
      <w:r>
        <w:rPr>
          <w:rFonts w:ascii="Times New Roman" w:hAnsi="Times New Roman" w:cs="Times New Roman"/>
          <w:b/>
          <w:bCs/>
          <w:sz w:val="28"/>
          <w:szCs w:val="28"/>
          <w:lang w:val="uk-UA"/>
        </w:rPr>
        <w:t>У</w:t>
      </w:r>
      <w:r w:rsidRPr="004A7602">
        <w:rPr>
          <w:rFonts w:ascii="Times New Roman" w:hAnsi="Times New Roman" w:cs="Times New Roman"/>
          <w:b/>
          <w:bCs/>
          <w:sz w:val="28"/>
          <w:szCs w:val="28"/>
          <w:lang w:val="uk-UA"/>
        </w:rPr>
        <w:t xml:space="preserve"> ПРОЦЕСІ ПІДГОТОВКИ СТУДЕНТІВ</w:t>
      </w:r>
      <w:r>
        <w:rPr>
          <w:rFonts w:ascii="Times New Roman" w:hAnsi="Times New Roman" w:cs="Times New Roman"/>
          <w:b/>
          <w:bCs/>
          <w:sz w:val="28"/>
          <w:szCs w:val="28"/>
          <w:lang w:val="uk-UA"/>
        </w:rPr>
        <w:t>-</w:t>
      </w:r>
      <w:r w:rsidRPr="004A7602">
        <w:rPr>
          <w:rFonts w:ascii="Times New Roman" w:hAnsi="Times New Roman" w:cs="Times New Roman"/>
          <w:b/>
          <w:bCs/>
          <w:sz w:val="28"/>
          <w:szCs w:val="28"/>
          <w:lang w:val="uk-UA"/>
        </w:rPr>
        <w:t>ДИЗАЙНЕРІВ</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Натюрморт як навчальна постановка є провідним засобом одержання необхідних знань,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мінь та навичок під час практичних занять з малюнку студентами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дизайнерами на молодших курсах художьо-графічного факультету. Натюрмортна постановка є таким навчальним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єктом, на прикладі якого з найбільшою повнотою відбувається засвоєння закономірностей зображення предметів на площині.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Одн</w:t>
      </w:r>
      <w:r>
        <w:rPr>
          <w:rFonts w:ascii="Times New Roman" w:hAnsi="Times New Roman" w:cs="Times New Roman"/>
          <w:sz w:val="28"/>
          <w:szCs w:val="28"/>
          <w:lang w:val="uk-UA"/>
        </w:rPr>
        <w:t>им</w:t>
      </w:r>
      <w:r w:rsidRPr="004A7602">
        <w:rPr>
          <w:rFonts w:ascii="Times New Roman" w:hAnsi="Times New Roman" w:cs="Times New Roman"/>
          <w:sz w:val="28"/>
          <w:szCs w:val="28"/>
          <w:lang w:val="uk-UA"/>
        </w:rPr>
        <w:t xml:space="preserve"> із за</w:t>
      </w:r>
      <w:r>
        <w:rPr>
          <w:rFonts w:ascii="Times New Roman" w:hAnsi="Times New Roman" w:cs="Times New Roman"/>
          <w:sz w:val="28"/>
          <w:szCs w:val="28"/>
          <w:lang w:val="uk-UA"/>
        </w:rPr>
        <w:t>вдань</w:t>
      </w:r>
      <w:r w:rsidRPr="004A7602">
        <w:rPr>
          <w:rFonts w:ascii="Times New Roman" w:hAnsi="Times New Roman" w:cs="Times New Roman"/>
          <w:sz w:val="28"/>
          <w:szCs w:val="28"/>
          <w:lang w:val="uk-UA"/>
        </w:rPr>
        <w:t xml:space="preserve">, що стоїть перед студентами під час практичного малювання навчальних натюрмортів, складених з побутових предметів, є пластичне моделювання форм предметів за допомогою світлотіні.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вирішенн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цього</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завдання</w:t>
      </w:r>
      <w:r w:rsidRPr="004A7602">
        <w:rPr>
          <w:rFonts w:ascii="Times New Roman" w:hAnsi="Times New Roman" w:cs="Times New Roman"/>
          <w:sz w:val="28"/>
          <w:szCs w:val="28"/>
          <w:lang w:val="uk-UA"/>
        </w:rPr>
        <w:t xml:space="preserve"> виникає проблема знаходження лінії межі світлотіні на поверхнях предметів побуту обертової форми. Наприклад, малюючи глечик недосвідчені студенти зображують межу світлотіні на його поверхні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вигляді прямої лінії, не враховуючи складність будови глечика та умови освітлення. Для виконання цього завдання необхідно вирішити проблему знаходження лінії межі світлотіні на поверхнях таких предметів. А для цього потрібно мати </w:t>
      </w:r>
      <w:r>
        <w:rPr>
          <w:rFonts w:ascii="Times New Roman" w:hAnsi="Times New Roman" w:cs="Times New Roman"/>
          <w:sz w:val="28"/>
          <w:szCs w:val="28"/>
          <w:lang w:val="uk-UA"/>
        </w:rPr>
        <w:t>чітке</w:t>
      </w:r>
      <w:r w:rsidRPr="004A7602">
        <w:rPr>
          <w:rFonts w:ascii="Times New Roman" w:hAnsi="Times New Roman" w:cs="Times New Roman"/>
          <w:sz w:val="28"/>
          <w:szCs w:val="28"/>
          <w:lang w:val="uk-UA"/>
        </w:rPr>
        <w:t xml:space="preserve"> уявлення про конструкцію предмета, розміщення його поверхонь у просторі відно</w:t>
      </w:r>
      <w:r>
        <w:rPr>
          <w:rFonts w:ascii="Times New Roman" w:hAnsi="Times New Roman" w:cs="Times New Roman"/>
          <w:sz w:val="28"/>
          <w:szCs w:val="28"/>
          <w:lang w:val="uk-UA"/>
        </w:rPr>
        <w:t>сно</w:t>
      </w:r>
      <w:r w:rsidRPr="004A7602">
        <w:rPr>
          <w:rFonts w:ascii="Times New Roman" w:hAnsi="Times New Roman" w:cs="Times New Roman"/>
          <w:sz w:val="28"/>
          <w:szCs w:val="28"/>
          <w:lang w:val="uk-UA"/>
        </w:rPr>
        <w:t xml:space="preserve"> студента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джерела світла.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Враховуючи сказане вище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статті розглядається питання побудови лінії межі світлотіні на побутових предметах обертової форми шляхом приведення їх до комбінації простих геометричних тіл.</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Навколишній світ складається з безкінечно різноманітних комбінацій різних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ємів, але всі ці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єми в решті решт </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комбінаці</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ю простих геометричних тіл (куб, куля, циліндр, призма тощо). Уявляючи в основі будови складних форм сполучення геометричних тіл, одержуємо можливість </w:t>
      </w:r>
      <w:r>
        <w:rPr>
          <w:rFonts w:ascii="Times New Roman" w:hAnsi="Times New Roman" w:cs="Times New Roman"/>
          <w:sz w:val="28"/>
          <w:szCs w:val="28"/>
          <w:lang w:val="uk-UA"/>
        </w:rPr>
        <w:t>правильно</w:t>
      </w:r>
      <w:r w:rsidRPr="004A7602">
        <w:rPr>
          <w:rFonts w:ascii="Times New Roman" w:hAnsi="Times New Roman" w:cs="Times New Roman"/>
          <w:sz w:val="28"/>
          <w:szCs w:val="28"/>
          <w:lang w:val="uk-UA"/>
        </w:rPr>
        <w:t xml:space="preserve"> зрозуміти конструкцію, перспективне скорочення натури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її тривимірність, розміщення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просторі.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язку з цим, основою для вивчення принципів побудови і пластичного моделювання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сіх </w:t>
      </w:r>
      <w:r>
        <w:rPr>
          <w:rFonts w:ascii="Times New Roman" w:hAnsi="Times New Roman" w:cs="Times New Roman"/>
          <w:sz w:val="28"/>
          <w:szCs w:val="28"/>
          <w:lang w:val="uk-UA"/>
        </w:rPr>
        <w:t>існуючих форм</w:t>
      </w:r>
      <w:r w:rsidRPr="004A7602">
        <w:rPr>
          <w:rFonts w:ascii="Times New Roman" w:hAnsi="Times New Roman" w:cs="Times New Roman"/>
          <w:sz w:val="28"/>
          <w:szCs w:val="28"/>
          <w:lang w:val="uk-UA"/>
        </w:rPr>
        <w:t xml:space="preserve">, важливим є здобуття знань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вмінь практичної побудови та моделювання засобами світлотіні простих геометричних тіл.</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Щоб виконувати тональне моделювання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ємної форми засобами світлотіні, необхідно чітко розуміти і бачити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де і який компонент світлотіні на поверхні предмета розміщений, яку він має форму, яку частину поверхні предмета займає. На предметах гранованої форми це нескладно, але</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моделюючи тоном предмети побуту обертальної форми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початківці </w:t>
      </w:r>
      <w:r>
        <w:rPr>
          <w:rFonts w:ascii="Times New Roman" w:hAnsi="Times New Roman" w:cs="Times New Roman"/>
          <w:sz w:val="28"/>
          <w:szCs w:val="28"/>
          <w:lang w:val="uk-UA"/>
        </w:rPr>
        <w:t>зіштовхуються</w:t>
      </w:r>
      <w:r w:rsidRPr="004A7602">
        <w:rPr>
          <w:rFonts w:ascii="Times New Roman" w:hAnsi="Times New Roman" w:cs="Times New Roman"/>
          <w:sz w:val="28"/>
          <w:szCs w:val="28"/>
          <w:lang w:val="uk-UA"/>
        </w:rPr>
        <w:t xml:space="preserve"> з проблемою знаходження межі світлотіні. Під межею світлотіні маємо на увазі умовну лінію, що лежить на поверхні предмета і розділяє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велике</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світло 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велику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тінь.</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Не маючи достатніх нави</w:t>
      </w:r>
      <w:r>
        <w:rPr>
          <w:rFonts w:ascii="Times New Roman" w:hAnsi="Times New Roman" w:cs="Times New Roman"/>
          <w:sz w:val="28"/>
          <w:szCs w:val="28"/>
          <w:lang w:val="uk-UA"/>
        </w:rPr>
        <w:t>чок</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малюванні і не розуміючи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w:t>
      </w:r>
      <w:r>
        <w:rPr>
          <w:rFonts w:ascii="Times New Roman" w:hAnsi="Times New Roman" w:cs="Times New Roman"/>
          <w:sz w:val="28"/>
          <w:szCs w:val="28"/>
          <w:lang w:val="uk-UA"/>
        </w:rPr>
        <w:t>ої</w:t>
      </w:r>
      <w:r w:rsidRPr="004A7602">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просторі, учні не можуть зрозуміти, як розміщується межа світлотіні на поверхні предмету залежно від його форми </w:t>
      </w:r>
      <w:r>
        <w:rPr>
          <w:rFonts w:ascii="Times New Roman" w:hAnsi="Times New Roman" w:cs="Times New Roman"/>
          <w:sz w:val="28"/>
          <w:szCs w:val="28"/>
          <w:lang w:val="uk-UA"/>
        </w:rPr>
        <w:t>і напряму освітлення.</w:t>
      </w:r>
      <w:r w:rsidRPr="004A7602">
        <w:rPr>
          <w:rFonts w:ascii="Times New Roman" w:hAnsi="Times New Roman" w:cs="Times New Roman"/>
          <w:sz w:val="28"/>
          <w:szCs w:val="28"/>
          <w:lang w:val="uk-UA"/>
        </w:rPr>
        <w:t xml:space="preserve"> На їхніх малюнках лінія межі світлотіні не лежить на поверхні предмету, не повторює його форм</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Якщо подивитися на малюнки кількох початківців, можна помітити, що малюючи предмет з різних точок зору,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сі вони малюють межу світлотіні практично в одному і тому ж місці на зображенні предмета, притому, що по відношенню до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єкта, що зображується, одні учні розташовані з боку світла, інші практично в контражурі, а треті </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десь посередині. Після правки малюнка викладачем учні продовжуватимуть виконувати малюнок, але якщо пересадити їх на нове місце, вони знову не зможуть зрозуміти і знайти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де і як розміщується межа світлотіні на поверхні предмета.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Для того, щоб навчитися вирішувати ц</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завдання</w:t>
      </w:r>
      <w:r w:rsidRPr="004A7602">
        <w:rPr>
          <w:rFonts w:ascii="Times New Roman" w:hAnsi="Times New Roman" w:cs="Times New Roman"/>
          <w:sz w:val="28"/>
          <w:szCs w:val="28"/>
          <w:lang w:val="uk-UA"/>
        </w:rPr>
        <w:t xml:space="preserve">, студентам потрібно призвичаїтися використовувати метод приведення складних </w:t>
      </w:r>
      <w:r>
        <w:rPr>
          <w:rFonts w:ascii="Times New Roman" w:hAnsi="Times New Roman" w:cs="Times New Roman"/>
          <w:sz w:val="28"/>
          <w:szCs w:val="28"/>
          <w:lang w:val="uk-UA"/>
        </w:rPr>
        <w:t>за</w:t>
      </w:r>
      <w:r w:rsidRPr="004A7602">
        <w:rPr>
          <w:rFonts w:ascii="Times New Roman" w:hAnsi="Times New Roman" w:cs="Times New Roman"/>
          <w:sz w:val="28"/>
          <w:szCs w:val="28"/>
          <w:lang w:val="uk-UA"/>
        </w:rPr>
        <w:t xml:space="preserve"> форм</w:t>
      </w:r>
      <w:r>
        <w:rPr>
          <w:rFonts w:ascii="Times New Roman" w:hAnsi="Times New Roman" w:cs="Times New Roman"/>
          <w:sz w:val="28"/>
          <w:szCs w:val="28"/>
          <w:lang w:val="uk-UA"/>
        </w:rPr>
        <w:t>ою</w:t>
      </w:r>
      <w:r w:rsidRPr="004A7602">
        <w:rPr>
          <w:rFonts w:ascii="Times New Roman" w:hAnsi="Times New Roman" w:cs="Times New Roman"/>
          <w:sz w:val="28"/>
          <w:szCs w:val="28"/>
          <w:lang w:val="uk-UA"/>
        </w:rPr>
        <w:t xml:space="preserve"> предметів до сполучення простих геометричних тіл. Будь-який побутовий предмет складної обертальної форми можна уявити як предмет, що складається з геометричних тіл обертання – циліндра, конуса, кулі та тора.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Відслідкувати межу світлотіні на на простих геометричних тілах не складно, але потрібно розуміти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буде змінюватися положення межі світлотіні на поверхні тіла зі зміною положення джерела світла відно</w:t>
      </w:r>
      <w:r>
        <w:rPr>
          <w:rFonts w:ascii="Times New Roman" w:hAnsi="Times New Roman" w:cs="Times New Roman"/>
          <w:sz w:val="28"/>
          <w:szCs w:val="28"/>
          <w:lang w:val="uk-UA"/>
        </w:rPr>
        <w:t>сно</w:t>
      </w:r>
      <w:r w:rsidRPr="004A7602">
        <w:rPr>
          <w:rFonts w:ascii="Times New Roman" w:hAnsi="Times New Roman" w:cs="Times New Roman"/>
          <w:sz w:val="28"/>
          <w:szCs w:val="28"/>
          <w:lang w:val="uk-UA"/>
        </w:rPr>
        <w:t xml:space="preserve"> до нього.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Якщо будемо змінювати висоту розміщення джерела світла, не міняючи його положення в горизонтальній площині відно</w:t>
      </w:r>
      <w:r>
        <w:rPr>
          <w:rFonts w:ascii="Times New Roman" w:hAnsi="Times New Roman" w:cs="Times New Roman"/>
          <w:sz w:val="28"/>
          <w:szCs w:val="28"/>
          <w:lang w:val="uk-UA"/>
        </w:rPr>
        <w:t>сно</w:t>
      </w:r>
      <w:r w:rsidRPr="004A7602">
        <w:rPr>
          <w:rFonts w:ascii="Times New Roman" w:hAnsi="Times New Roman" w:cs="Times New Roman"/>
          <w:sz w:val="28"/>
          <w:szCs w:val="28"/>
          <w:lang w:val="uk-UA"/>
        </w:rPr>
        <w:t xml:space="preserve"> циліндра, це ніяк не впли</w:t>
      </w:r>
      <w:r>
        <w:rPr>
          <w:rFonts w:ascii="Times New Roman" w:hAnsi="Times New Roman" w:cs="Times New Roman"/>
          <w:sz w:val="28"/>
          <w:szCs w:val="28"/>
          <w:lang w:val="uk-UA"/>
        </w:rPr>
        <w:t>не</w:t>
      </w:r>
      <w:r w:rsidRPr="004A7602">
        <w:rPr>
          <w:rFonts w:ascii="Times New Roman" w:hAnsi="Times New Roman" w:cs="Times New Roman"/>
          <w:sz w:val="28"/>
          <w:szCs w:val="28"/>
          <w:lang w:val="uk-UA"/>
        </w:rPr>
        <w:t xml:space="preserve"> на розташування межі світлотіні на зовнішній бічній поверхні циліндра. </w:t>
      </w:r>
      <w:r>
        <w:rPr>
          <w:rFonts w:ascii="Times New Roman" w:hAnsi="Times New Roman" w:cs="Times New Roman"/>
          <w:sz w:val="28"/>
          <w:szCs w:val="28"/>
          <w:lang w:val="uk-UA"/>
        </w:rPr>
        <w:t>Водночас</w:t>
      </w:r>
      <w:r w:rsidRPr="004A7602">
        <w:rPr>
          <w:rFonts w:ascii="Times New Roman" w:hAnsi="Times New Roman" w:cs="Times New Roman"/>
          <w:sz w:val="28"/>
          <w:szCs w:val="28"/>
          <w:lang w:val="uk-UA"/>
        </w:rPr>
        <w:t xml:space="preserve">, зміна висоти розміщення джерела світла впливає на </w:t>
      </w:r>
      <w:r>
        <w:rPr>
          <w:rFonts w:ascii="Times New Roman" w:hAnsi="Times New Roman" w:cs="Times New Roman"/>
          <w:sz w:val="28"/>
          <w:szCs w:val="28"/>
          <w:lang w:val="uk-UA"/>
        </w:rPr>
        <w:t>розташування</w:t>
      </w:r>
      <w:r w:rsidRPr="004A7602">
        <w:rPr>
          <w:rFonts w:ascii="Times New Roman" w:hAnsi="Times New Roman" w:cs="Times New Roman"/>
          <w:sz w:val="28"/>
          <w:szCs w:val="28"/>
          <w:lang w:val="uk-UA"/>
        </w:rPr>
        <w:t xml:space="preserve"> межі світлотіні на бічній поверхні кону</w:t>
      </w:r>
      <w:r>
        <w:rPr>
          <w:rFonts w:ascii="Times New Roman" w:hAnsi="Times New Roman" w:cs="Times New Roman"/>
          <w:sz w:val="28"/>
          <w:szCs w:val="28"/>
          <w:lang w:val="uk-UA"/>
        </w:rPr>
        <w:t>са. На конусі з вершиною зверху</w:t>
      </w:r>
      <w:r w:rsidRPr="004A7602">
        <w:rPr>
          <w:rFonts w:ascii="Times New Roman" w:hAnsi="Times New Roman" w:cs="Times New Roman"/>
          <w:sz w:val="28"/>
          <w:szCs w:val="28"/>
          <w:lang w:val="uk-UA"/>
        </w:rPr>
        <w:t xml:space="preserve"> з підняттям джерела світла вгору межа світлотіні зміщується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бік</w:t>
      </w:r>
      <w:r w:rsidRPr="004A7602">
        <w:rPr>
          <w:rFonts w:ascii="Times New Roman" w:hAnsi="Times New Roman" w:cs="Times New Roman"/>
          <w:sz w:val="28"/>
          <w:szCs w:val="28"/>
          <w:lang w:val="uk-UA"/>
        </w:rPr>
        <w:t xml:space="preserve"> тіні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площа тіні зменшується, а при опусканні джерела світла межа світлотіні переміщується в </w:t>
      </w:r>
      <w:r>
        <w:rPr>
          <w:rFonts w:ascii="Times New Roman" w:hAnsi="Times New Roman" w:cs="Times New Roman"/>
          <w:sz w:val="28"/>
          <w:szCs w:val="28"/>
          <w:lang w:val="uk-UA"/>
        </w:rPr>
        <w:t>бік</w:t>
      </w:r>
      <w:r w:rsidRPr="004A7602">
        <w:rPr>
          <w:rFonts w:ascii="Times New Roman" w:hAnsi="Times New Roman" w:cs="Times New Roman"/>
          <w:sz w:val="28"/>
          <w:szCs w:val="28"/>
          <w:lang w:val="uk-UA"/>
        </w:rPr>
        <w:t xml:space="preserve"> світла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площа тіні збільшується. На перевернутому конусі з вершиною донизу все відбувається навпаки.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Якщо складемо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ємне тіло з поєднаних між собою в основах циліндра і конуса зверху та знизу та освітимо його джерелом світла, яке знаходиться збоку і вище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більшості випадків джерело світла знаходиться вище натюрморта), можемо звернути увагу на те</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що лінії межі світлотіні на бічних поверхнях конусів та циліндра не співпадають одна з </w:t>
      </w:r>
      <w:r>
        <w:rPr>
          <w:rFonts w:ascii="Times New Roman" w:hAnsi="Times New Roman" w:cs="Times New Roman"/>
          <w:sz w:val="28"/>
          <w:szCs w:val="28"/>
          <w:lang w:val="uk-UA"/>
        </w:rPr>
        <w:t>одною</w:t>
      </w:r>
      <w:r w:rsidRPr="004A7602">
        <w:rPr>
          <w:rFonts w:ascii="Times New Roman" w:hAnsi="Times New Roman" w:cs="Times New Roman"/>
          <w:sz w:val="28"/>
          <w:szCs w:val="28"/>
          <w:lang w:val="uk-UA"/>
        </w:rPr>
        <w:t xml:space="preserve"> в місці поєднання основ циліндра та конусів. Із збільшенням відстані </w:t>
      </w:r>
      <w:r>
        <w:rPr>
          <w:rFonts w:ascii="Times New Roman" w:hAnsi="Times New Roman" w:cs="Times New Roman"/>
          <w:sz w:val="28"/>
          <w:szCs w:val="28"/>
          <w:lang w:val="uk-UA"/>
        </w:rPr>
        <w:t>за</w:t>
      </w:r>
      <w:r w:rsidRPr="004A7602">
        <w:rPr>
          <w:rFonts w:ascii="Times New Roman" w:hAnsi="Times New Roman" w:cs="Times New Roman"/>
          <w:sz w:val="28"/>
          <w:szCs w:val="28"/>
          <w:lang w:val="uk-UA"/>
        </w:rPr>
        <w:t xml:space="preserve"> висот</w:t>
      </w:r>
      <w:r>
        <w:rPr>
          <w:rFonts w:ascii="Times New Roman" w:hAnsi="Times New Roman" w:cs="Times New Roman"/>
          <w:sz w:val="28"/>
          <w:szCs w:val="28"/>
          <w:lang w:val="uk-UA"/>
        </w:rPr>
        <w:t>ою</w:t>
      </w:r>
      <w:r w:rsidRPr="004A7602">
        <w:rPr>
          <w:rFonts w:ascii="Times New Roman" w:hAnsi="Times New Roman" w:cs="Times New Roman"/>
          <w:sz w:val="28"/>
          <w:szCs w:val="28"/>
          <w:lang w:val="uk-UA"/>
        </w:rPr>
        <w:t xml:space="preserve"> від джерела світла до складного тіла розбіжність між лініями межі світлотіні на циліндрі та конусах збільшується.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Зі зміною висоти джерела світла відносно положення кулі змінюється і розміщення межі світлотіні на її поверхні. Не помічаючи та не розуміючи цього початківці, які не мають досвіду, малюють межу світлотіні в якомусь для них зручному місці, що не має ніякого відношення до напряму освітлення.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цьому</w:t>
      </w:r>
      <w:r w:rsidRPr="004A7602">
        <w:rPr>
          <w:rFonts w:ascii="Times New Roman" w:hAnsi="Times New Roman" w:cs="Times New Roman"/>
          <w:sz w:val="28"/>
          <w:szCs w:val="28"/>
          <w:lang w:val="uk-UA"/>
        </w:rPr>
        <w:t xml:space="preserve"> випадку треба розуміти, якщо </w:t>
      </w:r>
      <w:r>
        <w:rPr>
          <w:rFonts w:ascii="Times New Roman" w:hAnsi="Times New Roman" w:cs="Times New Roman"/>
          <w:sz w:val="28"/>
          <w:szCs w:val="28"/>
          <w:lang w:val="uk-UA"/>
        </w:rPr>
        <w:t>розташувати</w:t>
      </w:r>
      <w:r w:rsidRPr="004A7602">
        <w:rPr>
          <w:rFonts w:ascii="Times New Roman" w:hAnsi="Times New Roman" w:cs="Times New Roman"/>
          <w:sz w:val="28"/>
          <w:szCs w:val="28"/>
          <w:lang w:val="uk-UA"/>
        </w:rPr>
        <w:t xml:space="preserve"> лінію межі світлотіні </w:t>
      </w:r>
      <w:r>
        <w:rPr>
          <w:rFonts w:ascii="Times New Roman" w:hAnsi="Times New Roman" w:cs="Times New Roman"/>
          <w:sz w:val="28"/>
          <w:szCs w:val="28"/>
          <w:lang w:val="uk-UA"/>
        </w:rPr>
        <w:t>на</w:t>
      </w:r>
      <w:r w:rsidRPr="004A7602">
        <w:rPr>
          <w:rFonts w:ascii="Times New Roman" w:hAnsi="Times New Roman" w:cs="Times New Roman"/>
          <w:sz w:val="28"/>
          <w:szCs w:val="28"/>
          <w:lang w:val="uk-UA"/>
        </w:rPr>
        <w:t xml:space="preserve"> площин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а на кулі лінія межі світлотіні буде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формі кола, то ця площина завжди буде перпендикулярна напряму променів світла.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Також треба уважно прослідкувати, де межа світлотіні ділить видиму поверхню предмета на світло та тінь, яку частину поверхні буде займати світло, а яку тінь, </w:t>
      </w:r>
      <w:r>
        <w:rPr>
          <w:rFonts w:ascii="Times New Roman" w:hAnsi="Times New Roman" w:cs="Times New Roman"/>
          <w:sz w:val="28"/>
          <w:szCs w:val="28"/>
          <w:lang w:val="uk-UA"/>
        </w:rPr>
        <w:t>у яких кількіс</w:t>
      </w:r>
      <w:r w:rsidRPr="004A7602">
        <w:rPr>
          <w:rFonts w:ascii="Times New Roman" w:hAnsi="Times New Roman" w:cs="Times New Roman"/>
          <w:sz w:val="28"/>
          <w:szCs w:val="28"/>
          <w:lang w:val="uk-UA"/>
        </w:rPr>
        <w:t>них відношеннях.</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Зрозумівши закономірності взаємозв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язку між розміщенням джерела світла і місцем знаходження межі світлотіні на поверхні простих геометричних тіл обертання, зможемо будувати лінію межі світлотіні на побутових предметах складної форми. Для прикладу візьмемо глинян</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й глечик. Якщо проаналізувати його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єми, можна уявити глечик складеним з циліндра та декількох конусів, або циліндра, кулі і декількох конусів. Після цього легко побудувати лінію межі світлотіні на його складній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ємній формі, побудувавши лінії меж світлотіні на кожному окремому простому геометричному тілі, а потім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єднавши їх в одну лінію.</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Використання </w:t>
      </w:r>
      <w:r>
        <w:rPr>
          <w:rFonts w:ascii="Times New Roman" w:hAnsi="Times New Roman" w:cs="Times New Roman"/>
          <w:sz w:val="28"/>
          <w:szCs w:val="28"/>
          <w:lang w:val="uk-UA"/>
        </w:rPr>
        <w:t>цього</w:t>
      </w:r>
      <w:r w:rsidRPr="004A7602">
        <w:rPr>
          <w:rFonts w:ascii="Times New Roman" w:hAnsi="Times New Roman" w:cs="Times New Roman"/>
          <w:sz w:val="28"/>
          <w:szCs w:val="28"/>
          <w:lang w:val="uk-UA"/>
        </w:rPr>
        <w:t xml:space="preserve"> методу знаходження та побудови межі світлотіні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знаходити велику тінь і велике світло на тілах </w:t>
      </w:r>
      <w:r>
        <w:rPr>
          <w:rFonts w:ascii="Times New Roman" w:hAnsi="Times New Roman" w:cs="Times New Roman"/>
          <w:sz w:val="28"/>
          <w:szCs w:val="28"/>
          <w:lang w:val="uk-UA"/>
        </w:rPr>
        <w:t>будь-якої</w:t>
      </w:r>
      <w:r w:rsidRPr="004A7602">
        <w:rPr>
          <w:rFonts w:ascii="Times New Roman" w:hAnsi="Times New Roman" w:cs="Times New Roman"/>
          <w:sz w:val="28"/>
          <w:szCs w:val="28"/>
          <w:lang w:val="uk-UA"/>
        </w:rPr>
        <w:t xml:space="preserve"> складної форми при </w:t>
      </w:r>
      <w:r>
        <w:rPr>
          <w:rFonts w:ascii="Times New Roman" w:hAnsi="Times New Roman" w:cs="Times New Roman"/>
          <w:sz w:val="28"/>
          <w:szCs w:val="28"/>
          <w:lang w:val="uk-UA"/>
        </w:rPr>
        <w:t>будь-якому</w:t>
      </w:r>
      <w:r w:rsidRPr="004A7602">
        <w:rPr>
          <w:rFonts w:ascii="Times New Roman" w:hAnsi="Times New Roman" w:cs="Times New Roman"/>
          <w:sz w:val="28"/>
          <w:szCs w:val="28"/>
          <w:lang w:val="uk-UA"/>
        </w:rPr>
        <w:t xml:space="preserve"> напрямі освітлення,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малюванн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навчальних натюрмортів з предметів побуту обертальної форми.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більшої наочності</w:t>
      </w:r>
      <w:r w:rsidRPr="004A7602">
        <w:rPr>
          <w:rFonts w:ascii="Times New Roman" w:hAnsi="Times New Roman" w:cs="Times New Roman"/>
          <w:sz w:val="28"/>
          <w:szCs w:val="28"/>
          <w:lang w:val="uk-UA"/>
        </w:rPr>
        <w:t xml:space="preserve"> на заняттях з малюнку у студентів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дизайнерів поча</w:t>
      </w:r>
      <w:r>
        <w:rPr>
          <w:rFonts w:ascii="Times New Roman" w:hAnsi="Times New Roman" w:cs="Times New Roman"/>
          <w:sz w:val="28"/>
          <w:szCs w:val="28"/>
          <w:lang w:val="uk-UA"/>
        </w:rPr>
        <w:t>ткових курсів</w:t>
      </w:r>
      <w:r w:rsidRPr="004A7602">
        <w:rPr>
          <w:rFonts w:ascii="Times New Roman" w:hAnsi="Times New Roman" w:cs="Times New Roman"/>
          <w:sz w:val="28"/>
          <w:szCs w:val="28"/>
          <w:lang w:val="uk-UA"/>
        </w:rPr>
        <w:t xml:space="preserve"> можна виготовити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ємні моделі простих геометричних тіл</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з яких можна було б складати в різних комбінаціях складні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ємні фігури і використовувати їх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робот</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над тональними навчальними натюрмортами.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Default="009D6AE7" w:rsidP="00761C15">
      <w:pPr>
        <w:pStyle w:val="ListParagraph"/>
        <w:widowControl w:val="0"/>
        <w:tabs>
          <w:tab w:val="left" w:pos="567"/>
          <w:tab w:val="left" w:pos="709"/>
          <w:tab w:val="left" w:pos="851"/>
          <w:tab w:val="left" w:pos="993"/>
        </w:tabs>
        <w:spacing w:after="0" w:line="240" w:lineRule="auto"/>
        <w:ind w:left="567"/>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Д.</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О. Кудренко,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Pr="004A7602" w:rsidRDefault="009D6AE7" w:rsidP="00761C15">
      <w:pPr>
        <w:pStyle w:val="ListParagraph"/>
        <w:widowControl w:val="0"/>
        <w:tabs>
          <w:tab w:val="left" w:pos="567"/>
          <w:tab w:val="left" w:pos="709"/>
          <w:tab w:val="left" w:pos="851"/>
          <w:tab w:val="left" w:pos="993"/>
        </w:tabs>
        <w:spacing w:after="0" w:line="240" w:lineRule="auto"/>
        <w:ind w:left="567"/>
        <w:jc w:val="right"/>
        <w:rPr>
          <w:rFonts w:ascii="Times New Roman" w:hAnsi="Times New Roman" w:cs="Times New Roman"/>
          <w:b/>
          <w:bCs/>
          <w:sz w:val="28"/>
          <w:szCs w:val="28"/>
          <w:lang w:val="uk-UA"/>
        </w:rPr>
      </w:pPr>
    </w:p>
    <w:p w:rsidR="009D6AE7" w:rsidRPr="004A7602" w:rsidRDefault="009D6AE7" w:rsidP="00282458">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КРИТЕРІЇ СФОРМОВАНОСТІ ХУДОЖНЬО-ГРАФІЧНИХ</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КОМПЕТЕНТНОСТЕЙ МАЙБУТНІХ ДИЗАЙНЕРІВ</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 xml:space="preserve">Більшість робіт, присвячених проблемі компетентнісного підходу в освіті, спрямовані на </w:t>
      </w:r>
      <w:r>
        <w:rPr>
          <w:rFonts w:ascii="Times New Roman" w:hAnsi="Times New Roman" w:cs="Times New Roman"/>
          <w:color w:val="000000"/>
          <w:sz w:val="28"/>
          <w:szCs w:val="28"/>
          <w:lang w:val="uk-UA" w:eastAsia="uk-UA"/>
        </w:rPr>
        <w:t>розв’язання</w:t>
      </w:r>
      <w:r w:rsidRPr="004A7602">
        <w:rPr>
          <w:rFonts w:ascii="Times New Roman" w:hAnsi="Times New Roman" w:cs="Times New Roman"/>
          <w:color w:val="000000"/>
          <w:sz w:val="28"/>
          <w:szCs w:val="28"/>
          <w:lang w:val="uk-UA" w:eastAsia="uk-UA"/>
        </w:rPr>
        <w:t xml:space="preserve"> завдань оновлення змісту навчального процесу (навчальних планів, робочих програм і т.</w:t>
      </w:r>
      <w:r>
        <w:rPr>
          <w:rFonts w:ascii="Times New Roman" w:hAnsi="Times New Roman" w:cs="Times New Roman"/>
          <w:color w:val="000000"/>
          <w:sz w:val="28"/>
          <w:szCs w:val="28"/>
          <w:lang w:val="uk-UA" w:eastAsia="uk-UA"/>
        </w:rPr>
        <w:t xml:space="preserve"> </w:t>
      </w:r>
      <w:r w:rsidRPr="004A7602">
        <w:rPr>
          <w:rFonts w:ascii="Times New Roman" w:hAnsi="Times New Roman" w:cs="Times New Roman"/>
          <w:color w:val="000000"/>
          <w:sz w:val="28"/>
          <w:szCs w:val="28"/>
          <w:lang w:val="uk-UA" w:eastAsia="uk-UA"/>
        </w:rPr>
        <w:t>д.)</w:t>
      </w:r>
      <w:r>
        <w:rPr>
          <w:rFonts w:ascii="Times New Roman" w:hAnsi="Times New Roman" w:cs="Times New Roman"/>
          <w:color w:val="000000"/>
          <w:sz w:val="28"/>
          <w:szCs w:val="28"/>
          <w:lang w:val="uk-UA" w:eastAsia="uk-UA"/>
        </w:rPr>
        <w:t>.</w:t>
      </w:r>
      <w:r w:rsidRPr="004A7602">
        <w:rPr>
          <w:rFonts w:ascii="Times New Roman" w:hAnsi="Times New Roman" w:cs="Times New Roman"/>
          <w:color w:val="000000"/>
          <w:sz w:val="28"/>
          <w:szCs w:val="28"/>
          <w:lang w:val="uk-UA" w:eastAsia="uk-UA"/>
        </w:rPr>
        <w:t xml:space="preserve"> При цьому проблема оцінки рівня компетентності студентів належним чином не стандартизована, що є дуже важливим при кількісному визначенні рівня володіння студентом необхідними компетентностями. Оскільки студенти відрізняються за індивідуальними інтелектуальними здібностями і темпами просування </w:t>
      </w:r>
      <w:r>
        <w:rPr>
          <w:rFonts w:ascii="Times New Roman" w:hAnsi="Times New Roman" w:cs="Times New Roman"/>
          <w:color w:val="000000"/>
          <w:sz w:val="28"/>
          <w:szCs w:val="28"/>
          <w:lang w:val="uk-UA" w:eastAsia="uk-UA"/>
        </w:rPr>
        <w:t>в</w:t>
      </w:r>
      <w:r w:rsidRPr="004A7602">
        <w:rPr>
          <w:rFonts w:ascii="Times New Roman" w:hAnsi="Times New Roman" w:cs="Times New Roman"/>
          <w:color w:val="000000"/>
          <w:sz w:val="28"/>
          <w:szCs w:val="28"/>
          <w:lang w:val="uk-UA" w:eastAsia="uk-UA"/>
        </w:rPr>
        <w:t xml:space="preserve"> навчанні, нахилами, старанністю тощо, доволі складно здійснювати рівневу диференціацію сформованості компетентностей. Тому нашим завданням є виокремлення</w:t>
      </w:r>
      <w:r>
        <w:rPr>
          <w:rFonts w:ascii="Times New Roman" w:hAnsi="Times New Roman" w:cs="Times New Roman"/>
          <w:color w:val="000000"/>
          <w:sz w:val="28"/>
          <w:szCs w:val="28"/>
          <w:lang w:val="uk-UA" w:eastAsia="uk-UA"/>
        </w:rPr>
        <w:t xml:space="preserve"> </w:t>
      </w:r>
      <w:r w:rsidRPr="004A7602">
        <w:rPr>
          <w:rFonts w:ascii="Times New Roman" w:hAnsi="Times New Roman" w:cs="Times New Roman"/>
          <w:color w:val="000000"/>
          <w:sz w:val="28"/>
          <w:szCs w:val="28"/>
          <w:lang w:val="uk-UA" w:eastAsia="uk-UA"/>
        </w:rPr>
        <w:t xml:space="preserve">критеріїв сформованості кожного компонента художньо-графічних компетентностей студентів мистецьких спеціальностей, </w:t>
      </w:r>
      <w:r>
        <w:rPr>
          <w:rFonts w:ascii="Times New Roman" w:hAnsi="Times New Roman" w:cs="Times New Roman"/>
          <w:color w:val="000000"/>
          <w:sz w:val="28"/>
          <w:szCs w:val="28"/>
          <w:lang w:val="uk-UA" w:eastAsia="uk-UA"/>
        </w:rPr>
        <w:t>зокрема</w:t>
      </w:r>
      <w:r w:rsidRPr="004A7602">
        <w:rPr>
          <w:rFonts w:ascii="Times New Roman" w:hAnsi="Times New Roman" w:cs="Times New Roman"/>
          <w:color w:val="000000"/>
          <w:sz w:val="28"/>
          <w:szCs w:val="28"/>
          <w:lang w:val="uk-UA" w:eastAsia="uk-UA"/>
        </w:rPr>
        <w:t xml:space="preserve"> й майбутніх дизайнерів. </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Уявляючи художньо-графічні компетентності як чотирьохелементну структуру, конкретизуємо зміст кожного елемента, відповідно визначивши критерії його сформованості.</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uk-UA"/>
        </w:rPr>
      </w:pPr>
      <w:r w:rsidRPr="004A7602">
        <w:rPr>
          <w:rFonts w:ascii="Times New Roman" w:hAnsi="Times New Roman" w:cs="Times New Roman"/>
          <w:b/>
          <w:bCs/>
          <w:i/>
          <w:iCs/>
          <w:color w:val="000000"/>
          <w:sz w:val="28"/>
          <w:szCs w:val="28"/>
          <w:lang w:val="uk-UA" w:eastAsia="uk-UA"/>
        </w:rPr>
        <w:t>Когнітивний компонент</w:t>
      </w:r>
      <w:r w:rsidRPr="004A7602">
        <w:rPr>
          <w:rFonts w:ascii="Times New Roman" w:hAnsi="Times New Roman" w:cs="Times New Roman"/>
          <w:color w:val="000000"/>
          <w:sz w:val="28"/>
          <w:szCs w:val="28"/>
          <w:lang w:val="uk-UA" w:eastAsia="uk-UA"/>
        </w:rPr>
        <w:t xml:space="preserve"> художньо-графічних компетентностей майбутніх дизайнерів базується на твердженні психологів про те, що саме </w:t>
      </w:r>
      <w:r>
        <w:rPr>
          <w:rFonts w:ascii="Times New Roman" w:hAnsi="Times New Roman" w:cs="Times New Roman"/>
          <w:color w:val="000000"/>
          <w:sz w:val="28"/>
          <w:szCs w:val="28"/>
          <w:lang w:val="uk-UA" w:eastAsia="uk-UA"/>
        </w:rPr>
        <w:t>в</w:t>
      </w:r>
      <w:r w:rsidRPr="004A7602">
        <w:rPr>
          <w:rFonts w:ascii="Times New Roman" w:hAnsi="Times New Roman" w:cs="Times New Roman"/>
          <w:color w:val="000000"/>
          <w:sz w:val="28"/>
          <w:szCs w:val="28"/>
          <w:lang w:val="uk-UA" w:eastAsia="uk-UA"/>
        </w:rPr>
        <w:t xml:space="preserve"> цьому віці йде активний процес формування когнітивних структур. Це означає, що організація навчального процесу повинна передбачати відбір, застосування таких навчальних завдань, які одночасно спрямовані як на розуміння, осмислення, так і на запам</w:t>
      </w:r>
      <w:r>
        <w:rPr>
          <w:rFonts w:ascii="Times New Roman" w:hAnsi="Times New Roman" w:cs="Times New Roman"/>
          <w:color w:val="000000"/>
          <w:sz w:val="28"/>
          <w:szCs w:val="28"/>
          <w:lang w:val="uk-UA" w:eastAsia="uk-UA"/>
        </w:rPr>
        <w:t>’</w:t>
      </w:r>
      <w:r w:rsidRPr="004A7602">
        <w:rPr>
          <w:rFonts w:ascii="Times New Roman" w:hAnsi="Times New Roman" w:cs="Times New Roman"/>
          <w:color w:val="000000"/>
          <w:sz w:val="28"/>
          <w:szCs w:val="28"/>
          <w:lang w:val="uk-UA" w:eastAsia="uk-UA"/>
        </w:rPr>
        <w:t>ятовування, структурування в пам</w:t>
      </w:r>
      <w:r>
        <w:rPr>
          <w:rFonts w:ascii="Times New Roman" w:hAnsi="Times New Roman" w:cs="Times New Roman"/>
          <w:color w:val="000000"/>
          <w:sz w:val="28"/>
          <w:szCs w:val="28"/>
          <w:lang w:val="uk-UA" w:eastAsia="uk-UA"/>
        </w:rPr>
        <w:t>’</w:t>
      </w:r>
      <w:r w:rsidRPr="004A7602">
        <w:rPr>
          <w:rFonts w:ascii="Times New Roman" w:hAnsi="Times New Roman" w:cs="Times New Roman"/>
          <w:color w:val="000000"/>
          <w:sz w:val="28"/>
          <w:szCs w:val="28"/>
          <w:lang w:val="uk-UA" w:eastAsia="uk-UA"/>
        </w:rPr>
        <w:t>яті студента засвоюваного матеріалу, його збереження і цілеспрямовану актуалізацію [2].</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Когнітивний компонент об</w:t>
      </w:r>
      <w:r>
        <w:rPr>
          <w:rFonts w:ascii="Times New Roman" w:hAnsi="Times New Roman" w:cs="Times New Roman"/>
          <w:color w:val="000000"/>
          <w:sz w:val="28"/>
          <w:szCs w:val="28"/>
          <w:lang w:val="uk-UA" w:eastAsia="uk-UA"/>
        </w:rPr>
        <w:t>’</w:t>
      </w:r>
      <w:r w:rsidRPr="004A7602">
        <w:rPr>
          <w:rFonts w:ascii="Times New Roman" w:hAnsi="Times New Roman" w:cs="Times New Roman"/>
          <w:color w:val="000000"/>
          <w:sz w:val="28"/>
          <w:szCs w:val="28"/>
          <w:lang w:val="uk-UA" w:eastAsia="uk-UA"/>
        </w:rPr>
        <w:t>єднує такі складники:</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 xml:space="preserve">знання студента про витоки та функціональну роль образотворчого мистецтва </w:t>
      </w:r>
      <w:r>
        <w:rPr>
          <w:rFonts w:ascii="Times New Roman" w:hAnsi="Times New Roman" w:cs="Times New Roman"/>
          <w:color w:val="000000"/>
          <w:sz w:val="28"/>
          <w:szCs w:val="28"/>
          <w:lang w:val="uk-UA" w:eastAsia="uk-UA"/>
        </w:rPr>
        <w:t>в</w:t>
      </w:r>
      <w:r w:rsidRPr="004A7602">
        <w:rPr>
          <w:rFonts w:ascii="Times New Roman" w:hAnsi="Times New Roman" w:cs="Times New Roman"/>
          <w:color w:val="000000"/>
          <w:sz w:val="28"/>
          <w:szCs w:val="28"/>
          <w:lang w:val="uk-UA" w:eastAsia="uk-UA"/>
        </w:rPr>
        <w:t xml:space="preserve"> цілому, рисунку та графіки зокрема, визначення їх місця в системі мистецтв, показ графіки як продукту певного періоду розвитку суспільства, опанування матеріалів з історії розвиту графіки як виду образотворчого мистецтва;</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ознайомлення з творчістю видатних митців графіки;</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 xml:space="preserve">визначення основних стилів </w:t>
      </w:r>
      <w:r>
        <w:rPr>
          <w:rFonts w:ascii="Times New Roman" w:hAnsi="Times New Roman" w:cs="Times New Roman"/>
          <w:color w:val="000000"/>
          <w:sz w:val="28"/>
          <w:szCs w:val="28"/>
          <w:lang w:val="uk-UA" w:eastAsia="uk-UA"/>
        </w:rPr>
        <w:t>і</w:t>
      </w:r>
      <w:r w:rsidRPr="004A7602">
        <w:rPr>
          <w:rFonts w:ascii="Times New Roman" w:hAnsi="Times New Roman" w:cs="Times New Roman"/>
          <w:color w:val="000000"/>
          <w:sz w:val="28"/>
          <w:szCs w:val="28"/>
          <w:lang w:val="uk-UA" w:eastAsia="uk-UA"/>
        </w:rPr>
        <w:t xml:space="preserve"> напрямів;</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обізнаність щодо особливостей творчості майстрів провідних європейських та вітчизняних шкіл;</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загальні відомості про художні виставки та творчу практику;</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 xml:space="preserve"> знання мистецькознавчої термінології.</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uk-UA"/>
        </w:rPr>
      </w:pPr>
      <w:r w:rsidRPr="004A7602">
        <w:rPr>
          <w:rFonts w:ascii="Times New Roman" w:hAnsi="Times New Roman" w:cs="Times New Roman"/>
          <w:b/>
          <w:bCs/>
          <w:i/>
          <w:iCs/>
          <w:color w:val="000000"/>
          <w:sz w:val="28"/>
          <w:szCs w:val="28"/>
          <w:lang w:val="uk-UA" w:eastAsia="uk-UA"/>
        </w:rPr>
        <w:t>Мотиваційно-цільовий компонент</w:t>
      </w:r>
      <w:r w:rsidRPr="004A7602">
        <w:rPr>
          <w:rFonts w:ascii="Times New Roman" w:hAnsi="Times New Roman" w:cs="Times New Roman"/>
          <w:color w:val="000000"/>
          <w:sz w:val="28"/>
          <w:szCs w:val="28"/>
          <w:lang w:val="uk-UA" w:eastAsia="uk-UA"/>
        </w:rPr>
        <w:t xml:space="preserve"> художньо-графічних компетентностей майбутніх дизайнерів </w:t>
      </w:r>
      <w:r>
        <w:rPr>
          <w:rFonts w:ascii="Times New Roman" w:hAnsi="Times New Roman" w:cs="Times New Roman"/>
          <w:color w:val="000000"/>
          <w:sz w:val="28"/>
          <w:szCs w:val="28"/>
          <w:lang w:val="uk-UA" w:eastAsia="uk-UA"/>
        </w:rPr>
        <w:t>містить</w:t>
      </w:r>
      <w:r w:rsidRPr="004A7602">
        <w:rPr>
          <w:rFonts w:ascii="Times New Roman" w:hAnsi="Times New Roman" w:cs="Times New Roman"/>
          <w:color w:val="000000"/>
          <w:sz w:val="28"/>
          <w:szCs w:val="28"/>
          <w:lang w:val="uk-UA" w:eastAsia="uk-UA"/>
        </w:rPr>
        <w:t xml:space="preserve">: здатність усвідомлювати цілі навчальної діяльності та вміння їх пояснити, </w:t>
      </w:r>
      <w:r>
        <w:rPr>
          <w:rFonts w:ascii="Times New Roman" w:hAnsi="Times New Roman" w:cs="Times New Roman"/>
          <w:color w:val="000000"/>
          <w:sz w:val="28"/>
          <w:szCs w:val="28"/>
          <w:lang w:val="uk-UA" w:eastAsia="uk-UA"/>
        </w:rPr>
        <w:t>у</w:t>
      </w:r>
      <w:r w:rsidRPr="004A7602">
        <w:rPr>
          <w:rFonts w:ascii="Times New Roman" w:hAnsi="Times New Roman" w:cs="Times New Roman"/>
          <w:color w:val="000000"/>
          <w:sz w:val="28"/>
          <w:szCs w:val="28"/>
          <w:lang w:val="uk-UA" w:eastAsia="uk-UA"/>
        </w:rPr>
        <w:t xml:space="preserve">міння поставити мету </w:t>
      </w:r>
      <w:r>
        <w:rPr>
          <w:rFonts w:ascii="Times New Roman" w:hAnsi="Times New Roman" w:cs="Times New Roman"/>
          <w:color w:val="000000"/>
          <w:sz w:val="28"/>
          <w:szCs w:val="28"/>
          <w:lang w:val="uk-UA" w:eastAsia="uk-UA"/>
        </w:rPr>
        <w:t>й</w:t>
      </w:r>
      <w:r w:rsidRPr="004A7602">
        <w:rPr>
          <w:rFonts w:ascii="Times New Roman" w:hAnsi="Times New Roman" w:cs="Times New Roman"/>
          <w:color w:val="000000"/>
          <w:sz w:val="28"/>
          <w:szCs w:val="28"/>
          <w:lang w:val="uk-UA" w:eastAsia="uk-UA"/>
        </w:rPr>
        <w:t xml:space="preserve"> організувати її досягнення, здатність до нормотворчості. Мотиваційно-цільовий компонент об</w:t>
      </w:r>
      <w:r>
        <w:rPr>
          <w:rFonts w:ascii="Times New Roman" w:hAnsi="Times New Roman" w:cs="Times New Roman"/>
          <w:color w:val="000000"/>
          <w:sz w:val="28"/>
          <w:szCs w:val="28"/>
          <w:lang w:val="uk-UA" w:eastAsia="uk-UA"/>
        </w:rPr>
        <w:t>’</w:t>
      </w:r>
      <w:r w:rsidRPr="004A7602">
        <w:rPr>
          <w:rFonts w:ascii="Times New Roman" w:hAnsi="Times New Roman" w:cs="Times New Roman"/>
          <w:color w:val="000000"/>
          <w:sz w:val="28"/>
          <w:szCs w:val="28"/>
          <w:lang w:val="uk-UA" w:eastAsia="uk-UA"/>
        </w:rPr>
        <w:t>єднує такі елементи:</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установка на сприйнятя та розуміння мистецьких явищ;</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 xml:space="preserve">потреба </w:t>
      </w:r>
      <w:r>
        <w:rPr>
          <w:rFonts w:ascii="Times New Roman" w:hAnsi="Times New Roman" w:cs="Times New Roman"/>
          <w:color w:val="000000"/>
          <w:sz w:val="28"/>
          <w:szCs w:val="28"/>
          <w:lang w:val="uk-UA" w:eastAsia="uk-UA"/>
        </w:rPr>
        <w:t>в</w:t>
      </w:r>
      <w:r w:rsidRPr="004A7602">
        <w:rPr>
          <w:rFonts w:ascii="Times New Roman" w:hAnsi="Times New Roman" w:cs="Times New Roman"/>
          <w:color w:val="000000"/>
          <w:sz w:val="28"/>
          <w:szCs w:val="28"/>
          <w:lang w:val="uk-UA" w:eastAsia="uk-UA"/>
        </w:rPr>
        <w:t xml:space="preserve"> пізнанні та розумінні нових мистецьких явищ;</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риси мистецького світогляду;</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широкий розумовий кругозір;</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розвинутість уяви, фантазії;</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 xml:space="preserve">спрямованість на досягнення високого рівня професійної майстерності шляхом </w:t>
      </w:r>
      <w:r>
        <w:rPr>
          <w:rFonts w:ascii="Times New Roman" w:hAnsi="Times New Roman" w:cs="Times New Roman"/>
          <w:color w:val="000000"/>
          <w:sz w:val="28"/>
          <w:szCs w:val="28"/>
          <w:lang w:val="uk-UA" w:eastAsia="uk-UA"/>
        </w:rPr>
        <w:t>без</w:t>
      </w:r>
      <w:r w:rsidRPr="004A7602">
        <w:rPr>
          <w:rFonts w:ascii="Times New Roman" w:hAnsi="Times New Roman" w:cs="Times New Roman"/>
          <w:color w:val="000000"/>
          <w:sz w:val="28"/>
          <w:szCs w:val="28"/>
          <w:lang w:val="uk-UA" w:eastAsia="uk-UA"/>
        </w:rPr>
        <w:t>перервної самоосвіти;</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уміння формулювати цілі і завдання навчальної діяльності;</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уміння враховувати особливості взаємодіючих суб</w:t>
      </w:r>
      <w:r>
        <w:rPr>
          <w:rFonts w:ascii="Times New Roman" w:hAnsi="Times New Roman" w:cs="Times New Roman"/>
          <w:color w:val="000000"/>
          <w:sz w:val="28"/>
          <w:szCs w:val="28"/>
          <w:lang w:val="uk-UA" w:eastAsia="uk-UA"/>
        </w:rPr>
        <w:t>’</w:t>
      </w:r>
      <w:r w:rsidRPr="004A7602">
        <w:rPr>
          <w:rFonts w:ascii="Times New Roman" w:hAnsi="Times New Roman" w:cs="Times New Roman"/>
          <w:color w:val="000000"/>
          <w:sz w:val="28"/>
          <w:szCs w:val="28"/>
          <w:lang w:val="uk-UA" w:eastAsia="uk-UA"/>
        </w:rPr>
        <w:t xml:space="preserve">єктів та умов, </w:t>
      </w:r>
      <w:r>
        <w:rPr>
          <w:rFonts w:ascii="Times New Roman" w:hAnsi="Times New Roman" w:cs="Times New Roman"/>
          <w:color w:val="000000"/>
          <w:sz w:val="28"/>
          <w:szCs w:val="28"/>
          <w:lang w:val="uk-UA" w:eastAsia="uk-UA"/>
        </w:rPr>
        <w:t>у</w:t>
      </w:r>
      <w:r w:rsidRPr="004A7602">
        <w:rPr>
          <w:rFonts w:ascii="Times New Roman" w:hAnsi="Times New Roman" w:cs="Times New Roman"/>
          <w:color w:val="000000"/>
          <w:sz w:val="28"/>
          <w:szCs w:val="28"/>
          <w:lang w:val="uk-UA" w:eastAsia="uk-UA"/>
        </w:rPr>
        <w:t xml:space="preserve"> яких виникає та чи </w:t>
      </w:r>
      <w:r>
        <w:rPr>
          <w:rFonts w:ascii="Times New Roman" w:hAnsi="Times New Roman" w:cs="Times New Roman"/>
          <w:color w:val="000000"/>
          <w:sz w:val="28"/>
          <w:szCs w:val="28"/>
          <w:lang w:val="uk-UA" w:eastAsia="uk-UA"/>
        </w:rPr>
        <w:t>та</w:t>
      </w:r>
      <w:r w:rsidRPr="004A7602">
        <w:rPr>
          <w:rFonts w:ascii="Times New Roman" w:hAnsi="Times New Roman" w:cs="Times New Roman"/>
          <w:color w:val="000000"/>
          <w:sz w:val="28"/>
          <w:szCs w:val="28"/>
          <w:lang w:val="uk-UA" w:eastAsia="uk-UA"/>
        </w:rPr>
        <w:t xml:space="preserve"> навчальна, навчально-професійна ситуація.</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Елементи мотиваційно-цільового компоненту художньо-графічних компетентностей сприяють виробленню у студентів професійної незалежності,</w:t>
      </w:r>
      <w:r>
        <w:rPr>
          <w:rFonts w:ascii="Times New Roman" w:hAnsi="Times New Roman" w:cs="Times New Roman"/>
          <w:color w:val="000000"/>
          <w:sz w:val="28"/>
          <w:szCs w:val="28"/>
          <w:lang w:val="uk-UA" w:eastAsia="uk-UA"/>
        </w:rPr>
        <w:t xml:space="preserve"> – </w:t>
      </w:r>
      <w:r w:rsidRPr="004A7602">
        <w:rPr>
          <w:rFonts w:ascii="Times New Roman" w:hAnsi="Times New Roman" w:cs="Times New Roman"/>
          <w:color w:val="000000"/>
          <w:sz w:val="28"/>
          <w:szCs w:val="28"/>
          <w:lang w:val="uk-UA" w:eastAsia="uk-UA"/>
        </w:rPr>
        <w:t>не у змісті ігнорування зовнішніх упливів, а у змісті усталеності поглядів, переконань, мотивів, їх корекції, зміни; спрямованість на реалізацію</w:t>
      </w:r>
      <w:r>
        <w:rPr>
          <w:rFonts w:ascii="Times New Roman" w:hAnsi="Times New Roman" w:cs="Times New Roman"/>
          <w:color w:val="000000"/>
          <w:sz w:val="28"/>
          <w:szCs w:val="28"/>
          <w:lang w:val="uk-UA" w:eastAsia="uk-UA"/>
        </w:rPr>
        <w:t>,</w:t>
      </w:r>
      <w:r w:rsidRPr="004A7602">
        <w:rPr>
          <w:rFonts w:ascii="Times New Roman" w:hAnsi="Times New Roman" w:cs="Times New Roman"/>
          <w:color w:val="000000"/>
          <w:sz w:val="28"/>
          <w:szCs w:val="28"/>
          <w:lang w:val="uk-UA" w:eastAsia="uk-UA"/>
        </w:rPr>
        <w:t xml:space="preserve"> саморозвиток, самовизначення, самодетермінацію </w:t>
      </w:r>
      <w:r>
        <w:rPr>
          <w:rFonts w:ascii="Times New Roman" w:hAnsi="Times New Roman" w:cs="Times New Roman"/>
          <w:color w:val="000000"/>
          <w:sz w:val="28"/>
          <w:szCs w:val="28"/>
          <w:lang w:val="uk-UA" w:eastAsia="uk-UA"/>
        </w:rPr>
        <w:t>в</w:t>
      </w:r>
      <w:r w:rsidRPr="004A7602">
        <w:rPr>
          <w:rFonts w:ascii="Times New Roman" w:hAnsi="Times New Roman" w:cs="Times New Roman"/>
          <w:color w:val="000000"/>
          <w:sz w:val="28"/>
          <w:szCs w:val="28"/>
          <w:lang w:val="uk-UA" w:eastAsia="uk-UA"/>
        </w:rPr>
        <w:t xml:space="preserve"> навчальній та подальшій мистецько-професійній діяльності.</w:t>
      </w:r>
    </w:p>
    <w:p w:rsidR="009D6AE7" w:rsidRPr="004A7602" w:rsidRDefault="009D6AE7" w:rsidP="00761C15">
      <w:pPr>
        <w:widowControl w:val="0"/>
        <w:spacing w:after="0" w:line="240" w:lineRule="auto"/>
        <w:ind w:firstLine="709"/>
        <w:jc w:val="both"/>
        <w:rPr>
          <w:rFonts w:ascii="Times New Roman" w:hAnsi="Times New Roman" w:cs="Times New Roman"/>
          <w:b/>
          <w:bCs/>
          <w:i/>
          <w:iCs/>
          <w:color w:val="000000"/>
          <w:sz w:val="28"/>
          <w:szCs w:val="28"/>
          <w:lang w:val="uk-UA" w:eastAsia="uk-UA"/>
        </w:rPr>
      </w:pPr>
      <w:r w:rsidRPr="004A7602">
        <w:rPr>
          <w:rFonts w:ascii="Times New Roman" w:hAnsi="Times New Roman" w:cs="Times New Roman"/>
          <w:b/>
          <w:bCs/>
          <w:i/>
          <w:iCs/>
          <w:color w:val="000000"/>
          <w:sz w:val="28"/>
          <w:szCs w:val="28"/>
          <w:lang w:val="uk-UA" w:eastAsia="uk-UA"/>
        </w:rPr>
        <w:t xml:space="preserve">Художньо-рецептивний компонент </w:t>
      </w:r>
      <w:r>
        <w:rPr>
          <w:rFonts w:ascii="Times New Roman" w:hAnsi="Times New Roman" w:cs="Times New Roman"/>
          <w:b/>
          <w:bCs/>
          <w:i/>
          <w:iCs/>
          <w:color w:val="000000"/>
          <w:sz w:val="28"/>
          <w:szCs w:val="28"/>
          <w:lang w:val="uk-UA" w:eastAsia="uk-UA"/>
        </w:rPr>
        <w:t>містить</w:t>
      </w:r>
      <w:r w:rsidRPr="004A7602">
        <w:rPr>
          <w:rFonts w:ascii="Times New Roman" w:hAnsi="Times New Roman" w:cs="Times New Roman"/>
          <w:b/>
          <w:bCs/>
          <w:i/>
          <w:iCs/>
          <w:color w:val="000000"/>
          <w:sz w:val="28"/>
          <w:szCs w:val="28"/>
          <w:lang w:val="uk-UA" w:eastAsia="uk-UA"/>
        </w:rPr>
        <w:t>:</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естетичний смак;</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розуміння естетичних основ і виражальних стратегій художнього твору;</w:t>
      </w:r>
    </w:p>
    <w:p w:rsidR="009D6AE7" w:rsidRPr="00B60378"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pacing w:val="-3"/>
          <w:sz w:val="28"/>
          <w:szCs w:val="28"/>
          <w:lang w:val="uk-UA" w:eastAsia="uk-UA"/>
        </w:rPr>
      </w:pPr>
      <w:r w:rsidRPr="00B60378">
        <w:rPr>
          <w:rFonts w:ascii="Times New Roman" w:hAnsi="Times New Roman" w:cs="Times New Roman"/>
          <w:color w:val="000000"/>
          <w:spacing w:val="-3"/>
          <w:sz w:val="28"/>
          <w:szCs w:val="28"/>
          <w:lang w:val="uk-UA" w:eastAsia="uk-UA"/>
        </w:rPr>
        <w:t>сприйняття та розуміння функціональних можливостей графіки, живопису [1].</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uk-UA"/>
        </w:rPr>
      </w:pPr>
      <w:r w:rsidRPr="004A7602">
        <w:rPr>
          <w:rFonts w:ascii="Times New Roman" w:hAnsi="Times New Roman" w:cs="Times New Roman"/>
          <w:b/>
          <w:bCs/>
          <w:i/>
          <w:iCs/>
          <w:color w:val="000000"/>
          <w:sz w:val="28"/>
          <w:szCs w:val="28"/>
          <w:lang w:val="uk-UA" w:eastAsia="uk-UA"/>
        </w:rPr>
        <w:t>Рефлексивний компонент</w:t>
      </w:r>
      <w:r w:rsidRPr="004A7602">
        <w:rPr>
          <w:rFonts w:ascii="Times New Roman" w:hAnsi="Times New Roman" w:cs="Times New Roman"/>
          <w:color w:val="000000"/>
          <w:sz w:val="28"/>
          <w:szCs w:val="28"/>
          <w:lang w:val="uk-UA" w:eastAsia="uk-UA"/>
        </w:rPr>
        <w:t xml:space="preserve"> художньо-графічних компетентностей студентів мистецьких спеціальностей наповнюють супідряді </w:t>
      </w:r>
      <w:r>
        <w:rPr>
          <w:rFonts w:ascii="Times New Roman" w:hAnsi="Times New Roman" w:cs="Times New Roman"/>
          <w:color w:val="000000"/>
          <w:sz w:val="28"/>
          <w:szCs w:val="28"/>
          <w:lang w:val="uk-UA" w:eastAsia="uk-UA"/>
        </w:rPr>
        <w:t>вміння, властивості та здатності</w:t>
      </w:r>
      <w:r w:rsidRPr="004A7602">
        <w:rPr>
          <w:rFonts w:ascii="Times New Roman" w:hAnsi="Times New Roman" w:cs="Times New Roman"/>
          <w:color w:val="000000"/>
          <w:sz w:val="28"/>
          <w:szCs w:val="28"/>
          <w:lang w:val="uk-UA" w:eastAsia="uk-UA"/>
        </w:rPr>
        <w:t xml:space="preserve"> такі, як:</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 xml:space="preserve">осмислення власних дій </w:t>
      </w:r>
      <w:r>
        <w:rPr>
          <w:rFonts w:ascii="Times New Roman" w:hAnsi="Times New Roman" w:cs="Times New Roman"/>
          <w:color w:val="000000"/>
          <w:sz w:val="28"/>
          <w:szCs w:val="28"/>
          <w:lang w:val="uk-UA" w:eastAsia="uk-UA"/>
        </w:rPr>
        <w:t>і</w:t>
      </w:r>
      <w:r w:rsidRPr="004A7602">
        <w:rPr>
          <w:rFonts w:ascii="Times New Roman" w:hAnsi="Times New Roman" w:cs="Times New Roman"/>
          <w:color w:val="000000"/>
          <w:sz w:val="28"/>
          <w:szCs w:val="28"/>
          <w:lang w:val="uk-UA" w:eastAsia="uk-UA"/>
        </w:rPr>
        <w:t xml:space="preserve"> знань;</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 xml:space="preserve">здатність робити предметом аналізу </w:t>
      </w:r>
      <w:r>
        <w:rPr>
          <w:rFonts w:ascii="Times New Roman" w:hAnsi="Times New Roman" w:cs="Times New Roman"/>
          <w:color w:val="000000"/>
          <w:sz w:val="28"/>
          <w:szCs w:val="28"/>
          <w:lang w:val="uk-UA" w:eastAsia="uk-UA"/>
        </w:rPr>
        <w:t>в</w:t>
      </w:r>
      <w:r w:rsidRPr="004A7602">
        <w:rPr>
          <w:rFonts w:ascii="Times New Roman" w:hAnsi="Times New Roman" w:cs="Times New Roman"/>
          <w:color w:val="000000"/>
          <w:sz w:val="28"/>
          <w:szCs w:val="28"/>
          <w:lang w:val="uk-UA" w:eastAsia="uk-UA"/>
        </w:rPr>
        <w:t>сі дії, які починаються і проектуються, особистісні якості, що проявляються;</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здатність узагальнювати результати своєї роботи й результати роботи товаришів, одногрупників;</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здатність адаптувати навчальну діяльність, її форми й методи відповідно до мети;</w:t>
      </w:r>
    </w:p>
    <w:p w:rsidR="009D6AE7" w:rsidRPr="004A7602" w:rsidRDefault="009D6AE7" w:rsidP="004F58ED">
      <w:pPr>
        <w:widowControl w:val="0"/>
        <w:numPr>
          <w:ilvl w:val="0"/>
          <w:numId w:val="33"/>
        </w:numPr>
        <w:tabs>
          <w:tab w:val="clear" w:pos="1069"/>
          <w:tab w:val="num" w:pos="0"/>
          <w:tab w:val="left" w:pos="966"/>
        </w:tabs>
        <w:spacing w:after="0" w:line="240" w:lineRule="auto"/>
        <w:ind w:left="0" w:firstLine="720"/>
        <w:jc w:val="both"/>
        <w:rPr>
          <w:rFonts w:ascii="Times New Roman" w:hAnsi="Times New Roman" w:cs="Times New Roman"/>
          <w:color w:val="000000"/>
          <w:sz w:val="28"/>
          <w:szCs w:val="28"/>
          <w:lang w:val="uk-UA" w:eastAsia="uk-UA"/>
        </w:rPr>
      </w:pPr>
      <w:r w:rsidRPr="004A7602">
        <w:rPr>
          <w:rFonts w:ascii="Times New Roman" w:hAnsi="Times New Roman" w:cs="Times New Roman"/>
          <w:color w:val="000000"/>
          <w:sz w:val="28"/>
          <w:szCs w:val="28"/>
          <w:lang w:val="uk-UA" w:eastAsia="uk-UA"/>
        </w:rPr>
        <w:t>здатність визначати, прогнозувати перспективи, напрями свого особистісного, професійно-особистісного вдосконалення</w:t>
      </w:r>
      <w:r>
        <w:rPr>
          <w:rFonts w:ascii="Times New Roman" w:hAnsi="Times New Roman" w:cs="Times New Roman"/>
          <w:color w:val="000000"/>
          <w:sz w:val="28"/>
          <w:szCs w:val="28"/>
          <w:lang w:val="uk-UA" w:eastAsia="uk-UA"/>
        </w:rPr>
        <w:t>.</w:t>
      </w:r>
    </w:p>
    <w:p w:rsidR="009D6AE7" w:rsidRPr="004A7602" w:rsidRDefault="009D6AE7" w:rsidP="00761C15">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uk-UA"/>
        </w:rPr>
      </w:pPr>
      <w:r w:rsidRPr="004A7602">
        <w:rPr>
          <w:rFonts w:ascii="Times New Roman" w:hAnsi="Times New Roman" w:cs="Times New Roman"/>
          <w:color w:val="000000"/>
          <w:sz w:val="28"/>
          <w:szCs w:val="28"/>
          <w:lang w:val="uk-UA" w:eastAsia="uk-UA"/>
        </w:rPr>
        <w:t xml:space="preserve">Науковці зазначають, що характерними ознаками навчальної діяльності студентів є сформованість здатності до рефлексії, морального вибору у проблемних ситуаціях; усвідомлення власної значущості для інших людей, відповідальності за результати діяльності, причетності до відповідальності за явища природної і соціальної дійсності; спроможність не тільки привласнювати світ предметів та ідей, але й виробляти їх, перетворювати, творити нові, самостійно визначати їх у необхідних випадках </w:t>
      </w:r>
      <w:r w:rsidRPr="004A7602">
        <w:rPr>
          <w:rFonts w:ascii="Times New Roman" w:hAnsi="Times New Roman" w:cs="Times New Roman"/>
          <w:color w:val="000000"/>
          <w:sz w:val="28"/>
          <w:szCs w:val="28"/>
          <w:lang w:val="uk-UA"/>
        </w:rPr>
        <w:t>[3; 125]</w:t>
      </w:r>
      <w:r w:rsidRPr="004A7602">
        <w:rPr>
          <w:rFonts w:ascii="Times New Roman" w:hAnsi="Times New Roman" w:cs="Times New Roman"/>
          <w:color w:val="000000"/>
          <w:sz w:val="28"/>
          <w:szCs w:val="28"/>
          <w:lang w:val="uk-UA" w:eastAsia="uk-UA"/>
        </w:rPr>
        <w:t>.</w:t>
      </w:r>
    </w:p>
    <w:p w:rsidR="009D6AE7" w:rsidRPr="004A7602" w:rsidRDefault="009D6AE7" w:rsidP="00761C15">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uk-UA"/>
        </w:rPr>
      </w:pPr>
      <w:r w:rsidRPr="004A7602">
        <w:rPr>
          <w:rFonts w:ascii="Times New Roman CYR" w:hAnsi="Times New Roman CYR" w:cs="Times New Roman CYR"/>
          <w:sz w:val="28"/>
          <w:szCs w:val="28"/>
          <w:lang w:val="uk-UA"/>
        </w:rPr>
        <w:t>Реалізація компетентнісного підходу до процесу підготовки студентів мистецьких спеціальностей зумовлює чітке розуміння не тільки сутності, а й внутрішньої структури та особливостей прояву цього феномену у процесі навчальної взаємодії.</w:t>
      </w:r>
    </w:p>
    <w:p w:rsidR="009D6AE7" w:rsidRPr="004A7602" w:rsidRDefault="009D6AE7" w:rsidP="00761C15">
      <w:pPr>
        <w:widowControl w:val="0"/>
        <w:autoSpaceDE w:val="0"/>
        <w:autoSpaceDN w:val="0"/>
        <w:adjustRightInd w:val="0"/>
        <w:spacing w:after="0" w:line="240" w:lineRule="auto"/>
        <w:ind w:firstLine="709"/>
        <w:jc w:val="both"/>
        <w:rPr>
          <w:rFonts w:ascii="Times New Roman CYR" w:hAnsi="Times New Roman CYR" w:cs="Times New Roman CYR"/>
          <w:sz w:val="28"/>
          <w:szCs w:val="28"/>
          <w:lang w:val="uk-UA"/>
        </w:rPr>
      </w:pPr>
      <w:r w:rsidRPr="004A7602">
        <w:rPr>
          <w:rFonts w:ascii="Times New Roman CYR" w:hAnsi="Times New Roman CYR" w:cs="Times New Roman CYR"/>
          <w:sz w:val="28"/>
          <w:szCs w:val="28"/>
          <w:lang w:val="uk-UA"/>
        </w:rPr>
        <w:t>Отже, лише за умов компетентнісного підходу до підготовки майбутнього дизайнера в умовах особистісно-зорієнтованого навчально-виховного процесу можливо забезпечити формування на рівні сучасних вимог суспільства і потреб особистості студента.</w:t>
      </w:r>
    </w:p>
    <w:p w:rsidR="009D6AE7" w:rsidRDefault="009D6AE7" w:rsidP="000F308B">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16"/>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0F308B">
        <w:rPr>
          <w:rFonts w:ascii="Times New Roman" w:hAnsi="Times New Roman" w:cs="Times New Roman"/>
          <w:spacing w:val="-2"/>
          <w:sz w:val="24"/>
          <w:szCs w:val="24"/>
          <w:lang w:val="uk-UA" w:eastAsia="ru-RU"/>
        </w:rPr>
        <w:t xml:space="preserve">Ермолаева-Томина Л. Б. Психология художественного творчества: учеб. пособие для вузов / Л. Б. Ермолаева-Томина. – М. : Академический проект: Культура, 2005. </w:t>
      </w:r>
      <w:r w:rsidRPr="000F308B">
        <w:rPr>
          <w:rFonts w:ascii="Times New Roman" w:hAnsi="Times New Roman" w:cs="Times New Roman"/>
          <w:sz w:val="24"/>
          <w:szCs w:val="24"/>
          <w:lang w:val="uk-UA" w:eastAsia="ru-RU"/>
        </w:rPr>
        <w:t xml:space="preserve">– </w:t>
      </w:r>
      <w:r w:rsidRPr="000F308B">
        <w:rPr>
          <w:rFonts w:ascii="Times New Roman" w:hAnsi="Times New Roman" w:cs="Times New Roman"/>
          <w:spacing w:val="-2"/>
          <w:sz w:val="24"/>
          <w:szCs w:val="24"/>
          <w:lang w:val="uk-UA" w:eastAsia="ru-RU"/>
        </w:rPr>
        <w:t>304 с.</w:t>
      </w:r>
    </w:p>
    <w:p w:rsidR="009D6AE7" w:rsidRDefault="009D6AE7" w:rsidP="004F58ED">
      <w:pPr>
        <w:widowControl w:val="0"/>
        <w:numPr>
          <w:ilvl w:val="0"/>
          <w:numId w:val="16"/>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0F308B">
        <w:rPr>
          <w:rFonts w:ascii="Times New Roman" w:hAnsi="Times New Roman" w:cs="Times New Roman"/>
          <w:sz w:val="24"/>
          <w:szCs w:val="24"/>
          <w:lang w:val="uk-UA" w:eastAsia="ru-RU"/>
        </w:rPr>
        <w:t>Зимняя И. А. Ключевые компетентности как результативно-целевая основа компетентностного подхода в образовании. Авторская версия / И. А. Зимняя // Труды методологического семинара «Россия в Болонском процессе: проблемы, задачи, перспективы». – М.: Исследоват. центр проблем качества подготовки специалистов, 2004. – 40 с.</w:t>
      </w:r>
    </w:p>
    <w:p w:rsidR="009D6AE7" w:rsidRPr="000F308B" w:rsidRDefault="009D6AE7" w:rsidP="004F58ED">
      <w:pPr>
        <w:widowControl w:val="0"/>
        <w:numPr>
          <w:ilvl w:val="0"/>
          <w:numId w:val="16"/>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0F308B">
        <w:rPr>
          <w:rFonts w:ascii="Times New Roman" w:hAnsi="Times New Roman" w:cs="Times New Roman"/>
          <w:spacing w:val="-2"/>
          <w:sz w:val="24"/>
          <w:szCs w:val="24"/>
          <w:lang w:val="uk-UA" w:eastAsia="ru-RU"/>
        </w:rPr>
        <w:t>Рудницька О. П. Педагогіка: загальна та мистецька: навчальний посібник [для студ. вищ. навч. закладів] / О. П. Рудницька. – К. : АПНУ, 2002. – 270 с.</w:t>
      </w:r>
    </w:p>
    <w:p w:rsidR="009D6AE7" w:rsidRDefault="009D6AE7" w:rsidP="00761C15">
      <w:pPr>
        <w:pStyle w:val="ListParagraph"/>
        <w:widowControl w:val="0"/>
        <w:tabs>
          <w:tab w:val="left" w:pos="567"/>
          <w:tab w:val="left" w:pos="709"/>
          <w:tab w:val="left" w:pos="851"/>
          <w:tab w:val="left" w:pos="993"/>
        </w:tabs>
        <w:spacing w:after="0" w:line="240" w:lineRule="auto"/>
        <w:ind w:left="567"/>
        <w:jc w:val="right"/>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567"/>
          <w:tab w:val="left" w:pos="709"/>
          <w:tab w:val="left" w:pos="851"/>
        </w:tabs>
        <w:spacing w:after="0" w:line="240" w:lineRule="auto"/>
        <w:ind w:left="709"/>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А. Омельченко,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567"/>
          <w:tab w:val="left" w:pos="709"/>
          <w:tab w:val="left" w:pos="851"/>
        </w:tabs>
        <w:spacing w:after="0" w:line="240" w:lineRule="auto"/>
        <w:ind w:left="709"/>
        <w:jc w:val="right"/>
        <w:rPr>
          <w:rFonts w:ascii="Times New Roman" w:hAnsi="Times New Roman" w:cs="Times New Roman"/>
          <w:b/>
          <w:bCs/>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РОЛЬ СПРИЙНЯТТЯ В ДИЗАЙНІ</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C64747">
      <w:pPr>
        <w:widowControl w:val="0"/>
        <w:tabs>
          <w:tab w:val="num" w:pos="0"/>
        </w:tabs>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Розглядаючи дизайн з точки зору психології сприйняття, традиційно виділяють сприйняття:</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за </w:t>
      </w:r>
      <w:r w:rsidRPr="00C64747">
        <w:rPr>
          <w:rFonts w:ascii="Times New Roman" w:hAnsi="Times New Roman" w:cs="Times New Roman"/>
          <w:color w:val="000000"/>
          <w:sz w:val="28"/>
          <w:szCs w:val="28"/>
          <w:lang w:val="uk-UA" w:eastAsia="uk-UA"/>
        </w:rPr>
        <w:t>кольором</w:t>
      </w:r>
      <w:r w:rsidRPr="004A7602">
        <w:rPr>
          <w:rFonts w:ascii="Times New Roman" w:hAnsi="Times New Roman" w:cs="Times New Roman"/>
          <w:sz w:val="28"/>
          <w:szCs w:val="28"/>
          <w:lang w:val="uk-UA"/>
        </w:rPr>
        <w:t>, насиченістю, формою,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ємом, глибиною, стилем, композицією, за типовою асоціацією.</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Сприйняття за кольором</w:t>
      </w:r>
      <w:r w:rsidRPr="00C64747">
        <w:rPr>
          <w:rFonts w:ascii="Times New Roman" w:hAnsi="Times New Roman" w:cs="Times New Roman"/>
          <w:sz w:val="28"/>
          <w:szCs w:val="28"/>
          <w:lang w:val="uk-UA"/>
        </w:rPr>
        <w:t>.</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Швейцарський психолог Макс Люшер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становив, що певний колір може викликати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людини певні емоції: наприклад, жовто-червоні тони створюють відчуття схвильованості, збудження, а сині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сірі</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навпаки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діють з</w:t>
      </w:r>
      <w:r>
        <w:rPr>
          <w:rFonts w:ascii="Times New Roman" w:hAnsi="Times New Roman" w:cs="Times New Roman"/>
          <w:sz w:val="28"/>
          <w:szCs w:val="28"/>
          <w:lang w:val="uk-UA"/>
        </w:rPr>
        <w:t>аспокійливо. Сприйняття кольору</w:t>
      </w:r>
      <w:r w:rsidRPr="004A7602">
        <w:rPr>
          <w:rFonts w:ascii="Times New Roman" w:hAnsi="Times New Roman" w:cs="Times New Roman"/>
          <w:sz w:val="28"/>
          <w:szCs w:val="28"/>
          <w:lang w:val="uk-UA"/>
        </w:rPr>
        <w:t xml:space="preserve"> людин</w:t>
      </w:r>
      <w:r>
        <w:rPr>
          <w:rFonts w:ascii="Times New Roman" w:hAnsi="Times New Roman" w:cs="Times New Roman"/>
          <w:sz w:val="28"/>
          <w:szCs w:val="28"/>
          <w:lang w:val="uk-UA"/>
        </w:rPr>
        <w:t>ою</w:t>
      </w:r>
      <w:r w:rsidRPr="004A7602">
        <w:rPr>
          <w:rFonts w:ascii="Times New Roman" w:hAnsi="Times New Roman" w:cs="Times New Roman"/>
          <w:sz w:val="28"/>
          <w:szCs w:val="28"/>
          <w:lang w:val="uk-UA"/>
        </w:rPr>
        <w:t xml:space="preserve"> формувалося в результаті </w:t>
      </w:r>
      <w:r>
        <w:rPr>
          <w:rFonts w:ascii="Times New Roman" w:hAnsi="Times New Roman" w:cs="Times New Roman"/>
          <w:sz w:val="28"/>
          <w:szCs w:val="28"/>
          <w:lang w:val="uk-UA"/>
        </w:rPr>
        <w:t>її</w:t>
      </w:r>
      <w:r w:rsidRPr="004A7602">
        <w:rPr>
          <w:rFonts w:ascii="Times New Roman" w:hAnsi="Times New Roman" w:cs="Times New Roman"/>
          <w:sz w:val="28"/>
          <w:szCs w:val="28"/>
          <w:lang w:val="uk-UA"/>
        </w:rPr>
        <w:t xml:space="preserve"> способу життя і взаємодії з навколишнім середов</w:t>
      </w:r>
      <w:r>
        <w:rPr>
          <w:rFonts w:ascii="Times New Roman" w:hAnsi="Times New Roman" w:cs="Times New Roman"/>
          <w:sz w:val="28"/>
          <w:szCs w:val="28"/>
          <w:lang w:val="uk-UA"/>
        </w:rPr>
        <w:t>ищем протягом тривалого періоду</w:t>
      </w:r>
      <w:r w:rsidRPr="004A7602">
        <w:rPr>
          <w:rFonts w:ascii="Times New Roman" w:hAnsi="Times New Roman" w:cs="Times New Roman"/>
          <w:sz w:val="28"/>
          <w:szCs w:val="28"/>
          <w:lang w:val="uk-UA"/>
        </w:rPr>
        <w:t xml:space="preserve">. Спочатку життя людини визначалося, головним чином, двома факторами, на які </w:t>
      </w:r>
      <w:r>
        <w:rPr>
          <w:rFonts w:ascii="Times New Roman" w:hAnsi="Times New Roman" w:cs="Times New Roman"/>
          <w:sz w:val="28"/>
          <w:szCs w:val="28"/>
          <w:lang w:val="uk-UA"/>
        </w:rPr>
        <w:t>вона</w:t>
      </w:r>
      <w:r w:rsidRPr="004A7602">
        <w:rPr>
          <w:rFonts w:ascii="Times New Roman" w:hAnsi="Times New Roman" w:cs="Times New Roman"/>
          <w:sz w:val="28"/>
          <w:szCs w:val="28"/>
          <w:lang w:val="uk-UA"/>
        </w:rPr>
        <w:t xml:space="preserve"> вплинути не </w:t>
      </w:r>
      <w:r>
        <w:rPr>
          <w:rFonts w:ascii="Times New Roman" w:hAnsi="Times New Roman" w:cs="Times New Roman"/>
          <w:sz w:val="28"/>
          <w:szCs w:val="28"/>
          <w:lang w:val="uk-UA"/>
        </w:rPr>
        <w:t>могла</w:t>
      </w:r>
      <w:r w:rsidRPr="004A7602">
        <w:rPr>
          <w:rFonts w:ascii="Times New Roman" w:hAnsi="Times New Roman" w:cs="Times New Roman"/>
          <w:sz w:val="28"/>
          <w:szCs w:val="28"/>
          <w:lang w:val="uk-UA"/>
        </w:rPr>
        <w:t>: день-ніч, світло-</w:t>
      </w:r>
      <w:r>
        <w:rPr>
          <w:rFonts w:ascii="Times New Roman" w:hAnsi="Times New Roman" w:cs="Times New Roman"/>
          <w:sz w:val="28"/>
          <w:szCs w:val="28"/>
          <w:lang w:val="uk-UA"/>
        </w:rPr>
        <w:t>темрява</w:t>
      </w:r>
      <w:r w:rsidRPr="004A7602">
        <w:rPr>
          <w:rFonts w:ascii="Times New Roman" w:hAnsi="Times New Roman" w:cs="Times New Roman"/>
          <w:sz w:val="28"/>
          <w:szCs w:val="28"/>
          <w:lang w:val="uk-UA"/>
        </w:rPr>
        <w:t>. Ніч означала час відпочинку, а день, навпаки, вимагав активних дій. Тому темно-синій колір викликав асоціації з нічним спокоєм, жовтий</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з яскравим сонячним днем </w:t>
      </w:r>
      <w:r w:rsidRPr="004A7602">
        <w:rPr>
          <w:rFonts w:ascii="Cambria Math" w:hAnsi="Cambria Math" w:cs="Cambria Math"/>
          <w:sz w:val="28"/>
          <w:szCs w:val="28"/>
          <w:lang w:val="uk-UA"/>
        </w:rPr>
        <w:t>​​</w:t>
      </w:r>
      <w:r w:rsidRPr="004A7602">
        <w:rPr>
          <w:rFonts w:ascii="Times New Roman" w:hAnsi="Times New Roman" w:cs="Times New Roman"/>
          <w:sz w:val="28"/>
          <w:szCs w:val="28"/>
          <w:lang w:val="uk-UA"/>
        </w:rPr>
        <w:t>і його турботами. Червоний колір нагадував про вогонь, кров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язані з ними ситуації, які вимагали мобілізації сил і активних дій.</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Макс Люшер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становив, що ставлення до кольору завжди було і залишається емоційним. З огляду на особливості сприйняття кольору, описані вище,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дизайні колірна гамма може підбиратися залежно від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настрою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як</w:t>
      </w:r>
      <w:r>
        <w:rPr>
          <w:rFonts w:ascii="Times New Roman" w:hAnsi="Times New Roman" w:cs="Times New Roman"/>
          <w:sz w:val="28"/>
          <w:szCs w:val="28"/>
          <w:lang w:val="uk-UA"/>
        </w:rPr>
        <w:t>ий</w:t>
      </w:r>
      <w:r w:rsidRPr="004A7602">
        <w:rPr>
          <w:rFonts w:ascii="Times New Roman" w:hAnsi="Times New Roman" w:cs="Times New Roman"/>
          <w:sz w:val="28"/>
          <w:szCs w:val="28"/>
          <w:lang w:val="uk-UA"/>
        </w:rPr>
        <w:t xml:space="preserve"> автор прагне передати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своїй роботі, від емоцій, які він хоче викликати у глядача. Якщо необхідно створити витриманий і діловий стиль, прийнято використовувати холодні відтінки (синій, фіолетовий, бірюзовий, аквамарин і т.</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д.), або градації від чорного до білого через відтінки сірого. Для створення більш емоційного,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живого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дизайну застосовують, відповідно, теплі тони (наприклад, помаранчевий, оливковий, жовтий, червоний). Далі навед</w:t>
      </w:r>
      <w:r>
        <w:rPr>
          <w:rFonts w:ascii="Times New Roman" w:hAnsi="Times New Roman" w:cs="Times New Roman"/>
          <w:sz w:val="28"/>
          <w:szCs w:val="28"/>
          <w:lang w:val="uk-UA"/>
        </w:rPr>
        <w:t>емо</w:t>
      </w:r>
      <w:r w:rsidRPr="004A7602">
        <w:rPr>
          <w:rFonts w:ascii="Times New Roman" w:hAnsi="Times New Roman" w:cs="Times New Roman"/>
          <w:sz w:val="28"/>
          <w:szCs w:val="28"/>
          <w:lang w:val="uk-UA"/>
        </w:rPr>
        <w:t xml:space="preserve"> деякі медичні, фізіологічні і психологічні характеристики кольору, які можуть допомогти дизайнеру грамотно використовувати кольорову палітру для досягнення конкретних цілей.</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E3366D">
        <w:rPr>
          <w:rFonts w:ascii="Times New Roman" w:hAnsi="Times New Roman" w:cs="Times New Roman"/>
          <w:i/>
          <w:iCs/>
          <w:sz w:val="28"/>
          <w:szCs w:val="28"/>
          <w:lang w:val="uk-UA"/>
        </w:rPr>
        <w:t>Червоний</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теплий, дратівливий, спонукає до активних дій, стимулює мозкову діяльність, наділяє впевненістю. Червоний візуально зменшує поверхню, забарвлену в цей колір.</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E3366D">
        <w:rPr>
          <w:rFonts w:ascii="Times New Roman" w:hAnsi="Times New Roman" w:cs="Times New Roman"/>
          <w:i/>
          <w:iCs/>
          <w:sz w:val="28"/>
          <w:szCs w:val="28"/>
          <w:lang w:val="uk-UA"/>
        </w:rPr>
        <w:t>Помаранчевий</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імпульсивний, життєрадісний, створює відчуття благополуччя,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очищає</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від неприємних відчуттів.</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E3366D">
        <w:rPr>
          <w:rFonts w:ascii="Times New Roman" w:hAnsi="Times New Roman" w:cs="Times New Roman"/>
          <w:i/>
          <w:iCs/>
          <w:sz w:val="28"/>
          <w:szCs w:val="28"/>
          <w:lang w:val="uk-UA"/>
        </w:rPr>
        <w:t>Жовтий</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колір відкритості і товариськості, допомагає легше сприймати нові ідеї і приймати різні точки зору, сприяє кращій самоорганізації. Це найбільш видимий і яскравий колір спектр</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він обробляється людським оком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першу чергу.</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E3366D">
        <w:rPr>
          <w:rFonts w:ascii="Times New Roman" w:hAnsi="Times New Roman" w:cs="Times New Roman"/>
          <w:i/>
          <w:iCs/>
          <w:sz w:val="28"/>
          <w:szCs w:val="28"/>
          <w:lang w:val="uk-UA"/>
        </w:rPr>
        <w:t>Синій</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допомагає сконцентруватися на найнеобхіднішому, що</w:t>
      </w:r>
      <w:r>
        <w:rPr>
          <w:rFonts w:ascii="Times New Roman" w:hAnsi="Times New Roman" w:cs="Times New Roman"/>
          <w:sz w:val="28"/>
          <w:szCs w:val="28"/>
          <w:lang w:val="uk-UA"/>
        </w:rPr>
        <w:t>б</w:t>
      </w:r>
      <w:r w:rsidRPr="004A7602">
        <w:rPr>
          <w:rFonts w:ascii="Times New Roman" w:hAnsi="Times New Roman" w:cs="Times New Roman"/>
          <w:sz w:val="28"/>
          <w:szCs w:val="28"/>
          <w:lang w:val="uk-UA"/>
        </w:rPr>
        <w:t xml:space="preserve"> не розпорошуватися на дрібниці. Синя деталь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логотипі відразу приверне до себе увагу. Цей колір надає заспокійливу дію, звільняє від тривог і страхів.</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E3366D">
        <w:rPr>
          <w:rFonts w:ascii="Times New Roman" w:hAnsi="Times New Roman" w:cs="Times New Roman"/>
          <w:i/>
          <w:iCs/>
          <w:sz w:val="28"/>
          <w:szCs w:val="28"/>
          <w:lang w:val="uk-UA"/>
        </w:rPr>
        <w:t>Зелений</w:t>
      </w:r>
      <w:r>
        <w:rPr>
          <w:rFonts w:ascii="Times New Roman" w:hAnsi="Times New Roman" w:cs="Times New Roman"/>
          <w:b/>
          <w:bCs/>
          <w:sz w:val="28"/>
          <w:szCs w:val="28"/>
          <w:lang w:val="uk-UA"/>
        </w:rPr>
        <w:t xml:space="preserve"> – </w:t>
      </w:r>
      <w:r w:rsidRPr="004A7602">
        <w:rPr>
          <w:rFonts w:ascii="Times New Roman" w:hAnsi="Times New Roman" w:cs="Times New Roman"/>
          <w:sz w:val="28"/>
          <w:szCs w:val="28"/>
          <w:lang w:val="uk-UA"/>
        </w:rPr>
        <w:t>знімає гостроту переживань, має пом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якшувальний і розслаблюючий вплив,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рівноважує, уособлює свіжість і природність. </w:t>
      </w:r>
      <w:r>
        <w:rPr>
          <w:rFonts w:ascii="Times New Roman" w:hAnsi="Times New Roman" w:cs="Times New Roman"/>
          <w:sz w:val="28"/>
          <w:szCs w:val="28"/>
          <w:lang w:val="uk-UA"/>
        </w:rPr>
        <w:t>Через свої</w:t>
      </w:r>
      <w:r w:rsidRPr="004A7602">
        <w:rPr>
          <w:rFonts w:ascii="Times New Roman" w:hAnsi="Times New Roman" w:cs="Times New Roman"/>
          <w:sz w:val="28"/>
          <w:szCs w:val="28"/>
          <w:lang w:val="uk-UA"/>
        </w:rPr>
        <w:t xml:space="preserve"> оптичн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характеристик</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зелений колір найменш</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втомлює очі.</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883CE9">
        <w:rPr>
          <w:rFonts w:ascii="Times New Roman" w:hAnsi="Times New Roman" w:cs="Times New Roman"/>
          <w:i/>
          <w:iCs/>
          <w:sz w:val="28"/>
          <w:szCs w:val="28"/>
          <w:lang w:val="uk-UA"/>
        </w:rPr>
        <w:t>Фіолетовий</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колір внутрішньої зосередженості, натхнення. Він завжди був присутній в одязі королів і духовенства. Мабуть тому з фіолетовим кольором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язані такі характеристики, як таємничість і недоступність. Однак він вважається одним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з найважчих для сприйняття кольорів.</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883CE9">
        <w:rPr>
          <w:rFonts w:ascii="Times New Roman" w:hAnsi="Times New Roman" w:cs="Times New Roman"/>
          <w:i/>
          <w:iCs/>
          <w:sz w:val="28"/>
          <w:szCs w:val="28"/>
          <w:lang w:val="uk-UA"/>
        </w:rPr>
        <w:t>Чорний</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колір самозанурення і символ витонченості.</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883CE9">
        <w:rPr>
          <w:rFonts w:ascii="Times New Roman" w:hAnsi="Times New Roman" w:cs="Times New Roman"/>
          <w:i/>
          <w:iCs/>
          <w:sz w:val="28"/>
          <w:szCs w:val="28"/>
          <w:lang w:val="uk-UA"/>
        </w:rPr>
        <w:t>Коричневий</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викликає відчуття стабільності і реалістичний настрій.</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E033C">
        <w:rPr>
          <w:rFonts w:ascii="Times New Roman" w:hAnsi="Times New Roman" w:cs="Times New Roman"/>
          <w:b/>
          <w:bCs/>
          <w:sz w:val="28"/>
          <w:szCs w:val="28"/>
          <w:lang w:val="uk-UA"/>
        </w:rPr>
        <w:t>За насиченістю сприйняття</w:t>
      </w:r>
      <w:r w:rsidRPr="004E033C">
        <w:rPr>
          <w:rFonts w:ascii="Times New Roman" w:hAnsi="Times New Roman" w:cs="Times New Roman"/>
          <w:sz w:val="28"/>
          <w:szCs w:val="28"/>
          <w:lang w:val="uk-UA"/>
        </w:rPr>
        <w:t>.</w:t>
      </w:r>
      <w:r w:rsidRPr="004E033C">
        <w:rPr>
          <w:rFonts w:ascii="Times New Roman" w:hAnsi="Times New Roman" w:cs="Times New Roman"/>
          <w:b/>
          <w:bCs/>
          <w:sz w:val="28"/>
          <w:szCs w:val="28"/>
          <w:lang w:val="uk-UA"/>
        </w:rPr>
        <w:t xml:space="preserve"> </w:t>
      </w:r>
      <w:r w:rsidRPr="004E033C">
        <w:rPr>
          <w:rFonts w:ascii="Times New Roman" w:hAnsi="Times New Roman" w:cs="Times New Roman"/>
          <w:sz w:val="28"/>
          <w:szCs w:val="28"/>
          <w:lang w:val="uk-UA"/>
        </w:rPr>
        <w:t>Сила сприйняття</w:t>
      </w:r>
      <w:r w:rsidRPr="004A7602">
        <w:rPr>
          <w:rFonts w:ascii="Times New Roman" w:hAnsi="Times New Roman" w:cs="Times New Roman"/>
          <w:sz w:val="28"/>
          <w:szCs w:val="28"/>
          <w:lang w:val="uk-UA"/>
        </w:rPr>
        <w:t xml:space="preserve"> кольору залежить від ступеня його насичен</w:t>
      </w:r>
      <w:r>
        <w:rPr>
          <w:rFonts w:ascii="Times New Roman" w:hAnsi="Times New Roman" w:cs="Times New Roman"/>
          <w:sz w:val="28"/>
          <w:szCs w:val="28"/>
          <w:lang w:val="uk-UA"/>
        </w:rPr>
        <w:t>ня</w:t>
      </w:r>
      <w:r w:rsidRPr="004A7602">
        <w:rPr>
          <w:rFonts w:ascii="Times New Roman" w:hAnsi="Times New Roman" w:cs="Times New Roman"/>
          <w:sz w:val="28"/>
          <w:szCs w:val="28"/>
          <w:lang w:val="uk-UA"/>
        </w:rPr>
        <w:t xml:space="preserve">: чим насиченіший колір, тим сильніше сприйняття. Якщо дизайн необхідно зробити більш емоційним,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живим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таким, що запам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ятовується, підвищують ступінь насичен</w:t>
      </w:r>
      <w:r>
        <w:rPr>
          <w:rFonts w:ascii="Times New Roman" w:hAnsi="Times New Roman" w:cs="Times New Roman"/>
          <w:sz w:val="28"/>
          <w:szCs w:val="28"/>
          <w:lang w:val="uk-UA"/>
        </w:rPr>
        <w:t>ня</w:t>
      </w:r>
      <w:r w:rsidRPr="004A7602">
        <w:rPr>
          <w:rFonts w:ascii="Times New Roman" w:hAnsi="Times New Roman" w:cs="Times New Roman"/>
          <w:sz w:val="28"/>
          <w:szCs w:val="28"/>
          <w:lang w:val="uk-UA"/>
        </w:rPr>
        <w:t xml:space="preserve"> кольору, якщо навпаки</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краще дотримуватися слабонаси</w:t>
      </w:r>
      <w:r>
        <w:rPr>
          <w:rFonts w:ascii="Times New Roman" w:hAnsi="Times New Roman" w:cs="Times New Roman"/>
          <w:sz w:val="28"/>
          <w:szCs w:val="28"/>
          <w:lang w:val="uk-UA"/>
        </w:rPr>
        <w:t>ч</w:t>
      </w:r>
      <w:r w:rsidRPr="004A7602">
        <w:rPr>
          <w:rFonts w:ascii="Times New Roman" w:hAnsi="Times New Roman" w:cs="Times New Roman"/>
          <w:sz w:val="28"/>
          <w:szCs w:val="28"/>
          <w:lang w:val="uk-UA"/>
        </w:rPr>
        <w:t>енних тонів.</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За формою сприйняття</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Під формою в </w:t>
      </w:r>
      <w:r>
        <w:rPr>
          <w:rFonts w:ascii="Times New Roman" w:hAnsi="Times New Roman" w:cs="Times New Roman"/>
          <w:sz w:val="28"/>
          <w:szCs w:val="28"/>
          <w:lang w:val="uk-UA"/>
        </w:rPr>
        <w:t>цьому контексті розуміють</w:t>
      </w:r>
      <w:r w:rsidRPr="004A7602">
        <w:rPr>
          <w:rFonts w:ascii="Times New Roman" w:hAnsi="Times New Roman" w:cs="Times New Roman"/>
          <w:sz w:val="28"/>
          <w:szCs w:val="28"/>
          <w:lang w:val="uk-UA"/>
        </w:rPr>
        <w:t xml:space="preserve"> обриси, контури предмета або фігури. Форма безпосередньо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язана з тематикою роботи дизайнера. Наприклад, для того, щоб візуально створити відчуття захищеності, надійності,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певненості, доцільно використовувати плавні за</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 xml:space="preserve">круглені форми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елементи зі згладженими кутами, які викликають асоціації з безпекою. Використання гострих кутів, різких скосів, вважається традиційною ознакою агресії і викликає почуття настороженості.</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За об</w:t>
      </w:r>
      <w:r>
        <w:rPr>
          <w:rFonts w:ascii="Times New Roman" w:hAnsi="Times New Roman" w:cs="Times New Roman"/>
          <w:b/>
          <w:bCs/>
          <w:sz w:val="28"/>
          <w:szCs w:val="28"/>
          <w:lang w:val="uk-UA"/>
        </w:rPr>
        <w:t>’</w:t>
      </w:r>
      <w:r w:rsidRPr="004A7602">
        <w:rPr>
          <w:rFonts w:ascii="Times New Roman" w:hAnsi="Times New Roman" w:cs="Times New Roman"/>
          <w:b/>
          <w:bCs/>
          <w:sz w:val="28"/>
          <w:szCs w:val="28"/>
          <w:lang w:val="uk-UA"/>
        </w:rPr>
        <w:t>ємом сприйняття</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Якщо необхідно передати відчуття стабільності або стандартизувати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картинку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весь обсяг візуала доцільно зосередити в середині робочої </w:t>
      </w:r>
      <w:r>
        <w:rPr>
          <w:rFonts w:ascii="Times New Roman" w:hAnsi="Times New Roman" w:cs="Times New Roman"/>
          <w:sz w:val="28"/>
          <w:szCs w:val="28"/>
          <w:lang w:val="uk-UA"/>
        </w:rPr>
        <w:t>поверхні</w:t>
      </w:r>
      <w:r w:rsidRPr="004A7602">
        <w:rPr>
          <w:rFonts w:ascii="Times New Roman" w:hAnsi="Times New Roman" w:cs="Times New Roman"/>
          <w:sz w:val="28"/>
          <w:szCs w:val="28"/>
          <w:lang w:val="uk-UA"/>
        </w:rPr>
        <w:t>. Якщо перед дизайнером стоїть завдання здивувати, зацікавити, впровадити нестандартні рішення, краще розосередити більшу частину візуала в центрі, а інші</w:t>
      </w:r>
      <w:r>
        <w:rPr>
          <w:rFonts w:ascii="Times New Roman" w:hAnsi="Times New Roman" w:cs="Times New Roman"/>
          <w:sz w:val="28"/>
          <w:szCs w:val="28"/>
          <w:lang w:val="uk-UA"/>
        </w:rPr>
        <w:t xml:space="preserve"> елементи</w:t>
      </w:r>
      <w:r w:rsidRPr="004A7602">
        <w:rPr>
          <w:rFonts w:ascii="Times New Roman" w:hAnsi="Times New Roman" w:cs="Times New Roman"/>
          <w:sz w:val="28"/>
          <w:szCs w:val="28"/>
          <w:lang w:val="uk-UA"/>
        </w:rPr>
        <w:t>, що його доповнюють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розподілити рівномірно в інших </w:t>
      </w:r>
      <w:r>
        <w:rPr>
          <w:rFonts w:ascii="Times New Roman" w:hAnsi="Times New Roman" w:cs="Times New Roman"/>
          <w:sz w:val="28"/>
          <w:szCs w:val="28"/>
          <w:lang w:val="uk-UA"/>
        </w:rPr>
        <w:t>сторонах</w:t>
      </w:r>
      <w:r w:rsidRPr="004A7602">
        <w:rPr>
          <w:rFonts w:ascii="Times New Roman" w:hAnsi="Times New Roman" w:cs="Times New Roman"/>
          <w:sz w:val="28"/>
          <w:szCs w:val="28"/>
          <w:lang w:val="uk-UA"/>
        </w:rPr>
        <w:t xml:space="preserve"> сторінки.</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Візуально створене відчуття глибини і простору підкреслює реалістичність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картинки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чи це</w:t>
      </w:r>
      <w:r w:rsidRPr="004A7602">
        <w:rPr>
          <w:rFonts w:ascii="Times New Roman" w:hAnsi="Times New Roman" w:cs="Times New Roman"/>
          <w:sz w:val="28"/>
          <w:szCs w:val="28"/>
          <w:lang w:val="uk-UA"/>
        </w:rPr>
        <w:t xml:space="preserve"> сайт</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чи</w:t>
      </w:r>
      <w:r w:rsidRPr="004A7602">
        <w:rPr>
          <w:rFonts w:ascii="Times New Roman" w:hAnsi="Times New Roman" w:cs="Times New Roman"/>
          <w:sz w:val="28"/>
          <w:szCs w:val="28"/>
          <w:lang w:val="uk-UA"/>
        </w:rPr>
        <w:t xml:space="preserve"> логотип), її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масштабність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робить акцент на перспективу. Цим прийомом користуються не так часто, </w:t>
      </w:r>
      <w:r>
        <w:rPr>
          <w:rFonts w:ascii="Times New Roman" w:hAnsi="Times New Roman" w:cs="Times New Roman"/>
          <w:sz w:val="28"/>
          <w:szCs w:val="28"/>
          <w:lang w:val="uk-UA"/>
        </w:rPr>
        <w:t>однак</w:t>
      </w:r>
      <w:r w:rsidRPr="004A7602">
        <w:rPr>
          <w:rFonts w:ascii="Times New Roman" w:hAnsi="Times New Roman" w:cs="Times New Roman"/>
          <w:sz w:val="28"/>
          <w:szCs w:val="28"/>
          <w:lang w:val="uk-UA"/>
        </w:rPr>
        <w:t xml:space="preserve"> він дуже ефективний.</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 xml:space="preserve">Сприйняття </w:t>
      </w:r>
      <w:r>
        <w:rPr>
          <w:rFonts w:ascii="Times New Roman" w:hAnsi="Times New Roman" w:cs="Times New Roman"/>
          <w:b/>
          <w:bCs/>
          <w:sz w:val="28"/>
          <w:szCs w:val="28"/>
          <w:lang w:val="uk-UA"/>
        </w:rPr>
        <w:t>за</w:t>
      </w:r>
      <w:r w:rsidRPr="004A7602">
        <w:rPr>
          <w:rFonts w:ascii="Times New Roman" w:hAnsi="Times New Roman" w:cs="Times New Roman"/>
          <w:b/>
          <w:bCs/>
          <w:sz w:val="28"/>
          <w:szCs w:val="28"/>
          <w:lang w:val="uk-UA"/>
        </w:rPr>
        <w:t xml:space="preserve"> стил</w:t>
      </w:r>
      <w:r>
        <w:rPr>
          <w:rFonts w:ascii="Times New Roman" w:hAnsi="Times New Roman" w:cs="Times New Roman"/>
          <w:b/>
          <w:bCs/>
          <w:sz w:val="28"/>
          <w:szCs w:val="28"/>
          <w:lang w:val="uk-UA"/>
        </w:rPr>
        <w:t>ем</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Стильовий напрям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дизайні задається кольором, характером ліній і загальним видом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картинки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Принцип єдності актуальний і тут: для створення завершеного, гармонійного образу необхідно, щоб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сі елементи візуала поєднувалися за стилем, характером ліній (наприклад, якщо використовуються прямі лінії, краще використовувати їх у всьому дизайні) і колірній гамі.</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За сприйняття композиції</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Композиція </w:t>
      </w:r>
      <w:r>
        <w:rPr>
          <w:rFonts w:ascii="Times New Roman" w:hAnsi="Times New Roman" w:cs="Times New Roman"/>
          <w:sz w:val="28"/>
          <w:szCs w:val="28"/>
          <w:lang w:val="uk-UA"/>
        </w:rPr>
        <w:t>– це</w:t>
      </w:r>
      <w:r w:rsidRPr="004A7602">
        <w:rPr>
          <w:rFonts w:ascii="Times New Roman" w:hAnsi="Times New Roman" w:cs="Times New Roman"/>
          <w:sz w:val="28"/>
          <w:szCs w:val="28"/>
          <w:lang w:val="uk-UA"/>
        </w:rPr>
        <w:t xml:space="preserve"> розташування елементів на робочій </w:t>
      </w:r>
      <w:r>
        <w:rPr>
          <w:rFonts w:ascii="Times New Roman" w:hAnsi="Times New Roman" w:cs="Times New Roman"/>
          <w:sz w:val="28"/>
          <w:szCs w:val="28"/>
          <w:lang w:val="uk-UA"/>
        </w:rPr>
        <w:t>поверхні</w:t>
      </w:r>
      <w:r w:rsidRPr="004A7602">
        <w:rPr>
          <w:rFonts w:ascii="Times New Roman" w:hAnsi="Times New Roman" w:cs="Times New Roman"/>
          <w:sz w:val="28"/>
          <w:szCs w:val="28"/>
          <w:lang w:val="uk-UA"/>
        </w:rPr>
        <w:t xml:space="preserve">. Вона може бути стандартною або оригінальною.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се залежить від того, яку ідею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емоції прагне передати дизайнер у своїй роботі. Стандартн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компон</w:t>
      </w:r>
      <w:r>
        <w:rPr>
          <w:rFonts w:ascii="Times New Roman" w:hAnsi="Times New Roman" w:cs="Times New Roman"/>
          <w:sz w:val="28"/>
          <w:szCs w:val="28"/>
          <w:lang w:val="uk-UA"/>
        </w:rPr>
        <w:t>ування</w:t>
      </w:r>
      <w:r w:rsidRPr="004A7602">
        <w:rPr>
          <w:rFonts w:ascii="Times New Roman" w:hAnsi="Times New Roman" w:cs="Times New Roman"/>
          <w:sz w:val="28"/>
          <w:szCs w:val="28"/>
          <w:lang w:val="uk-UA"/>
        </w:rPr>
        <w:t xml:space="preserve"> елементів візуала розрахован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на передбачувану реакцію, вон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 xml:space="preserve"> викликає почуття стабільності, навіює асоціації з класикою. Незвичайн</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компон</w:t>
      </w:r>
      <w:r>
        <w:rPr>
          <w:rFonts w:ascii="Times New Roman" w:hAnsi="Times New Roman" w:cs="Times New Roman"/>
          <w:sz w:val="28"/>
          <w:szCs w:val="28"/>
          <w:lang w:val="uk-UA"/>
        </w:rPr>
        <w:t>ув</w:t>
      </w:r>
      <w:r w:rsidRPr="004A7602">
        <w:rPr>
          <w:rFonts w:ascii="Times New Roman" w:hAnsi="Times New Roman" w:cs="Times New Roman"/>
          <w:sz w:val="28"/>
          <w:szCs w:val="28"/>
          <w:lang w:val="uk-UA"/>
        </w:rPr>
        <w:t>а</w:t>
      </w:r>
      <w:r>
        <w:rPr>
          <w:rFonts w:ascii="Times New Roman" w:hAnsi="Times New Roman" w:cs="Times New Roman"/>
          <w:sz w:val="28"/>
          <w:szCs w:val="28"/>
          <w:lang w:val="uk-UA"/>
        </w:rPr>
        <w:t>ння</w:t>
      </w:r>
      <w:r w:rsidRPr="004A7602">
        <w:rPr>
          <w:rFonts w:ascii="Times New Roman" w:hAnsi="Times New Roman" w:cs="Times New Roman"/>
          <w:sz w:val="28"/>
          <w:szCs w:val="28"/>
          <w:lang w:val="uk-UA"/>
        </w:rPr>
        <w:t xml:space="preserve"> створює сучасний образ, відображає нестандартний підхід до роботи, підкреслює оригінальність ідеї.</w:t>
      </w:r>
    </w:p>
    <w:p w:rsidR="009D6AE7" w:rsidRDefault="009D6AE7" w:rsidP="00653A2D">
      <w:pPr>
        <w:widowControl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4A7602">
        <w:rPr>
          <w:rFonts w:ascii="Times New Roman" w:hAnsi="Times New Roman" w:cs="Times New Roman"/>
          <w:sz w:val="28"/>
          <w:szCs w:val="28"/>
          <w:lang w:val="uk-UA"/>
        </w:rPr>
        <w:t>Красива картинка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повинна створюватися з розумом. Знання особливостей психології сприйняття в дизайні і вміння синтезувати їх в єдине ціле </w:t>
      </w:r>
      <w:r>
        <w:rPr>
          <w:rFonts w:ascii="Times New Roman" w:hAnsi="Times New Roman" w:cs="Times New Roman"/>
          <w:sz w:val="28"/>
          <w:szCs w:val="28"/>
          <w:lang w:val="uk-UA"/>
        </w:rPr>
        <w:t>дасть змогу</w:t>
      </w:r>
      <w:r w:rsidRPr="004A7602">
        <w:rPr>
          <w:rFonts w:ascii="Times New Roman" w:hAnsi="Times New Roman" w:cs="Times New Roman"/>
          <w:sz w:val="28"/>
          <w:szCs w:val="28"/>
          <w:lang w:val="uk-UA"/>
        </w:rPr>
        <w:t xml:space="preserve"> значно підвищити якість роботи дизайнера:</w:t>
      </w:r>
    </w:p>
    <w:p w:rsidR="009D6AE7" w:rsidRDefault="009D6AE7" w:rsidP="00653A2D">
      <w:pPr>
        <w:widowControl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по-перше, з точки зору естетики (створити потрібний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емоційний ефект</w:t>
      </w:r>
      <w:r>
        <w:rPr>
          <w:rFonts w:ascii="Times New Roman" w:hAnsi="Times New Roman" w:cs="Times New Roman"/>
          <w:sz w:val="28"/>
          <w:szCs w:val="28"/>
          <w:lang w:val="uk-UA"/>
        </w:rPr>
        <w:t>»</w:t>
      </w:r>
      <w:r w:rsidRPr="004A7602">
        <w:rPr>
          <w:rFonts w:ascii="Times New Roman" w:hAnsi="Times New Roman" w:cs="Times New Roman"/>
          <w:sz w:val="28"/>
          <w:szCs w:val="28"/>
          <w:lang w:val="uk-UA"/>
        </w:rPr>
        <w:t>)</w:t>
      </w:r>
      <w:r>
        <w:rPr>
          <w:rFonts w:ascii="Times New Roman" w:hAnsi="Times New Roman" w:cs="Times New Roman"/>
          <w:sz w:val="28"/>
          <w:szCs w:val="28"/>
          <w:lang w:val="uk-UA"/>
        </w:rPr>
        <w:t>;</w:t>
      </w:r>
    </w:p>
    <w:p w:rsidR="009D6AE7" w:rsidRPr="004A7602" w:rsidRDefault="009D6AE7" w:rsidP="00653A2D">
      <w:pPr>
        <w:widowControl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по-друге, </w:t>
      </w:r>
      <w:r>
        <w:rPr>
          <w:rFonts w:ascii="Times New Roman" w:hAnsi="Times New Roman" w:cs="Times New Roman"/>
          <w:sz w:val="28"/>
          <w:szCs w:val="28"/>
          <w:lang w:val="uk-UA"/>
        </w:rPr>
        <w:t>щодо</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розв’язання</w:t>
      </w:r>
      <w:r w:rsidRPr="004A7602">
        <w:rPr>
          <w:rFonts w:ascii="Times New Roman" w:hAnsi="Times New Roman" w:cs="Times New Roman"/>
          <w:sz w:val="28"/>
          <w:szCs w:val="28"/>
          <w:lang w:val="uk-UA"/>
        </w:rPr>
        <w:t xml:space="preserve"> маркетингових завдань.</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За допомогою образотворчого мистецтва осягаємо мистецтво бачити світ. Художник відкриває красу світу речей і світу людських почуттів, відкриває зримо, відчутно. Він немов матеріалізує проблеми нашого духовного життя в часі і просторі в системі специфічних для образотворчого мистецтва засобів.</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Можна </w:t>
      </w:r>
      <w:r>
        <w:rPr>
          <w:rFonts w:ascii="Times New Roman" w:hAnsi="Times New Roman" w:cs="Times New Roman"/>
          <w:sz w:val="28"/>
          <w:szCs w:val="28"/>
          <w:lang w:val="uk-UA"/>
        </w:rPr>
        <w:t>стверджувати</w:t>
      </w:r>
      <w:r w:rsidRPr="004A7602">
        <w:rPr>
          <w:rFonts w:ascii="Times New Roman" w:hAnsi="Times New Roman" w:cs="Times New Roman"/>
          <w:sz w:val="28"/>
          <w:szCs w:val="28"/>
          <w:lang w:val="uk-UA"/>
        </w:rPr>
        <w:t>, що еквівалентом естетичного ставлення художника до дійсності завжди буде відчуття пластики. Тому всі сфери образотворчої діяльності в багатьох мовах так і називають</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пластичні мистецтва.</w:t>
      </w:r>
    </w:p>
    <w:p w:rsidR="009D6AE7" w:rsidRPr="004A7602" w:rsidRDefault="009D6AE7" w:rsidP="00130A5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Один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з великих сучасних мистецтвознавц</w:t>
      </w:r>
      <w:r>
        <w:rPr>
          <w:rFonts w:ascii="Times New Roman" w:hAnsi="Times New Roman" w:cs="Times New Roman"/>
          <w:sz w:val="28"/>
          <w:szCs w:val="28"/>
          <w:lang w:val="uk-UA"/>
        </w:rPr>
        <w:t>ів</w:t>
      </w:r>
      <w:r w:rsidRPr="004A7602">
        <w:rPr>
          <w:rFonts w:ascii="Times New Roman" w:hAnsi="Times New Roman" w:cs="Times New Roman"/>
          <w:sz w:val="28"/>
          <w:szCs w:val="28"/>
          <w:lang w:val="uk-UA"/>
        </w:rPr>
        <w:t xml:space="preserve"> Герберт Рід (1893</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1968)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своїй книзі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Сприйняття мистецтвом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окреслив</w:t>
      </w:r>
      <w:r w:rsidRPr="004A7602">
        <w:rPr>
          <w:rFonts w:ascii="Times New Roman" w:hAnsi="Times New Roman" w:cs="Times New Roman"/>
          <w:sz w:val="28"/>
          <w:szCs w:val="28"/>
          <w:lang w:val="uk-UA"/>
        </w:rPr>
        <w:t xml:space="preserve"> вісім типів сприйняття і схильностей до тих чи </w:t>
      </w:r>
      <w:r>
        <w:rPr>
          <w:rFonts w:ascii="Times New Roman" w:hAnsi="Times New Roman" w:cs="Times New Roman"/>
          <w:sz w:val="28"/>
          <w:szCs w:val="28"/>
          <w:lang w:val="uk-UA"/>
        </w:rPr>
        <w:t>тих</w:t>
      </w:r>
      <w:r w:rsidRPr="004A7602">
        <w:rPr>
          <w:rFonts w:ascii="Times New Roman" w:hAnsi="Times New Roman" w:cs="Times New Roman"/>
          <w:sz w:val="28"/>
          <w:szCs w:val="28"/>
          <w:lang w:val="uk-UA"/>
        </w:rPr>
        <w:t xml:space="preserve"> пластичних рішень:</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1) органічни</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коли людина </w:t>
      </w:r>
      <w:r>
        <w:rPr>
          <w:rFonts w:ascii="Times New Roman" w:hAnsi="Times New Roman" w:cs="Times New Roman"/>
          <w:sz w:val="28"/>
          <w:szCs w:val="28"/>
          <w:lang w:val="uk-UA"/>
        </w:rPr>
        <w:t>немов</w:t>
      </w:r>
      <w:r w:rsidRPr="004A7602">
        <w:rPr>
          <w:rFonts w:ascii="Times New Roman" w:hAnsi="Times New Roman" w:cs="Times New Roman"/>
          <w:sz w:val="28"/>
          <w:szCs w:val="28"/>
          <w:lang w:val="uk-UA"/>
        </w:rPr>
        <w:t xml:space="preserve"> зливається з самим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єктом роботи; 2) імпресіоністичний, коли людина відтворює свої відчуття, народжені від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зіткнення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з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єктом; 3) ритмічний, коли відчувається перш </w:t>
      </w:r>
      <w:r>
        <w:rPr>
          <w:rFonts w:ascii="Times New Roman" w:hAnsi="Times New Roman" w:cs="Times New Roman"/>
          <w:sz w:val="28"/>
          <w:szCs w:val="28"/>
          <w:lang w:val="uk-UA"/>
        </w:rPr>
        <w:t>за все</w:t>
      </w:r>
      <w:r w:rsidRPr="004A7602">
        <w:rPr>
          <w:rFonts w:ascii="Times New Roman" w:hAnsi="Times New Roman" w:cs="Times New Roman"/>
          <w:sz w:val="28"/>
          <w:szCs w:val="28"/>
          <w:lang w:val="uk-UA"/>
        </w:rPr>
        <w:t xml:space="preserve"> ритмічна повторюваність форм і мотивів; 4) структурний, коли зображення сприймається </w:t>
      </w:r>
      <w:r>
        <w:rPr>
          <w:rFonts w:ascii="Times New Roman" w:hAnsi="Times New Roman" w:cs="Times New Roman"/>
          <w:sz w:val="28"/>
          <w:szCs w:val="28"/>
          <w:lang w:val="uk-UA"/>
        </w:rPr>
        <w:t>через</w:t>
      </w:r>
      <w:r w:rsidRPr="004A7602">
        <w:rPr>
          <w:rFonts w:ascii="Times New Roman" w:hAnsi="Times New Roman" w:cs="Times New Roman"/>
          <w:sz w:val="28"/>
          <w:szCs w:val="28"/>
          <w:lang w:val="uk-UA"/>
        </w:rPr>
        <w:t xml:space="preserve"> призму основних ліній побудови; 5) перераховує, коли художник чесно реєструє вс</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видиме в деталях; 6) ха</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 xml:space="preserve">тичний, дотиковий, коли мистецтво викликає бажання доторкнутися, передає </w:t>
      </w:r>
      <w:r>
        <w:rPr>
          <w:rFonts w:ascii="Times New Roman" w:hAnsi="Times New Roman" w:cs="Times New Roman"/>
          <w:sz w:val="28"/>
          <w:szCs w:val="28"/>
          <w:lang w:val="uk-UA"/>
        </w:rPr>
        <w:t>відчуття; 7) декоративний; 8) </w:t>
      </w:r>
      <w:r w:rsidRPr="004A7602">
        <w:rPr>
          <w:rFonts w:ascii="Times New Roman" w:hAnsi="Times New Roman" w:cs="Times New Roman"/>
          <w:sz w:val="28"/>
          <w:szCs w:val="28"/>
          <w:lang w:val="uk-UA"/>
        </w:rPr>
        <w:t>подібний, коли художник розробляє вигадану тему.</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Дизайнер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людина, що відчуває пластичну красу світу, сприймає всі видимі явища в зоровій, просторовій, пластичній формі. У ній існує і сам предмет. Природа, виступаючи як основа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першоджерело уявлень дизайнера про пластику, сприймається </w:t>
      </w:r>
      <w:r>
        <w:rPr>
          <w:rFonts w:ascii="Times New Roman" w:hAnsi="Times New Roman" w:cs="Times New Roman"/>
          <w:sz w:val="28"/>
          <w:szCs w:val="28"/>
          <w:lang w:val="uk-UA"/>
        </w:rPr>
        <w:t>ним</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світлі певної культури просторово-пластичного бачення. Культура бачення, талант 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єднуються з конкретною формою мистецтва </w:t>
      </w:r>
      <w:r>
        <w:rPr>
          <w:rFonts w:ascii="Times New Roman" w:hAnsi="Times New Roman" w:cs="Times New Roman"/>
          <w:sz w:val="28"/>
          <w:szCs w:val="28"/>
          <w:lang w:val="uk-UA"/>
        </w:rPr>
        <w:t>певного</w:t>
      </w:r>
      <w:r w:rsidRPr="004A7602">
        <w:rPr>
          <w:rFonts w:ascii="Times New Roman" w:hAnsi="Times New Roman" w:cs="Times New Roman"/>
          <w:sz w:val="28"/>
          <w:szCs w:val="28"/>
          <w:lang w:val="uk-UA"/>
        </w:rPr>
        <w:t xml:space="preserve"> часу.</w:t>
      </w:r>
    </w:p>
    <w:p w:rsidR="009D6AE7" w:rsidRDefault="009D6AE7" w:rsidP="000F308B">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17"/>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482479">
        <w:rPr>
          <w:rFonts w:ascii="Times New Roman" w:hAnsi="Times New Roman" w:cs="Times New Roman"/>
          <w:sz w:val="24"/>
          <w:szCs w:val="24"/>
          <w:lang w:val="uk-UA"/>
        </w:rPr>
        <w:t>Арнхейм Р. Искусство и визуальное восприятие / Р.Арнхейм. – М.: Прогресс, 1974. – 394 с.</w:t>
      </w:r>
    </w:p>
    <w:p w:rsidR="009D6AE7" w:rsidRDefault="009D6AE7" w:rsidP="004F58ED">
      <w:pPr>
        <w:widowControl w:val="0"/>
        <w:numPr>
          <w:ilvl w:val="0"/>
          <w:numId w:val="17"/>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482479">
        <w:rPr>
          <w:rFonts w:ascii="Times New Roman" w:hAnsi="Times New Roman" w:cs="Times New Roman"/>
          <w:color w:val="303030"/>
          <w:kern w:val="36"/>
          <w:sz w:val="24"/>
          <w:szCs w:val="24"/>
          <w:lang w:val="uk-UA" w:eastAsia="ru-RU"/>
        </w:rPr>
        <w:t>Психология восприятия в дизайне. Создание образа и эмоциональное воздействие цвета. Режим доступу</w:t>
      </w:r>
      <w:r w:rsidRPr="00482479">
        <w:rPr>
          <w:rFonts w:ascii="Times New Roman" w:hAnsi="Times New Roman" w:cs="Times New Roman"/>
          <w:kern w:val="36"/>
          <w:sz w:val="24"/>
          <w:szCs w:val="24"/>
          <w:lang w:val="uk-UA" w:eastAsia="ru-RU"/>
        </w:rPr>
        <w:t xml:space="preserve">: </w:t>
      </w:r>
      <w:hyperlink r:id="rId17" w:history="1">
        <w:r w:rsidRPr="00482479">
          <w:rPr>
            <w:rFonts w:ascii="Times New Roman" w:hAnsi="Times New Roman" w:cs="Times New Roman"/>
            <w:sz w:val="24"/>
            <w:szCs w:val="24"/>
            <w:u w:val="single"/>
            <w:lang w:val="uk-UA"/>
          </w:rPr>
          <w:t>http://www.logodesigner.ru/articles/archive/psihologiya-vospriyatiya-v-dizaine/</w:t>
        </w:r>
      </w:hyperlink>
    </w:p>
    <w:p w:rsidR="009D6AE7" w:rsidRPr="00482479" w:rsidRDefault="009D6AE7" w:rsidP="004F58ED">
      <w:pPr>
        <w:widowControl w:val="0"/>
        <w:numPr>
          <w:ilvl w:val="0"/>
          <w:numId w:val="17"/>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482479">
        <w:rPr>
          <w:rFonts w:ascii="Times New Roman" w:hAnsi="Times New Roman" w:cs="Times New Roman"/>
          <w:sz w:val="24"/>
          <w:szCs w:val="24"/>
          <w:lang w:val="uk-UA"/>
        </w:rPr>
        <w:t>Роземблюм Е. Художник в дизайне / Е. Розенблюм. –  Москва, 1994.</w:t>
      </w:r>
    </w:p>
    <w:p w:rsidR="009D6AE7" w:rsidRDefault="009D6AE7" w:rsidP="00761C15">
      <w:pPr>
        <w:pStyle w:val="ListParagraph"/>
        <w:widowControl w:val="0"/>
        <w:tabs>
          <w:tab w:val="left" w:pos="567"/>
          <w:tab w:val="left" w:pos="709"/>
          <w:tab w:val="left" w:pos="851"/>
        </w:tabs>
        <w:spacing w:after="0" w:line="240" w:lineRule="auto"/>
        <w:ind w:left="709"/>
        <w:jc w:val="right"/>
        <w:rPr>
          <w:rFonts w:ascii="Times New Roman" w:hAnsi="Times New Roman" w:cs="Times New Roman"/>
          <w:b/>
          <w:bCs/>
          <w:sz w:val="28"/>
          <w:szCs w:val="28"/>
          <w:lang w:val="uk-UA"/>
        </w:rPr>
      </w:pPr>
    </w:p>
    <w:p w:rsidR="009D6AE7" w:rsidRDefault="009D6AE7" w:rsidP="00761C15">
      <w:pPr>
        <w:pStyle w:val="ListParagraph"/>
        <w:widowControl w:val="0"/>
        <w:tabs>
          <w:tab w:val="left" w:pos="567"/>
          <w:tab w:val="left" w:pos="709"/>
          <w:tab w:val="left" w:pos="851"/>
        </w:tabs>
        <w:spacing w:after="0" w:line="240" w:lineRule="auto"/>
        <w:ind w:left="709"/>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С.</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Сова,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Київ</w:t>
      </w:r>
    </w:p>
    <w:p w:rsidR="009D6AE7" w:rsidRPr="004A7602" w:rsidRDefault="009D6AE7" w:rsidP="00761C15">
      <w:pPr>
        <w:pStyle w:val="ListParagraph"/>
        <w:widowControl w:val="0"/>
        <w:tabs>
          <w:tab w:val="left" w:pos="567"/>
          <w:tab w:val="left" w:pos="709"/>
          <w:tab w:val="left" w:pos="851"/>
        </w:tabs>
        <w:spacing w:after="0" w:line="240" w:lineRule="auto"/>
        <w:ind w:left="709"/>
        <w:jc w:val="right"/>
        <w:rPr>
          <w:rFonts w:ascii="Times New Roman" w:hAnsi="Times New Roman" w:cs="Times New Roman"/>
          <w:b/>
          <w:bCs/>
          <w:sz w:val="28"/>
          <w:szCs w:val="28"/>
          <w:lang w:val="uk-UA"/>
        </w:rPr>
      </w:pPr>
      <w:r w:rsidRPr="004A7602">
        <w:rPr>
          <w:rFonts w:ascii="Times New Roman" w:hAnsi="Times New Roman" w:cs="Times New Roman"/>
          <w:sz w:val="28"/>
          <w:szCs w:val="28"/>
          <w:lang w:val="uk-UA"/>
        </w:rPr>
        <w:t xml:space="preserve"> </w:t>
      </w:r>
    </w:p>
    <w:p w:rsidR="009D6AE7" w:rsidRDefault="009D6AE7" w:rsidP="00A91005">
      <w:pPr>
        <w:keepNext/>
        <w:widowControl w:val="0"/>
        <w:spacing w:after="0" w:line="240" w:lineRule="auto"/>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 xml:space="preserve">РОЗВИТОК ХУДОЖНЬО-ТВОРЧОГО ПОТЕНЦІАЛУ СТУДЕНТІВ-ОБРАЗОТВОРЦІВ У ПРОЦЕСІ ПЛЕНЕРНОЇ ПРАКТИКИ </w:t>
      </w:r>
    </w:p>
    <w:p w:rsidR="009D6AE7" w:rsidRPr="004A7602" w:rsidRDefault="009D6AE7" w:rsidP="00A91005">
      <w:pPr>
        <w:keepNext/>
        <w:widowControl w:val="0"/>
        <w:spacing w:after="0" w:line="240" w:lineRule="auto"/>
        <w:jc w:val="center"/>
        <w:rPr>
          <w:rFonts w:ascii="Times New Roman" w:hAnsi="Times New Roman" w:cs="Times New Roman"/>
          <w:b/>
          <w:bCs/>
          <w:sz w:val="28"/>
          <w:szCs w:val="28"/>
          <w:lang w:val="uk-UA" w:eastAsia="ru-RU"/>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7201A8">
        <w:rPr>
          <w:rFonts w:ascii="Times New Roman" w:hAnsi="Times New Roman" w:cs="Times New Roman"/>
          <w:sz w:val="28"/>
          <w:szCs w:val="28"/>
          <w:lang w:val="uk-UA" w:eastAsia="ru-RU"/>
        </w:rPr>
        <w:t xml:space="preserve">Завдання сьогочасної художньо-педагогічної освіти полягає в необхідності підготовки висококваліфікованих спеціалістів. Реалізувати це можливо за умови розробки та впровадження </w:t>
      </w:r>
      <w:r>
        <w:rPr>
          <w:rFonts w:ascii="Times New Roman" w:hAnsi="Times New Roman" w:cs="Times New Roman"/>
          <w:sz w:val="28"/>
          <w:szCs w:val="28"/>
          <w:lang w:val="uk-UA" w:eastAsia="ru-RU"/>
        </w:rPr>
        <w:t>в</w:t>
      </w:r>
      <w:r w:rsidRPr="007201A8">
        <w:rPr>
          <w:rFonts w:ascii="Times New Roman" w:hAnsi="Times New Roman" w:cs="Times New Roman"/>
          <w:sz w:val="28"/>
          <w:szCs w:val="28"/>
          <w:lang w:val="uk-UA" w:eastAsia="ru-RU"/>
        </w:rPr>
        <w:t xml:space="preserve"> навчання методів, які б стимулювали</w:t>
      </w:r>
      <w:r w:rsidRPr="004A7602">
        <w:rPr>
          <w:rFonts w:ascii="Times New Roman" w:hAnsi="Times New Roman" w:cs="Times New Roman"/>
          <w:sz w:val="28"/>
          <w:szCs w:val="28"/>
          <w:lang w:val="uk-UA" w:eastAsia="ru-RU"/>
        </w:rPr>
        <w:t xml:space="preserve"> розвиток художнього-творчого потенціалу студентів-образотворців, пробуджували їх цікавість до творчих пошуків та створення самобутніх авторських творів. Пленерна практика в комплексі з іншими основними фаховими дисциплінами спрямована на виконання саме таких завдань. Ця проблема є актуальною в системі професійної підготовки студентів художніх спеціальностей і досліджується художниками-педагогами, мистецтвознавцями і науковцями-практиками. Питанню розвитку індивідуальності та творчого потенціалу присвячено низку науково-педагогічних досліджень, зокрема Л. Жаданової, Н. Каюмової, Т. Криво, В. Лихвар</w:t>
      </w:r>
      <w:r>
        <w:rPr>
          <w:rFonts w:ascii="Times New Roman" w:hAnsi="Times New Roman" w:cs="Times New Roman"/>
          <w:sz w:val="28"/>
          <w:szCs w:val="28"/>
          <w:lang w:val="uk-UA" w:eastAsia="ru-RU"/>
        </w:rPr>
        <w:t>я</w:t>
      </w:r>
      <w:r w:rsidRPr="004A7602">
        <w:rPr>
          <w:rFonts w:ascii="Times New Roman" w:hAnsi="Times New Roman" w:cs="Times New Roman"/>
          <w:sz w:val="28"/>
          <w:szCs w:val="28"/>
          <w:lang w:val="uk-UA" w:eastAsia="ru-RU"/>
        </w:rPr>
        <w:t xml:space="preserve">, М. Семенової та ін.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Дослідженню творчого потенціалу присвячено дисертаційну роботу В. Лихвар</w:t>
      </w:r>
      <w:r>
        <w:rPr>
          <w:rFonts w:ascii="Times New Roman" w:hAnsi="Times New Roman" w:cs="Times New Roman"/>
          <w:sz w:val="28"/>
          <w:szCs w:val="28"/>
          <w:lang w:val="uk-UA" w:eastAsia="ru-RU"/>
        </w:rPr>
        <w:t>я</w:t>
      </w:r>
      <w:r w:rsidRPr="004A7602">
        <w:rPr>
          <w:rFonts w:ascii="Times New Roman" w:hAnsi="Times New Roman" w:cs="Times New Roman"/>
          <w:sz w:val="28"/>
          <w:szCs w:val="28"/>
          <w:lang w:val="uk-UA" w:eastAsia="ru-RU"/>
        </w:rPr>
        <w:t xml:space="preserve"> [1],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якій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чений розкриває його як комплекс творчих здібностей</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необхідних особистості для творчої діяльності, що сприяє саморозвитку, самореалізації, здійсненню вільних дій і вчинків.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У системі професійної підготовки студентів художніх спеціальностей особливе місце займає навчально-творча пленерна практика, яка проводиться в умовах відкритого простору. Працюючи на пленері, студенти набувають досвіду позааудиторної художньої роботи, інтеграції образотворчих знань, реалізації міжпредметних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язків у вивченні спеціальних дисциплін. Важливим аспектом отримання цього специфічного досвіду є здатність студентів до самостійної творчої діяльності, самовдосконалення, розвиток їх творчого потенціалу та особистісного професійного становлення.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Різнопланові завдання, які отримують студенти під час роботи на плен</w:t>
      </w:r>
      <w:r>
        <w:rPr>
          <w:rFonts w:ascii="Times New Roman" w:hAnsi="Times New Roman" w:cs="Times New Roman"/>
          <w:sz w:val="28"/>
          <w:szCs w:val="28"/>
          <w:lang w:val="uk-UA" w:eastAsia="ru-RU"/>
        </w:rPr>
        <w:t xml:space="preserve">ері, </w:t>
      </w:r>
      <w:r w:rsidRPr="004A7602">
        <w:rPr>
          <w:rFonts w:ascii="Times New Roman" w:hAnsi="Times New Roman" w:cs="Times New Roman"/>
          <w:sz w:val="28"/>
          <w:szCs w:val="28"/>
          <w:lang w:val="uk-UA" w:eastAsia="ru-RU"/>
        </w:rPr>
        <w:t xml:space="preserve">дібрані та впроваджені з урахуванням вікових особливостей студентів, побудовані за принципом </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від простого до складного</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що дає змогу поступово ускладнювати теми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єкти для зображення,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досконалювати професійні уміння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навички роботи, опан</w:t>
      </w:r>
      <w:r>
        <w:rPr>
          <w:rFonts w:ascii="Times New Roman" w:hAnsi="Times New Roman" w:cs="Times New Roman"/>
          <w:sz w:val="28"/>
          <w:szCs w:val="28"/>
          <w:lang w:val="uk-UA" w:eastAsia="ru-RU"/>
        </w:rPr>
        <w:t>ов</w:t>
      </w:r>
      <w:r w:rsidRPr="004A7602">
        <w:rPr>
          <w:rFonts w:ascii="Times New Roman" w:hAnsi="Times New Roman" w:cs="Times New Roman"/>
          <w:sz w:val="28"/>
          <w:szCs w:val="28"/>
          <w:lang w:val="uk-UA" w:eastAsia="ru-RU"/>
        </w:rPr>
        <w:t>увати різні образотворчі техніки, навчитися працювати різноманітними художніми живописними та графічними матеріалами.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Для розвитку художньо-творчого потенціалу студентів, на нашу думку, корисно доповнити навчальні пленерні завдання певною кількістю творчих робіт, які є завершальними в кінці кожної теми. У цих роботах студенти мають продемонструвати не лише оволодіння темою певного періоду, набутою фаховою майстерністю, але й розкрити власне творче обличчя завдяки активізації самостійної діяльності, творчому пошуку в роботі, розробці індивідуальної, неповторної манери виконання.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Творчі авторські роботи стимулюють студентів до більш уважної праці у відкритому середовищі, сприяють розвитку розуміння навколишньої дійсності, яке 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язане з узагальненням тривалих спостережень за станом природи, допомагають передавати ставлення художника до обраного мотиву, вдумливої роботи над композицією, сприяють першим крокам на шляху до дипломного проекту. На відміну від навчальних, творчі роботи вже мають певну художню цінність, можуть експонуватися на виставках, як повноцінні мистецькі твори, що є фактором стимулювання художньо-творчого потенціалу студентів, їх плідної та наполегливої практичної роботи.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Завдання пленерної практики, передбачені навчальною програмою, закладають міцну основу фахових знань і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мінь студентів, які ґрунтуються на нерозривному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язку процесів освоєння реальної дійсності та отриманні професійних навичок роботи на пленері. Це сприяє розвитку творчої особистості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фахової компетентності студентів-образотворців. Ефективність проведення пленерної практики забезпечується такими педагогічними умовами:</w:t>
      </w:r>
    </w:p>
    <w:p w:rsidR="009D6AE7" w:rsidRPr="004A7602" w:rsidRDefault="009D6AE7" w:rsidP="004F58ED">
      <w:pPr>
        <w:widowControl w:val="0"/>
        <w:numPr>
          <w:ilvl w:val="0"/>
          <w:numId w:val="34"/>
        </w:numPr>
        <w:spacing w:after="0" w:line="240" w:lineRule="auto"/>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чітке визначення вимог до виконання пленерних і творчих робіт;</w:t>
      </w:r>
    </w:p>
    <w:p w:rsidR="009D6AE7" w:rsidRPr="004A7602" w:rsidRDefault="009D6AE7" w:rsidP="004F58ED">
      <w:pPr>
        <w:widowControl w:val="0"/>
        <w:numPr>
          <w:ilvl w:val="0"/>
          <w:numId w:val="34"/>
        </w:numPr>
        <w:spacing w:after="0" w:line="240" w:lineRule="auto"/>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мотивування студентів до самостійної творчої діяльності;</w:t>
      </w:r>
    </w:p>
    <w:p w:rsidR="009D6AE7" w:rsidRPr="004A7602" w:rsidRDefault="009D6AE7" w:rsidP="004F58ED">
      <w:pPr>
        <w:widowControl w:val="0"/>
        <w:numPr>
          <w:ilvl w:val="0"/>
          <w:numId w:val="34"/>
        </w:numPr>
        <w:spacing w:after="0" w:line="240" w:lineRule="auto"/>
        <w:jc w:val="both"/>
        <w:rPr>
          <w:rFonts w:ascii="Times New Roman" w:hAnsi="Times New Roman" w:cs="Times New Roman"/>
          <w:sz w:val="28"/>
          <w:szCs w:val="28"/>
          <w:lang w:val="uk-UA"/>
        </w:rPr>
      </w:pPr>
      <w:r w:rsidRPr="004A7602">
        <w:rPr>
          <w:rFonts w:ascii="Times New Roman" w:hAnsi="Times New Roman" w:cs="Times New Roman"/>
          <w:sz w:val="28"/>
          <w:szCs w:val="28"/>
          <w:lang w:val="uk-UA" w:eastAsia="ru-RU"/>
        </w:rPr>
        <w:t>створення</w:t>
      </w:r>
      <w:r w:rsidRPr="004A7602">
        <w:rPr>
          <w:rFonts w:ascii="Times New Roman" w:hAnsi="Times New Roman" w:cs="Times New Roman"/>
          <w:sz w:val="28"/>
          <w:szCs w:val="28"/>
          <w:lang w:val="uk-UA"/>
        </w:rPr>
        <w:t xml:space="preserve"> творчої атмосфери під час виїзних занять.</w:t>
      </w:r>
    </w:p>
    <w:p w:rsidR="009D6AE7"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На підставі проведеного аналізу можемо стверджувати, що пропонована система навчально-творчих завдань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з пленерної практики ефективно впливає на розвиток фахової компетентності студентів. Організація та проведення навчальної пленерної практики потребує відповідальності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професіоналізму від викладача-методиста, а також удосконалення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розробки нових методичних посібників, підручників, навчально-методичних комплексів. </w:t>
      </w:r>
    </w:p>
    <w:p w:rsidR="009D6AE7" w:rsidRDefault="009D6AE7" w:rsidP="003B7395">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Pr="003B7395" w:rsidRDefault="009D6AE7" w:rsidP="004F58ED">
      <w:pPr>
        <w:widowControl w:val="0"/>
        <w:numPr>
          <w:ilvl w:val="0"/>
          <w:numId w:val="18"/>
        </w:numPr>
        <w:autoSpaceDE w:val="0"/>
        <w:autoSpaceDN w:val="0"/>
        <w:adjustRightInd w:val="0"/>
        <w:spacing w:after="0" w:line="240" w:lineRule="auto"/>
        <w:ind w:left="357" w:hanging="357"/>
        <w:jc w:val="both"/>
        <w:rPr>
          <w:rFonts w:ascii="Times New Roman" w:eastAsia="Kozuka Gothic Pr6N B" w:hAnsi="Times New Roman"/>
          <w:color w:val="00B050"/>
          <w:sz w:val="24"/>
          <w:szCs w:val="24"/>
          <w:lang w:val="uk-UA" w:eastAsia="ru-RU"/>
        </w:rPr>
      </w:pPr>
      <w:r w:rsidRPr="003B7395">
        <w:rPr>
          <w:rFonts w:ascii="Times New Roman" w:eastAsia="Kozuka Gothic Pr6N B" w:hAnsi="Times New Roman" w:cs="Times New Roman"/>
          <w:sz w:val="24"/>
          <w:szCs w:val="24"/>
          <w:lang w:val="uk-UA" w:eastAsia="ru-RU"/>
        </w:rPr>
        <w:t>Лихвар В. Д. Розвиток художньо-творчого потенціалу молодших школярів у процесі образотворчої діяльності: автореф. дис.</w:t>
      </w:r>
      <w:r w:rsidRPr="003B7395">
        <w:rPr>
          <w:rFonts w:ascii="Times New Roman" w:hAnsi="Times New Roman" w:cs="Times New Roman"/>
          <w:sz w:val="24"/>
          <w:szCs w:val="24"/>
          <w:lang w:val="uk-UA" w:eastAsia="ru-RU"/>
        </w:rPr>
        <w:t xml:space="preserve">… </w:t>
      </w:r>
      <w:r w:rsidRPr="003B7395">
        <w:rPr>
          <w:rFonts w:ascii="Times New Roman" w:eastAsia="Kozuka Gothic Pr6N B" w:hAnsi="Times New Roman" w:cs="Times New Roman"/>
          <w:sz w:val="24"/>
          <w:szCs w:val="24"/>
          <w:lang w:val="uk-UA" w:eastAsia="ru-RU"/>
        </w:rPr>
        <w:t xml:space="preserve">канд. пед. наук: спец. 13.00.07 «Теорія та методика виховання» </w:t>
      </w:r>
      <w:r w:rsidRPr="003B7395">
        <w:rPr>
          <w:rFonts w:ascii="Times New Roman" w:hAnsi="Times New Roman" w:cs="Times New Roman"/>
          <w:sz w:val="24"/>
          <w:szCs w:val="24"/>
          <w:lang w:val="uk-UA" w:eastAsia="ru-RU"/>
        </w:rPr>
        <w:t>/ В</w:t>
      </w:r>
      <w:r w:rsidRPr="003B7395">
        <w:rPr>
          <w:rFonts w:ascii="Times New Roman" w:eastAsia="Kozuka Gothic Pr6N B" w:hAnsi="Times New Roman" w:cs="Times New Roman"/>
          <w:sz w:val="24"/>
          <w:szCs w:val="24"/>
          <w:lang w:val="uk-UA" w:eastAsia="ru-RU"/>
        </w:rPr>
        <w:t xml:space="preserve">. Д. Лихвар. </w:t>
      </w:r>
      <w:r w:rsidRPr="003B7395">
        <w:rPr>
          <w:rFonts w:ascii="Times New Roman" w:hAnsi="Times New Roman" w:cs="Times New Roman"/>
          <w:sz w:val="24"/>
          <w:szCs w:val="24"/>
          <w:lang w:val="uk-UA" w:eastAsia="ru-RU"/>
        </w:rPr>
        <w:t>–</w:t>
      </w:r>
      <w:r w:rsidRPr="003B7395">
        <w:rPr>
          <w:rFonts w:ascii="Times New Roman" w:eastAsia="Kozuka Gothic Pr6N B" w:hAnsi="Times New Roman" w:cs="Times New Roman"/>
          <w:sz w:val="24"/>
          <w:szCs w:val="24"/>
          <w:lang w:val="uk-UA" w:eastAsia="ru-RU"/>
        </w:rPr>
        <w:t xml:space="preserve"> Херсон, 2003. – 22 с.</w:t>
      </w:r>
    </w:p>
    <w:p w:rsidR="009D6AE7" w:rsidRPr="003B7395" w:rsidRDefault="009D6AE7" w:rsidP="004F58ED">
      <w:pPr>
        <w:widowControl w:val="0"/>
        <w:numPr>
          <w:ilvl w:val="0"/>
          <w:numId w:val="18"/>
        </w:numPr>
        <w:autoSpaceDE w:val="0"/>
        <w:autoSpaceDN w:val="0"/>
        <w:adjustRightInd w:val="0"/>
        <w:spacing w:after="0" w:line="240" w:lineRule="auto"/>
        <w:ind w:left="357" w:hanging="357"/>
        <w:jc w:val="both"/>
        <w:rPr>
          <w:rFonts w:ascii="Times New Roman" w:eastAsia="Kozuka Gothic Pr6N B" w:hAnsi="Times New Roman"/>
          <w:color w:val="00B050"/>
          <w:sz w:val="24"/>
          <w:szCs w:val="24"/>
          <w:lang w:val="uk-UA" w:eastAsia="ru-RU"/>
        </w:rPr>
      </w:pPr>
      <w:r w:rsidRPr="003B7395">
        <w:rPr>
          <w:rFonts w:ascii="Times New Roman" w:hAnsi="Times New Roman" w:cs="Times New Roman"/>
          <w:sz w:val="24"/>
          <w:szCs w:val="24"/>
          <w:lang w:val="uk-UA" w:eastAsia="ru-RU"/>
        </w:rPr>
        <w:t>Художньо-педагогічна практика майбутніх учителів. Образотворче мистецтво / [Васильківська К.М., Гармата В.М., Плазовська Л.В., Шалварова К.С.]. – К.: Політехніка, 2007. – 40 с.</w:t>
      </w:r>
    </w:p>
    <w:p w:rsidR="009D6AE7" w:rsidRDefault="009D6AE7" w:rsidP="00761C15">
      <w:pPr>
        <w:widowControl w:val="0"/>
        <w:tabs>
          <w:tab w:val="left" w:pos="709"/>
          <w:tab w:val="left" w:pos="851"/>
          <w:tab w:val="left" w:pos="993"/>
        </w:tabs>
        <w:spacing w:after="0" w:line="240" w:lineRule="auto"/>
        <w:jc w:val="right"/>
        <w:rPr>
          <w:rFonts w:ascii="Times New Roman" w:hAnsi="Times New Roman" w:cs="Times New Roman"/>
          <w:b/>
          <w:bCs/>
          <w:sz w:val="28"/>
          <w:szCs w:val="28"/>
          <w:lang w:val="uk-UA"/>
        </w:rPr>
      </w:pPr>
    </w:p>
    <w:p w:rsidR="009D6AE7" w:rsidRPr="004A7602" w:rsidRDefault="009D6AE7" w:rsidP="00761C15">
      <w:pPr>
        <w:widowControl w:val="0"/>
        <w:tabs>
          <w:tab w:val="left" w:pos="709"/>
          <w:tab w:val="left" w:pos="851"/>
          <w:tab w:val="left" w:pos="993"/>
        </w:tabs>
        <w:spacing w:after="0" w:line="240" w:lineRule="auto"/>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В. Ткачук, </w:t>
      </w:r>
      <w:r w:rsidRPr="004A7602">
        <w:rPr>
          <w:rFonts w:ascii="Times New Roman" w:hAnsi="Times New Roman" w:cs="Times New Roman"/>
          <w:sz w:val="28"/>
          <w:szCs w:val="28"/>
          <w:lang w:val="uk-UA"/>
        </w:rPr>
        <w:t>г. Одесса</w:t>
      </w:r>
    </w:p>
    <w:p w:rsidR="009D6AE7"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CA0AC4">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К ПРОБЛЕМЕ ИЗУЧЕНИЯ ВИДОВ</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И МЕХАНИЗМОВ ТВОРЧЕСКОГО МЫШЛЕНИЯ</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 психологической науке на сегодня не существует однозначного подхода к пониманию творческого мышления. Проблема изучения и развития интеллекта, его основных составляющих, в частности творческого мышления, обусловлена недостаточной изученност</w:t>
      </w:r>
      <w:r>
        <w:rPr>
          <w:rFonts w:ascii="Times New Roman" w:hAnsi="Times New Roman" w:cs="Times New Roman"/>
          <w:sz w:val="28"/>
          <w:szCs w:val="28"/>
          <w:lang w:val="uk-UA"/>
        </w:rPr>
        <w:t>ью</w:t>
      </w:r>
      <w:r w:rsidRPr="004A7602">
        <w:rPr>
          <w:rFonts w:ascii="Times New Roman" w:hAnsi="Times New Roman" w:cs="Times New Roman"/>
          <w:sz w:val="28"/>
          <w:szCs w:val="28"/>
          <w:lang w:val="uk-UA"/>
        </w:rPr>
        <w:t xml:space="preserve"> механизмов данного психологического феномена и его роли в различных инновационн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 xml:space="preserve">творческих процессах.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 современной психологической науке мышление рассматривается как высшая абстрактная форма познания человек</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постига</w:t>
      </w:r>
      <w:r>
        <w:rPr>
          <w:rFonts w:ascii="Times New Roman" w:hAnsi="Times New Roman" w:cs="Times New Roman"/>
          <w:sz w:val="28"/>
          <w:szCs w:val="28"/>
          <w:lang w:val="uk-UA"/>
        </w:rPr>
        <w:t>юща</w:t>
      </w:r>
      <w:r w:rsidRPr="004A7602">
        <w:rPr>
          <w:rFonts w:ascii="Times New Roman" w:hAnsi="Times New Roman" w:cs="Times New Roman"/>
          <w:sz w:val="28"/>
          <w:szCs w:val="28"/>
          <w:lang w:val="uk-UA"/>
        </w:rPr>
        <w:t>я исчерпывающие знания о предметах действительности, их внутренней структуры непосредственно н</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данной в</w:t>
      </w:r>
      <w:r>
        <w:rPr>
          <w:rFonts w:ascii="Times New Roman" w:hAnsi="Times New Roman" w:cs="Times New Roman"/>
          <w:sz w:val="28"/>
          <w:szCs w:val="28"/>
          <w:lang w:val="uk-UA"/>
        </w:rPr>
        <w:t xml:space="preserve"> ощущениях, восприятии сущности</w:t>
      </w:r>
      <w:r w:rsidRPr="004A7602">
        <w:rPr>
          <w:rFonts w:ascii="Times New Roman" w:hAnsi="Times New Roman" w:cs="Times New Roman"/>
          <w:sz w:val="28"/>
          <w:szCs w:val="28"/>
          <w:lang w:val="uk-UA"/>
        </w:rPr>
        <w:t xml:space="preserve"> и т.</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д.</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Д.</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Максименко рассматривает мышление как форму отображения действительности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характериз</w:t>
      </w:r>
      <w:r>
        <w:rPr>
          <w:rFonts w:ascii="Times New Roman" w:hAnsi="Times New Roman" w:cs="Times New Roman"/>
          <w:sz w:val="28"/>
          <w:szCs w:val="28"/>
          <w:lang w:val="uk-UA"/>
        </w:rPr>
        <w:t>иру</w:t>
      </w:r>
      <w:r w:rsidRPr="004A7602">
        <w:rPr>
          <w:rFonts w:ascii="Times New Roman" w:hAnsi="Times New Roman" w:cs="Times New Roman"/>
          <w:sz w:val="28"/>
          <w:szCs w:val="28"/>
          <w:lang w:val="uk-UA"/>
        </w:rPr>
        <w:t>ющ</w:t>
      </w:r>
      <w:r>
        <w:rPr>
          <w:rFonts w:ascii="Times New Roman" w:hAnsi="Times New Roman" w:cs="Times New Roman"/>
          <w:sz w:val="28"/>
          <w:szCs w:val="28"/>
          <w:lang w:val="uk-UA"/>
        </w:rPr>
        <w:t>ей</w:t>
      </w:r>
      <w:r w:rsidRPr="004A7602">
        <w:rPr>
          <w:rFonts w:ascii="Times New Roman" w:hAnsi="Times New Roman" w:cs="Times New Roman"/>
          <w:sz w:val="28"/>
          <w:szCs w:val="28"/>
          <w:lang w:val="uk-UA"/>
        </w:rPr>
        <w:t>ся рядом особенностей, во-первых: выражаясь в опосредованном характере мыслительного отражения действительности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име</w:t>
      </w:r>
      <w:r>
        <w:rPr>
          <w:rFonts w:ascii="Times New Roman" w:hAnsi="Times New Roman" w:cs="Times New Roman"/>
          <w:sz w:val="28"/>
          <w:szCs w:val="28"/>
          <w:lang w:val="uk-UA"/>
        </w:rPr>
        <w:t>ет</w:t>
      </w:r>
      <w:r w:rsidRPr="004A7602">
        <w:rPr>
          <w:rFonts w:ascii="Times New Roman" w:hAnsi="Times New Roman" w:cs="Times New Roman"/>
          <w:sz w:val="28"/>
          <w:szCs w:val="28"/>
          <w:lang w:val="uk-UA"/>
        </w:rPr>
        <w:t xml:space="preserve"> различную сложность в зависимости от особенностей задачи и предмета познания; во-вторых</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благодаря мышлению в предметах отражаются не любые, а существенные их признаки; и, в-третьих, особенность мышления</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его обобщающий характер в отражении действительности [1, с.</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626].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Мышление человека неразрывно связанно с речью, которая является орудием формирования и способом существования мысли.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По мнению В.</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С. Кузина</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мышление есть высший познавательный процесс, направленный на раскрытие общих и существенных свойств, признаков предметов и явлений и имеющихся между ними закономерных связей [3, с.</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45-50].</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Мышление</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психический процесс отражения действительности, высшая форма творческой активности человека. Мышление постольку процесс отражения объектов, поскольку оно есть творческое преобразование их субъективных образов в сознании человека, их значения и смысла для разрешения реальных противоречий в обстоятельствах жизнедеятельности людей, для образования ее новых целей, открытия новых средств и планов их достижения, раскрывающих сущность объективных сил природы и общества.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Специфика мышления, по мнению Л.</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М. Веккера [2], заключается в самом процессе обратимого перевода информации с языка образов на символический речевой язык.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Творческое мышление (идея)</w:t>
      </w:r>
      <w:r w:rsidRPr="004A7602">
        <w:rPr>
          <w:rFonts w:ascii="Times New Roman" w:hAnsi="Times New Roman" w:cs="Times New Roman"/>
          <w:sz w:val="28"/>
          <w:szCs w:val="28"/>
          <w:lang w:val="uk-UA"/>
        </w:rPr>
        <w:t xml:space="preserve"> может определяться как оригинальная идея, так и идея, соответствующая ситуации, в которой она возникает, где сама творческая продукция всегда состоит из новых комбинаций предшествующих психических элементов – образов или представлений.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Образное мышление</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представляет собой единую систему форм отражения</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наглядно-действенного, наглядно-образного и визуального мышления,</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с переходами от означивания отдельных единиц предметного содержания отражения к установлению между ними конститутивных связей, обобщению и построению образно-концептуальной модели и затем на ее основе к выявлению категориальной структуры сущностной функции отражаемого.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Практическое мышление</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процесс мышления, совершающийся в ходе практической деятельности. В отличие от теоретического мышления, направленного на решение отвлеченных теоретических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задач</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опосредованно связанных с практикой.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Продуктивное (творческое</w:t>
      </w:r>
      <w:r w:rsidRPr="004A7602">
        <w:rPr>
          <w:rFonts w:ascii="Times New Roman" w:hAnsi="Times New Roman" w:cs="Times New Roman"/>
          <w:sz w:val="28"/>
          <w:szCs w:val="28"/>
          <w:lang w:val="uk-UA"/>
        </w:rPr>
        <w:t>)</w:t>
      </w:r>
      <w:r>
        <w:rPr>
          <w:rFonts w:ascii="Times New Roman" w:hAnsi="Times New Roman" w:cs="Times New Roman"/>
          <w:sz w:val="28"/>
          <w:szCs w:val="28"/>
          <w:lang w:val="uk-UA"/>
        </w:rPr>
        <w:t xml:space="preserve"> мышление</w:t>
      </w:r>
      <w:r w:rsidRPr="004A7602">
        <w:rPr>
          <w:rFonts w:ascii="Times New Roman" w:hAnsi="Times New Roman" w:cs="Times New Roman"/>
          <w:sz w:val="28"/>
          <w:szCs w:val="28"/>
          <w:lang w:val="uk-UA"/>
        </w:rPr>
        <w:t xml:space="preserve"> связанно с решением новых, нестандартных для субъекта интеллектуальных задач.</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Таким образом, в процессе анализа ситуации и понимания проблемы, создается интегральный целостный образ проблемной ситуации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[4, с.</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148-160].</w:t>
      </w:r>
    </w:p>
    <w:p w:rsidR="009D6AE7" w:rsidRPr="003B7395" w:rsidRDefault="009D6AE7" w:rsidP="00761C15">
      <w:pPr>
        <w:widowControl w:val="0"/>
        <w:spacing w:after="0" w:line="240" w:lineRule="auto"/>
        <w:ind w:firstLine="709"/>
        <w:jc w:val="center"/>
        <w:rPr>
          <w:rFonts w:ascii="Times New Roman" w:hAnsi="Times New Roman" w:cs="Times New Roman"/>
          <w:b/>
          <w:bCs/>
          <w:sz w:val="24"/>
          <w:szCs w:val="24"/>
          <w:lang w:val="uk-UA"/>
        </w:rPr>
      </w:pPr>
      <w:r w:rsidRPr="003B7395">
        <w:rPr>
          <w:rFonts w:ascii="Times New Roman" w:hAnsi="Times New Roman" w:cs="Times New Roman"/>
          <w:b/>
          <w:bCs/>
          <w:sz w:val="24"/>
          <w:szCs w:val="24"/>
          <w:lang w:val="uk-UA"/>
        </w:rPr>
        <w:t>Список использованной литератур</w:t>
      </w:r>
      <w:r w:rsidRPr="003B7395">
        <w:rPr>
          <w:rFonts w:ascii="Times New Roman" w:hAnsi="Times New Roman" w:cs="Times New Roman"/>
          <w:b/>
          <w:bCs/>
          <w:sz w:val="24"/>
          <w:szCs w:val="24"/>
        </w:rPr>
        <w:t>ы</w:t>
      </w:r>
      <w:r w:rsidRPr="003B7395">
        <w:rPr>
          <w:rFonts w:ascii="Times New Roman" w:hAnsi="Times New Roman" w:cs="Times New Roman"/>
          <w:b/>
          <w:bCs/>
          <w:sz w:val="24"/>
          <w:szCs w:val="24"/>
          <w:lang w:val="uk-UA"/>
        </w:rPr>
        <w:t>:</w:t>
      </w:r>
    </w:p>
    <w:p w:rsidR="009D6AE7" w:rsidRDefault="009D6AE7" w:rsidP="004F58ED">
      <w:pPr>
        <w:widowControl w:val="0"/>
        <w:numPr>
          <w:ilvl w:val="0"/>
          <w:numId w:val="57"/>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B7395">
        <w:rPr>
          <w:rFonts w:ascii="Times New Roman" w:hAnsi="Times New Roman" w:cs="Times New Roman"/>
          <w:sz w:val="24"/>
          <w:szCs w:val="24"/>
          <w:lang w:val="uk-UA"/>
        </w:rPr>
        <w:t>Максименко С.Д. Общая психология. /С.Д. Максименко – «Рефл-бук» «Ваклер» 1999. – 626с.</w:t>
      </w:r>
    </w:p>
    <w:p w:rsidR="009D6AE7" w:rsidRDefault="009D6AE7" w:rsidP="004F58ED">
      <w:pPr>
        <w:widowControl w:val="0"/>
        <w:numPr>
          <w:ilvl w:val="0"/>
          <w:numId w:val="57"/>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B7395">
        <w:rPr>
          <w:rFonts w:ascii="Times New Roman" w:hAnsi="Times New Roman" w:cs="Times New Roman"/>
          <w:sz w:val="24"/>
          <w:szCs w:val="24"/>
          <w:lang w:val="uk-UA"/>
        </w:rPr>
        <w:t>Веккер Л.М. Психика и реальность./ Л.М. Веккер. Единая теория психических процессов. М.: Смысл, 1998.</w:t>
      </w:r>
    </w:p>
    <w:p w:rsidR="009D6AE7" w:rsidRDefault="009D6AE7" w:rsidP="004F58ED">
      <w:pPr>
        <w:widowControl w:val="0"/>
        <w:numPr>
          <w:ilvl w:val="0"/>
          <w:numId w:val="57"/>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B7395">
        <w:rPr>
          <w:rFonts w:ascii="Times New Roman" w:hAnsi="Times New Roman" w:cs="Times New Roman"/>
          <w:sz w:val="24"/>
          <w:szCs w:val="24"/>
          <w:lang w:val="uk-UA"/>
        </w:rPr>
        <w:t>Кузин В.С. Психология. / В.С.Кузин. – М.: «Высшая школа», 1982. -с.256.</w:t>
      </w:r>
    </w:p>
    <w:p w:rsidR="009D6AE7" w:rsidRDefault="009D6AE7" w:rsidP="004F58ED">
      <w:pPr>
        <w:widowControl w:val="0"/>
        <w:numPr>
          <w:ilvl w:val="0"/>
          <w:numId w:val="57"/>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B7395">
        <w:rPr>
          <w:rFonts w:ascii="Times New Roman" w:hAnsi="Times New Roman" w:cs="Times New Roman"/>
          <w:sz w:val="24"/>
          <w:szCs w:val="24"/>
          <w:lang w:val="uk-UA"/>
        </w:rPr>
        <w:t xml:space="preserve"> О.В. Ткачук. Психологія художніх здатностей: моногр. / О. В. Ткачук. – Одеса : видавець Букаєв Вадим Вікторович, 2012. – 372 с.: іл.</w:t>
      </w:r>
    </w:p>
    <w:p w:rsidR="009D6AE7" w:rsidRDefault="009D6AE7" w:rsidP="004F58ED">
      <w:pPr>
        <w:widowControl w:val="0"/>
        <w:numPr>
          <w:ilvl w:val="0"/>
          <w:numId w:val="57"/>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B7395">
        <w:rPr>
          <w:rFonts w:ascii="Times New Roman" w:hAnsi="Times New Roman" w:cs="Times New Roman"/>
          <w:sz w:val="24"/>
          <w:szCs w:val="24"/>
          <w:lang w:val="uk-UA"/>
        </w:rPr>
        <w:t>Раппопорт С.Х. О природе художественного мышления. / С.Х. Раппопорт. Эстетические очерки, – М.:, 1967. – Вып.2. – С. 315-322.</w:t>
      </w:r>
    </w:p>
    <w:p w:rsidR="009D6AE7" w:rsidRPr="003B7395" w:rsidRDefault="009D6AE7" w:rsidP="004F58ED">
      <w:pPr>
        <w:widowControl w:val="0"/>
        <w:numPr>
          <w:ilvl w:val="0"/>
          <w:numId w:val="57"/>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B7395">
        <w:rPr>
          <w:rFonts w:ascii="Times New Roman" w:hAnsi="Times New Roman" w:cs="Times New Roman"/>
          <w:sz w:val="24"/>
          <w:szCs w:val="24"/>
          <w:lang w:val="uk-UA"/>
        </w:rPr>
        <w:t>Симоненко С.Н. Изучение визуального мышления в курсе общей психологии. /С.Н. Симоненко. // Психологічна освіта в системі вищої школи. –Одеса, 1997. – С.144-147.</w:t>
      </w:r>
    </w:p>
    <w:p w:rsidR="009D6AE7" w:rsidRPr="004A7602" w:rsidRDefault="009D6AE7" w:rsidP="00963C9A">
      <w:pPr>
        <w:widowControl w:val="0"/>
        <w:tabs>
          <w:tab w:val="left" w:pos="0"/>
          <w:tab w:val="left" w:pos="993"/>
        </w:tabs>
        <w:spacing w:after="0" w:line="240" w:lineRule="auto"/>
        <w:jc w:val="center"/>
        <w:rPr>
          <w:rFonts w:ascii="Times New Roman" w:hAnsi="Times New Roman" w:cs="Times New Roman"/>
          <w:b/>
          <w:bCs/>
          <w:sz w:val="28"/>
          <w:szCs w:val="28"/>
          <w:lang w:val="uk-UA"/>
        </w:rPr>
      </w:pPr>
      <w:r w:rsidRPr="003B7395">
        <w:rPr>
          <w:rFonts w:ascii="Times New Roman" w:hAnsi="Times New Roman" w:cs="Times New Roman"/>
          <w:b/>
          <w:bCs/>
          <w:sz w:val="24"/>
          <w:szCs w:val="24"/>
          <w:lang w:val="uk-UA"/>
        </w:rPr>
        <w:br w:type="page"/>
      </w:r>
      <w:r w:rsidRPr="004A7602">
        <w:rPr>
          <w:rFonts w:ascii="Times New Roman" w:hAnsi="Times New Roman" w:cs="Times New Roman"/>
          <w:b/>
          <w:bCs/>
          <w:sz w:val="28"/>
          <w:szCs w:val="28"/>
          <w:lang w:val="uk-UA"/>
        </w:rPr>
        <w:t>СЕКЦІЯ ІV</w:t>
      </w:r>
    </w:p>
    <w:p w:rsidR="009D6AE7" w:rsidRPr="004A7602" w:rsidRDefault="009D6AE7" w:rsidP="00963C9A">
      <w:pPr>
        <w:widowControl w:val="0"/>
        <w:tabs>
          <w:tab w:val="left" w:pos="0"/>
          <w:tab w:val="left" w:pos="993"/>
        </w:tabs>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ІННОВАЦІЙНИЙ ДОСВІД ТА ТЕХНОЛОГІЇ ФОРМУВАННЯ ЕСТЕТИЧНОЇ КУЛЬТУРИ МАЙБУТНІХ ДИЗАЙНЕРІВ У НАВЧАЛЬНИХ ЗАКЛАДАХ УКРАЇНИ</w:t>
      </w:r>
    </w:p>
    <w:p w:rsidR="009D6AE7" w:rsidRPr="004A7602" w:rsidRDefault="009D6AE7" w:rsidP="00761C15">
      <w:pPr>
        <w:pStyle w:val="ListParagraph"/>
        <w:widowControl w:val="0"/>
        <w:spacing w:after="0" w:line="240" w:lineRule="auto"/>
        <w:jc w:val="center"/>
        <w:rPr>
          <w:rFonts w:ascii="Times New Roman" w:hAnsi="Times New Roman" w:cs="Times New Roman"/>
          <w:b/>
          <w:bCs/>
          <w:sz w:val="28"/>
          <w:szCs w:val="28"/>
          <w:lang w:val="uk-UA"/>
        </w:rPr>
      </w:pPr>
    </w:p>
    <w:p w:rsidR="009D6AE7" w:rsidRPr="004A7602" w:rsidRDefault="009D6AE7" w:rsidP="00963C9A">
      <w:pPr>
        <w:pStyle w:val="ListParagraph"/>
        <w:widowControl w:val="0"/>
        <w:spacing w:after="0" w:line="240" w:lineRule="auto"/>
        <w:jc w:val="both"/>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Керівник секції: Титаренко Валентина Петрівна, </w:t>
      </w:r>
      <w:r w:rsidRPr="004A7602">
        <w:rPr>
          <w:rFonts w:ascii="Times New Roman" w:hAnsi="Times New Roman" w:cs="Times New Roman"/>
          <w:sz w:val="28"/>
          <w:szCs w:val="28"/>
          <w:lang w:val="uk-UA"/>
        </w:rPr>
        <w:t>доктор педагогічних наук, професор, декан факультету технологій та дизайну Полтавського національного педагогічного університету імені В.</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Г. Короленка</w:t>
      </w:r>
    </w:p>
    <w:p w:rsidR="009D6AE7" w:rsidRPr="004A7602" w:rsidRDefault="009D6AE7" w:rsidP="00963C9A">
      <w:pPr>
        <w:pStyle w:val="ListParagraph"/>
        <w:widowControl w:val="0"/>
        <w:spacing w:after="0" w:line="240" w:lineRule="auto"/>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 xml:space="preserve">Секретар секції: Євтушенко Оксана Едуардівна, </w:t>
      </w:r>
      <w:r w:rsidRPr="004A7602">
        <w:rPr>
          <w:rFonts w:ascii="Times New Roman" w:hAnsi="Times New Roman" w:cs="Times New Roman"/>
          <w:sz w:val="28"/>
          <w:szCs w:val="28"/>
          <w:lang w:val="uk-UA"/>
        </w:rPr>
        <w:t>викладач кафедри декоративно-прикладного мистецтва та дизайну Криворізького державного педагогічного університету</w:t>
      </w:r>
    </w:p>
    <w:p w:rsidR="009D6AE7" w:rsidRPr="004A7602" w:rsidRDefault="009D6AE7" w:rsidP="00761C15">
      <w:pPr>
        <w:pStyle w:val="ListParagraph"/>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pStyle w:val="ListParagraph"/>
        <w:widowControl w:val="0"/>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Л.</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Кулініч,</w:t>
      </w:r>
      <w:r>
        <w:rPr>
          <w:rFonts w:ascii="Times New Roman" w:hAnsi="Times New Roman" w:cs="Times New Roman"/>
          <w:b/>
          <w:bCs/>
          <w:sz w:val="28"/>
          <w:szCs w:val="28"/>
          <w:lang w:val="uk-UA"/>
        </w:rPr>
        <w:t xml:space="preserve"> </w:t>
      </w:r>
      <w:r w:rsidRPr="00963C9A">
        <w:rPr>
          <w:rFonts w:ascii="Times New Roman" w:hAnsi="Times New Roman" w:cs="Times New Roman"/>
          <w:sz w:val="28"/>
          <w:szCs w:val="28"/>
          <w:lang w:val="uk-UA"/>
        </w:rPr>
        <w:t>м. Кропивницький</w:t>
      </w:r>
      <w:r w:rsidRPr="004A7602">
        <w:rPr>
          <w:rFonts w:ascii="Times New Roman" w:hAnsi="Times New Roman" w:cs="Times New Roman"/>
          <w:b/>
          <w:bCs/>
          <w:sz w:val="28"/>
          <w:szCs w:val="28"/>
          <w:lang w:val="uk-UA"/>
        </w:rPr>
        <w:t xml:space="preserve"> </w:t>
      </w:r>
    </w:p>
    <w:p w:rsidR="009D6AE7" w:rsidRPr="004A7602" w:rsidRDefault="009D6AE7" w:rsidP="00761C15">
      <w:pPr>
        <w:pStyle w:val="ListParagraph"/>
        <w:widowControl w:val="0"/>
        <w:spacing w:after="0" w:line="240" w:lineRule="auto"/>
        <w:ind w:left="567"/>
        <w:jc w:val="right"/>
        <w:rPr>
          <w:rFonts w:ascii="Times New Roman" w:hAnsi="Times New Roman" w:cs="Times New Roman"/>
          <w:b/>
          <w:bCs/>
          <w:sz w:val="28"/>
          <w:szCs w:val="28"/>
          <w:lang w:val="uk-UA"/>
        </w:rPr>
      </w:pPr>
    </w:p>
    <w:p w:rsidR="009D6AE7"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ФОРМУВАННЯ ЕСТЕТИЧНОЇ КУЛЬТУРИ МАЙБУТНІХ ДИЗАЙНЕРІВ ЗАСОБАМИ ОБ</w:t>
      </w:r>
      <w:r>
        <w:rPr>
          <w:rFonts w:ascii="Times New Roman" w:hAnsi="Times New Roman" w:cs="Times New Roman"/>
          <w:b/>
          <w:bCs/>
          <w:sz w:val="28"/>
          <w:szCs w:val="28"/>
          <w:lang w:val="uk-UA"/>
        </w:rPr>
        <w:t>’</w:t>
      </w:r>
      <w:r w:rsidRPr="004A7602">
        <w:rPr>
          <w:rFonts w:ascii="Times New Roman" w:hAnsi="Times New Roman" w:cs="Times New Roman"/>
          <w:b/>
          <w:bCs/>
          <w:sz w:val="28"/>
          <w:szCs w:val="28"/>
          <w:lang w:val="uk-UA"/>
        </w:rPr>
        <w:t xml:space="preserve">ЄМНОГО МОДЕЛЮВАННЯ </w:t>
      </w: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b/>
          <w:bCs/>
          <w:sz w:val="28"/>
          <w:szCs w:val="28"/>
          <w:lang w:val="uk-UA"/>
        </w:rPr>
      </w:pPr>
      <w:r w:rsidRPr="004A7602">
        <w:rPr>
          <w:rFonts w:ascii="Times New Roman" w:hAnsi="Times New Roman" w:cs="Times New Roman"/>
          <w:sz w:val="28"/>
          <w:szCs w:val="28"/>
          <w:lang w:val="uk-UA"/>
        </w:rPr>
        <w:t>Професійний розвиток майбутнього дизайнера і дизайнера-педагога значною мірою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язаний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розвитком його творчого потенціалу та формуванням естетичної культури, як міри універсальності і гармонійності особистості [4, с. 196]. Професійно-творчий розвиток майбутнього фахівця є складовою його всебічного розвитку на етапі професійної підготовки, оскільки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творчості реалізуються творчі можливості особистості, здійснюється їх розвиток, а сам процес змінює суб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 творчості. Рівень розвитку творчого потенціалу майбутнього фахівця позначається не тільки на його професійній діяльності, а й на самому процесі його життя, самореалізації як засобу самоутвердження через самовираження і саморозвиток [3].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Серед суттєвих моментів організації навчального процесу у плані творчого розвитку особистості майбутнього фахівця, дослідники виділяють: орієнтацію на суб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єкт-суб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єктну взаємодію учасників освітнього процесу; розробку гнучких та варіативних форм викладання предмету; інтенсифікаці</w:t>
      </w:r>
      <w:r>
        <w:rPr>
          <w:rFonts w:ascii="Times New Roman" w:hAnsi="Times New Roman" w:cs="Times New Roman"/>
          <w:sz w:val="28"/>
          <w:szCs w:val="28"/>
          <w:lang w:val="uk-UA"/>
        </w:rPr>
        <w:t>ю</w:t>
      </w:r>
      <w:r w:rsidRPr="004A7602">
        <w:rPr>
          <w:rFonts w:ascii="Times New Roman" w:hAnsi="Times New Roman" w:cs="Times New Roman"/>
          <w:sz w:val="28"/>
          <w:szCs w:val="28"/>
          <w:lang w:val="uk-UA"/>
        </w:rPr>
        <w:t xml:space="preserve"> самостійної творчо-пошукової роботи студентів; залучення широкого комплексу додаткових організаційних форм навчально-пізнавальної діяльності та інші [1].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Широкі можливості щодо професійного розвитку студентів (як майбутніх дизайнерів, так і керівників гуртів дизайну) існують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межах вивчення навчального курсу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Художнє конструювання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оскільки саме в дизайні застосову</w:t>
      </w:r>
      <w:r>
        <w:rPr>
          <w:rFonts w:ascii="Times New Roman" w:hAnsi="Times New Roman" w:cs="Times New Roman"/>
          <w:sz w:val="28"/>
          <w:szCs w:val="28"/>
          <w:lang w:val="uk-UA"/>
        </w:rPr>
        <w:t>ю</w:t>
      </w:r>
      <w:r w:rsidRPr="004A7602">
        <w:rPr>
          <w:rFonts w:ascii="Times New Roman" w:hAnsi="Times New Roman" w:cs="Times New Roman"/>
          <w:sz w:val="28"/>
          <w:szCs w:val="28"/>
          <w:lang w:val="uk-UA"/>
        </w:rPr>
        <w:t>ться всі три типи розумової діяльності: наочно-дійовий, чуттєв</w:t>
      </w:r>
      <w:r>
        <w:rPr>
          <w:rFonts w:ascii="Times New Roman" w:hAnsi="Times New Roman" w:cs="Times New Roman"/>
          <w:sz w:val="28"/>
          <w:szCs w:val="28"/>
          <w:lang w:val="uk-UA"/>
        </w:rPr>
        <w:t>о-образний, понятійно-логічний, </w:t>
      </w:r>
      <w:r w:rsidRPr="004A7602">
        <w:rPr>
          <w:rFonts w:ascii="Times New Roman" w:hAnsi="Times New Roman" w:cs="Times New Roman"/>
          <w:sz w:val="28"/>
          <w:szCs w:val="28"/>
          <w:lang w:val="uk-UA"/>
        </w:rPr>
        <w:t>– одночасно розвиваючи просторово-часову уяву, формуючи моральну культуру та соціально-екологічний світогляд. Крім того, дизайн повною мірою поєднує логі</w:t>
      </w:r>
      <w:r>
        <w:rPr>
          <w:rFonts w:ascii="Times New Roman" w:hAnsi="Times New Roman" w:cs="Times New Roman"/>
          <w:sz w:val="28"/>
          <w:szCs w:val="28"/>
          <w:lang w:val="uk-UA"/>
        </w:rPr>
        <w:t xml:space="preserve">чні та образні системи мислення, </w:t>
      </w:r>
      <w:r w:rsidRPr="004A7602">
        <w:rPr>
          <w:rFonts w:ascii="Times New Roman" w:hAnsi="Times New Roman" w:cs="Times New Roman"/>
          <w:sz w:val="28"/>
          <w:szCs w:val="28"/>
          <w:lang w:val="uk-UA"/>
        </w:rPr>
        <w:t>володіє цілим набором засобів передачі думки, а саме: усне мовлення, текст, графіка, морфологія, колір, світло, структура, конструкція тощо. Дизайн має таку ж здатність до рефлексії, як живопис чи література. Тільки дизайн долучає інтуїцію, передбачення, фантазію до складу ділових якостей та професійно займається генеруванням ідей і концепцій, будучи школою творчого й ділового мислення [2].</w:t>
      </w:r>
      <w:r>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 основі аналізу, узагальнення педагогічної та методичної літератури, що розкриває питання формування особистості майбутнього фахівця, розвитку його творчого потенціалу, виділимо ряд педагогічних умов, що сприятимуть професійному становленню майбутніх дизайнерів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вивченн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спеціальних дисциплін, зокрема, художнього конструювання. Однією з таких умов є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язок теорії з практикою, який забезпечується самим змістом навчальної дисципліни, його практично-творчою спрямованістю. Ефективність використання навчального часу частково забезпечується інтенсифікацією самостійної творчо-пошукової роботи студентів. Досвід роботи підтверджує доцільність винесення на самостійне опрацювання окремих завдань дослідницького характеру, а також окрем</w:t>
      </w:r>
      <w:r>
        <w:rPr>
          <w:rFonts w:ascii="Times New Roman" w:hAnsi="Times New Roman" w:cs="Times New Roman"/>
          <w:sz w:val="28"/>
          <w:szCs w:val="28"/>
          <w:lang w:val="uk-UA"/>
        </w:rPr>
        <w:t>их</w:t>
      </w:r>
      <w:r w:rsidRPr="004A7602">
        <w:rPr>
          <w:rFonts w:ascii="Times New Roman" w:hAnsi="Times New Roman" w:cs="Times New Roman"/>
          <w:sz w:val="28"/>
          <w:szCs w:val="28"/>
          <w:lang w:val="uk-UA"/>
        </w:rPr>
        <w:t xml:space="preserve"> етап</w:t>
      </w:r>
      <w:r>
        <w:rPr>
          <w:rFonts w:ascii="Times New Roman" w:hAnsi="Times New Roman" w:cs="Times New Roman"/>
          <w:sz w:val="28"/>
          <w:szCs w:val="28"/>
          <w:lang w:val="uk-UA"/>
        </w:rPr>
        <w:t>ів</w:t>
      </w:r>
      <w:r w:rsidRPr="004A7602">
        <w:rPr>
          <w:rFonts w:ascii="Times New Roman" w:hAnsi="Times New Roman" w:cs="Times New Roman"/>
          <w:sz w:val="28"/>
          <w:szCs w:val="28"/>
          <w:lang w:val="uk-UA"/>
        </w:rPr>
        <w:t xml:space="preserve"> розробки дизайн-проекту, такі як передпроектне дослідження, аналіз аналогів та прототипів, композиційні пошуки, завершення окремих етапів роботи, розпочатих на аудиторних заняттях. Це </w:t>
      </w:r>
      <w:r>
        <w:rPr>
          <w:rFonts w:ascii="Times New Roman" w:hAnsi="Times New Roman" w:cs="Times New Roman"/>
          <w:sz w:val="28"/>
          <w:szCs w:val="28"/>
          <w:lang w:val="uk-UA"/>
        </w:rPr>
        <w:t>зумовл</w:t>
      </w:r>
      <w:r w:rsidRPr="004A7602">
        <w:rPr>
          <w:rFonts w:ascii="Times New Roman" w:hAnsi="Times New Roman" w:cs="Times New Roman"/>
          <w:sz w:val="28"/>
          <w:szCs w:val="28"/>
          <w:lang w:val="uk-UA"/>
        </w:rPr>
        <w:t xml:space="preserve">ено змістом завдань, які для успішного вирішення, потребують опрацювання значного обсягу різного роду інформаційних джерел, а також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рахуванням індивідуальних особливостей студентів щодо стилю, темпу, глибини засвоєння знань та ведення творчого пошуку.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Іншою важливою педагогічною умовою є набуття студентами власного досвіду професійної діяльності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апробація його результатів на практиці.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вивченн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художнього конструювання позитивних результатів можна досягти за умови доцільного поєднання викладачем змісту завдання та вибору художніх технік для виготовлення розробленого зразка в матеріалі. Маємо позитивні результати використання, з цією метою, технологічних і декоративних можливостей кераміки. Властивості матеріалу надають широк</w:t>
      </w:r>
      <w:r>
        <w:rPr>
          <w:rFonts w:ascii="Times New Roman" w:hAnsi="Times New Roman" w:cs="Times New Roman"/>
          <w:sz w:val="28"/>
          <w:szCs w:val="28"/>
          <w:lang w:val="uk-UA"/>
        </w:rPr>
        <w:t>их</w:t>
      </w:r>
      <w:r w:rsidRPr="004A7602">
        <w:rPr>
          <w:rFonts w:ascii="Times New Roman" w:hAnsi="Times New Roman" w:cs="Times New Roman"/>
          <w:sz w:val="28"/>
          <w:szCs w:val="28"/>
          <w:lang w:val="uk-UA"/>
        </w:rPr>
        <w:t xml:space="preserve"> можливост</w:t>
      </w:r>
      <w:r>
        <w:rPr>
          <w:rFonts w:ascii="Times New Roman" w:hAnsi="Times New Roman" w:cs="Times New Roman"/>
          <w:sz w:val="28"/>
          <w:szCs w:val="28"/>
          <w:lang w:val="uk-UA"/>
        </w:rPr>
        <w:t>ей</w:t>
      </w:r>
      <w:r w:rsidRPr="004A7602">
        <w:rPr>
          <w:rFonts w:ascii="Times New Roman" w:hAnsi="Times New Roman" w:cs="Times New Roman"/>
          <w:sz w:val="28"/>
          <w:szCs w:val="28"/>
          <w:lang w:val="uk-UA"/>
        </w:rPr>
        <w:t xml:space="preserve"> щодо творчого експериментування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дають змогу</w:t>
      </w:r>
      <w:r w:rsidRPr="004A7602">
        <w:rPr>
          <w:rFonts w:ascii="Times New Roman" w:hAnsi="Times New Roman" w:cs="Times New Roman"/>
          <w:sz w:val="28"/>
          <w:szCs w:val="28"/>
          <w:lang w:val="uk-UA"/>
        </w:rPr>
        <w:t xml:space="preserve"> провести повноцінне експериментальне випробовування розробленого зразка в реальних умовах його функціонування. Пластичність матеріалу в сирому стані та міцність випалених зразків </w:t>
      </w:r>
      <w:r>
        <w:rPr>
          <w:rFonts w:ascii="Times New Roman" w:hAnsi="Times New Roman" w:cs="Times New Roman"/>
          <w:sz w:val="28"/>
          <w:szCs w:val="28"/>
          <w:lang w:val="uk-UA"/>
        </w:rPr>
        <w:t>дають змогу</w:t>
      </w:r>
      <w:r w:rsidRPr="004A7602">
        <w:rPr>
          <w:rFonts w:ascii="Times New Roman" w:hAnsi="Times New Roman" w:cs="Times New Roman"/>
          <w:sz w:val="28"/>
          <w:szCs w:val="28"/>
          <w:lang w:val="uk-UA"/>
        </w:rPr>
        <w:t xml:space="preserve"> практично опановувати різні способи моделювання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єму. Формування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єму може відбуватися різними способами ручного ліплення, конструюванням з пластів, стрічково-джгутовим способом, виточуванням на гончарному крузі, з використанням гіпсових форм (відминання з форми, шлікерне лиття) тощо. Практично невичерпними є і варіанти декорування.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Такий підхід створює ситуацію особистісного ствердження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дизайнер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оскільки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студентам пройти весь шлях від отримання технічного завдання та зародження ідеї до апробації виготовленого в матеріалі виробу.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Отже, за умови ефективного використання навчального часу, доцільного поєднання творчих завдань та художніх матеріалів і технік для їхнього втілення, розвитку творчого мислення студентів та оволодіння ними навичками дослідницької діяльності, вивчення навчального курсу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Художнє конструювання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сприятиме розвитку системного мислення, привчатиме до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єктивного формулювання і висловлювання оцінних суджень щодо якості окремих предметів, ставлення до подій, а також стосовно своїх та чужих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чинків, сформує міцні естетичні орієнтири, що складатиме основу для подальшого формування естетичної культури майбутніх дизайнерів.</w:t>
      </w:r>
    </w:p>
    <w:p w:rsidR="009D6AE7" w:rsidRDefault="009D6AE7" w:rsidP="007263C2">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Pr="004A7602" w:rsidRDefault="009D6AE7" w:rsidP="004F58ED">
      <w:pPr>
        <w:widowControl w:val="0"/>
        <w:numPr>
          <w:ilvl w:val="0"/>
          <w:numId w:val="19"/>
        </w:numPr>
        <w:suppressAutoHyphens/>
        <w:spacing w:after="0" w:line="240" w:lineRule="auto"/>
        <w:ind w:left="426" w:hanging="426"/>
        <w:jc w:val="both"/>
        <w:rPr>
          <w:rFonts w:ascii="Times New Roman" w:hAnsi="Times New Roman" w:cs="Times New Roman"/>
          <w:sz w:val="24"/>
          <w:szCs w:val="24"/>
          <w:lang w:val="uk-UA" w:eastAsia="ar-SA"/>
        </w:rPr>
      </w:pPr>
      <w:r w:rsidRPr="004A7602">
        <w:rPr>
          <w:rFonts w:ascii="Times New Roman" w:hAnsi="Times New Roman" w:cs="Times New Roman"/>
          <w:sz w:val="24"/>
          <w:szCs w:val="24"/>
          <w:lang w:val="uk-UA" w:eastAsia="ar-SA"/>
        </w:rPr>
        <w:t xml:space="preserve">Кайдановська О.О. Методичні особливості вивчення курсу </w:t>
      </w:r>
      <w:r>
        <w:rPr>
          <w:rFonts w:ascii="Times New Roman" w:hAnsi="Times New Roman" w:cs="Times New Roman"/>
          <w:sz w:val="24"/>
          <w:szCs w:val="24"/>
          <w:lang w:val="uk-UA" w:eastAsia="ar-SA"/>
        </w:rPr>
        <w:t>«</w:t>
      </w:r>
      <w:r w:rsidRPr="004A7602">
        <w:rPr>
          <w:rFonts w:ascii="Times New Roman" w:hAnsi="Times New Roman" w:cs="Times New Roman"/>
          <w:sz w:val="24"/>
          <w:szCs w:val="24"/>
          <w:lang w:val="uk-UA" w:eastAsia="ar-SA"/>
        </w:rPr>
        <w:t>Основи композиції</w:t>
      </w:r>
      <w:r>
        <w:rPr>
          <w:rFonts w:ascii="Times New Roman" w:hAnsi="Times New Roman" w:cs="Times New Roman"/>
          <w:sz w:val="24"/>
          <w:szCs w:val="24"/>
          <w:lang w:val="uk-UA" w:eastAsia="ar-SA"/>
        </w:rPr>
        <w:t>»</w:t>
      </w:r>
      <w:r w:rsidRPr="004A7602">
        <w:rPr>
          <w:rFonts w:ascii="Times New Roman" w:hAnsi="Times New Roman" w:cs="Times New Roman"/>
          <w:sz w:val="24"/>
          <w:szCs w:val="24"/>
          <w:lang w:val="uk-UA" w:eastAsia="ar-SA"/>
        </w:rPr>
        <w:t xml:space="preserve"> у вищих навчальних закладах / О.О. Кайдановська // Педагогічний процес: теорія і практика: зб. Наук. Праць. – К.: П/П </w:t>
      </w:r>
      <w:r>
        <w:rPr>
          <w:rFonts w:ascii="Times New Roman" w:hAnsi="Times New Roman" w:cs="Times New Roman"/>
          <w:sz w:val="24"/>
          <w:szCs w:val="24"/>
          <w:lang w:val="uk-UA" w:eastAsia="ar-SA"/>
        </w:rPr>
        <w:t>«</w:t>
      </w:r>
      <w:r w:rsidRPr="004A7602">
        <w:rPr>
          <w:rFonts w:ascii="Times New Roman" w:hAnsi="Times New Roman" w:cs="Times New Roman"/>
          <w:sz w:val="24"/>
          <w:szCs w:val="24"/>
          <w:lang w:val="uk-UA" w:eastAsia="ar-SA"/>
        </w:rPr>
        <w:t>Екмо</w:t>
      </w:r>
      <w:r>
        <w:rPr>
          <w:rFonts w:ascii="Times New Roman" w:hAnsi="Times New Roman" w:cs="Times New Roman"/>
          <w:sz w:val="24"/>
          <w:szCs w:val="24"/>
          <w:lang w:val="uk-UA" w:eastAsia="ar-SA"/>
        </w:rPr>
        <w:t>»</w:t>
      </w:r>
      <w:r w:rsidRPr="004A7602">
        <w:rPr>
          <w:rFonts w:ascii="Times New Roman" w:hAnsi="Times New Roman" w:cs="Times New Roman"/>
          <w:sz w:val="24"/>
          <w:szCs w:val="24"/>
          <w:lang w:val="uk-UA" w:eastAsia="ar-SA"/>
        </w:rPr>
        <w:t xml:space="preserve">, 2003. – Вип. 2. – С.32 – 37. </w:t>
      </w:r>
    </w:p>
    <w:p w:rsidR="009D6AE7" w:rsidRPr="004A7602" w:rsidRDefault="009D6AE7" w:rsidP="004F58ED">
      <w:pPr>
        <w:widowControl w:val="0"/>
        <w:numPr>
          <w:ilvl w:val="0"/>
          <w:numId w:val="19"/>
        </w:numPr>
        <w:suppressAutoHyphens/>
        <w:spacing w:after="0" w:line="240" w:lineRule="auto"/>
        <w:ind w:left="426" w:hanging="426"/>
        <w:jc w:val="both"/>
        <w:rPr>
          <w:rFonts w:ascii="Times New Roman" w:hAnsi="Times New Roman" w:cs="Times New Roman"/>
          <w:sz w:val="24"/>
          <w:szCs w:val="24"/>
          <w:lang w:val="uk-UA" w:eastAsia="ar-SA"/>
        </w:rPr>
      </w:pPr>
      <w:r w:rsidRPr="004A7602">
        <w:rPr>
          <w:rFonts w:ascii="Times New Roman" w:hAnsi="Times New Roman" w:cs="Times New Roman"/>
          <w:sz w:val="24"/>
          <w:szCs w:val="24"/>
          <w:lang w:val="uk-UA" w:eastAsia="ar-SA"/>
        </w:rPr>
        <w:t xml:space="preserve">Максименко О.А. Дизайн и дети / О.А. Максименко. – Н.: Евро-прес, 2000. – 160с. </w:t>
      </w:r>
    </w:p>
    <w:p w:rsidR="009D6AE7" w:rsidRPr="004A7602" w:rsidRDefault="009D6AE7" w:rsidP="004F58ED">
      <w:pPr>
        <w:widowControl w:val="0"/>
        <w:numPr>
          <w:ilvl w:val="0"/>
          <w:numId w:val="19"/>
        </w:numPr>
        <w:suppressAutoHyphens/>
        <w:spacing w:after="0" w:line="240" w:lineRule="auto"/>
        <w:ind w:left="426" w:hanging="426"/>
        <w:jc w:val="both"/>
        <w:rPr>
          <w:rFonts w:ascii="Times New Roman" w:hAnsi="Times New Roman" w:cs="Times New Roman"/>
          <w:sz w:val="24"/>
          <w:szCs w:val="24"/>
          <w:lang w:val="uk-UA" w:eastAsia="ar-SA"/>
        </w:rPr>
      </w:pPr>
      <w:r w:rsidRPr="004A7602">
        <w:rPr>
          <w:rFonts w:ascii="Times New Roman" w:hAnsi="Times New Roman" w:cs="Times New Roman"/>
          <w:sz w:val="24"/>
          <w:szCs w:val="24"/>
          <w:lang w:val="uk-UA" w:eastAsia="ar-SA"/>
        </w:rPr>
        <w:t xml:space="preserve">Сисоєва С.О. Технологізація освітньої діяльності в умовах неперервної професійної освіти / С.О. Сисоєва // Неперервна професійна освіта: проблеми, пошуки, перспективи / [За ред.. І.А. Зязюна]. – К.: Віпол, 2000. – С.249 – 274. </w:t>
      </w:r>
    </w:p>
    <w:p w:rsidR="009D6AE7" w:rsidRPr="004A7602" w:rsidRDefault="009D6AE7" w:rsidP="004F58ED">
      <w:pPr>
        <w:widowControl w:val="0"/>
        <w:numPr>
          <w:ilvl w:val="0"/>
          <w:numId w:val="19"/>
        </w:numPr>
        <w:suppressAutoHyphens/>
        <w:spacing w:after="0" w:line="240" w:lineRule="auto"/>
        <w:ind w:left="426" w:hanging="426"/>
        <w:jc w:val="both"/>
        <w:rPr>
          <w:rFonts w:ascii="Times New Roman" w:hAnsi="Times New Roman" w:cs="Times New Roman"/>
          <w:sz w:val="24"/>
          <w:szCs w:val="24"/>
          <w:lang w:val="uk-UA" w:eastAsia="ar-SA"/>
        </w:rPr>
      </w:pPr>
      <w:r w:rsidRPr="004A7602">
        <w:rPr>
          <w:rFonts w:ascii="Times New Roman" w:hAnsi="Times New Roman" w:cs="Times New Roman"/>
          <w:sz w:val="24"/>
          <w:szCs w:val="24"/>
          <w:lang w:val="uk-UA" w:eastAsia="ar-SA"/>
        </w:rPr>
        <w:t>Эстетика: Учебное пособие / [Под ред. проф. В.А.Лозового]. – Сумы: Университетская книга, 1999. – 302 с.</w:t>
      </w:r>
    </w:p>
    <w:p w:rsidR="009D6AE7" w:rsidRDefault="009D6AE7" w:rsidP="00761C15">
      <w:pPr>
        <w:pStyle w:val="ListParagraph"/>
        <w:widowControl w:val="0"/>
        <w:tabs>
          <w:tab w:val="left" w:pos="1134"/>
        </w:tabs>
        <w:spacing w:after="0" w:line="240" w:lineRule="auto"/>
        <w:ind w:left="567"/>
        <w:jc w:val="right"/>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1134"/>
        </w:tabs>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А. Марченко, </w:t>
      </w:r>
      <w:r w:rsidRPr="004A7602">
        <w:rPr>
          <w:rFonts w:ascii="Times New Roman" w:hAnsi="Times New Roman" w:cs="Times New Roman"/>
          <w:sz w:val="28"/>
          <w:szCs w:val="28"/>
          <w:lang w:val="uk-UA"/>
        </w:rPr>
        <w:t>м. Кривий Ріг</w:t>
      </w:r>
    </w:p>
    <w:p w:rsidR="009D6AE7" w:rsidRPr="004A7602" w:rsidRDefault="009D6AE7" w:rsidP="00761C15">
      <w:pPr>
        <w:pStyle w:val="ListParagraph"/>
        <w:widowControl w:val="0"/>
        <w:tabs>
          <w:tab w:val="left" w:pos="1134"/>
        </w:tabs>
        <w:spacing w:after="0" w:line="240" w:lineRule="auto"/>
        <w:ind w:left="567"/>
        <w:jc w:val="right"/>
        <w:rPr>
          <w:rFonts w:ascii="Times New Roman" w:hAnsi="Times New Roman" w:cs="Times New Roman"/>
          <w:sz w:val="28"/>
          <w:szCs w:val="28"/>
          <w:lang w:val="uk-UA"/>
        </w:rPr>
      </w:pPr>
    </w:p>
    <w:p w:rsidR="009D6AE7" w:rsidRPr="004A7602" w:rsidRDefault="009D6AE7" w:rsidP="00297BDA">
      <w:pPr>
        <w:widowControl w:val="0"/>
        <w:spacing w:after="0" w:line="240" w:lineRule="auto"/>
        <w:jc w:val="center"/>
        <w:rPr>
          <w:rFonts w:ascii="Times New Roman" w:hAnsi="Times New Roman" w:cs="Times New Roman"/>
          <w:b/>
          <w:bCs/>
          <w:caps/>
          <w:sz w:val="28"/>
          <w:szCs w:val="28"/>
          <w:lang w:val="uk-UA"/>
        </w:rPr>
      </w:pPr>
      <w:r w:rsidRPr="004A7602">
        <w:rPr>
          <w:rFonts w:ascii="Times New Roman" w:hAnsi="Times New Roman" w:cs="Times New Roman"/>
          <w:b/>
          <w:bCs/>
          <w:caps/>
          <w:sz w:val="28"/>
          <w:szCs w:val="28"/>
          <w:lang w:val="uk-UA"/>
        </w:rPr>
        <w:t>Комп</w:t>
      </w:r>
      <w:r>
        <w:rPr>
          <w:rFonts w:ascii="Times New Roman" w:hAnsi="Times New Roman" w:cs="Times New Roman"/>
          <w:b/>
          <w:bCs/>
          <w:caps/>
          <w:sz w:val="28"/>
          <w:szCs w:val="28"/>
          <w:lang w:val="uk-UA"/>
        </w:rPr>
        <w:t>’</w:t>
      </w:r>
      <w:r w:rsidRPr="004A7602">
        <w:rPr>
          <w:rFonts w:ascii="Times New Roman" w:hAnsi="Times New Roman" w:cs="Times New Roman"/>
          <w:b/>
          <w:bCs/>
          <w:caps/>
          <w:sz w:val="28"/>
          <w:szCs w:val="28"/>
          <w:lang w:val="uk-UA"/>
        </w:rPr>
        <w:t>ютерні технології в системі художньої освіти вищих навчальних закладів</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Стан розвитку цивілізації сьогодні спирається на інтенсивне використання інформації, яка є найважливішим ресурсом суспільства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язана зі стрімко зростаючими технічними характеристиками інноваційних систем, </w:t>
      </w:r>
      <w:r>
        <w:rPr>
          <w:rFonts w:ascii="Times New Roman" w:hAnsi="Times New Roman" w:cs="Times New Roman"/>
          <w:sz w:val="28"/>
          <w:szCs w:val="28"/>
          <w:lang w:val="uk-UA"/>
        </w:rPr>
        <w:t>що</w:t>
      </w:r>
      <w:r w:rsidRPr="004A7602">
        <w:rPr>
          <w:rFonts w:ascii="Times New Roman" w:hAnsi="Times New Roman" w:cs="Times New Roman"/>
          <w:sz w:val="28"/>
          <w:szCs w:val="28"/>
          <w:lang w:val="uk-UA"/>
        </w:rPr>
        <w:t xml:space="preserve"> мають якісно нові перспективи застосування. Для сучасної України характерні процеси переходу до нового високоавтоматизованого інформаційного суспільства, головним завданням якого є накопичення, збереження, обробка, передача та використання інформації нові</w:t>
      </w:r>
      <w:r>
        <w:rPr>
          <w:rFonts w:ascii="Times New Roman" w:hAnsi="Times New Roman" w:cs="Times New Roman"/>
          <w:sz w:val="28"/>
          <w:szCs w:val="28"/>
          <w:lang w:val="uk-UA"/>
        </w:rPr>
        <w:t>тніми технологічними засобами. З цією метою</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навчальний процес вищих навчальних закладів цілеспрямовано </w:t>
      </w:r>
      <w:r>
        <w:rPr>
          <w:rFonts w:ascii="Times New Roman" w:hAnsi="Times New Roman" w:cs="Times New Roman"/>
          <w:sz w:val="28"/>
          <w:szCs w:val="28"/>
          <w:lang w:val="uk-UA"/>
        </w:rPr>
        <w:t>вводять</w:t>
      </w:r>
      <w:r w:rsidRPr="004A7602">
        <w:rPr>
          <w:rFonts w:ascii="Times New Roman" w:hAnsi="Times New Roman" w:cs="Times New Roman"/>
          <w:sz w:val="28"/>
          <w:szCs w:val="28"/>
          <w:lang w:val="uk-UA"/>
        </w:rPr>
        <w:t xml:space="preserve"> новітні засоби навчання, насамперед ті, що викликають у студентів сенсомоторні стимули і слугують предметною підтримкою в організації пізнавальної діяльність майбутніх учителів образотворчого мистецтва [1].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ютерні технології швидкими темпами ввійшли в усі сфери життєдіяльності людини: від науки, освіти й виробництва до сфери побуту й соціальних комунікацій. Багатопланове залучення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ютерів, що еволюціонували від величезних ЕОМ із функціями простих калькуляторів до потужних мікрокомп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ютерів із підтримкою мультимедіа та мережного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язку, вносить кардинальні зміни в організацію навчального процесу й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можливлює створення складних багатофункціональних систем навчання. Вони дають змогу розробляти нові типи навчальних завдань – близькі до реальності імітаційні завдання дослідницького характеру. Окрім того, уможливлюють застосування завдань, спрямованих на рефлексію студентами своєї діяльності, на її саморегуляцію.</w:t>
      </w:r>
    </w:p>
    <w:p w:rsidR="009D6AE7" w:rsidRPr="004A7602" w:rsidRDefault="009D6AE7" w:rsidP="00761C15">
      <w:pPr>
        <w:widowControl w:val="0"/>
        <w:tabs>
          <w:tab w:val="left" w:pos="993"/>
        </w:tabs>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ютерні технології є невід</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ємною частиною навчального процесу й у системі мистецької професійної освіти. У суто технічному аспекті йде</w:t>
      </w:r>
      <w:r>
        <w:rPr>
          <w:rFonts w:ascii="Times New Roman" w:hAnsi="Times New Roman" w:cs="Times New Roman"/>
          <w:sz w:val="28"/>
          <w:szCs w:val="28"/>
          <w:lang w:val="uk-UA"/>
        </w:rPr>
        <w:t>ться</w:t>
      </w:r>
      <w:r w:rsidRPr="004A7602">
        <w:rPr>
          <w:rFonts w:ascii="Times New Roman" w:hAnsi="Times New Roman" w:cs="Times New Roman"/>
          <w:sz w:val="28"/>
          <w:szCs w:val="28"/>
          <w:lang w:val="uk-UA"/>
        </w:rPr>
        <w:t xml:space="preserve"> про створення певного технічного середовища для навчання, завдяки чому 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являються виняткові можливості для навчально-творчої діяльності сту</w:t>
      </w:r>
      <w:r>
        <w:rPr>
          <w:rFonts w:ascii="Times New Roman" w:hAnsi="Times New Roman" w:cs="Times New Roman"/>
          <w:sz w:val="28"/>
          <w:szCs w:val="28"/>
          <w:lang w:val="uk-UA"/>
        </w:rPr>
        <w:t>дентів. Наприклад, ще донедавна</w:t>
      </w:r>
      <w:r w:rsidRPr="004A7602">
        <w:rPr>
          <w:rFonts w:ascii="Times New Roman" w:hAnsi="Times New Roman" w:cs="Times New Roman"/>
          <w:sz w:val="28"/>
          <w:szCs w:val="28"/>
          <w:lang w:val="uk-UA"/>
        </w:rPr>
        <w:t xml:space="preserve"> проектування художнього образу відбувалося традиційним методом, а саме: художник за аналогами, за уявою чи з безлічі натурних замальовок обирав більш вдалі за формою чи емоційною характеристикою зразки, компонуючи та стилізуючи їх образотворчими засобами. Стрімке поширення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ютерних технологій </w:t>
      </w:r>
      <w:r>
        <w:rPr>
          <w:rFonts w:ascii="Times New Roman" w:hAnsi="Times New Roman" w:cs="Times New Roman"/>
          <w:sz w:val="28"/>
          <w:szCs w:val="28"/>
          <w:lang w:val="uk-UA"/>
        </w:rPr>
        <w:t>уможливило</w:t>
      </w:r>
      <w:r w:rsidRPr="004A7602">
        <w:rPr>
          <w:rFonts w:ascii="Times New Roman" w:hAnsi="Times New Roman" w:cs="Times New Roman"/>
          <w:sz w:val="28"/>
          <w:szCs w:val="28"/>
          <w:lang w:val="uk-UA"/>
        </w:rPr>
        <w:t xml:space="preserve"> окремі трудомісткі методи проектування засобів візуальної інформації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передоручити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ютерній графіці </w:t>
      </w:r>
      <w:r w:rsidRPr="004A7602">
        <w:rPr>
          <w:rFonts w:ascii="Times New Roman" w:hAnsi="Times New Roman" w:cs="Times New Roman"/>
          <w:snapToGrid w:val="0"/>
          <w:sz w:val="28"/>
          <w:szCs w:val="28"/>
          <w:lang w:val="uk-UA"/>
        </w:rPr>
        <w:t>[2]</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цьому випадку йде</w:t>
      </w:r>
      <w:r>
        <w:rPr>
          <w:rFonts w:ascii="Times New Roman" w:hAnsi="Times New Roman" w:cs="Times New Roman"/>
          <w:sz w:val="28"/>
          <w:szCs w:val="28"/>
          <w:lang w:val="uk-UA"/>
        </w:rPr>
        <w:t>ться</w:t>
      </w:r>
      <w:r w:rsidRPr="004A7602">
        <w:rPr>
          <w:rFonts w:ascii="Times New Roman" w:hAnsi="Times New Roman" w:cs="Times New Roman"/>
          <w:sz w:val="28"/>
          <w:szCs w:val="28"/>
          <w:lang w:val="uk-UA"/>
        </w:rPr>
        <w:t xml:space="preserve"> про нове конструювання й </w:t>
      </w:r>
      <w:r w:rsidRPr="004A7602">
        <w:rPr>
          <w:rFonts w:ascii="Times New Roman" w:hAnsi="Times New Roman" w:cs="Times New Roman"/>
          <w:color w:val="000000"/>
          <w:sz w:val="28"/>
          <w:szCs w:val="28"/>
          <w:lang w:val="uk-UA"/>
        </w:rPr>
        <w:t xml:space="preserve">організацію творчого процесу </w:t>
      </w:r>
      <w:r w:rsidRPr="004A7602">
        <w:rPr>
          <w:rFonts w:ascii="Times New Roman" w:hAnsi="Times New Roman" w:cs="Times New Roman"/>
          <w:sz w:val="28"/>
          <w:szCs w:val="28"/>
          <w:lang w:val="uk-UA"/>
        </w:rPr>
        <w:t>за допомогою сукупності принципово нових засобів і методів обробки візуальної інформації.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ютерні технології вможливлюють синтез візуальної, звукової й тактильної інформації,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єднуючи абстрактно-логічну, знаково-символічну, предметно-образну форми художньо-графічної наочності. У такий спосіб здобуваються не лише художні вміння та навички, але й розширюється методичний арсенал візуального мистецтва й створюються виняткові можливості до полікультурного діалогу.</w:t>
      </w:r>
    </w:p>
    <w:p w:rsidR="009D6AE7" w:rsidRPr="004A7602" w:rsidRDefault="009D6AE7" w:rsidP="00761C15">
      <w:pPr>
        <w:widowControl w:val="0"/>
        <w:tabs>
          <w:tab w:val="left" w:pos="993"/>
        </w:tabs>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Отже,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ютерні технології в системі художньої освіти є сукупністю методів, форм і засобів впливу на особистість майбутнього митця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його професійного розвитку, що передбачає використання адекватних способів представлення і засвоєння різних видів художньо-професійних знань і вмінь за допомогою сучасної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ютерної техніки. </w:t>
      </w:r>
    </w:p>
    <w:p w:rsidR="009D6AE7" w:rsidRDefault="009D6AE7" w:rsidP="007263C2">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58"/>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7263C2">
        <w:rPr>
          <w:rFonts w:ascii="Times New Roman" w:hAnsi="Times New Roman" w:cs="Times New Roman"/>
          <w:sz w:val="24"/>
          <w:szCs w:val="24"/>
          <w:lang w:val="uk-UA"/>
        </w:rPr>
        <w:t>Малафіїк І. В. Дидактика : навч. посібник / Іван Васильович Малафіїк. – К.: Кондор, 2005. – 398 с.</w:t>
      </w:r>
    </w:p>
    <w:p w:rsidR="009D6AE7" w:rsidRPr="007263C2" w:rsidRDefault="009D6AE7" w:rsidP="004F58ED">
      <w:pPr>
        <w:widowControl w:val="0"/>
        <w:numPr>
          <w:ilvl w:val="0"/>
          <w:numId w:val="58"/>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7263C2">
        <w:rPr>
          <w:rFonts w:ascii="Times New Roman" w:hAnsi="Times New Roman" w:cs="Times New Roman"/>
          <w:sz w:val="24"/>
          <w:szCs w:val="24"/>
          <w:lang w:val="uk-UA"/>
        </w:rPr>
        <w:t>Педагогічна майстерність викладача мистецьких дисциплін: навч.-метод. посіб. / В. Ф. Орлов, О. О. Фурса, О. В. Баніт]. – К. : Едельвейс, 2012. – 272 с.</w:t>
      </w:r>
    </w:p>
    <w:p w:rsidR="009D6AE7" w:rsidRPr="007263C2" w:rsidRDefault="009D6AE7" w:rsidP="00761C15">
      <w:pPr>
        <w:widowControl w:val="0"/>
        <w:tabs>
          <w:tab w:val="left" w:pos="1134"/>
        </w:tabs>
        <w:spacing w:after="0" w:line="240" w:lineRule="auto"/>
        <w:ind w:left="567"/>
        <w:jc w:val="both"/>
        <w:rPr>
          <w:rFonts w:ascii="Times New Roman" w:hAnsi="Times New Roman" w:cs="Times New Roman"/>
          <w:b/>
          <w:bCs/>
          <w:sz w:val="24"/>
          <w:szCs w:val="24"/>
          <w:lang w:val="uk-UA"/>
        </w:rPr>
      </w:pPr>
    </w:p>
    <w:p w:rsidR="009D6AE7" w:rsidRPr="004A7602" w:rsidRDefault="009D6AE7" w:rsidP="00761C15">
      <w:pPr>
        <w:pStyle w:val="ListParagraph"/>
        <w:widowControl w:val="0"/>
        <w:tabs>
          <w:tab w:val="left" w:pos="567"/>
        </w:tabs>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В.</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П. Мироненко, </w:t>
      </w:r>
      <w:r w:rsidRPr="004A7602">
        <w:rPr>
          <w:rFonts w:ascii="Times New Roman" w:hAnsi="Times New Roman" w:cs="Times New Roman"/>
          <w:sz w:val="28"/>
          <w:szCs w:val="28"/>
          <w:lang w:val="uk-UA"/>
        </w:rPr>
        <w:t xml:space="preserve">г. Харьков, </w:t>
      </w:r>
      <w:r w:rsidRPr="004A7602">
        <w:rPr>
          <w:rFonts w:ascii="Times New Roman" w:hAnsi="Times New Roman" w:cs="Times New Roman"/>
          <w:b/>
          <w:bCs/>
          <w:sz w:val="28"/>
          <w:szCs w:val="28"/>
          <w:lang w:val="uk-UA"/>
        </w:rPr>
        <w:t xml:space="preserve">Т. Лопина, </w:t>
      </w:r>
      <w:r w:rsidRPr="004A7602">
        <w:rPr>
          <w:rFonts w:ascii="Times New Roman" w:hAnsi="Times New Roman" w:cs="Times New Roman"/>
          <w:sz w:val="28"/>
          <w:szCs w:val="28"/>
          <w:lang w:val="uk-UA"/>
        </w:rPr>
        <w:t>г. Белгород</w:t>
      </w:r>
    </w:p>
    <w:p w:rsidR="009D6AE7" w:rsidRPr="004A7602" w:rsidRDefault="009D6AE7" w:rsidP="00761C15">
      <w:pPr>
        <w:pStyle w:val="ListParagraph"/>
        <w:widowControl w:val="0"/>
        <w:tabs>
          <w:tab w:val="left" w:pos="567"/>
        </w:tabs>
        <w:spacing w:after="0" w:line="240" w:lineRule="auto"/>
        <w:ind w:left="567"/>
        <w:jc w:val="right"/>
        <w:rPr>
          <w:rFonts w:ascii="Times New Roman" w:hAnsi="Times New Roman" w:cs="Times New Roman"/>
          <w:b/>
          <w:bCs/>
          <w:sz w:val="28"/>
          <w:szCs w:val="28"/>
          <w:lang w:val="uk-UA"/>
        </w:rPr>
      </w:pPr>
    </w:p>
    <w:p w:rsidR="009D6AE7" w:rsidRPr="004A7602" w:rsidRDefault="009D6AE7" w:rsidP="008D79FB">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ИННОВАЦИОННЫЙ ОПЫТ И ТЕХНОЛОГИИ ФОРМИРОВАНИЯ</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ЭСТЕТИЧЕСКОЙ КУЛЬТУРЫ БУДУЩИХ АРХИТЕКТОРОВ И ДИЗАЙНЕРОВ В УЧЕБНЫХ ЗАВЕДЕНИЯХ</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 настоящее время проблема формирования эстетической культуры студентов приобретает особую социальную значимость, так как эстетическая деятельность играет большую роль в образовательном процессе будущих творчески работающих профессионалов. Эстетическая культура – одна из важнейших составляющих духовного мира современной личности. С ней связаны красота в поведении людей, их облике, созданном ими предметном мире, именно поэтому так важно развитие эстетической культуры у студентов архитектурных специальностей, которые способны откликаться на эту красоту и творить ее по законам. Сформировавшиеся системы эстетических знаний, умений, навыков и способности применять их в будущей профессии как раз и помогают в решении главной задачи архитекторов-дизайнеров: формировать красивое, качественное и удобное пространство для жизни людей.</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Как справедливо подчеркнули исследователи, человек настоящего и будущего должен не только осознавать необходимость гармонизации отношений с природой, обладать духовно-нравственной и экологической культурой, но и уметь глубоко чувствовать, ощущать красоту природы, быть эстетически развитым [1, c. 51]. Сегодня архитекторы и дизайнеры находятся в непростых для проектирования условиях. Если раньше стили складывались веками, то сейчас стремительно развиваются, меняются один за другим и затухают. Но мы не перестаем восхищаться творениями великих художников, музыке прекрасных композиторов и поэзии незабываемых авторов, потому что культура несет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свет</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 времени, мы встречаемся с ней в настоящем, рожденной в прошлом, но устремляемся в будущее. Так и образование, которое происходит здесь и сейчас, опирается на опыт прошлого, всегда устремляется в будущее.</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Исходя из вышесказанного, можно понять, что современное образование начинает реализовывать принцип взаимосвязи традиций и инноваций. Главное в этом </w:t>
      </w:r>
      <w:r>
        <w:rPr>
          <w:rFonts w:ascii="Times New Roman" w:hAnsi="Times New Roman" w:cs="Times New Roman"/>
          <w:sz w:val="28"/>
          <w:szCs w:val="28"/>
          <w:lang w:val="uk-UA"/>
        </w:rPr>
        <w:t>процес се –</w:t>
      </w:r>
      <w:r w:rsidRPr="004A7602">
        <w:rPr>
          <w:rFonts w:ascii="Times New Roman" w:hAnsi="Times New Roman" w:cs="Times New Roman"/>
          <w:sz w:val="28"/>
          <w:szCs w:val="28"/>
          <w:lang w:val="uk-UA"/>
        </w:rPr>
        <w:t xml:space="preserve"> взаимовлияние двух факторов: инновационных образовательных технологий и развитие эстетических качеств у будущих архитекторов-дизайнеров, которые проявляют себя в эстетической деятельности. Внедрение новых технологий в ВУЗе должно проходить параллельно с формированием у студентов эстетической культуры, как общепринятой основы образования. Ведь по мнению М. С. Когана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через нее человек вступает с эстетическую связь с миром, и это самое овладение человеком мира включает в себя четыре вида деятельности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познавательный, ценностно-ориентационный, коммуникативный и преобразовательный [2, c. 24].</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Формирование эстетической культуры включает в себя целенаправленное эмоциональное воспитание студента, воздействие окружающей среды, самообразование и самовоспитание. Стремление подготовить грамотного специалиста с достаточно высоким уровнем эстетической культуры – это цель, к которой стремятся все как архитектурные специа</w:t>
      </w:r>
      <w:r>
        <w:rPr>
          <w:rFonts w:ascii="Times New Roman" w:hAnsi="Times New Roman" w:cs="Times New Roman"/>
          <w:sz w:val="28"/>
          <w:szCs w:val="28"/>
          <w:lang w:val="uk-UA"/>
        </w:rPr>
        <w:t xml:space="preserve">льности, так и другие. Но часто </w:t>
      </w:r>
      <w:r w:rsidRPr="004A7602">
        <w:rPr>
          <w:rFonts w:ascii="Times New Roman" w:hAnsi="Times New Roman" w:cs="Times New Roman"/>
          <w:sz w:val="28"/>
          <w:szCs w:val="28"/>
          <w:lang w:val="uk-UA"/>
        </w:rPr>
        <w:t>поступающие в ВУЗ студенты имеют, к сожалению, достаточно низкие культурно-эстетические вкусы. Причиной этому мог стать как недостаток среды (сквернословие и вульгаризм в обыденной речи, насилие), так и средства массовой информации (телевизор, журналы, Интернет). Все это объективные условия и причины, которые нельзя не учитывать или игнорировать при организации работы по культурно-эстетическому воспитанию студенчества.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Весь учебный процесс в ВУЗ</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 это накопление знаний и умений, которые в конечном итоге не могут не отразиться на культурном уровне будущих выпускников.</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Индивидуальный эстетический вкус представляет собой установку, которая формируется в результате накопленного эстетического опыта. У дизайнеров и архитекторов чаще возникает потребность создать красоту в труде, в поведении, в искусстве, что дает возможность более быстрому и правильному формированию эстетического потенциала. Основные технологии формирования эстетической культуры студентов архитектурных специальностей могут быть реализованы в процессе творческой деятельности, прикладных науках и внеурочном самовоспитании. Инновационный подход в формировании эстетической культуры студентов даст стимул к большему развитию эстетических качеств личности и профессионального мастерства будущих архитекторов и дизайнеров.</w:t>
      </w:r>
    </w:p>
    <w:p w:rsidR="009D6AE7" w:rsidRDefault="009D6AE7" w:rsidP="009A6E2C">
      <w:pPr>
        <w:widowControl w:val="0"/>
        <w:spacing w:after="0" w:line="240" w:lineRule="auto"/>
        <w:ind w:firstLine="709"/>
        <w:jc w:val="center"/>
        <w:rPr>
          <w:rFonts w:ascii="Times New Roman" w:hAnsi="Times New Roman" w:cs="Times New Roman"/>
          <w:b/>
          <w:sz w:val="24"/>
          <w:szCs w:val="24"/>
          <w:lang w:val="uk-UA"/>
        </w:rPr>
      </w:pPr>
      <w:r w:rsidRPr="009A6E2C">
        <w:rPr>
          <w:rFonts w:ascii="Times New Roman" w:hAnsi="Times New Roman" w:cs="Times New Roman"/>
          <w:b/>
          <w:sz w:val="24"/>
          <w:szCs w:val="24"/>
          <w:lang w:val="uk-UA"/>
        </w:rPr>
        <w:t>Список использованной литературы:</w:t>
      </w:r>
    </w:p>
    <w:p w:rsidR="009D6AE7" w:rsidRDefault="009D6AE7" w:rsidP="004F58ED">
      <w:pPr>
        <w:widowControl w:val="0"/>
        <w:numPr>
          <w:ilvl w:val="0"/>
          <w:numId w:val="59"/>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9A6E2C">
        <w:rPr>
          <w:rFonts w:ascii="Times New Roman" w:hAnsi="Times New Roman" w:cs="Times New Roman"/>
          <w:sz w:val="24"/>
          <w:szCs w:val="24"/>
          <w:lang w:val="uk-UA"/>
        </w:rPr>
        <w:t>Валиуллина З. Р., Рахматуллина З. Я. Экологическая традиция башкир (социально-философский оч</w:t>
      </w:r>
      <w:r>
        <w:rPr>
          <w:rFonts w:ascii="Times New Roman" w:hAnsi="Times New Roman" w:cs="Times New Roman"/>
          <w:sz w:val="24"/>
          <w:szCs w:val="24"/>
          <w:lang w:val="uk-UA"/>
        </w:rPr>
        <w:t>ерк)./ З. Р.</w:t>
      </w:r>
      <w:r w:rsidRPr="009A6E2C">
        <w:rPr>
          <w:rFonts w:ascii="Times New Roman" w:hAnsi="Times New Roman" w:cs="Times New Roman"/>
          <w:sz w:val="24"/>
          <w:szCs w:val="24"/>
          <w:lang w:val="uk-UA"/>
        </w:rPr>
        <w:t xml:space="preserve"> Валиуллина</w:t>
      </w:r>
      <w:r>
        <w:rPr>
          <w:rFonts w:ascii="Times New Roman" w:hAnsi="Times New Roman" w:cs="Times New Roman"/>
          <w:sz w:val="24"/>
          <w:szCs w:val="24"/>
          <w:lang w:val="uk-UA"/>
        </w:rPr>
        <w:t>,</w:t>
      </w:r>
      <w:r w:rsidRPr="009A6E2C">
        <w:rPr>
          <w:rFonts w:ascii="Times New Roman" w:hAnsi="Times New Roman" w:cs="Times New Roman"/>
          <w:sz w:val="24"/>
          <w:szCs w:val="24"/>
          <w:lang w:val="uk-UA"/>
        </w:rPr>
        <w:t xml:space="preserve"> З. Я. Рахматуллина </w:t>
      </w:r>
      <w:r>
        <w:rPr>
          <w:rFonts w:ascii="Times New Roman" w:hAnsi="Times New Roman" w:cs="Times New Roman"/>
          <w:sz w:val="24"/>
          <w:szCs w:val="24"/>
          <w:lang w:val="uk-UA"/>
        </w:rPr>
        <w:t xml:space="preserve"> -- </w:t>
      </w:r>
      <w:r w:rsidRPr="009A6E2C">
        <w:rPr>
          <w:rFonts w:ascii="Times New Roman" w:hAnsi="Times New Roman" w:cs="Times New Roman"/>
          <w:sz w:val="24"/>
          <w:szCs w:val="24"/>
          <w:lang w:val="uk-UA"/>
        </w:rPr>
        <w:t>Уфа: РИО БашГУ, 2006. -140с.</w:t>
      </w:r>
    </w:p>
    <w:p w:rsidR="009D6AE7" w:rsidRPr="009A6E2C" w:rsidRDefault="009D6AE7" w:rsidP="004F58ED">
      <w:pPr>
        <w:widowControl w:val="0"/>
        <w:numPr>
          <w:ilvl w:val="0"/>
          <w:numId w:val="59"/>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9A6E2C">
        <w:rPr>
          <w:rFonts w:ascii="Times New Roman" w:hAnsi="Times New Roman" w:cs="Times New Roman"/>
          <w:sz w:val="24"/>
          <w:szCs w:val="24"/>
          <w:lang w:val="uk-UA"/>
        </w:rPr>
        <w:t>Лосев А. Ф. Форма-стиль-выражение / Сост. А.А. Тахо-Годи. –М., 1995. -79с</w:t>
      </w:r>
    </w:p>
    <w:p w:rsidR="009D6AE7" w:rsidRPr="004A7602" w:rsidRDefault="009D6AE7" w:rsidP="00761C15">
      <w:pPr>
        <w:pStyle w:val="ListParagraph"/>
        <w:widowControl w:val="0"/>
        <w:spacing w:after="0" w:line="240" w:lineRule="auto"/>
        <w:ind w:left="567"/>
        <w:jc w:val="right"/>
        <w:rPr>
          <w:rFonts w:ascii="Times New Roman" w:hAnsi="Times New Roman" w:cs="Times New Roman"/>
          <w:b/>
          <w:bCs/>
          <w:sz w:val="28"/>
          <w:szCs w:val="28"/>
          <w:lang w:val="uk-UA"/>
        </w:rPr>
      </w:pPr>
    </w:p>
    <w:p w:rsidR="009D6AE7" w:rsidRPr="004A7602" w:rsidRDefault="009D6AE7" w:rsidP="00761C15">
      <w:pPr>
        <w:pStyle w:val="ListParagraph"/>
        <w:widowControl w:val="0"/>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В.</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П. Мироненко, 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О. Бублик,</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Харків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Default="009D6AE7" w:rsidP="00BA10F1">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ЕСТЕТИЧНИЙ ПІДХІД ДО ФОРМУВАННЯ АРХІТЕКТУРИ БУДИНКІВ МАЙБУТНЬОГО</w:t>
      </w:r>
    </w:p>
    <w:p w:rsidR="009D6AE7" w:rsidRPr="004A7602" w:rsidRDefault="009D6AE7" w:rsidP="00BA10F1">
      <w:pPr>
        <w:widowControl w:val="0"/>
        <w:spacing w:after="0" w:line="240" w:lineRule="auto"/>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Архітектура</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просторовий вид мистецтва, метою якого є створення споруд, що відповідають практичним і естетичним потребам людей. Формування дійсності в </w:t>
      </w:r>
      <w:r>
        <w:rPr>
          <w:rFonts w:ascii="Times New Roman" w:hAnsi="Times New Roman" w:cs="Times New Roman"/>
          <w:sz w:val="28"/>
          <w:szCs w:val="28"/>
          <w:lang w:val="uk-UA"/>
        </w:rPr>
        <w:t>галузі</w:t>
      </w:r>
      <w:r w:rsidRPr="004A7602">
        <w:rPr>
          <w:rFonts w:ascii="Times New Roman" w:hAnsi="Times New Roman" w:cs="Times New Roman"/>
          <w:sz w:val="28"/>
          <w:szCs w:val="28"/>
          <w:lang w:val="uk-UA"/>
        </w:rPr>
        <w:t xml:space="preserve"> архітектури покликане обслуговувати не тільки побутові потреби людини, а й створювати естетично освоєний за законами краси світ, особливий людський простір,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якому просторові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ємні складові, що </w:t>
      </w:r>
      <w:r>
        <w:rPr>
          <w:rFonts w:ascii="Times New Roman" w:hAnsi="Times New Roman" w:cs="Times New Roman"/>
          <w:sz w:val="28"/>
          <w:szCs w:val="28"/>
          <w:lang w:val="uk-UA"/>
        </w:rPr>
        <w:t>містять</w:t>
      </w:r>
      <w:r w:rsidRPr="004A7602">
        <w:rPr>
          <w:rFonts w:ascii="Times New Roman" w:hAnsi="Times New Roman" w:cs="Times New Roman"/>
          <w:sz w:val="28"/>
          <w:szCs w:val="28"/>
          <w:lang w:val="uk-UA"/>
        </w:rPr>
        <w:t xml:space="preserve"> особливе бачення природного, утворюють єдиний естетичний комплекс.</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Архітектура житла майбутнього крім естетичної потреби покликана вирішувати численні завдання, </w:t>
      </w:r>
      <w:r>
        <w:rPr>
          <w:rFonts w:ascii="Times New Roman" w:hAnsi="Times New Roman" w:cs="Times New Roman"/>
          <w:sz w:val="28"/>
          <w:szCs w:val="28"/>
          <w:lang w:val="uk-UA"/>
        </w:rPr>
        <w:t>зумовл</w:t>
      </w:r>
      <w:r w:rsidRPr="004A7602">
        <w:rPr>
          <w:rFonts w:ascii="Times New Roman" w:hAnsi="Times New Roman" w:cs="Times New Roman"/>
          <w:sz w:val="28"/>
          <w:szCs w:val="28"/>
          <w:lang w:val="uk-UA"/>
        </w:rPr>
        <w:t xml:space="preserve">ені демографічними, екологічними, енергетичними, економічними </w:t>
      </w:r>
      <w:r>
        <w:rPr>
          <w:rFonts w:ascii="Times New Roman" w:hAnsi="Times New Roman" w:cs="Times New Roman"/>
          <w:sz w:val="28"/>
          <w:szCs w:val="28"/>
          <w:lang w:val="uk-UA"/>
        </w:rPr>
        <w:t>тощо</w:t>
      </w:r>
      <w:r w:rsidRPr="004A7602">
        <w:rPr>
          <w:rFonts w:ascii="Times New Roman" w:hAnsi="Times New Roman" w:cs="Times New Roman"/>
          <w:sz w:val="28"/>
          <w:szCs w:val="28"/>
          <w:lang w:val="uk-UA"/>
        </w:rPr>
        <w:t xml:space="preserve"> кризами.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Нові матеріали, сучасні технологічні прийоми та іноваційні технічні засоби </w:t>
      </w:r>
      <w:r>
        <w:rPr>
          <w:rFonts w:ascii="Times New Roman" w:hAnsi="Times New Roman" w:cs="Times New Roman"/>
          <w:sz w:val="28"/>
          <w:szCs w:val="28"/>
          <w:lang w:val="uk-UA"/>
        </w:rPr>
        <w:t>дали змогу</w:t>
      </w:r>
      <w:r w:rsidRPr="004A7602">
        <w:rPr>
          <w:rFonts w:ascii="Times New Roman" w:hAnsi="Times New Roman" w:cs="Times New Roman"/>
          <w:sz w:val="28"/>
          <w:szCs w:val="28"/>
          <w:lang w:val="uk-UA"/>
        </w:rPr>
        <w:t xml:space="preserve"> архітекторам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дизайнерам по-новому підійти до проблеми поєднання утилітарності, практицизму, функціональності з традиційними естетичними прагненнями краси. Організація сучасного безпечного середовища помешкання людини ґрунтується </w:t>
      </w:r>
      <w:r>
        <w:rPr>
          <w:rFonts w:ascii="Times New Roman" w:hAnsi="Times New Roman" w:cs="Times New Roman"/>
          <w:sz w:val="28"/>
          <w:szCs w:val="28"/>
          <w:lang w:val="uk-UA"/>
        </w:rPr>
        <w:t>здебільшого</w:t>
      </w:r>
      <w:r w:rsidRPr="004A7602">
        <w:rPr>
          <w:rFonts w:ascii="Times New Roman" w:hAnsi="Times New Roman" w:cs="Times New Roman"/>
          <w:sz w:val="28"/>
          <w:szCs w:val="28"/>
          <w:lang w:val="uk-UA"/>
        </w:rPr>
        <w:t xml:space="preserve"> на фундаментальних естетичних принципах, частково переосмислених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світлі сучасних технічних досягне</w:t>
      </w:r>
      <w:r>
        <w:rPr>
          <w:rFonts w:ascii="Times New Roman" w:hAnsi="Times New Roman" w:cs="Times New Roman"/>
          <w:sz w:val="28"/>
          <w:szCs w:val="28"/>
          <w:lang w:val="uk-UA"/>
        </w:rPr>
        <w:t>нь людства. Поняття прекрасного</w:t>
      </w:r>
      <w:r w:rsidRPr="004A7602">
        <w:rPr>
          <w:rFonts w:ascii="Times New Roman" w:hAnsi="Times New Roman" w:cs="Times New Roman"/>
          <w:sz w:val="28"/>
          <w:szCs w:val="28"/>
          <w:lang w:val="uk-UA"/>
        </w:rPr>
        <w:t xml:space="preserve"> аж ніяк не зникло з дизайнерських рішень архітекторів.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Поряд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традиційними напрямками архітектури </w:t>
      </w:r>
      <w:r>
        <w:rPr>
          <w:rFonts w:ascii="Times New Roman" w:hAnsi="Times New Roman" w:cs="Times New Roman"/>
          <w:sz w:val="28"/>
          <w:szCs w:val="28"/>
          <w:lang w:val="uk-UA"/>
        </w:rPr>
        <w:t>сьогодні</w:t>
      </w:r>
      <w:r w:rsidRPr="004A7602">
        <w:rPr>
          <w:rFonts w:ascii="Times New Roman" w:hAnsi="Times New Roman" w:cs="Times New Roman"/>
          <w:sz w:val="28"/>
          <w:szCs w:val="28"/>
          <w:lang w:val="uk-UA"/>
        </w:rPr>
        <w:t xml:space="preserve"> набира</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розвитку біоніка. Під біонікою розуміють ідею про відношення до природних форм і конструкцій як до ідеальних, а до самої природи – як до геніального творця, джерела натхнення. Немає на світі дизайнера кращ</w:t>
      </w:r>
      <w:r>
        <w:rPr>
          <w:rFonts w:ascii="Times New Roman" w:hAnsi="Times New Roman" w:cs="Times New Roman"/>
          <w:sz w:val="28"/>
          <w:szCs w:val="28"/>
          <w:lang w:val="uk-UA"/>
        </w:rPr>
        <w:t>ого</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ніж сама природа.</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Природні фрактальні фігури характеризу</w:t>
      </w:r>
      <w:r>
        <w:rPr>
          <w:rFonts w:ascii="Times New Roman" w:hAnsi="Times New Roman" w:cs="Times New Roman"/>
          <w:sz w:val="28"/>
          <w:szCs w:val="28"/>
          <w:lang w:val="uk-UA"/>
        </w:rPr>
        <w:t>ю</w:t>
      </w:r>
      <w:r w:rsidRPr="004A7602">
        <w:rPr>
          <w:rFonts w:ascii="Times New Roman" w:hAnsi="Times New Roman" w:cs="Times New Roman"/>
          <w:sz w:val="28"/>
          <w:szCs w:val="28"/>
          <w:lang w:val="uk-UA"/>
        </w:rPr>
        <w:t>ться одночасно висок</w:t>
      </w:r>
      <w:r>
        <w:rPr>
          <w:rFonts w:ascii="Times New Roman" w:hAnsi="Times New Roman" w:cs="Times New Roman"/>
          <w:sz w:val="28"/>
          <w:szCs w:val="28"/>
          <w:lang w:val="uk-UA"/>
        </w:rPr>
        <w:t>им рівнем складності і природн</w:t>
      </w:r>
      <w:r w:rsidRPr="004A7602">
        <w:rPr>
          <w:rFonts w:ascii="Times New Roman" w:hAnsi="Times New Roman" w:cs="Times New Roman"/>
          <w:sz w:val="28"/>
          <w:szCs w:val="28"/>
          <w:lang w:val="uk-UA"/>
        </w:rPr>
        <w:t>ою раціональністю. Від гілки, як і від стовбура дерева, відходят</w:t>
      </w:r>
      <w:r>
        <w:rPr>
          <w:rFonts w:ascii="Times New Roman" w:hAnsi="Times New Roman" w:cs="Times New Roman"/>
          <w:sz w:val="28"/>
          <w:szCs w:val="28"/>
          <w:lang w:val="uk-UA"/>
        </w:rPr>
        <w:t>ь</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менші паростки</w:t>
      </w:r>
      <w:r w:rsidRPr="004A7602">
        <w:rPr>
          <w:rFonts w:ascii="Times New Roman" w:hAnsi="Times New Roman" w:cs="Times New Roman"/>
          <w:sz w:val="28"/>
          <w:szCs w:val="28"/>
          <w:lang w:val="uk-UA"/>
        </w:rPr>
        <w:t>, від них</w:t>
      </w:r>
      <w:r>
        <w:rPr>
          <w:rFonts w:ascii="Times New Roman" w:hAnsi="Times New Roman" w:cs="Times New Roman"/>
          <w:sz w:val="28"/>
          <w:szCs w:val="28"/>
          <w:lang w:val="uk-UA"/>
        </w:rPr>
        <w:t xml:space="preserve"> – ще менші</w:t>
      </w:r>
      <w:r w:rsidRPr="004A7602">
        <w:rPr>
          <w:rFonts w:ascii="Times New Roman" w:hAnsi="Times New Roman" w:cs="Times New Roman"/>
          <w:sz w:val="28"/>
          <w:szCs w:val="28"/>
          <w:lang w:val="uk-UA"/>
        </w:rPr>
        <w:t xml:space="preserve"> і т. д., тобто гілка подібна </w:t>
      </w:r>
      <w:r>
        <w:rPr>
          <w:rFonts w:ascii="Times New Roman" w:hAnsi="Times New Roman" w:cs="Times New Roman"/>
          <w:sz w:val="28"/>
          <w:szCs w:val="28"/>
          <w:lang w:val="uk-UA"/>
        </w:rPr>
        <w:t xml:space="preserve">до </w:t>
      </w:r>
      <w:r w:rsidRPr="004A7602">
        <w:rPr>
          <w:rFonts w:ascii="Times New Roman" w:hAnsi="Times New Roman" w:cs="Times New Roman"/>
          <w:sz w:val="28"/>
          <w:szCs w:val="28"/>
          <w:lang w:val="uk-UA"/>
        </w:rPr>
        <w:t>всьо</w:t>
      </w:r>
      <w:r>
        <w:rPr>
          <w:rFonts w:ascii="Times New Roman" w:hAnsi="Times New Roman" w:cs="Times New Roman"/>
          <w:sz w:val="28"/>
          <w:szCs w:val="28"/>
          <w:lang w:val="uk-UA"/>
        </w:rPr>
        <w:t>го</w:t>
      </w:r>
      <w:r w:rsidRPr="004A7602">
        <w:rPr>
          <w:rFonts w:ascii="Times New Roman" w:hAnsi="Times New Roman" w:cs="Times New Roman"/>
          <w:sz w:val="28"/>
          <w:szCs w:val="28"/>
          <w:lang w:val="uk-UA"/>
        </w:rPr>
        <w:t xml:space="preserve"> дерев</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(рис.</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Подібно </w:t>
      </w:r>
      <w:r w:rsidRPr="004A7602">
        <w:rPr>
          <w:rFonts w:ascii="Times New Roman" w:hAnsi="Times New Roman" w:cs="Times New Roman"/>
          <w:sz w:val="28"/>
          <w:szCs w:val="28"/>
          <w:lang w:val="uk-UA"/>
        </w:rPr>
        <w:t>влаштована і кровоносна система: від артерій відходять артеріоли, а від них</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дрібні капіляри, по яких кисень надходить в органи і тканини (рис.</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2). </w:t>
      </w:r>
      <w:r>
        <w:rPr>
          <w:rFonts w:ascii="Times New Roman" w:hAnsi="Times New Roman" w:cs="Times New Roman"/>
          <w:sz w:val="28"/>
          <w:szCs w:val="28"/>
          <w:lang w:val="uk-UA"/>
        </w:rPr>
        <w:t xml:space="preserve">В </w:t>
      </w:r>
      <w:r w:rsidRPr="004A7602">
        <w:rPr>
          <w:rFonts w:ascii="Times New Roman" w:hAnsi="Times New Roman" w:cs="Times New Roman"/>
          <w:sz w:val="28"/>
          <w:szCs w:val="28"/>
          <w:lang w:val="uk-UA"/>
        </w:rPr>
        <w:t>одн</w:t>
      </w:r>
      <w:r>
        <w:rPr>
          <w:rFonts w:ascii="Times New Roman" w:hAnsi="Times New Roman" w:cs="Times New Roman"/>
          <w:sz w:val="28"/>
          <w:szCs w:val="28"/>
          <w:lang w:val="uk-UA"/>
        </w:rPr>
        <w:t>ому</w:t>
      </w:r>
      <w:r w:rsidRPr="004A7602">
        <w:rPr>
          <w:rFonts w:ascii="Times New Roman" w:hAnsi="Times New Roman" w:cs="Times New Roman"/>
          <w:sz w:val="28"/>
          <w:szCs w:val="28"/>
          <w:lang w:val="uk-UA"/>
        </w:rPr>
        <w:t xml:space="preserve"> з визначень фракталів </w:t>
      </w:r>
      <w:r>
        <w:rPr>
          <w:rFonts w:ascii="Times New Roman" w:hAnsi="Times New Roman" w:cs="Times New Roman"/>
          <w:sz w:val="28"/>
          <w:szCs w:val="28"/>
          <w:lang w:val="uk-UA"/>
        </w:rPr>
        <w:t>йдеться</w:t>
      </w:r>
      <w:r w:rsidRPr="004A7602">
        <w:rPr>
          <w:rFonts w:ascii="Times New Roman" w:hAnsi="Times New Roman" w:cs="Times New Roman"/>
          <w:sz w:val="28"/>
          <w:szCs w:val="28"/>
          <w:lang w:val="uk-UA"/>
        </w:rPr>
        <w:t>, що це геометрична фігура, що складається з частин, які є зменшеною копією цілого (рис.</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3). Це трактування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ставитися до фракталу як до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геометрії. Фрактальний принцип розвитку природних і геометричних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єктів проникає вглиб архітектури, і як образ зовнішнього рішення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єкта, і як внутрішній принцип архітектурного формоутворення. Архітектура в багатьох проявах є відображенням природи, її принципів будови форм, конструкцій, поверхонь, поєднання кольорів </w:t>
      </w:r>
      <w:r>
        <w:rPr>
          <w:rFonts w:ascii="Times New Roman" w:hAnsi="Times New Roman" w:cs="Times New Roman"/>
          <w:sz w:val="28"/>
          <w:szCs w:val="28"/>
          <w:lang w:val="uk-UA"/>
        </w:rPr>
        <w:t>тощо</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Принципи фракталоподібного формоутворення в архітектурі застосовуються з давніх часів,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пошуку створення художньо виразних пропорцій архітекторів вели їх почуття гармонії і високий професіоналізм. Повторення законів природи в архітектурному формоутворенні </w:t>
      </w:r>
      <w:r>
        <w:rPr>
          <w:rFonts w:ascii="Times New Roman" w:hAnsi="Times New Roman" w:cs="Times New Roman"/>
          <w:sz w:val="28"/>
          <w:szCs w:val="28"/>
          <w:lang w:val="uk-UA"/>
        </w:rPr>
        <w:t>дало змогу</w:t>
      </w:r>
      <w:r w:rsidRPr="004A7602">
        <w:rPr>
          <w:rFonts w:ascii="Times New Roman" w:hAnsi="Times New Roman" w:cs="Times New Roman"/>
          <w:sz w:val="28"/>
          <w:szCs w:val="28"/>
          <w:lang w:val="uk-UA"/>
        </w:rPr>
        <w:t xml:space="preserve"> нашим попередникам на інтуїтивному рівні створити фрактальні будівлі і споруди.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 останні роки біоніка підтверджує, що більшість людських винаходів вже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запатентовано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природою. Архітектура і як матеріально-практична діяльність, і як естетична діяльність перш за все повинна вирішувати поставлені перед нею соціальні завдання перетворення міст в раціонально організовані комплекси. Ці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раціонально організовані комплекси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повинні </w:t>
      </w:r>
      <w:r>
        <w:rPr>
          <w:rFonts w:ascii="Times New Roman" w:hAnsi="Times New Roman" w:cs="Times New Roman"/>
          <w:sz w:val="28"/>
          <w:szCs w:val="28"/>
          <w:lang w:val="uk-UA"/>
        </w:rPr>
        <w:t>бути</w:t>
      </w:r>
      <w:r w:rsidRPr="004A7602">
        <w:rPr>
          <w:rFonts w:ascii="Times New Roman" w:hAnsi="Times New Roman" w:cs="Times New Roman"/>
          <w:sz w:val="28"/>
          <w:szCs w:val="28"/>
          <w:lang w:val="uk-UA"/>
        </w:rPr>
        <w:t xml:space="preserve"> цілісн</w:t>
      </w:r>
      <w:r>
        <w:rPr>
          <w:rFonts w:ascii="Times New Roman" w:hAnsi="Times New Roman" w:cs="Times New Roman"/>
          <w:sz w:val="28"/>
          <w:szCs w:val="28"/>
          <w:lang w:val="uk-UA"/>
        </w:rPr>
        <w:t>им</w:t>
      </w:r>
      <w:r w:rsidRPr="004A7602">
        <w:rPr>
          <w:rFonts w:ascii="Times New Roman" w:hAnsi="Times New Roman" w:cs="Times New Roman"/>
          <w:sz w:val="28"/>
          <w:szCs w:val="28"/>
          <w:lang w:val="uk-UA"/>
        </w:rPr>
        <w:t xml:space="preserve"> естетичн</w:t>
      </w:r>
      <w:r>
        <w:rPr>
          <w:rFonts w:ascii="Times New Roman" w:hAnsi="Times New Roman" w:cs="Times New Roman"/>
          <w:sz w:val="28"/>
          <w:szCs w:val="28"/>
          <w:lang w:val="uk-UA"/>
        </w:rPr>
        <w:t>им</w:t>
      </w:r>
      <w:r w:rsidRPr="004A7602">
        <w:rPr>
          <w:rFonts w:ascii="Times New Roman" w:hAnsi="Times New Roman" w:cs="Times New Roman"/>
          <w:sz w:val="28"/>
          <w:szCs w:val="28"/>
          <w:lang w:val="uk-UA"/>
        </w:rPr>
        <w:t xml:space="preserve"> середовище</w:t>
      </w:r>
      <w:r>
        <w:rPr>
          <w:rFonts w:ascii="Times New Roman" w:hAnsi="Times New Roman" w:cs="Times New Roman"/>
          <w:sz w:val="28"/>
          <w:szCs w:val="28"/>
          <w:lang w:val="uk-UA"/>
        </w:rPr>
        <w:t>м</w:t>
      </w:r>
      <w:r w:rsidRPr="004A7602">
        <w:rPr>
          <w:rFonts w:ascii="Times New Roman" w:hAnsi="Times New Roman" w:cs="Times New Roman"/>
          <w:sz w:val="28"/>
          <w:szCs w:val="28"/>
          <w:lang w:val="uk-UA"/>
        </w:rPr>
        <w:t>, що задовольняє всі зростаючі матеріальні і духовні потреби людини майбутнього. Завдання архітекторів та дизайнерів</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всебічна гармонізація всього </w:t>
      </w:r>
      <w:r>
        <w:rPr>
          <w:rFonts w:ascii="Times New Roman" w:hAnsi="Times New Roman" w:cs="Times New Roman"/>
          <w:sz w:val="28"/>
          <w:szCs w:val="28"/>
          <w:lang w:val="uk-UA"/>
        </w:rPr>
        <w:t xml:space="preserve">навколишнього </w:t>
      </w:r>
      <w:r w:rsidRPr="004A7602">
        <w:rPr>
          <w:rFonts w:ascii="Times New Roman" w:hAnsi="Times New Roman" w:cs="Times New Roman"/>
          <w:sz w:val="28"/>
          <w:szCs w:val="28"/>
          <w:lang w:val="uk-UA"/>
        </w:rPr>
        <w:t xml:space="preserve">світу, всебічна естетизація середовища. Ситемний підхід на основі принципів формоутворення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організації природн</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х фрактальних структур з урахуванням нових технологій, засобів і можливостей </w:t>
      </w:r>
      <w:r>
        <w:rPr>
          <w:rFonts w:ascii="Times New Roman" w:hAnsi="Times New Roman" w:cs="Times New Roman"/>
          <w:sz w:val="28"/>
          <w:szCs w:val="28"/>
          <w:lang w:val="uk-UA"/>
        </w:rPr>
        <w:t>дасть змогу</w:t>
      </w:r>
      <w:r w:rsidRPr="004A7602">
        <w:rPr>
          <w:rFonts w:ascii="Times New Roman" w:hAnsi="Times New Roman" w:cs="Times New Roman"/>
          <w:sz w:val="28"/>
          <w:szCs w:val="28"/>
          <w:lang w:val="uk-UA"/>
        </w:rPr>
        <w:t xml:space="preserve"> розвинути містобудівні концепції майбутнього, вирішуючи урбаністичні проблеми та естетичний підхід до формування архітектури міст майбутнього.</w:t>
      </w:r>
    </w:p>
    <w:p w:rsidR="009D6AE7" w:rsidRPr="004A7602" w:rsidRDefault="009D6AE7" w:rsidP="00761C15">
      <w:pPr>
        <w:widowControl w:val="0"/>
        <w:spacing w:after="0" w:line="240" w:lineRule="auto"/>
        <w:jc w:val="center"/>
        <w:rPr>
          <w:lang w:val="uk-UA"/>
        </w:rPr>
      </w:pPr>
      <w:r>
        <w:rPr>
          <w:noProof/>
          <w:lang w:eastAsia="ru-RU"/>
        </w:rPr>
        <w:pict>
          <v:shape id="Рисунок 1" o:spid="_x0000_i1027" type="#_x0000_t75" alt="Картинки по запросу фрактал в природе дерево" style="width:177.75pt;height:111pt;visibility:visible">
            <v:imagedata r:id="rId18" o:title=""/>
          </v:shape>
        </w:pict>
      </w:r>
      <w:r>
        <w:rPr>
          <w:noProof/>
          <w:lang w:eastAsia="ru-RU"/>
        </w:rPr>
        <w:pict>
          <v:shape id="Рисунок 2" o:spid="_x0000_i1028" type="#_x0000_t75" alt="Картинки по запросу кровеносная система фрактал" style="width:159.75pt;height:112.5pt;visibility:visible">
            <v:imagedata r:id="rId19" o:title=""/>
          </v:shape>
        </w:pict>
      </w:r>
      <w:r>
        <w:rPr>
          <w:noProof/>
          <w:lang w:eastAsia="ru-RU"/>
        </w:rPr>
        <w:pict>
          <v:shape id="Рисунок 3" o:spid="_x0000_i1029" type="#_x0000_t75" alt="Картинки по запросу" style="width:96pt;height:144.75pt;visibility:visible">
            <v:imagedata r:id="rId20" o:title=""/>
          </v:shape>
        </w:pict>
      </w:r>
    </w:p>
    <w:p w:rsidR="009D6AE7" w:rsidRDefault="009D6AE7" w:rsidP="00761C15">
      <w:pPr>
        <w:widowControl w:val="0"/>
        <w:spacing w:after="0" w:line="240" w:lineRule="auto"/>
        <w:rPr>
          <w:rFonts w:ascii="Times New Roman" w:hAnsi="Times New Roman" w:cs="Times New Roman"/>
          <w:b/>
          <w:bCs/>
          <w:sz w:val="20"/>
          <w:szCs w:val="20"/>
          <w:lang w:val="uk-UA"/>
        </w:rPr>
      </w:pPr>
      <w:r>
        <w:rPr>
          <w:rFonts w:ascii="Times New Roman" w:hAnsi="Times New Roman" w:cs="Times New Roman"/>
          <w:b/>
          <w:bCs/>
          <w:sz w:val="20"/>
          <w:szCs w:val="20"/>
          <w:lang w:val="uk-UA"/>
        </w:rPr>
        <w:t xml:space="preserve"> </w:t>
      </w:r>
      <w:r w:rsidRPr="004A7602">
        <w:rPr>
          <w:rFonts w:ascii="Times New Roman" w:hAnsi="Times New Roman" w:cs="Times New Roman"/>
          <w:b/>
          <w:bCs/>
          <w:sz w:val="20"/>
          <w:szCs w:val="20"/>
          <w:lang w:val="uk-UA"/>
        </w:rPr>
        <w:t>(</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Рис. 1</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 xml:space="preserve"> Фрактальный паросток)</w:t>
      </w:r>
      <w:r>
        <w:rPr>
          <w:rFonts w:ascii="Times New Roman" w:hAnsi="Times New Roman" w:cs="Times New Roman"/>
          <w:b/>
          <w:bCs/>
          <w:sz w:val="20"/>
          <w:szCs w:val="20"/>
          <w:lang w:val="uk-UA"/>
        </w:rPr>
        <w:t xml:space="preserve">  </w:t>
      </w:r>
      <w:r w:rsidRPr="004A7602">
        <w:rPr>
          <w:rFonts w:ascii="Times New Roman" w:hAnsi="Times New Roman" w:cs="Times New Roman"/>
          <w:b/>
          <w:bCs/>
          <w:sz w:val="20"/>
          <w:szCs w:val="20"/>
          <w:lang w:val="uk-UA"/>
        </w:rPr>
        <w:t>(</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Рис.</w:t>
      </w:r>
      <w:r>
        <w:rPr>
          <w:rFonts w:ascii="Times New Roman" w:hAnsi="Times New Roman" w:cs="Times New Roman"/>
          <w:b/>
          <w:bCs/>
          <w:sz w:val="20"/>
          <w:szCs w:val="20"/>
          <w:lang w:val="uk-UA"/>
        </w:rPr>
        <w:t xml:space="preserve"> </w:t>
      </w:r>
      <w:r w:rsidRPr="004A7602">
        <w:rPr>
          <w:rFonts w:ascii="Times New Roman" w:hAnsi="Times New Roman" w:cs="Times New Roman"/>
          <w:b/>
          <w:bCs/>
          <w:sz w:val="20"/>
          <w:szCs w:val="20"/>
          <w:lang w:val="uk-UA"/>
        </w:rPr>
        <w:t>2</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 xml:space="preserve"> Кровоносна система)</w:t>
      </w:r>
      <w:r>
        <w:rPr>
          <w:rFonts w:ascii="Times New Roman" w:hAnsi="Times New Roman" w:cs="Times New Roman"/>
          <w:b/>
          <w:bCs/>
          <w:sz w:val="20"/>
          <w:szCs w:val="20"/>
          <w:lang w:val="uk-UA"/>
        </w:rPr>
        <w:t xml:space="preserve">  </w:t>
      </w:r>
      <w:r w:rsidRPr="004A7602">
        <w:rPr>
          <w:rFonts w:ascii="Times New Roman" w:hAnsi="Times New Roman" w:cs="Times New Roman"/>
          <w:b/>
          <w:bCs/>
          <w:sz w:val="20"/>
          <w:szCs w:val="20"/>
          <w:lang w:val="uk-UA"/>
        </w:rPr>
        <w:t>(</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Рис.</w:t>
      </w:r>
      <w:r>
        <w:rPr>
          <w:rFonts w:ascii="Times New Roman" w:hAnsi="Times New Roman" w:cs="Times New Roman"/>
          <w:b/>
          <w:bCs/>
          <w:sz w:val="20"/>
          <w:szCs w:val="20"/>
          <w:lang w:val="uk-UA"/>
        </w:rPr>
        <w:t xml:space="preserve"> 3» Крива</w:t>
      </w:r>
      <w:r w:rsidRPr="004A7602">
        <w:rPr>
          <w:rFonts w:ascii="Times New Roman" w:hAnsi="Times New Roman" w:cs="Times New Roman"/>
          <w:b/>
          <w:bCs/>
          <w:sz w:val="20"/>
          <w:szCs w:val="20"/>
          <w:lang w:val="uk-UA"/>
        </w:rPr>
        <w:t xml:space="preserve"> Коха) </w:t>
      </w:r>
    </w:p>
    <w:p w:rsidR="009D6AE7" w:rsidRPr="004A7602" w:rsidRDefault="009D6AE7" w:rsidP="00761C15">
      <w:pPr>
        <w:widowControl w:val="0"/>
        <w:spacing w:after="0" w:line="240" w:lineRule="auto"/>
        <w:rPr>
          <w:rFonts w:ascii="Times New Roman" w:hAnsi="Times New Roman" w:cs="Times New Roman"/>
          <w:b/>
          <w:bCs/>
          <w:sz w:val="20"/>
          <w:szCs w:val="20"/>
          <w:lang w:val="uk-UA"/>
        </w:rPr>
      </w:pPr>
    </w:p>
    <w:p w:rsidR="009D6AE7" w:rsidRDefault="009D6AE7" w:rsidP="00761C15">
      <w:pPr>
        <w:widowControl w:val="0"/>
        <w:spacing w:after="0" w:line="240" w:lineRule="auto"/>
        <w:rPr>
          <w:rFonts w:ascii="Times New Roman" w:hAnsi="Times New Roman" w:cs="Times New Roman"/>
          <w:b/>
          <w:bCs/>
          <w:sz w:val="20"/>
          <w:szCs w:val="20"/>
          <w:lang w:val="uk-UA"/>
        </w:rPr>
      </w:pPr>
      <w:r w:rsidRPr="00DB78AF">
        <w:rPr>
          <w:rFonts w:ascii="Times New Roman" w:hAnsi="Times New Roman" w:cs="Times New Roman"/>
          <w:noProof/>
          <w:sz w:val="24"/>
          <w:szCs w:val="24"/>
          <w:lang w:eastAsia="ru-RU"/>
        </w:rPr>
        <w:pict>
          <v:shape id="Рисунок 4" o:spid="_x0000_i1030" type="#_x0000_t75" style="width:222.75pt;height:171.75pt;visibility:visible">
            <v:imagedata r:id="rId21" o:title=""/>
          </v:shape>
        </w:pict>
      </w:r>
      <w:r>
        <w:rPr>
          <w:noProof/>
          <w:lang w:eastAsia="ru-RU"/>
        </w:rPr>
        <w:pict>
          <v:shape id="Рисунок 5" o:spid="_x0000_s1026" type="#_x0000_t75" style="position:absolute;margin-left:0;margin-top:0;width:252.45pt;height:172.55pt;z-index:251658240;visibility:visible;mso-position-horizontal:left;mso-position-horizontal-relative:text;mso-position-vertical:top;mso-position-vertical-relative:text">
            <v:imagedata r:id="rId22" o:title=""/>
            <w10:wrap type="square"/>
          </v:shape>
        </w:pict>
      </w:r>
      <w:r w:rsidRPr="004A7602">
        <w:rPr>
          <w:rFonts w:ascii="Times New Roman" w:hAnsi="Times New Roman" w:cs="Times New Roman"/>
          <w:b/>
          <w:bCs/>
          <w:sz w:val="20"/>
          <w:szCs w:val="20"/>
          <w:lang w:val="uk-UA"/>
        </w:rPr>
        <w:t>(</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Рис.</w:t>
      </w:r>
      <w:r>
        <w:rPr>
          <w:rFonts w:ascii="Times New Roman" w:hAnsi="Times New Roman" w:cs="Times New Roman"/>
          <w:b/>
          <w:bCs/>
          <w:sz w:val="20"/>
          <w:szCs w:val="20"/>
          <w:lang w:val="uk-UA"/>
        </w:rPr>
        <w:t> </w:t>
      </w:r>
      <w:r w:rsidRPr="004A7602">
        <w:rPr>
          <w:rFonts w:ascii="Times New Roman" w:hAnsi="Times New Roman" w:cs="Times New Roman"/>
          <w:b/>
          <w:bCs/>
          <w:sz w:val="20"/>
          <w:szCs w:val="20"/>
          <w:lang w:val="uk-UA"/>
        </w:rPr>
        <w:t>4</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Концепт плавучого острова,</w:t>
      </w:r>
      <w:r>
        <w:rPr>
          <w:rFonts w:ascii="Times New Roman" w:hAnsi="Times New Roman" w:cs="Times New Roman"/>
          <w:b/>
          <w:bCs/>
          <w:sz w:val="20"/>
          <w:szCs w:val="20"/>
          <w:lang w:val="uk-UA"/>
        </w:rPr>
        <w:t xml:space="preserve">     </w:t>
      </w:r>
      <w:r w:rsidRPr="004A7602">
        <w:rPr>
          <w:rFonts w:ascii="Times New Roman" w:hAnsi="Times New Roman" w:cs="Times New Roman"/>
          <w:b/>
          <w:bCs/>
          <w:sz w:val="20"/>
          <w:szCs w:val="20"/>
          <w:lang w:val="uk-UA"/>
        </w:rPr>
        <w:t>(</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Рис.</w:t>
      </w:r>
    </w:p>
    <w:p w:rsidR="009D6AE7" w:rsidRPr="004A7602" w:rsidRDefault="009D6AE7" w:rsidP="00761C15">
      <w:pPr>
        <w:widowControl w:val="0"/>
        <w:spacing w:after="0" w:line="240" w:lineRule="auto"/>
        <w:rPr>
          <w:rFonts w:ascii="Times New Roman" w:hAnsi="Times New Roman" w:cs="Times New Roman"/>
          <w:b/>
          <w:bCs/>
          <w:sz w:val="20"/>
          <w:szCs w:val="20"/>
          <w:lang w:val="uk-UA"/>
        </w:rPr>
      </w:pPr>
      <w:r w:rsidRPr="004A7602">
        <w:rPr>
          <w:rFonts w:ascii="Times New Roman" w:hAnsi="Times New Roman" w:cs="Times New Roman"/>
          <w:b/>
          <w:bCs/>
          <w:sz w:val="20"/>
          <w:szCs w:val="20"/>
          <w:lang w:val="uk-UA"/>
        </w:rPr>
        <w:t>5</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Концепт плавучого острова,</w:t>
      </w:r>
      <w:r>
        <w:rPr>
          <w:rFonts w:ascii="Times New Roman" w:hAnsi="Times New Roman" w:cs="Times New Roman"/>
          <w:b/>
          <w:bCs/>
          <w:sz w:val="20"/>
          <w:szCs w:val="20"/>
          <w:lang w:val="uk-UA"/>
        </w:rPr>
        <w:t xml:space="preserve"> </w:t>
      </w:r>
    </w:p>
    <w:p w:rsidR="009D6AE7" w:rsidRPr="004A7602" w:rsidRDefault="009D6AE7" w:rsidP="00761C15">
      <w:pPr>
        <w:widowControl w:val="0"/>
        <w:spacing w:after="0" w:line="240" w:lineRule="auto"/>
        <w:rPr>
          <w:rFonts w:ascii="Times New Roman" w:hAnsi="Times New Roman" w:cs="Times New Roman"/>
          <w:b/>
          <w:bCs/>
          <w:sz w:val="20"/>
          <w:szCs w:val="20"/>
          <w:lang w:val="uk-UA"/>
        </w:rPr>
      </w:pPr>
      <w:r w:rsidRPr="004A7602">
        <w:rPr>
          <w:rFonts w:ascii="Times New Roman" w:hAnsi="Times New Roman" w:cs="Times New Roman"/>
          <w:b/>
          <w:bCs/>
          <w:sz w:val="20"/>
          <w:szCs w:val="20"/>
          <w:lang w:val="uk-UA"/>
        </w:rPr>
        <w:t>арх.:Денис Дубинин)</w:t>
      </w:r>
      <w:r>
        <w:rPr>
          <w:rFonts w:ascii="Times New Roman" w:hAnsi="Times New Roman" w:cs="Times New Roman"/>
          <w:b/>
          <w:bCs/>
          <w:sz w:val="20"/>
          <w:szCs w:val="20"/>
          <w:lang w:val="uk-UA"/>
        </w:rPr>
        <w:t xml:space="preserve">        </w:t>
      </w:r>
      <w:r w:rsidRPr="004A7602">
        <w:rPr>
          <w:rFonts w:ascii="Times New Roman" w:hAnsi="Times New Roman" w:cs="Times New Roman"/>
          <w:b/>
          <w:bCs/>
          <w:sz w:val="20"/>
          <w:szCs w:val="20"/>
          <w:lang w:val="uk-UA"/>
        </w:rPr>
        <w:t xml:space="preserve"> арх.:Денис Дубинин)</w:t>
      </w:r>
      <w:r>
        <w:rPr>
          <w:rFonts w:ascii="Times New Roman" w:hAnsi="Times New Roman" w:cs="Times New Roman"/>
          <w:b/>
          <w:bCs/>
          <w:sz w:val="20"/>
          <w:szCs w:val="20"/>
          <w:lang w:val="uk-UA"/>
        </w:rPr>
        <w:t xml:space="preserve"> </w:t>
      </w:r>
    </w:p>
    <w:p w:rsidR="009D6AE7" w:rsidRPr="004A7602" w:rsidRDefault="009D6AE7" w:rsidP="00761C15">
      <w:pPr>
        <w:widowControl w:val="0"/>
        <w:spacing w:after="0" w:line="240" w:lineRule="auto"/>
        <w:rPr>
          <w:rFonts w:ascii="Times New Roman" w:hAnsi="Times New Roman" w:cs="Times New Roman"/>
          <w:sz w:val="24"/>
          <w:szCs w:val="24"/>
          <w:lang w:val="uk-UA"/>
        </w:rPr>
      </w:pPr>
    </w:p>
    <w:p w:rsidR="009D6AE7" w:rsidRDefault="009D6AE7" w:rsidP="00761C15">
      <w:pPr>
        <w:widowControl w:val="0"/>
        <w:spacing w:after="0" w:line="240" w:lineRule="auto"/>
        <w:jc w:val="center"/>
        <w:rPr>
          <w:rFonts w:ascii="Times New Roman" w:hAnsi="Times New Roman" w:cs="Times New Roman"/>
          <w:sz w:val="24"/>
          <w:szCs w:val="24"/>
          <w:lang w:val="uk-UA"/>
        </w:rPr>
      </w:pPr>
      <w:r w:rsidRPr="00DB78AF">
        <w:rPr>
          <w:rFonts w:ascii="Times New Roman" w:hAnsi="Times New Roman" w:cs="Times New Roman"/>
          <w:noProof/>
          <w:sz w:val="24"/>
          <w:szCs w:val="24"/>
          <w:lang w:eastAsia="ru-RU"/>
        </w:rPr>
        <w:pict>
          <v:shape id="Рисунок 6" o:spid="_x0000_i1031" type="#_x0000_t75" style="width:477pt;height:84pt;visibility:visible">
            <v:imagedata r:id="rId23" o:title=""/>
          </v:shape>
        </w:pict>
      </w:r>
    </w:p>
    <w:p w:rsidR="009D6AE7" w:rsidRPr="004A7602" w:rsidRDefault="009D6AE7" w:rsidP="00761C15">
      <w:pPr>
        <w:widowControl w:val="0"/>
        <w:spacing w:after="0" w:line="240" w:lineRule="auto"/>
        <w:jc w:val="center"/>
        <w:rPr>
          <w:rFonts w:ascii="Times New Roman" w:hAnsi="Times New Roman" w:cs="Times New Roman"/>
          <w:sz w:val="24"/>
          <w:szCs w:val="24"/>
          <w:lang w:val="uk-UA"/>
        </w:rPr>
      </w:pPr>
    </w:p>
    <w:p w:rsidR="009D6AE7" w:rsidRPr="004A7602" w:rsidRDefault="009D6AE7" w:rsidP="00761C15">
      <w:pPr>
        <w:widowControl w:val="0"/>
        <w:spacing w:after="0" w:line="240" w:lineRule="auto"/>
        <w:rPr>
          <w:rFonts w:ascii="Times New Roman" w:hAnsi="Times New Roman" w:cs="Times New Roman"/>
          <w:b/>
          <w:bCs/>
          <w:sz w:val="20"/>
          <w:szCs w:val="20"/>
          <w:lang w:val="uk-UA"/>
        </w:rPr>
      </w:pPr>
      <w:r w:rsidRPr="004A7602">
        <w:rPr>
          <w:rFonts w:ascii="Times New Roman" w:hAnsi="Times New Roman" w:cs="Times New Roman"/>
          <w:b/>
          <w:bCs/>
          <w:sz w:val="20"/>
          <w:szCs w:val="20"/>
          <w:lang w:val="uk-UA"/>
        </w:rPr>
        <w:t>(</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Рис.</w:t>
      </w:r>
      <w:r>
        <w:rPr>
          <w:rFonts w:ascii="Times New Roman" w:hAnsi="Times New Roman" w:cs="Times New Roman"/>
          <w:b/>
          <w:bCs/>
          <w:sz w:val="20"/>
          <w:szCs w:val="20"/>
          <w:lang w:val="uk-UA"/>
        </w:rPr>
        <w:t xml:space="preserve"> </w:t>
      </w:r>
      <w:r w:rsidRPr="004A7602">
        <w:rPr>
          <w:rFonts w:ascii="Times New Roman" w:hAnsi="Times New Roman" w:cs="Times New Roman"/>
          <w:b/>
          <w:bCs/>
          <w:sz w:val="20"/>
          <w:szCs w:val="20"/>
          <w:lang w:val="uk-UA"/>
        </w:rPr>
        <w:t>6</w:t>
      </w:r>
      <w:r>
        <w:rPr>
          <w:rFonts w:ascii="Times New Roman" w:hAnsi="Times New Roman" w:cs="Times New Roman"/>
          <w:b/>
          <w:bCs/>
          <w:sz w:val="20"/>
          <w:szCs w:val="20"/>
          <w:lang w:val="uk-UA"/>
        </w:rPr>
        <w:t>»</w:t>
      </w:r>
      <w:r w:rsidRPr="004A7602">
        <w:rPr>
          <w:rFonts w:ascii="Times New Roman" w:hAnsi="Times New Roman" w:cs="Times New Roman"/>
          <w:b/>
          <w:bCs/>
          <w:sz w:val="20"/>
          <w:szCs w:val="20"/>
          <w:lang w:val="uk-UA"/>
        </w:rPr>
        <w:t>Концепт плавучого острова,</w:t>
      </w:r>
      <w:r>
        <w:rPr>
          <w:rFonts w:ascii="Times New Roman" w:hAnsi="Times New Roman" w:cs="Times New Roman"/>
          <w:b/>
          <w:bCs/>
          <w:sz w:val="20"/>
          <w:szCs w:val="20"/>
          <w:lang w:val="uk-UA"/>
        </w:rPr>
        <w:t xml:space="preserve"> </w:t>
      </w:r>
      <w:r w:rsidRPr="004A7602">
        <w:rPr>
          <w:rFonts w:ascii="Times New Roman" w:hAnsi="Times New Roman" w:cs="Times New Roman"/>
          <w:b/>
          <w:bCs/>
          <w:sz w:val="20"/>
          <w:szCs w:val="20"/>
          <w:lang w:val="uk-UA"/>
        </w:rPr>
        <w:t>арх.:</w:t>
      </w:r>
      <w:r>
        <w:rPr>
          <w:rFonts w:ascii="Times New Roman" w:hAnsi="Times New Roman" w:cs="Times New Roman"/>
          <w:b/>
          <w:bCs/>
          <w:sz w:val="20"/>
          <w:szCs w:val="20"/>
          <w:lang w:val="uk-UA"/>
        </w:rPr>
        <w:t xml:space="preserve"> </w:t>
      </w:r>
      <w:r w:rsidRPr="004A7602">
        <w:rPr>
          <w:rFonts w:ascii="Times New Roman" w:hAnsi="Times New Roman" w:cs="Times New Roman"/>
          <w:b/>
          <w:bCs/>
          <w:sz w:val="20"/>
          <w:szCs w:val="20"/>
          <w:lang w:val="uk-UA"/>
        </w:rPr>
        <w:t>Денис Дубинин)</w:t>
      </w:r>
      <w:r>
        <w:rPr>
          <w:rFonts w:ascii="Times New Roman" w:hAnsi="Times New Roman" w:cs="Times New Roman"/>
          <w:b/>
          <w:bCs/>
          <w:sz w:val="20"/>
          <w:szCs w:val="20"/>
          <w:lang w:val="uk-UA"/>
        </w:rPr>
        <w:t xml:space="preserve">         </w:t>
      </w:r>
    </w:p>
    <w:p w:rsidR="009D6AE7" w:rsidRDefault="009D6AE7" w:rsidP="00761C15">
      <w:pPr>
        <w:widowControl w:val="0"/>
        <w:spacing w:after="0" w:line="240" w:lineRule="auto"/>
        <w:jc w:val="center"/>
        <w:rPr>
          <w:rFonts w:ascii="Times New Roman" w:hAnsi="Times New Roman" w:cs="Times New Roman"/>
          <w:b/>
          <w:bCs/>
          <w:sz w:val="24"/>
          <w:szCs w:val="24"/>
          <w:lang w:val="uk-UA"/>
        </w:rPr>
      </w:pPr>
      <w:r w:rsidRPr="001C0D16">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Default="009D6AE7" w:rsidP="004F58ED">
      <w:pPr>
        <w:widowControl w:val="0"/>
        <w:numPr>
          <w:ilvl w:val="0"/>
          <w:numId w:val="60"/>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1C0D16">
        <w:rPr>
          <w:rFonts w:ascii="Times New Roman" w:hAnsi="Times New Roman" w:cs="Times New Roman"/>
          <w:sz w:val="24"/>
          <w:szCs w:val="24"/>
          <w:lang w:val="uk-UA"/>
        </w:rPr>
        <w:t>Архітектурна ергономіка: підручник / В. П. Мироненко, 2 -ге вид., стер.- К..: Вид-во Нац. авіац. ун-ту «НАУ-друк», 2011. – 240с.</w:t>
      </w:r>
    </w:p>
    <w:p w:rsidR="009D6AE7" w:rsidRDefault="009D6AE7" w:rsidP="004F58ED">
      <w:pPr>
        <w:widowControl w:val="0"/>
        <w:numPr>
          <w:ilvl w:val="0"/>
          <w:numId w:val="60"/>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1C0D16">
        <w:rPr>
          <w:rFonts w:ascii="Times New Roman" w:hAnsi="Times New Roman" w:cs="Times New Roman"/>
          <w:sz w:val="24"/>
          <w:szCs w:val="24"/>
          <w:lang w:val="uk-UA"/>
        </w:rPr>
        <w:t>Естетика архітектури: теоретич. проблеми арх. творчості. / Мардер А.П. – М., Стройиздат, 1988. – 213 с.</w:t>
      </w:r>
    </w:p>
    <w:p w:rsidR="009D6AE7" w:rsidRPr="001C0D16" w:rsidRDefault="009D6AE7" w:rsidP="004F58ED">
      <w:pPr>
        <w:widowControl w:val="0"/>
        <w:numPr>
          <w:ilvl w:val="0"/>
          <w:numId w:val="60"/>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1C0D16">
        <w:rPr>
          <w:rFonts w:ascii="Times New Roman" w:hAnsi="Times New Roman" w:cs="Times New Roman"/>
          <w:sz w:val="24"/>
          <w:szCs w:val="24"/>
          <w:lang w:val="uk-UA"/>
        </w:rPr>
        <w:t>Фрактальна геометрія природи / Б. Мандельброт. – К.: Ін-т комп’ютерних дослідні., 2002. – 856 с.</w:t>
      </w:r>
    </w:p>
    <w:p w:rsidR="009D6AE7" w:rsidRPr="004A7602" w:rsidRDefault="009D6AE7" w:rsidP="00761C15">
      <w:pPr>
        <w:widowControl w:val="0"/>
        <w:tabs>
          <w:tab w:val="left" w:pos="709"/>
        </w:tabs>
        <w:spacing w:after="0" w:line="240" w:lineRule="auto"/>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В. Пастир,</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Ізмаїл </w:t>
      </w:r>
    </w:p>
    <w:p w:rsidR="009D6AE7" w:rsidRPr="004A7602" w:rsidRDefault="009D6AE7" w:rsidP="00761C15">
      <w:pPr>
        <w:widowControl w:val="0"/>
        <w:tabs>
          <w:tab w:val="left" w:pos="709"/>
        </w:tabs>
        <w:spacing w:after="0" w:line="240" w:lineRule="auto"/>
        <w:jc w:val="right"/>
        <w:rPr>
          <w:rFonts w:ascii="Times New Roman" w:hAnsi="Times New Roman" w:cs="Times New Roman"/>
          <w:sz w:val="28"/>
          <w:szCs w:val="28"/>
          <w:lang w:val="uk-UA"/>
        </w:rPr>
      </w:pPr>
    </w:p>
    <w:p w:rsidR="009D6AE7" w:rsidRPr="004A7602" w:rsidRDefault="009D6AE7" w:rsidP="005459F3">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ДО ПРОБЛЕМИ ФОРМУВАННЯ КУЛЬТУРИ ПРОЕКТНОЇ ДІЯЛЬНОСТІ МАЙБУТНІХ ДИЗАЙНЕРІВ</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сучасному етапі цивілізаційного розвитку українського суспільства особливої гостроти й актуальності набуває проблема формування культури майбутніх дизайнерів, здатних глибоко сприймати, розуміти та творчо використовувати на практиці матеріальні і духовні цінності, організовувати професійну діяльність на отримання високоякісного результату.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noProof/>
          <w:lang w:eastAsia="ru-RU"/>
        </w:rPr>
        <w:pict>
          <v:line id="Прямая соединительная линия 7" o:spid="_x0000_s1027" style="position:absolute;left:0;text-align:left;z-index:251659264;visibility:visible;mso-wrap-distance-left:3.17497mm;mso-wrap-distance-right:3.17497mm;mso-position-horizontal-relative:margin" from="723.6pt,355.2pt" to="723.6pt,4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" o:allowincell="f" strokeweight=".25pt">
            <w10:wrap anchorx="margin"/>
          </v:line>
        </w:pic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підготовці дизайнерів надзвичайно важливим є використання творчих асоціативних проектних методів, як методик вирішення проблем, скерованих на отримання високоякісного результату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професійній діяльності. В останні </w:t>
      </w:r>
      <w:r>
        <w:rPr>
          <w:rFonts w:ascii="Times New Roman" w:hAnsi="Times New Roman" w:cs="Times New Roman"/>
          <w:sz w:val="28"/>
          <w:szCs w:val="28"/>
          <w:lang w:val="uk-UA"/>
        </w:rPr>
        <w:t>роки</w:t>
      </w:r>
      <w:r w:rsidRPr="004A7602">
        <w:rPr>
          <w:rFonts w:ascii="Times New Roman" w:hAnsi="Times New Roman" w:cs="Times New Roman"/>
          <w:sz w:val="28"/>
          <w:szCs w:val="28"/>
          <w:lang w:val="uk-UA"/>
        </w:rPr>
        <w:t xml:space="preserve"> дизайн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його різновид входять до змісту художньо-естетичної освіти на всіх рівнях. Залежно від змісту дисциплін, які вивчаються </w:t>
      </w:r>
      <w:r>
        <w:rPr>
          <w:rFonts w:ascii="Times New Roman" w:hAnsi="Times New Roman" w:cs="Times New Roman"/>
          <w:sz w:val="28"/>
          <w:szCs w:val="28"/>
          <w:lang w:val="uk-UA"/>
        </w:rPr>
        <w:t>протягом</w:t>
      </w:r>
      <w:r w:rsidRPr="004A7602">
        <w:rPr>
          <w:rFonts w:ascii="Times New Roman" w:hAnsi="Times New Roman" w:cs="Times New Roman"/>
          <w:sz w:val="28"/>
          <w:szCs w:val="28"/>
          <w:lang w:val="uk-UA"/>
        </w:rPr>
        <w:t xml:space="preserve"> одного навчального року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сучасні спеціалізовані заклади освіти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проваджують вивчення </w:t>
      </w:r>
      <w:r>
        <w:rPr>
          <w:rFonts w:ascii="Times New Roman" w:hAnsi="Times New Roman" w:cs="Times New Roman"/>
          <w:sz w:val="28"/>
          <w:szCs w:val="28"/>
          <w:lang w:val="uk-UA"/>
        </w:rPr>
        <w:t>таких</w:t>
      </w:r>
      <w:r w:rsidRPr="004A7602">
        <w:rPr>
          <w:rFonts w:ascii="Times New Roman" w:hAnsi="Times New Roman" w:cs="Times New Roman"/>
          <w:sz w:val="28"/>
          <w:szCs w:val="28"/>
          <w:lang w:val="uk-UA"/>
        </w:rPr>
        <w:t xml:space="preserve"> курсів як: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Композиція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Графіка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Живопис</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Художні конструювання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Психологія художньої творчості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Екологія та образотворче мистецтво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Декоративно-ужиткове мистецтво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Світова художня культура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Українське народне мистецтво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Театральне мистецтво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Основи культурології</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тощо. Концепцією профільного навчання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старшій школі серед основних напрямів профілізації в технологічному напрямі визначено і навчальний профіль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який реалізується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викладанн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за програмами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Осно</w:t>
      </w:r>
      <w:r w:rsidRPr="004A7602">
        <w:rPr>
          <w:rFonts w:ascii="Times New Roman" w:hAnsi="Times New Roman" w:cs="Times New Roman"/>
          <w:sz w:val="28"/>
          <w:szCs w:val="28"/>
          <w:lang w:val="uk-UA"/>
        </w:rPr>
        <w:softHyphen/>
        <w:t>ви дизайну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Ландшафтний 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Промисловий 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Гра</w:t>
      </w:r>
      <w:r w:rsidRPr="004A7602">
        <w:rPr>
          <w:rFonts w:ascii="Times New Roman" w:hAnsi="Times New Roman" w:cs="Times New Roman"/>
          <w:sz w:val="28"/>
          <w:szCs w:val="28"/>
          <w:lang w:val="uk-UA"/>
        </w:rPr>
        <w:softHyphen/>
        <w:t>фічний 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 середовища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Етнодизайн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Візуалізація інтер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єру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Звертаючи особлив</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увагу на проблемність вивчення етнодизайну в умовах спеціалізованого закладу освіти, слід зазначити, що етнодизайн як багатогранне поняття </w:t>
      </w:r>
      <w:r>
        <w:rPr>
          <w:rFonts w:ascii="Times New Roman" w:hAnsi="Times New Roman" w:cs="Times New Roman"/>
          <w:sz w:val="28"/>
          <w:szCs w:val="28"/>
          <w:lang w:val="uk-UA"/>
        </w:rPr>
        <w:t xml:space="preserve">з одного боку </w:t>
      </w:r>
      <w:r w:rsidRPr="004A7602">
        <w:rPr>
          <w:rFonts w:ascii="Times New Roman" w:hAnsi="Times New Roman" w:cs="Times New Roman"/>
          <w:sz w:val="28"/>
          <w:szCs w:val="28"/>
          <w:lang w:val="uk-UA"/>
        </w:rPr>
        <w:t xml:space="preserve">інтегрує художні, технічні, проектні, культурні, мистецькі, етнонаціональні ознаки, а з іншого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етнодизайн уособлює своєрідну трансформацію елементів національної культури, зокрема д</w:t>
      </w:r>
      <w:r>
        <w:rPr>
          <w:rFonts w:ascii="Times New Roman" w:hAnsi="Times New Roman" w:cs="Times New Roman"/>
          <w:sz w:val="28"/>
          <w:szCs w:val="28"/>
          <w:lang w:val="uk-UA"/>
        </w:rPr>
        <w:t>екоративно-ужиткового мистецтва</w:t>
      </w:r>
      <w:r w:rsidRPr="004A7602">
        <w:rPr>
          <w:rFonts w:ascii="Times New Roman" w:hAnsi="Times New Roman" w:cs="Times New Roman"/>
          <w:sz w:val="28"/>
          <w:szCs w:val="28"/>
          <w:lang w:val="uk-UA"/>
        </w:rPr>
        <w:t xml:space="preserve"> в сучасних промислових виробах.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Творче проектування майбутнього дизайнера починається з пошу</w:t>
      </w:r>
      <w:r w:rsidRPr="004A7602">
        <w:rPr>
          <w:rFonts w:ascii="Times New Roman" w:hAnsi="Times New Roman" w:cs="Times New Roman"/>
          <w:sz w:val="28"/>
          <w:szCs w:val="28"/>
          <w:lang w:val="uk-UA"/>
        </w:rPr>
        <w:softHyphen/>
        <w:t xml:space="preserve">ково-дослідницької роботи і завершується реальним практичним результатом, в основу якого </w:t>
      </w:r>
      <w:r>
        <w:rPr>
          <w:rFonts w:ascii="Times New Roman" w:hAnsi="Times New Roman" w:cs="Times New Roman"/>
          <w:sz w:val="28"/>
          <w:szCs w:val="28"/>
          <w:lang w:val="uk-UA"/>
        </w:rPr>
        <w:t>по</w:t>
      </w:r>
      <w:r w:rsidRPr="004A7602">
        <w:rPr>
          <w:rFonts w:ascii="Times New Roman" w:hAnsi="Times New Roman" w:cs="Times New Roman"/>
          <w:sz w:val="28"/>
          <w:szCs w:val="28"/>
          <w:lang w:val="uk-UA"/>
        </w:rPr>
        <w:t xml:space="preserve">кладено ідею </w:t>
      </w:r>
      <w:r>
        <w:rPr>
          <w:rFonts w:ascii="Times New Roman" w:hAnsi="Times New Roman" w:cs="Times New Roman"/>
          <w:sz w:val="28"/>
          <w:szCs w:val="28"/>
          <w:lang w:val="uk-UA"/>
        </w:rPr>
        <w:t>означеного</w:t>
      </w:r>
      <w:r w:rsidRPr="004A7602">
        <w:rPr>
          <w:rFonts w:ascii="Times New Roman" w:hAnsi="Times New Roman" w:cs="Times New Roman"/>
          <w:sz w:val="28"/>
          <w:szCs w:val="28"/>
          <w:lang w:val="uk-UA"/>
        </w:rPr>
        <w:t xml:space="preserve"> скерування на вирішення практично та теоретично значимого нового завдання. Цей результат потребує обов</w:t>
      </w:r>
      <w:r>
        <w:rPr>
          <w:rFonts w:ascii="Times New Roman" w:hAnsi="Times New Roman" w:cs="Times New Roman"/>
          <w:sz w:val="28"/>
          <w:szCs w:val="28"/>
          <w:lang w:val="uk-UA"/>
        </w:rPr>
        <w:t>’язкової презентації</w:t>
      </w:r>
      <w:r w:rsidRPr="004A7602">
        <w:rPr>
          <w:rFonts w:ascii="Times New Roman" w:hAnsi="Times New Roman" w:cs="Times New Roman"/>
          <w:sz w:val="28"/>
          <w:szCs w:val="28"/>
          <w:lang w:val="uk-UA"/>
        </w:rPr>
        <w:t xml:space="preserve"> з метою оцінки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подальшого впровадження в реальній сфері життєдіяльності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 творчості дизайнера</w:t>
      </w:r>
      <w:r w:rsidRPr="004A7602">
        <w:rPr>
          <w:rFonts w:ascii="Times New Roman" w:hAnsi="Times New Roman" w:cs="Times New Roman"/>
          <w:sz w:val="28"/>
          <w:szCs w:val="28"/>
          <w:lang w:val="uk-UA"/>
        </w:rPr>
        <w:t xml:space="preserve"> при формуванні його фахової компетенції</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Проектування – це творче осмислення асоціативних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язків, утворення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ємно-просторової структури та форми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єктів, засноване на продуктивному уявленні, логічності, креативності та багатому досвіді етнопростору. </w:t>
      </w:r>
      <w:r>
        <w:rPr>
          <w:rFonts w:ascii="Times New Roman" w:hAnsi="Times New Roman" w:cs="Times New Roman"/>
          <w:sz w:val="28"/>
          <w:szCs w:val="28"/>
          <w:lang w:val="uk-UA"/>
        </w:rPr>
        <w:t>З огляду на це</w:t>
      </w:r>
      <w:r w:rsidRPr="004A7602">
        <w:rPr>
          <w:rFonts w:ascii="Times New Roman" w:hAnsi="Times New Roman" w:cs="Times New Roman"/>
          <w:sz w:val="28"/>
          <w:szCs w:val="28"/>
          <w:lang w:val="uk-UA"/>
        </w:rPr>
        <w:t xml:space="preserve"> активуються дослідницькі, проектувальні здібності, розвивається просторово-комбінаторне мислення, важливою складовою якого є діалектична єдність раціонального та художнього, доцільного та естетичного.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Універсальний та багатосторонній характер проектної діяльності в дизайні надає можлив</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ст</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структурування логічної схеми викладання спеціальних дисциплін, які активують пізнавальні функції студентів, вводять в акт</w:t>
      </w:r>
      <w:r>
        <w:rPr>
          <w:rFonts w:ascii="Times New Roman" w:hAnsi="Times New Roman" w:cs="Times New Roman"/>
          <w:sz w:val="28"/>
          <w:szCs w:val="28"/>
          <w:lang w:val="uk-UA"/>
        </w:rPr>
        <w:t>ивну проектно-творчу діяльність</w:t>
      </w:r>
      <w:r w:rsidRPr="004A7602">
        <w:rPr>
          <w:rFonts w:ascii="Times New Roman" w:hAnsi="Times New Roman" w:cs="Times New Roman"/>
          <w:sz w:val="28"/>
          <w:szCs w:val="28"/>
          <w:lang w:val="uk-UA"/>
        </w:rPr>
        <w:t xml:space="preserve"> самостійний або уза</w:t>
      </w:r>
      <w:r w:rsidRPr="004A7602">
        <w:rPr>
          <w:rFonts w:ascii="Times New Roman" w:hAnsi="Times New Roman" w:cs="Times New Roman"/>
          <w:sz w:val="28"/>
          <w:szCs w:val="28"/>
          <w:lang w:val="uk-UA"/>
        </w:rPr>
        <w:softHyphen/>
        <w:t>гальнений пошук вирішення проблеми,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язаної з постановкою художніх завдань. </w:t>
      </w:r>
      <w:r>
        <w:rPr>
          <w:rFonts w:ascii="Times New Roman" w:hAnsi="Times New Roman" w:cs="Times New Roman"/>
          <w:sz w:val="28"/>
          <w:szCs w:val="28"/>
          <w:lang w:val="uk-UA"/>
        </w:rPr>
        <w:t>Введення</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 навчання нестандартних, творчих </w:t>
      </w:r>
      <w:r>
        <w:rPr>
          <w:rFonts w:ascii="Times New Roman" w:hAnsi="Times New Roman" w:cs="Times New Roman"/>
          <w:sz w:val="28"/>
          <w:szCs w:val="28"/>
          <w:lang w:val="uk-UA"/>
        </w:rPr>
        <w:t>завдань</w:t>
      </w:r>
      <w:r w:rsidRPr="004A7602">
        <w:rPr>
          <w:rFonts w:ascii="Times New Roman" w:hAnsi="Times New Roman" w:cs="Times New Roman"/>
          <w:sz w:val="28"/>
          <w:szCs w:val="28"/>
          <w:lang w:val="uk-UA"/>
        </w:rPr>
        <w:t xml:space="preserve"> сприяє формуванню навичок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вмінь виконання інтелекту</w:t>
      </w:r>
      <w:r w:rsidRPr="004A7602">
        <w:rPr>
          <w:rFonts w:ascii="Times New Roman" w:hAnsi="Times New Roman" w:cs="Times New Roman"/>
          <w:sz w:val="28"/>
          <w:szCs w:val="28"/>
          <w:lang w:val="uk-UA"/>
        </w:rPr>
        <w:softHyphen/>
        <w:t>альних логічних операцій. У практичній роботі формуються дослідницькі завдання, використовуються творчі та наукові засоби: їх вирішення, за принципом активного, творчого проце</w:t>
      </w:r>
      <w:r w:rsidRPr="004A7602">
        <w:rPr>
          <w:rFonts w:ascii="Times New Roman" w:hAnsi="Times New Roman" w:cs="Times New Roman"/>
          <w:sz w:val="28"/>
          <w:szCs w:val="28"/>
          <w:lang w:val="uk-UA"/>
        </w:rPr>
        <w:softHyphen/>
        <w:t xml:space="preserve">су пошуку нового, оригінального, унікального, з одночасним збереженням безцінного етнодосвіду.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ся система підготовки дизайнерів у вищій школі орієнтована на творчу діяльність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галузі проектування,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міння передбачати, обґрунтовувати зміни в композиційному формоутворенні, моделюванні систем проектування. Отже, провідним елементом цих систем є засвоєння студентами нових видів художньо-творчої діяльності, які сприяють виробленню авторської позиції проектанта, що виявляється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мотиваційному підході до процесу дизайн-проектування. </w:t>
      </w:r>
    </w:p>
    <w:p w:rsidR="009D6AE7" w:rsidRDefault="009D6AE7" w:rsidP="00761C15">
      <w:pPr>
        <w:widowControl w:val="0"/>
        <w:spacing w:after="0" w:line="240" w:lineRule="auto"/>
        <w:ind w:firstLine="709"/>
        <w:jc w:val="right"/>
        <w:rPr>
          <w:rFonts w:ascii="Times New Roman" w:hAnsi="Times New Roman" w:cs="Times New Roman"/>
          <w:b/>
          <w:bCs/>
          <w:sz w:val="28"/>
          <w:szCs w:val="28"/>
          <w:lang w:val="uk-UA"/>
        </w:rPr>
      </w:pPr>
    </w:p>
    <w:p w:rsidR="009D6AE7" w:rsidRPr="009A748E" w:rsidRDefault="009D6AE7" w:rsidP="00761C15">
      <w:pPr>
        <w:widowControl w:val="0"/>
        <w:spacing w:after="0" w:line="240" w:lineRule="auto"/>
        <w:ind w:firstLine="709"/>
        <w:jc w:val="right"/>
        <w:rPr>
          <w:rFonts w:ascii="Times New Roman" w:hAnsi="Times New Roman" w:cs="Times New Roman"/>
          <w:b/>
          <w:bCs/>
          <w:sz w:val="28"/>
          <w:szCs w:val="28"/>
        </w:rPr>
      </w:pPr>
      <w:r w:rsidRPr="009A748E">
        <w:rPr>
          <w:rFonts w:ascii="Times New Roman" w:hAnsi="Times New Roman" w:cs="Times New Roman"/>
          <w:b/>
          <w:bCs/>
          <w:sz w:val="28"/>
          <w:szCs w:val="28"/>
        </w:rPr>
        <w:t xml:space="preserve">А. Д. Труфкин, </w:t>
      </w:r>
      <w:r w:rsidRPr="009A748E">
        <w:rPr>
          <w:rFonts w:ascii="Times New Roman" w:hAnsi="Times New Roman" w:cs="Times New Roman"/>
          <w:sz w:val="28"/>
          <w:szCs w:val="28"/>
        </w:rPr>
        <w:t>г. Кривой Рог</w:t>
      </w:r>
    </w:p>
    <w:p w:rsidR="009D6AE7" w:rsidRPr="009A748E" w:rsidRDefault="009D6AE7" w:rsidP="00761C15">
      <w:pPr>
        <w:widowControl w:val="0"/>
        <w:spacing w:after="0" w:line="240" w:lineRule="auto"/>
        <w:ind w:firstLine="709"/>
        <w:jc w:val="right"/>
        <w:rPr>
          <w:rFonts w:ascii="Times New Roman" w:hAnsi="Times New Roman" w:cs="Times New Roman"/>
          <w:sz w:val="28"/>
          <w:szCs w:val="28"/>
        </w:rPr>
      </w:pPr>
    </w:p>
    <w:p w:rsidR="009D6AE7" w:rsidRDefault="009D6AE7" w:rsidP="009A748E">
      <w:pPr>
        <w:widowControl w:val="0"/>
        <w:spacing w:after="0" w:line="240" w:lineRule="auto"/>
        <w:jc w:val="center"/>
        <w:rPr>
          <w:rFonts w:ascii="Times New Roman" w:hAnsi="Times New Roman" w:cs="Times New Roman"/>
          <w:b/>
          <w:bCs/>
          <w:sz w:val="28"/>
          <w:szCs w:val="28"/>
          <w:lang w:val="uk-UA"/>
        </w:rPr>
      </w:pPr>
      <w:r w:rsidRPr="009A748E">
        <w:rPr>
          <w:rFonts w:ascii="Times New Roman" w:hAnsi="Times New Roman" w:cs="Times New Roman"/>
          <w:b/>
          <w:bCs/>
          <w:sz w:val="28"/>
          <w:szCs w:val="28"/>
        </w:rPr>
        <w:t>ВОПРОСЫ ЕДИНСТВА УЧЕБНЫХ И ТВОРЧЕСКИХ ЗАДАЧ В ИЗУЧЕНИИ ИЗОБРАЗИТЕЛЬНОЙ ГРАМОТЫ И СОЗДАНИЯ ПОЛНОЦЕННОГО ОБРАЗА</w:t>
      </w:r>
    </w:p>
    <w:p w:rsidR="009D6AE7" w:rsidRPr="009A748E" w:rsidRDefault="009D6AE7" w:rsidP="009A748E">
      <w:pPr>
        <w:widowControl w:val="0"/>
        <w:spacing w:after="0" w:line="240" w:lineRule="auto"/>
        <w:jc w:val="center"/>
        <w:rPr>
          <w:rFonts w:ascii="Times New Roman" w:hAnsi="Times New Roman" w:cs="Times New Roman"/>
          <w:b/>
          <w:bCs/>
          <w:sz w:val="28"/>
          <w:szCs w:val="28"/>
          <w:lang w:val="uk-UA"/>
        </w:rPr>
      </w:pP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 xml:space="preserve">Изобразительное искусство способствует восприятию и пониманию действительности, формирует научные представления о ней, развивает умственные, нравственные и художественные способности. Эти качества достигаются посредством целенаправленного педагогического руководства изобразительной деятельностью студентов и систематического обучения изобразительной грамоте. </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 xml:space="preserve">Общеизвестно, что художественно-творческий процесс не сводим к действию, но действие составляет неотъемлемую часть творчества, которое обеспечивает создание художественного произведения. Важнейшая роль в этой связи принадлежит технике отображения для любого вида изобразительного искусства. Техника применяемая в том или ином виде изобразительного искусства является основой всякого действия художника, материальной формой образа. </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Определяя состояние проблемы единства учебных и творческих задач в процессе изучения изобразительной грамоты, рекомендуют изучать некоторые научные труды по темам смежным с нашей задачей. Беглый анализ литературы и учебных программ поспособствует пониманию необходимых действий как студента, так и учителя-художника. Всякие учебные задачи сводятся к научению студента овладеть художественными материалами, отображать форму необходимыми выразительными средствами, на основе творческого мышления, накапливая тем самым продуктивно-творческие силы, опыт.</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Классифицируя методы обучения изобразительно</w:t>
      </w:r>
      <w:r>
        <w:rPr>
          <w:rFonts w:ascii="Times New Roman" w:hAnsi="Times New Roman" w:cs="Times New Roman"/>
          <w:sz w:val="28"/>
          <w:szCs w:val="28"/>
          <w:lang w:val="uk-UA"/>
        </w:rPr>
        <w:t>й</w:t>
      </w:r>
      <w:r w:rsidRPr="009A748E">
        <w:rPr>
          <w:rFonts w:ascii="Times New Roman" w:hAnsi="Times New Roman" w:cs="Times New Roman"/>
          <w:sz w:val="28"/>
          <w:szCs w:val="28"/>
        </w:rPr>
        <w:t xml:space="preserve"> грамоте, необходимо отметить некоторые важные их аспекты:</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 xml:space="preserve"> – перцептивный аспект – задачи восприятия требующие напряжения воли, посредством слушания, наблюдения, практических действий;</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 xml:space="preserve"> – гностический аспект – задачи самостоятельных размышлений, активного заполнения учебной информации, проблемные задачи, поисковые, эвристические и исследовательские задачи; </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 xml:space="preserve"> – логический аспект – задачи на сравнение, обобщение, управление, абстрагирование, синтез и анализ, систематизации;</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Pr="009A748E">
        <w:rPr>
          <w:rFonts w:ascii="Times New Roman" w:hAnsi="Times New Roman" w:cs="Times New Roman"/>
          <w:sz w:val="28"/>
          <w:szCs w:val="28"/>
        </w:rPr>
        <w:t xml:space="preserve"> управленческий аспект – задачи учебной работы под руководством учителя, задачи стимулирования и мотивации.</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 xml:space="preserve">Видимо можно говорить о том, что учебные задачи становятся фундаментом для дальнейшей творческой деятельности ученика, где нет предела поиску полноценного образа и комбинаторики композиционного решения. </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Что касается творческих задач, то их можно грубо разделить на два аспекта. Один из них составляет те задачи, которые могут быть решены средствами планомерного использования осознаваемых способов и примеров. Однако в ходе их решения все же обнаруживается существенный признак функционирования психологического механизма решения творческих задач – проявляется смена доминирующих ур</w:t>
      </w:r>
      <w:r>
        <w:rPr>
          <w:rFonts w:ascii="Times New Roman" w:hAnsi="Times New Roman" w:cs="Times New Roman"/>
          <w:sz w:val="28"/>
          <w:szCs w:val="28"/>
          <w:lang w:val="uk-UA"/>
        </w:rPr>
        <w:t>а</w:t>
      </w:r>
      <w:r w:rsidRPr="009A748E">
        <w:rPr>
          <w:rFonts w:ascii="Times New Roman" w:hAnsi="Times New Roman" w:cs="Times New Roman"/>
          <w:sz w:val="28"/>
          <w:szCs w:val="28"/>
        </w:rPr>
        <w:t xml:space="preserve">вней в процессе решения. Этот процесс выступает для нас критерием – особым, ранее еще </w:t>
      </w:r>
      <w:r>
        <w:rPr>
          <w:rFonts w:ascii="Times New Roman" w:hAnsi="Times New Roman" w:cs="Times New Roman"/>
          <w:sz w:val="28"/>
          <w:szCs w:val="28"/>
        </w:rPr>
        <w:t>ни</w:t>
      </w:r>
      <w:r w:rsidRPr="009A748E">
        <w:rPr>
          <w:rFonts w:ascii="Times New Roman" w:hAnsi="Times New Roman" w:cs="Times New Roman"/>
          <w:sz w:val="28"/>
          <w:szCs w:val="28"/>
        </w:rPr>
        <w:t>кем не использовавшимся критерием отнесения той или ино</w:t>
      </w:r>
      <w:r>
        <w:rPr>
          <w:rFonts w:ascii="Times New Roman" w:hAnsi="Times New Roman" w:cs="Times New Roman"/>
          <w:sz w:val="28"/>
          <w:szCs w:val="28"/>
        </w:rPr>
        <w:t>й задачи к категории творческих</w:t>
      </w:r>
      <w:r w:rsidRPr="009A748E">
        <w:rPr>
          <w:rFonts w:ascii="Times New Roman" w:hAnsi="Times New Roman" w:cs="Times New Roman"/>
          <w:sz w:val="28"/>
          <w:szCs w:val="28"/>
        </w:rPr>
        <w:t xml:space="preserve">. Существенным признаком данного аспекта творческих задач является обстоятельство, согласно которому диапазон доминирующих уровней, вовлекающихся в решения задач данного аспекта, не выходит за пределы осознаваемого с разной мерой полноты. </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Другой аспект составляют задачи, противоречия которых более глубоки и решения обязательно опосредствуются неосознаваемыми вначале находками. Наблюдается сменность доминирующих уровней в ходе решения, которая свойственна и этим задачам. А также существенный признак данного аспекта творческих задач – обязательная вовлеченность в число доминирующих уровней тех уровней, которые находятся в области неосознаваемого. Отношения между аспектами аналогичны межуровневым: между ними нет резкой грани, оба возникают друг в друге. Поэтому необходимо сравнивать полярные характеристики каждого из них.</w:t>
      </w:r>
    </w:p>
    <w:p w:rsidR="009D6AE7" w:rsidRPr="009A748E" w:rsidRDefault="009D6AE7" w:rsidP="00761C15">
      <w:pPr>
        <w:widowControl w:val="0"/>
        <w:spacing w:after="0" w:line="240" w:lineRule="auto"/>
        <w:ind w:firstLine="709"/>
        <w:jc w:val="both"/>
        <w:rPr>
          <w:rFonts w:ascii="Times New Roman" w:hAnsi="Times New Roman" w:cs="Times New Roman"/>
          <w:sz w:val="28"/>
          <w:szCs w:val="28"/>
        </w:rPr>
      </w:pPr>
      <w:r w:rsidRPr="009A748E">
        <w:rPr>
          <w:rFonts w:ascii="Times New Roman" w:hAnsi="Times New Roman" w:cs="Times New Roman"/>
          <w:sz w:val="28"/>
          <w:szCs w:val="28"/>
        </w:rPr>
        <w:t>Таким образом, способности, образование человека составляют необходимые компоненты творческой работы, но реализуются они лишь при наличии высокого уровня познавательных потребностей. Продуктивная личностная позиция есть необходим</w:t>
      </w:r>
      <w:r>
        <w:rPr>
          <w:rFonts w:ascii="Times New Roman" w:hAnsi="Times New Roman" w:cs="Times New Roman"/>
          <w:sz w:val="28"/>
          <w:szCs w:val="28"/>
          <w:lang w:val="uk-UA"/>
        </w:rPr>
        <w:t>ым</w:t>
      </w:r>
      <w:r w:rsidRPr="009A748E">
        <w:rPr>
          <w:rFonts w:ascii="Times New Roman" w:hAnsi="Times New Roman" w:cs="Times New Roman"/>
          <w:sz w:val="28"/>
          <w:szCs w:val="28"/>
        </w:rPr>
        <w:t xml:space="preserve"> условие</w:t>
      </w:r>
      <w:r>
        <w:rPr>
          <w:rFonts w:ascii="Times New Roman" w:hAnsi="Times New Roman" w:cs="Times New Roman"/>
          <w:sz w:val="28"/>
          <w:szCs w:val="28"/>
        </w:rPr>
        <w:t>м</w:t>
      </w:r>
      <w:r w:rsidRPr="009A748E">
        <w:rPr>
          <w:rFonts w:ascii="Times New Roman" w:hAnsi="Times New Roman" w:cs="Times New Roman"/>
          <w:sz w:val="28"/>
          <w:szCs w:val="28"/>
        </w:rPr>
        <w:t xml:space="preserve"> успешности решения творческих задач, что важно учитывать в педагогической практике при разработке средств организации мышления и методические условия, обеспечивающие единство учебно-творческих задач на этапах обучения изобразительной грамоты. </w:t>
      </w:r>
    </w:p>
    <w:p w:rsidR="009D6AE7" w:rsidRPr="004A7602" w:rsidRDefault="009D6AE7" w:rsidP="00761C15">
      <w:pPr>
        <w:widowControl w:val="0"/>
        <w:spacing w:after="0" w:line="240" w:lineRule="auto"/>
        <w:ind w:left="-567" w:firstLine="283"/>
        <w:jc w:val="right"/>
        <w:rPr>
          <w:rFonts w:ascii="Times New Roman" w:hAnsi="Times New Roman" w:cs="Times New Roman"/>
          <w:b/>
          <w:bCs/>
          <w:i/>
          <w:iCs/>
          <w:sz w:val="28"/>
          <w:szCs w:val="28"/>
          <w:lang w:val="uk-UA" w:eastAsia="ru-RU"/>
        </w:rPr>
      </w:pPr>
    </w:p>
    <w:p w:rsidR="009D6AE7" w:rsidRPr="004A7602" w:rsidRDefault="009D6AE7" w:rsidP="00761C15">
      <w:pPr>
        <w:pStyle w:val="ListParagraph"/>
        <w:widowControl w:val="0"/>
        <w:tabs>
          <w:tab w:val="left" w:pos="1134"/>
        </w:tabs>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Ю. Щербаков, </w:t>
      </w:r>
      <w:r w:rsidRPr="003F05A1">
        <w:rPr>
          <w:rFonts w:ascii="Times New Roman" w:hAnsi="Times New Roman" w:cs="Times New Roman"/>
          <w:sz w:val="28"/>
          <w:szCs w:val="28"/>
          <w:lang w:val="uk-UA"/>
        </w:rPr>
        <w:t>м. Кривий Ріг</w:t>
      </w:r>
      <w:r w:rsidRPr="004A7602">
        <w:rPr>
          <w:rFonts w:ascii="Times New Roman" w:hAnsi="Times New Roman" w:cs="Times New Roman"/>
          <w:b/>
          <w:bCs/>
          <w:sz w:val="28"/>
          <w:szCs w:val="28"/>
          <w:lang w:val="uk-UA"/>
        </w:rPr>
        <w:t xml:space="preserve"> </w:t>
      </w:r>
    </w:p>
    <w:p w:rsidR="009D6AE7" w:rsidRPr="004A7602" w:rsidRDefault="009D6AE7" w:rsidP="00761C15">
      <w:pPr>
        <w:pStyle w:val="ListParagraph"/>
        <w:widowControl w:val="0"/>
        <w:tabs>
          <w:tab w:val="left" w:pos="1134"/>
        </w:tabs>
        <w:spacing w:after="0" w:line="240" w:lineRule="auto"/>
        <w:ind w:left="567"/>
        <w:jc w:val="right"/>
        <w:rPr>
          <w:rFonts w:ascii="Times New Roman" w:hAnsi="Times New Roman" w:cs="Times New Roman"/>
          <w:b/>
          <w:bCs/>
          <w:sz w:val="28"/>
          <w:szCs w:val="28"/>
          <w:lang w:val="uk-UA"/>
        </w:rPr>
      </w:pPr>
    </w:p>
    <w:p w:rsidR="009D6AE7" w:rsidRDefault="009D6AE7" w:rsidP="003F05A1">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РОЗВИТОК ЗДІБНОСТЕЙ ДИЗАЙНЕРІВ ДО ОБРАЗНОГО МИСЛЕННЯ </w:t>
      </w:r>
    </w:p>
    <w:p w:rsidR="009D6AE7" w:rsidRPr="004A7602" w:rsidRDefault="009D6AE7" w:rsidP="003F05A1">
      <w:pPr>
        <w:widowControl w:val="0"/>
        <w:spacing w:after="0" w:line="240" w:lineRule="auto"/>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t>ПРИ</w:t>
      </w:r>
      <w:r w:rsidRPr="004A7602">
        <w:rPr>
          <w:rFonts w:ascii="Times New Roman" w:hAnsi="Times New Roman" w:cs="Times New Roman"/>
          <w:b/>
          <w:bCs/>
          <w:sz w:val="28"/>
          <w:szCs w:val="28"/>
          <w:lang w:val="uk-UA"/>
        </w:rPr>
        <w:t xml:space="preserve"> ВИВЧЕНН</w:t>
      </w:r>
      <w:r>
        <w:rPr>
          <w:rFonts w:ascii="Times New Roman" w:hAnsi="Times New Roman" w:cs="Times New Roman"/>
          <w:b/>
          <w:bCs/>
          <w:sz w:val="28"/>
          <w:szCs w:val="28"/>
          <w:lang w:val="uk-UA"/>
        </w:rPr>
        <w:t>І</w:t>
      </w:r>
      <w:r w:rsidRPr="004A7602">
        <w:rPr>
          <w:rFonts w:ascii="Times New Roman" w:hAnsi="Times New Roman" w:cs="Times New Roman"/>
          <w:b/>
          <w:bCs/>
          <w:sz w:val="28"/>
          <w:szCs w:val="28"/>
          <w:lang w:val="uk-UA"/>
        </w:rPr>
        <w:t xml:space="preserve"> ДИСЦИПЛІНИ </w:t>
      </w:r>
      <w:r>
        <w:rPr>
          <w:rFonts w:ascii="Times New Roman" w:hAnsi="Times New Roman" w:cs="Times New Roman"/>
          <w:b/>
          <w:bCs/>
          <w:sz w:val="28"/>
          <w:szCs w:val="28"/>
          <w:lang w:val="uk-UA"/>
        </w:rPr>
        <w:t>«</w:t>
      </w:r>
      <w:r w:rsidRPr="004A7602">
        <w:rPr>
          <w:rFonts w:ascii="Times New Roman" w:hAnsi="Times New Roman" w:cs="Times New Roman"/>
          <w:b/>
          <w:bCs/>
          <w:sz w:val="28"/>
          <w:szCs w:val="28"/>
          <w:lang w:val="uk-UA"/>
        </w:rPr>
        <w:t>ПЛАСТИЧНА АНАТОМІЯ</w:t>
      </w:r>
      <w:r>
        <w:rPr>
          <w:rFonts w:ascii="Times New Roman" w:hAnsi="Times New Roman" w:cs="Times New Roman"/>
          <w:b/>
          <w:bCs/>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Цілком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певнено можна </w:t>
      </w:r>
      <w:r>
        <w:rPr>
          <w:rFonts w:ascii="Times New Roman" w:hAnsi="Times New Roman" w:cs="Times New Roman"/>
          <w:sz w:val="28"/>
          <w:szCs w:val="28"/>
          <w:lang w:val="uk-UA"/>
        </w:rPr>
        <w:t>стверджувати</w:t>
      </w:r>
      <w:r w:rsidRPr="004A7602">
        <w:rPr>
          <w:rFonts w:ascii="Times New Roman" w:hAnsi="Times New Roman" w:cs="Times New Roman"/>
          <w:sz w:val="28"/>
          <w:szCs w:val="28"/>
          <w:lang w:val="uk-UA"/>
        </w:rPr>
        <w:t xml:space="preserve">, що глибока обізнаність у будові та принципах руху, пластики людського тіла є необхідною константою для будь-якого професіонала, що спеціалізується на роботі в художній галузі. Це стосується як художника-практика, так і дизайнера практично будь-якого профілю.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Однак</w:t>
      </w:r>
      <w:r w:rsidRPr="004A7602">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якщо художник найчастіше</w:t>
      </w:r>
      <w:r w:rsidRPr="004A7602">
        <w:rPr>
          <w:rFonts w:ascii="Times New Roman" w:hAnsi="Times New Roman" w:cs="Times New Roman"/>
          <w:sz w:val="28"/>
          <w:szCs w:val="28"/>
          <w:lang w:val="uk-UA"/>
        </w:rPr>
        <w:t xml:space="preserve"> працює безпосередньо з натурою, то художник-дизайнер часто </w:t>
      </w:r>
      <w:r>
        <w:rPr>
          <w:rFonts w:ascii="Times New Roman" w:hAnsi="Times New Roman" w:cs="Times New Roman"/>
          <w:sz w:val="28"/>
          <w:szCs w:val="28"/>
          <w:lang w:val="uk-UA"/>
        </w:rPr>
        <w:t>перебуває</w:t>
      </w:r>
      <w:r w:rsidRPr="004A7602">
        <w:rPr>
          <w:rFonts w:ascii="Times New Roman" w:hAnsi="Times New Roman" w:cs="Times New Roman"/>
          <w:sz w:val="28"/>
          <w:szCs w:val="28"/>
          <w:lang w:val="uk-UA"/>
        </w:rPr>
        <w:t xml:space="preserve"> в таких умовах, коли необхідно відтворити той чи </w:t>
      </w:r>
      <w:r>
        <w:rPr>
          <w:rFonts w:ascii="Times New Roman" w:hAnsi="Times New Roman" w:cs="Times New Roman"/>
          <w:sz w:val="28"/>
          <w:szCs w:val="28"/>
          <w:lang w:val="uk-UA"/>
        </w:rPr>
        <w:t>той</w:t>
      </w:r>
      <w:r w:rsidRPr="004A7602">
        <w:rPr>
          <w:rFonts w:ascii="Times New Roman" w:hAnsi="Times New Roman" w:cs="Times New Roman"/>
          <w:sz w:val="28"/>
          <w:szCs w:val="28"/>
          <w:lang w:val="uk-UA"/>
        </w:rPr>
        <w:t xml:space="preserve">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 зокрема, фігуру людини, </w:t>
      </w:r>
      <w:r>
        <w:rPr>
          <w:rFonts w:ascii="Times New Roman" w:hAnsi="Times New Roman" w:cs="Times New Roman"/>
          <w:sz w:val="28"/>
          <w:szCs w:val="28"/>
          <w:lang w:val="uk-UA"/>
        </w:rPr>
        <w:t>з</w:t>
      </w:r>
      <w:r w:rsidRPr="004A7602">
        <w:rPr>
          <w:rFonts w:ascii="Times New Roman" w:hAnsi="Times New Roman" w:cs="Times New Roman"/>
          <w:sz w:val="28"/>
          <w:szCs w:val="28"/>
          <w:lang w:val="uk-UA"/>
        </w:rPr>
        <w:t xml:space="preserve"> пам</w:t>
      </w:r>
      <w:r>
        <w:rPr>
          <w:rFonts w:ascii="Times New Roman" w:hAnsi="Times New Roman" w:cs="Times New Roman"/>
          <w:sz w:val="28"/>
          <w:szCs w:val="28"/>
          <w:lang w:val="uk-UA"/>
        </w:rPr>
        <w:t>’яті або з</w:t>
      </w:r>
      <w:r w:rsidRPr="004A7602">
        <w:rPr>
          <w:rFonts w:ascii="Times New Roman" w:hAnsi="Times New Roman" w:cs="Times New Roman"/>
          <w:sz w:val="28"/>
          <w:szCs w:val="28"/>
          <w:lang w:val="uk-UA"/>
        </w:rPr>
        <w:t xml:space="preserve"> уяв</w:t>
      </w:r>
      <w:r>
        <w:rPr>
          <w:rFonts w:ascii="Times New Roman" w:hAnsi="Times New Roman" w:cs="Times New Roman"/>
          <w:sz w:val="28"/>
          <w:szCs w:val="28"/>
          <w:lang w:val="uk-UA"/>
        </w:rPr>
        <w:t>и</w:t>
      </w:r>
      <w:r w:rsidRPr="004A7602">
        <w:rPr>
          <w:rFonts w:ascii="Times New Roman" w:hAnsi="Times New Roman" w:cs="Times New Roman"/>
          <w:sz w:val="28"/>
          <w:szCs w:val="28"/>
          <w:lang w:val="uk-UA"/>
        </w:rPr>
        <w:t xml:space="preserve">. Така ситуація </w:t>
      </w:r>
      <w:r>
        <w:rPr>
          <w:rFonts w:ascii="Times New Roman" w:hAnsi="Times New Roman" w:cs="Times New Roman"/>
          <w:sz w:val="28"/>
          <w:szCs w:val="28"/>
          <w:lang w:val="uk-UA"/>
        </w:rPr>
        <w:t>здебільшого</w:t>
      </w:r>
      <w:r w:rsidRPr="004A7602">
        <w:rPr>
          <w:rFonts w:ascii="Times New Roman" w:hAnsi="Times New Roman" w:cs="Times New Roman"/>
          <w:sz w:val="28"/>
          <w:szCs w:val="28"/>
          <w:lang w:val="uk-UA"/>
        </w:rPr>
        <w:t xml:space="preserve"> є складним завданням порівнян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 xml:space="preserve"> з натурним малюванням фігури людини. Це підтверджує той факт, що глибока обізнаність дизайнерів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галузі пластичної анатомії є безперечною необхідністю. Жодні творчі дизайнерські пошуки у вирішенні образу костюму, 3d візуалізації, анімації неможливо уявити без застосування спеціальних знань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пропорційних відношень, конструктивної побудови, пластики людського тіла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статиці або в динаміці.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Зважуючи на сказане</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вище, необхідно збагачувати класичну систему викладання пластичної анатомії для дизайнерів новими підходами. Так, лекційний матеріал повинен спиратис</w:t>
      </w:r>
      <w:r>
        <w:rPr>
          <w:rFonts w:ascii="Times New Roman" w:hAnsi="Times New Roman" w:cs="Times New Roman"/>
          <w:sz w:val="28"/>
          <w:szCs w:val="28"/>
          <w:lang w:val="uk-UA"/>
        </w:rPr>
        <w:t>я</w:t>
      </w:r>
      <w:r w:rsidRPr="004A7602">
        <w:rPr>
          <w:rFonts w:ascii="Times New Roman" w:hAnsi="Times New Roman" w:cs="Times New Roman"/>
          <w:sz w:val="28"/>
          <w:szCs w:val="28"/>
          <w:lang w:val="uk-UA"/>
        </w:rPr>
        <w:t xml:space="preserve"> не тільки на традиційні джерела з пластичної анатомії, як, наприклад, праці Г. Баммеса, М. Рабиновича чи М. Лі, але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на більш креативні розробки. </w:t>
      </w:r>
    </w:p>
    <w:p w:rsidR="009D6AE7" w:rsidRPr="0029233E" w:rsidRDefault="009D6AE7" w:rsidP="00761C15">
      <w:pPr>
        <w:widowControl w:val="0"/>
        <w:spacing w:after="0" w:line="240" w:lineRule="auto"/>
        <w:ind w:firstLine="709"/>
        <w:jc w:val="both"/>
        <w:rPr>
          <w:rFonts w:ascii="Times New Roman" w:hAnsi="Times New Roman" w:cs="Times New Roman"/>
          <w:sz w:val="28"/>
          <w:szCs w:val="28"/>
          <w:lang w:val="uk-UA"/>
        </w:rPr>
      </w:pPr>
      <w:r w:rsidRPr="0029233E">
        <w:rPr>
          <w:rFonts w:ascii="Times New Roman" w:hAnsi="Times New Roman" w:cs="Times New Roman"/>
          <w:sz w:val="28"/>
          <w:szCs w:val="28"/>
          <w:lang w:val="uk-UA"/>
        </w:rPr>
        <w:t xml:space="preserve">Серед нових теоретико-практичних праць </w:t>
      </w:r>
      <w:r>
        <w:rPr>
          <w:rFonts w:ascii="Times New Roman" w:hAnsi="Times New Roman" w:cs="Times New Roman"/>
          <w:sz w:val="28"/>
          <w:szCs w:val="28"/>
          <w:lang w:val="uk-UA"/>
        </w:rPr>
        <w:t>у</w:t>
      </w:r>
      <w:r w:rsidRPr="0029233E">
        <w:rPr>
          <w:rFonts w:ascii="Times New Roman" w:hAnsi="Times New Roman" w:cs="Times New Roman"/>
          <w:sz w:val="28"/>
          <w:szCs w:val="28"/>
          <w:lang w:val="uk-UA"/>
        </w:rPr>
        <w:t xml:space="preserve"> галузі пластичної анатомії, </w:t>
      </w:r>
      <w:r>
        <w:rPr>
          <w:rFonts w:ascii="Times New Roman" w:hAnsi="Times New Roman" w:cs="Times New Roman"/>
          <w:sz w:val="28"/>
          <w:szCs w:val="28"/>
          <w:lang w:val="uk-UA"/>
        </w:rPr>
        <w:t>які</w:t>
      </w:r>
      <w:r w:rsidRPr="0029233E">
        <w:rPr>
          <w:rFonts w:ascii="Times New Roman" w:hAnsi="Times New Roman" w:cs="Times New Roman"/>
          <w:sz w:val="28"/>
          <w:szCs w:val="28"/>
          <w:lang w:val="uk-UA"/>
        </w:rPr>
        <w:t xml:space="preserve"> в багатьох аспектах задовольняють вимоги до методики викладання пластичної анатомії для студентів-дизайнерів, варто виокремити підручник американського дослідника, засновника школи Візуального мистецтва в Нью-Йорку, Берна Хогарта. До його напрацювань входить цикл таких відомих підручників з високим інформативним візуальним оздобленням, як </w:t>
      </w:r>
      <w:r>
        <w:rPr>
          <w:rFonts w:ascii="Times New Roman" w:hAnsi="Times New Roman" w:cs="Times New Roman"/>
          <w:sz w:val="28"/>
          <w:szCs w:val="28"/>
          <w:lang w:val="uk-UA"/>
        </w:rPr>
        <w:t>«</w:t>
      </w:r>
      <w:r w:rsidRPr="0029233E">
        <w:rPr>
          <w:rFonts w:ascii="Times New Roman" w:hAnsi="Times New Roman" w:cs="Times New Roman"/>
          <w:sz w:val="28"/>
          <w:szCs w:val="28"/>
          <w:lang w:val="uk-UA"/>
        </w:rPr>
        <w:t>Динамічна анатомія для художників</w:t>
      </w:r>
      <w:r>
        <w:rPr>
          <w:rFonts w:ascii="Times New Roman" w:hAnsi="Times New Roman" w:cs="Times New Roman"/>
          <w:sz w:val="28"/>
          <w:szCs w:val="28"/>
          <w:lang w:val="uk-UA"/>
        </w:rPr>
        <w:t>»</w:t>
      </w:r>
      <w:r w:rsidRPr="0029233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9233E">
        <w:rPr>
          <w:rFonts w:ascii="Times New Roman" w:hAnsi="Times New Roman" w:cs="Times New Roman"/>
          <w:sz w:val="28"/>
          <w:szCs w:val="28"/>
          <w:lang w:val="uk-UA"/>
        </w:rPr>
        <w:t>Рисунок людської голови</w:t>
      </w:r>
      <w:r>
        <w:rPr>
          <w:rFonts w:ascii="Times New Roman" w:hAnsi="Times New Roman" w:cs="Times New Roman"/>
          <w:sz w:val="28"/>
          <w:szCs w:val="28"/>
          <w:lang w:val="uk-UA"/>
        </w:rPr>
        <w:t>»</w:t>
      </w:r>
      <w:r w:rsidRPr="0029233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9233E">
        <w:rPr>
          <w:rFonts w:ascii="Times New Roman" w:hAnsi="Times New Roman" w:cs="Times New Roman"/>
          <w:sz w:val="28"/>
          <w:szCs w:val="28"/>
          <w:lang w:val="uk-UA"/>
        </w:rPr>
        <w:t xml:space="preserve">Рисунок фігури </w:t>
      </w:r>
      <w:r>
        <w:rPr>
          <w:rFonts w:ascii="Times New Roman" w:hAnsi="Times New Roman" w:cs="Times New Roman"/>
          <w:sz w:val="28"/>
          <w:szCs w:val="28"/>
          <w:lang w:val="uk-UA"/>
        </w:rPr>
        <w:t>в</w:t>
      </w:r>
      <w:r w:rsidRPr="0029233E">
        <w:rPr>
          <w:rFonts w:ascii="Times New Roman" w:hAnsi="Times New Roman" w:cs="Times New Roman"/>
          <w:sz w:val="28"/>
          <w:szCs w:val="28"/>
          <w:lang w:val="uk-UA"/>
        </w:rPr>
        <w:t xml:space="preserve"> русі</w:t>
      </w:r>
      <w:r>
        <w:rPr>
          <w:rFonts w:ascii="Times New Roman" w:hAnsi="Times New Roman" w:cs="Times New Roman"/>
          <w:sz w:val="28"/>
          <w:szCs w:val="28"/>
          <w:lang w:val="uk-UA"/>
        </w:rPr>
        <w:t>»</w:t>
      </w:r>
      <w:r w:rsidRPr="0029233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9233E">
        <w:rPr>
          <w:rFonts w:ascii="Times New Roman" w:hAnsi="Times New Roman" w:cs="Times New Roman"/>
          <w:sz w:val="28"/>
          <w:szCs w:val="28"/>
          <w:lang w:val="uk-UA"/>
        </w:rPr>
        <w:t>Рисунок рук у русі</w:t>
      </w:r>
      <w:r>
        <w:rPr>
          <w:rFonts w:ascii="Times New Roman" w:hAnsi="Times New Roman" w:cs="Times New Roman"/>
          <w:sz w:val="28"/>
          <w:szCs w:val="28"/>
          <w:lang w:val="uk-UA"/>
        </w:rPr>
        <w:t>»</w:t>
      </w:r>
      <w:r w:rsidRPr="0029233E">
        <w:rPr>
          <w:rFonts w:ascii="Times New Roman" w:hAnsi="Times New Roman" w:cs="Times New Roman"/>
          <w:sz w:val="28"/>
          <w:szCs w:val="28"/>
          <w:lang w:val="uk-UA"/>
        </w:rPr>
        <w:t xml:space="preserve"> [3] та </w:t>
      </w:r>
      <w:r>
        <w:rPr>
          <w:rFonts w:ascii="Times New Roman" w:hAnsi="Times New Roman" w:cs="Times New Roman"/>
          <w:sz w:val="28"/>
          <w:szCs w:val="28"/>
          <w:lang w:val="uk-UA"/>
        </w:rPr>
        <w:t>«</w:t>
      </w:r>
      <w:r w:rsidRPr="0029233E">
        <w:rPr>
          <w:rFonts w:ascii="Times New Roman" w:hAnsi="Times New Roman" w:cs="Times New Roman"/>
          <w:sz w:val="28"/>
          <w:szCs w:val="28"/>
          <w:lang w:val="uk-UA"/>
        </w:rPr>
        <w:t>Динаміка світла і тіні</w:t>
      </w:r>
      <w:r>
        <w:rPr>
          <w:rFonts w:ascii="Times New Roman" w:hAnsi="Times New Roman" w:cs="Times New Roman"/>
          <w:sz w:val="28"/>
          <w:szCs w:val="28"/>
          <w:lang w:val="uk-UA"/>
        </w:rPr>
        <w:t>»</w:t>
      </w:r>
      <w:r w:rsidRPr="0029233E">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Доволі</w:t>
      </w:r>
      <w:r w:rsidRPr="004A7602">
        <w:rPr>
          <w:rFonts w:ascii="Times New Roman" w:hAnsi="Times New Roman" w:cs="Times New Roman"/>
          <w:sz w:val="28"/>
          <w:szCs w:val="28"/>
          <w:lang w:val="uk-UA"/>
        </w:rPr>
        <w:t xml:space="preserve"> інформативною для вивчення пластичної анатомії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слід вважа</w:t>
      </w:r>
      <w:r w:rsidRPr="004A7602">
        <w:rPr>
          <w:rFonts w:ascii="Times New Roman" w:hAnsi="Times New Roman" w:cs="Times New Roman"/>
          <w:sz w:val="28"/>
          <w:szCs w:val="28"/>
          <w:lang w:val="uk-UA"/>
        </w:rPr>
        <w:softHyphen/>
        <w:t xml:space="preserve">ти книгу професора Міланської академії образотворчого мистецтва Джованні Чіварді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Пластична анатомія людського тіла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Цей під</w:t>
      </w:r>
      <w:r w:rsidRPr="004A7602">
        <w:rPr>
          <w:rFonts w:ascii="Times New Roman" w:hAnsi="Times New Roman" w:cs="Times New Roman"/>
          <w:sz w:val="28"/>
          <w:szCs w:val="28"/>
          <w:lang w:val="uk-UA"/>
        </w:rPr>
        <w:softHyphen/>
        <w:t xml:space="preserve"> ручник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результат багаторічної викладацької діяльності вченого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[2, c.</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282].</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Також окрему увагу необхідно звернути на сучасні мультимедійні методи викладання пластичної анатомії, </w:t>
      </w:r>
      <w:r>
        <w:rPr>
          <w:rFonts w:ascii="Times New Roman" w:hAnsi="Times New Roman" w:cs="Times New Roman"/>
          <w:sz w:val="28"/>
          <w:szCs w:val="28"/>
          <w:lang w:val="uk-UA"/>
        </w:rPr>
        <w:t>які</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дають змогу</w:t>
      </w:r>
      <w:r w:rsidRPr="004A7602">
        <w:rPr>
          <w:rFonts w:ascii="Times New Roman" w:hAnsi="Times New Roman" w:cs="Times New Roman"/>
          <w:sz w:val="28"/>
          <w:szCs w:val="28"/>
          <w:lang w:val="uk-UA"/>
        </w:rPr>
        <w:t xml:space="preserve"> майбутнім дизайнерам більш адаптовано сприймати поняття загальної форми, ракурсу, принципів роботи окремих 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язів, суглобів тіла людини в русі. Серед таких підходів виділяється онлайн-проект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ютерного художника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він сам себе називає, Ігоря Петуніна під назвою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Творча Майстерня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де візуально представлений курс лекцій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Пластична анатомія у 3d</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Концепція І. Петуніна спирається на той факт, що лекції з пластичної анатомії, організовані на базі 3d-modelling,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більш доступній формі, аніж традиційні заняття скульптурою, формують просторову уяву. Подібні моделі він називає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референсами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маючи на увазі візуальний довідковий матеріал, представлений як фотографіями, анатомічними атласами, муляжами, так і 3d-моделями, що у століття інтерактивних технологій є цілком виправданим засобом набуття необхідних знань [1].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Орієнтація на більш сучасні форми навчання при опануванні пластичної анатомії дизайнерами спрямована </w:t>
      </w:r>
      <w:r>
        <w:rPr>
          <w:rFonts w:ascii="Times New Roman" w:hAnsi="Times New Roman" w:cs="Times New Roman"/>
          <w:sz w:val="28"/>
          <w:szCs w:val="28"/>
          <w:lang w:val="uk-UA"/>
        </w:rPr>
        <w:t>на</w:t>
      </w:r>
      <w:r w:rsidRPr="004A7602">
        <w:rPr>
          <w:rFonts w:ascii="Times New Roman" w:hAnsi="Times New Roman" w:cs="Times New Roman"/>
          <w:sz w:val="28"/>
          <w:szCs w:val="28"/>
          <w:lang w:val="uk-UA"/>
        </w:rPr>
        <w:t xml:space="preserve"> актуалізаці</w:t>
      </w:r>
      <w:r>
        <w:rPr>
          <w:rFonts w:ascii="Times New Roman" w:hAnsi="Times New Roman" w:cs="Times New Roman"/>
          <w:sz w:val="28"/>
          <w:szCs w:val="28"/>
          <w:lang w:val="uk-UA"/>
        </w:rPr>
        <w:t>ю</w:t>
      </w:r>
      <w:r w:rsidRPr="004A7602">
        <w:rPr>
          <w:rFonts w:ascii="Times New Roman" w:hAnsi="Times New Roman" w:cs="Times New Roman"/>
          <w:sz w:val="28"/>
          <w:szCs w:val="28"/>
          <w:lang w:val="uk-UA"/>
        </w:rPr>
        <w:t xml:space="preserve"> знань під час лабораторних занять та загальної мотивації студентів до самостійного вивчення програмного матеріалу через близькі для їх художн</w:t>
      </w:r>
      <w:r>
        <w:rPr>
          <w:rFonts w:ascii="Times New Roman" w:hAnsi="Times New Roman" w:cs="Times New Roman"/>
          <w:sz w:val="28"/>
          <w:szCs w:val="28"/>
          <w:lang w:val="uk-UA"/>
        </w:rPr>
        <w:t>ь</w:t>
      </w:r>
      <w:r w:rsidRPr="004A7602">
        <w:rPr>
          <w:rFonts w:ascii="Times New Roman" w:hAnsi="Times New Roman" w:cs="Times New Roman"/>
          <w:sz w:val="28"/>
          <w:szCs w:val="28"/>
          <w:lang w:val="uk-UA"/>
        </w:rPr>
        <w:t>о-творчого сприйняття засоби.</w:t>
      </w:r>
    </w:p>
    <w:p w:rsidR="009D6AE7" w:rsidRDefault="009D6AE7" w:rsidP="00EE1724">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21"/>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EE1724">
        <w:rPr>
          <w:rFonts w:ascii="Times New Roman" w:hAnsi="Times New Roman" w:cs="Times New Roman"/>
          <w:sz w:val="24"/>
          <w:szCs w:val="24"/>
          <w:lang w:val="uk-UA"/>
        </w:rPr>
        <w:t xml:space="preserve">Петунин И. О внешних формах, пространственных построениях и 3d референсах / Игорь Петунин // Пластическая Анатомия. Обощение опыта в создании и применении 3d графики. – Режим доступу: </w:t>
      </w:r>
      <w:hyperlink r:id="rId24" w:history="1">
        <w:r w:rsidRPr="00EE1724">
          <w:rPr>
            <w:rFonts w:ascii="Times New Roman" w:hAnsi="Times New Roman" w:cs="Times New Roman"/>
            <w:color w:val="0563C1"/>
            <w:sz w:val="24"/>
            <w:szCs w:val="24"/>
            <w:u w:val="single"/>
            <w:lang w:val="uk-UA"/>
          </w:rPr>
          <w:t>http://www.3dmaster.grandikos.com/prostranstvo-i-forma.html</w:t>
        </w:r>
      </w:hyperlink>
      <w:r w:rsidRPr="00EE1724">
        <w:rPr>
          <w:rFonts w:ascii="Times New Roman" w:hAnsi="Times New Roman" w:cs="Times New Roman"/>
          <w:sz w:val="24"/>
          <w:szCs w:val="24"/>
          <w:lang w:val="uk-UA"/>
        </w:rPr>
        <w:t>.</w:t>
      </w:r>
    </w:p>
    <w:p w:rsidR="009D6AE7" w:rsidRDefault="009D6AE7" w:rsidP="004F58ED">
      <w:pPr>
        <w:widowControl w:val="0"/>
        <w:numPr>
          <w:ilvl w:val="0"/>
          <w:numId w:val="21"/>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EE1724">
        <w:rPr>
          <w:rFonts w:ascii="Times New Roman" w:hAnsi="Times New Roman" w:cs="Times New Roman"/>
          <w:sz w:val="24"/>
          <w:szCs w:val="24"/>
          <w:lang w:val="uk-UA"/>
        </w:rPr>
        <w:t>Роготченко О. Пластична анатомія у контексті розвитку сучасної вітчизняної образотворчості / О. Роготченко // МІСТ: Мистецтво, історія, сучасність, теорія. – 2012. – Вип. 8. – С. 279-306.</w:t>
      </w:r>
    </w:p>
    <w:p w:rsidR="009D6AE7" w:rsidRPr="00EE1724" w:rsidRDefault="009D6AE7" w:rsidP="004F58ED">
      <w:pPr>
        <w:widowControl w:val="0"/>
        <w:numPr>
          <w:ilvl w:val="0"/>
          <w:numId w:val="21"/>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EE1724">
        <w:rPr>
          <w:rFonts w:ascii="Times New Roman" w:hAnsi="Times New Roman" w:cs="Times New Roman"/>
          <w:sz w:val="24"/>
          <w:szCs w:val="24"/>
          <w:lang w:val="uk-UA"/>
        </w:rPr>
        <w:t>Хогарт Б. Рисование динамичных рук для художников / Берн Хограт. – М.: Астрель, 2001. – 510 с.</w:t>
      </w:r>
    </w:p>
    <w:p w:rsidR="009D6AE7" w:rsidRPr="004A7602" w:rsidRDefault="009D6AE7" w:rsidP="00761C15">
      <w:pPr>
        <w:pStyle w:val="ListParagraph"/>
        <w:widowControl w:val="0"/>
        <w:tabs>
          <w:tab w:val="left" w:pos="709"/>
        </w:tabs>
        <w:spacing w:after="0" w:line="240" w:lineRule="auto"/>
        <w:ind w:left="700"/>
        <w:jc w:val="right"/>
        <w:rPr>
          <w:rFonts w:ascii="Times New Roman" w:hAnsi="Times New Roman" w:cs="Times New Roman"/>
          <w:b/>
          <w:bCs/>
          <w:sz w:val="28"/>
          <w:szCs w:val="28"/>
          <w:lang w:val="uk-UA"/>
        </w:rPr>
      </w:pPr>
    </w:p>
    <w:p w:rsidR="009D6AE7" w:rsidRDefault="009D6AE7" w:rsidP="00761C15">
      <w:pPr>
        <w:pStyle w:val="ListParagraph"/>
        <w:widowControl w:val="0"/>
        <w:tabs>
          <w:tab w:val="left" w:pos="709"/>
        </w:tabs>
        <w:spacing w:after="0" w:line="240" w:lineRule="auto"/>
        <w:ind w:left="700"/>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Л.</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А. Щербакова,</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709"/>
        </w:tabs>
        <w:spacing w:after="0" w:line="240" w:lineRule="auto"/>
        <w:ind w:left="700"/>
        <w:jc w:val="right"/>
        <w:rPr>
          <w:rFonts w:ascii="Times New Roman" w:hAnsi="Times New Roman" w:cs="Times New Roman"/>
          <w:b/>
          <w:bCs/>
          <w:sz w:val="28"/>
          <w:szCs w:val="28"/>
          <w:lang w:val="uk-UA"/>
        </w:rPr>
      </w:pPr>
    </w:p>
    <w:p w:rsidR="009D6AE7" w:rsidRPr="004A7602" w:rsidRDefault="009D6AE7" w:rsidP="00D041DC">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АКТИВІЗАЦІЯ ТВОРЧОЇ ДІЯЛЬНОСТІ СТУДЕНТІВ-ДИЗАЙНЕРІВ НА ЗАНЯТТЯХ З АКАДЕМІЧНОГО ЖИВОПИСУ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Сьогодення в галузі української культури та мистецтва варто сприймати синкретично з такими поняттями як cучасність, актуальність, свобода висловлювання творчих ідей. Озвучені характеристики знаходять своє вираження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більшості професі</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образотворчого циклу, від шкільного вчителя і до такого багато</w:t>
      </w:r>
      <w:r>
        <w:rPr>
          <w:rFonts w:ascii="Times New Roman" w:hAnsi="Times New Roman" w:cs="Times New Roman"/>
          <w:sz w:val="28"/>
          <w:szCs w:val="28"/>
          <w:lang w:val="uk-UA"/>
        </w:rPr>
        <w:t>профільного творчого покликання</w:t>
      </w:r>
      <w:r w:rsidRPr="004A7602">
        <w:rPr>
          <w:rFonts w:ascii="Times New Roman" w:hAnsi="Times New Roman" w:cs="Times New Roman"/>
          <w:sz w:val="28"/>
          <w:szCs w:val="28"/>
          <w:lang w:val="uk-UA"/>
        </w:rPr>
        <w:t xml:space="preserve"> як художник-дизайнер.</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Більшість дослідників дизайну та сучасного мистецтва схиляються до думки про те, що для відповідності </w:t>
      </w:r>
      <w:r>
        <w:rPr>
          <w:rFonts w:ascii="Times New Roman" w:hAnsi="Times New Roman" w:cs="Times New Roman"/>
          <w:sz w:val="28"/>
          <w:szCs w:val="28"/>
          <w:lang w:val="uk-UA"/>
        </w:rPr>
        <w:t>«у майбутньому потребам ринку,</w:t>
      </w:r>
      <w:r w:rsidRPr="004A7602">
        <w:rPr>
          <w:rFonts w:ascii="Times New Roman" w:hAnsi="Times New Roman" w:cs="Times New Roman"/>
          <w:sz w:val="28"/>
          <w:szCs w:val="28"/>
          <w:lang w:val="uk-UA"/>
        </w:rPr>
        <w:t xml:space="preserve"> як художнього, так і промислового, сучасному студентові спеціальності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необхідно набути відповідних знань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образотворчому мистецтві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[2, с.</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103].</w:t>
      </w:r>
    </w:p>
    <w:p w:rsidR="009D6AE7" w:rsidRPr="00505665" w:rsidRDefault="009D6AE7" w:rsidP="00761C15">
      <w:pPr>
        <w:widowControl w:val="0"/>
        <w:spacing w:after="0" w:line="240" w:lineRule="auto"/>
        <w:ind w:firstLine="709"/>
        <w:jc w:val="both"/>
        <w:rPr>
          <w:rFonts w:ascii="Times New Roman" w:hAnsi="Times New Roman" w:cs="Times New Roman"/>
          <w:spacing w:val="-2"/>
          <w:sz w:val="28"/>
          <w:szCs w:val="28"/>
          <w:lang w:val="uk-UA"/>
        </w:rPr>
      </w:pPr>
      <w:r w:rsidRPr="00505665">
        <w:rPr>
          <w:rFonts w:ascii="Times New Roman" w:hAnsi="Times New Roman" w:cs="Times New Roman"/>
          <w:spacing w:val="-2"/>
          <w:sz w:val="28"/>
          <w:szCs w:val="28"/>
          <w:lang w:val="uk-UA"/>
        </w:rPr>
        <w:t xml:space="preserve">З цього випливає необхідність звернути увагу на підготовку художників-дизайнерів із дисциплін, що входять до основ образотворчої грамоти, зокрема, живопису. Саме живопис </w:t>
      </w:r>
      <w:r>
        <w:rPr>
          <w:rFonts w:ascii="Times New Roman" w:hAnsi="Times New Roman" w:cs="Times New Roman"/>
          <w:spacing w:val="-2"/>
          <w:sz w:val="28"/>
          <w:szCs w:val="28"/>
          <w:lang w:val="uk-UA"/>
        </w:rPr>
        <w:t>«</w:t>
      </w:r>
      <w:r w:rsidRPr="00505665">
        <w:rPr>
          <w:rFonts w:ascii="Times New Roman" w:hAnsi="Times New Roman" w:cs="Times New Roman"/>
          <w:spacing w:val="-2"/>
          <w:sz w:val="28"/>
          <w:szCs w:val="28"/>
          <w:lang w:val="uk-UA"/>
        </w:rPr>
        <w:t>у плані пізнання художником матеріальної форми має для мистецтва не менше значення, ніж рисунок, оскільки кожну річ ми бачимо не тільки як предмет конкретної форми, але й як предмет конкретного кольору</w:t>
      </w:r>
      <w:r>
        <w:rPr>
          <w:rFonts w:ascii="Times New Roman" w:hAnsi="Times New Roman" w:cs="Times New Roman"/>
          <w:spacing w:val="-2"/>
          <w:sz w:val="28"/>
          <w:szCs w:val="28"/>
          <w:lang w:val="uk-UA"/>
        </w:rPr>
        <w:t>»</w:t>
      </w:r>
      <w:r w:rsidRPr="00505665">
        <w:rPr>
          <w:rFonts w:ascii="Times New Roman" w:hAnsi="Times New Roman" w:cs="Times New Roman"/>
          <w:spacing w:val="-2"/>
          <w:sz w:val="28"/>
          <w:szCs w:val="28"/>
          <w:lang w:val="uk-UA"/>
        </w:rPr>
        <w:t xml:space="preserve"> [3, c. 3].</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Безпосередньо у процесі занять живописом дизайнер-початківець оволодіває необхідними навичками для майбутньої професійної діяльності, серед яких особливо вирізняються </w:t>
      </w:r>
      <w:r>
        <w:rPr>
          <w:rFonts w:ascii="Times New Roman" w:hAnsi="Times New Roman" w:cs="Times New Roman"/>
          <w:sz w:val="28"/>
          <w:szCs w:val="28"/>
          <w:lang w:val="uk-UA"/>
        </w:rPr>
        <w:t>такі</w:t>
      </w:r>
      <w:r w:rsidRPr="004A7602">
        <w:rPr>
          <w:rFonts w:ascii="Times New Roman" w:hAnsi="Times New Roman" w:cs="Times New Roman"/>
          <w:sz w:val="28"/>
          <w:szCs w:val="28"/>
          <w:lang w:val="uk-UA"/>
        </w:rPr>
        <w:t xml:space="preserve">: цілісність візуального сприйняття, володіння світло-тональними відношеннями, відчуття єдності колористичного рішення, гармонійне сприйняття зримих образів і вміння втілити їх необхідними засобами. </w:t>
      </w:r>
      <w:r>
        <w:rPr>
          <w:rFonts w:ascii="Times New Roman" w:hAnsi="Times New Roman" w:cs="Times New Roman"/>
          <w:sz w:val="28"/>
          <w:szCs w:val="28"/>
          <w:lang w:val="uk-UA"/>
        </w:rPr>
        <w:t>Отже</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специфічною особливістю організації живописного процесу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дизайнерів є спрямованість його на виявлення живописної форми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єкта зображення з акцентуванням колористичної складової в конкретному композиційному вирішенні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[4, c.</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231].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Окрему увагу слід звернути на вибір матеріалів та засобів живопису, </w:t>
      </w:r>
      <w:r>
        <w:rPr>
          <w:rFonts w:ascii="Times New Roman" w:hAnsi="Times New Roman" w:cs="Times New Roman"/>
          <w:sz w:val="28"/>
          <w:szCs w:val="28"/>
          <w:lang w:val="uk-UA"/>
        </w:rPr>
        <w:t>які</w:t>
      </w:r>
      <w:r w:rsidRPr="004A7602">
        <w:rPr>
          <w:rFonts w:ascii="Times New Roman" w:hAnsi="Times New Roman" w:cs="Times New Roman"/>
          <w:sz w:val="28"/>
          <w:szCs w:val="28"/>
          <w:lang w:val="uk-UA"/>
        </w:rPr>
        <w:t xml:space="preserve"> також </w:t>
      </w:r>
      <w:r>
        <w:rPr>
          <w:rFonts w:ascii="Times New Roman" w:hAnsi="Times New Roman" w:cs="Times New Roman"/>
          <w:sz w:val="28"/>
          <w:szCs w:val="28"/>
          <w:lang w:val="uk-UA"/>
        </w:rPr>
        <w:t>до</w:t>
      </w:r>
      <w:r w:rsidRPr="004A7602">
        <w:rPr>
          <w:rFonts w:ascii="Times New Roman" w:hAnsi="Times New Roman" w:cs="Times New Roman"/>
          <w:sz w:val="28"/>
          <w:szCs w:val="28"/>
          <w:lang w:val="uk-UA"/>
        </w:rPr>
        <w:t xml:space="preserve">бираються з тим урахуванням, щоб розвивати креативне мислення та розширювати творчий потенціал художника-дизайнера. Так, класична техніка олійного живопису, часто може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досконалюватись за рахунок введення додаткових засобів, що </w:t>
      </w:r>
      <w:r>
        <w:rPr>
          <w:rFonts w:ascii="Times New Roman" w:hAnsi="Times New Roman" w:cs="Times New Roman"/>
          <w:sz w:val="28"/>
          <w:szCs w:val="28"/>
          <w:lang w:val="uk-UA"/>
        </w:rPr>
        <w:t>дають змогу</w:t>
      </w:r>
      <w:r w:rsidRPr="004A7602">
        <w:rPr>
          <w:rFonts w:ascii="Times New Roman" w:hAnsi="Times New Roman" w:cs="Times New Roman"/>
          <w:sz w:val="28"/>
          <w:szCs w:val="28"/>
          <w:lang w:val="uk-UA"/>
        </w:rPr>
        <w:t xml:space="preserve"> досягти виразного композиційного та формально-стилістичного звучання. </w:t>
      </w:r>
      <w:r>
        <w:rPr>
          <w:rFonts w:ascii="Times New Roman" w:hAnsi="Times New Roman" w:cs="Times New Roman"/>
          <w:sz w:val="28"/>
          <w:szCs w:val="28"/>
          <w:lang w:val="uk-UA"/>
        </w:rPr>
        <w:t>Щодо</w:t>
      </w:r>
      <w:r w:rsidRPr="004A7602">
        <w:rPr>
          <w:rFonts w:ascii="Times New Roman" w:hAnsi="Times New Roman" w:cs="Times New Roman"/>
          <w:sz w:val="28"/>
          <w:szCs w:val="28"/>
          <w:lang w:val="uk-UA"/>
        </w:rPr>
        <w:t xml:space="preserve"> цього часто підкреслюється, що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індивідуальне сприйняття живописної техніки – позитивний аспект при виконанні завдання з живопису. Саме на факультетах декоративно-прикладного мистецтва і дизайну необхідн</w:t>
      </w:r>
      <w:r>
        <w:rPr>
          <w:rFonts w:ascii="Times New Roman" w:hAnsi="Times New Roman" w:cs="Times New Roman"/>
          <w:sz w:val="28"/>
          <w:szCs w:val="28"/>
          <w:lang w:val="uk-UA"/>
        </w:rPr>
        <w:t xml:space="preserve">е </w:t>
      </w:r>
      <w:r w:rsidRPr="004A7602">
        <w:rPr>
          <w:rFonts w:ascii="Times New Roman" w:hAnsi="Times New Roman" w:cs="Times New Roman"/>
          <w:sz w:val="28"/>
          <w:szCs w:val="28"/>
          <w:lang w:val="uk-UA"/>
        </w:rPr>
        <w:t>вивчення різн</w:t>
      </w:r>
      <w:r>
        <w:rPr>
          <w:rFonts w:ascii="Times New Roman" w:hAnsi="Times New Roman" w:cs="Times New Roman"/>
          <w:sz w:val="28"/>
          <w:szCs w:val="28"/>
          <w:lang w:val="uk-UA"/>
        </w:rPr>
        <w:t>их технік живопису»</w:t>
      </w:r>
      <w:r w:rsidRPr="004A7602">
        <w:rPr>
          <w:rFonts w:ascii="Times New Roman" w:hAnsi="Times New Roman" w:cs="Times New Roman"/>
          <w:sz w:val="28"/>
          <w:szCs w:val="28"/>
          <w:lang w:val="uk-UA"/>
        </w:rPr>
        <w:t xml:space="preserve"> [1, c.</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40].</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Це може бути поєднання в одній роботі реалістичного та стилізованого виконання, використання додаткових матеріалів, як, </w:t>
      </w:r>
      <w:r>
        <w:rPr>
          <w:rFonts w:ascii="Times New Roman" w:hAnsi="Times New Roman" w:cs="Times New Roman"/>
          <w:sz w:val="28"/>
          <w:szCs w:val="28"/>
          <w:lang w:val="uk-UA"/>
        </w:rPr>
        <w:t>скажімо</w:t>
      </w:r>
      <w:r w:rsidRPr="004A7602">
        <w:rPr>
          <w:rFonts w:ascii="Times New Roman" w:hAnsi="Times New Roman" w:cs="Times New Roman"/>
          <w:sz w:val="28"/>
          <w:szCs w:val="28"/>
          <w:lang w:val="uk-UA"/>
        </w:rPr>
        <w:t xml:space="preserve">, нанесення фактурної пасти перед початком роботи олійними </w:t>
      </w:r>
      <w:r>
        <w:rPr>
          <w:rFonts w:ascii="Times New Roman" w:hAnsi="Times New Roman" w:cs="Times New Roman"/>
          <w:sz w:val="28"/>
          <w:szCs w:val="28"/>
          <w:lang w:val="uk-UA"/>
        </w:rPr>
        <w:t xml:space="preserve">фарбами, або завершення роботи </w:t>
      </w:r>
      <w:r w:rsidRPr="004A7602">
        <w:rPr>
          <w:rFonts w:ascii="Times New Roman" w:hAnsi="Times New Roman" w:cs="Times New Roman"/>
          <w:sz w:val="28"/>
          <w:szCs w:val="28"/>
          <w:lang w:val="uk-UA"/>
        </w:rPr>
        <w:t>з введенням позолоти, срібла, перламутру, елементів колажу. Саме такий підхід гарантує осмислене відношення студента до виконання поставлено</w:t>
      </w:r>
      <w:r>
        <w:rPr>
          <w:rFonts w:ascii="Times New Roman" w:hAnsi="Times New Roman" w:cs="Times New Roman"/>
          <w:sz w:val="28"/>
          <w:szCs w:val="28"/>
          <w:lang w:val="uk-UA"/>
        </w:rPr>
        <w:t>го</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завдання</w:t>
      </w:r>
      <w:r w:rsidRPr="004A7602">
        <w:rPr>
          <w:rFonts w:ascii="Times New Roman" w:hAnsi="Times New Roman" w:cs="Times New Roman"/>
          <w:sz w:val="28"/>
          <w:szCs w:val="28"/>
          <w:lang w:val="uk-UA"/>
        </w:rPr>
        <w:t xml:space="preserve">, розвиває вміння генерувати новаторські рішення, вивільняти творчу енергію, а не підтримувати просте вміння до копіювання </w:t>
      </w:r>
      <w:r>
        <w:rPr>
          <w:rFonts w:ascii="Times New Roman" w:hAnsi="Times New Roman" w:cs="Times New Roman"/>
          <w:sz w:val="28"/>
          <w:szCs w:val="28"/>
          <w:lang w:val="uk-UA"/>
        </w:rPr>
        <w:t>довкілля</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Дизайн – це сфера культури та мистецтва сучасного суспільства, </w:t>
      </w:r>
      <w:r>
        <w:rPr>
          <w:rFonts w:ascii="Times New Roman" w:hAnsi="Times New Roman" w:cs="Times New Roman"/>
          <w:sz w:val="28"/>
          <w:szCs w:val="28"/>
          <w:lang w:val="uk-UA"/>
        </w:rPr>
        <w:t>яка</w:t>
      </w:r>
      <w:r w:rsidRPr="004A7602">
        <w:rPr>
          <w:rFonts w:ascii="Times New Roman" w:hAnsi="Times New Roman" w:cs="Times New Roman"/>
          <w:sz w:val="28"/>
          <w:szCs w:val="28"/>
          <w:lang w:val="uk-UA"/>
        </w:rPr>
        <w:t xml:space="preserve"> ніколи не </w:t>
      </w:r>
      <w:r>
        <w:rPr>
          <w:rFonts w:ascii="Times New Roman" w:hAnsi="Times New Roman" w:cs="Times New Roman"/>
          <w:sz w:val="28"/>
          <w:szCs w:val="28"/>
          <w:lang w:val="uk-UA"/>
        </w:rPr>
        <w:t>залишається заш</w:t>
      </w:r>
      <w:r w:rsidRPr="004A7602">
        <w:rPr>
          <w:rFonts w:ascii="Times New Roman" w:hAnsi="Times New Roman" w:cs="Times New Roman"/>
          <w:sz w:val="28"/>
          <w:szCs w:val="28"/>
          <w:lang w:val="uk-UA"/>
        </w:rPr>
        <w:t>к</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ру</w:t>
      </w:r>
      <w:r>
        <w:rPr>
          <w:rFonts w:ascii="Times New Roman" w:hAnsi="Times New Roman" w:cs="Times New Roman"/>
          <w:sz w:val="28"/>
          <w:szCs w:val="28"/>
          <w:lang w:val="uk-UA"/>
        </w:rPr>
        <w:t>б</w:t>
      </w:r>
      <w:r w:rsidRPr="004A7602">
        <w:rPr>
          <w:rFonts w:ascii="Times New Roman" w:hAnsi="Times New Roman" w:cs="Times New Roman"/>
          <w:sz w:val="28"/>
          <w:szCs w:val="28"/>
          <w:lang w:val="uk-UA"/>
        </w:rPr>
        <w:t xml:space="preserve">лою мертвою схемою, а вільним плином </w:t>
      </w:r>
      <w:r>
        <w:rPr>
          <w:rFonts w:ascii="Times New Roman" w:hAnsi="Times New Roman" w:cs="Times New Roman"/>
          <w:sz w:val="28"/>
          <w:szCs w:val="28"/>
          <w:lang w:val="uk-UA"/>
        </w:rPr>
        <w:t>розвивається і вишукує все нові</w:t>
      </w:r>
      <w:r w:rsidRPr="004A7602">
        <w:rPr>
          <w:rFonts w:ascii="Times New Roman" w:hAnsi="Times New Roman" w:cs="Times New Roman"/>
          <w:sz w:val="28"/>
          <w:szCs w:val="28"/>
          <w:lang w:val="uk-UA"/>
        </w:rPr>
        <w:t xml:space="preserve"> й нові візуальні образи.</w:t>
      </w:r>
    </w:p>
    <w:p w:rsidR="009D6AE7" w:rsidRDefault="009D6AE7" w:rsidP="00EE1724">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20"/>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EE1724">
        <w:rPr>
          <w:rFonts w:ascii="Times New Roman" w:hAnsi="Times New Roman" w:cs="Times New Roman"/>
          <w:sz w:val="24"/>
          <w:szCs w:val="24"/>
          <w:lang w:val="uk-UA"/>
        </w:rPr>
        <w:t>Голембовська Л. С. Особливості живопису натюрморту на факультеті декоративно-прикладного мистецтва та факультеті дизайну / Л. С. Голембовська // Вісник Харківської державної академії дизайну і мистецтв. Мистецтвознавство. Архітектура. – 2012. – № 3. – С. 38-40.</w:t>
      </w:r>
    </w:p>
    <w:p w:rsidR="009D6AE7" w:rsidRDefault="009D6AE7" w:rsidP="004F58ED">
      <w:pPr>
        <w:widowControl w:val="0"/>
        <w:numPr>
          <w:ilvl w:val="0"/>
          <w:numId w:val="20"/>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EE1724">
        <w:rPr>
          <w:rFonts w:ascii="Times New Roman" w:hAnsi="Times New Roman" w:cs="Times New Roman"/>
          <w:sz w:val="24"/>
          <w:szCs w:val="24"/>
          <w:lang w:val="uk-UA"/>
        </w:rPr>
        <w:t>Демиденко О.І. Аналіз методики викладання дисципліни «академічний живопис» для студентів спеціальності «Дизайн» у технічних університетах / О. І. Демиденко // Вісник Харківської державної академії дизайну і мистецтв. Мистецтвознавство. Архітектура. – 2011. – № 2. – С. 103-106.</w:t>
      </w:r>
    </w:p>
    <w:p w:rsidR="009D6AE7" w:rsidRDefault="009D6AE7" w:rsidP="004F58ED">
      <w:pPr>
        <w:widowControl w:val="0"/>
        <w:numPr>
          <w:ilvl w:val="0"/>
          <w:numId w:val="20"/>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EE1724">
        <w:rPr>
          <w:rFonts w:ascii="Times New Roman" w:hAnsi="Times New Roman" w:cs="Times New Roman"/>
          <w:sz w:val="24"/>
          <w:szCs w:val="24"/>
          <w:lang w:val="uk-UA"/>
        </w:rPr>
        <w:t>Живопись: учеб. пособие для студ. высш. учеб. заведений. – М.: Гуманит. изд. центр ВЛАДОС, 2001. – 224 с., 32 с. ил.: ил.</w:t>
      </w:r>
    </w:p>
    <w:p w:rsidR="009D6AE7" w:rsidRPr="00EE1724" w:rsidRDefault="009D6AE7" w:rsidP="004F58ED">
      <w:pPr>
        <w:widowControl w:val="0"/>
        <w:numPr>
          <w:ilvl w:val="0"/>
          <w:numId w:val="20"/>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EE1724">
        <w:rPr>
          <w:rFonts w:ascii="Times New Roman" w:hAnsi="Times New Roman" w:cs="Times New Roman"/>
          <w:sz w:val="24"/>
          <w:szCs w:val="24"/>
          <w:lang w:val="uk-UA"/>
        </w:rPr>
        <w:t>Медведев Л.Г. Специфика подготовки дизайнеров на занятиях по живописи / Л. Г. Медведев, В. П. Краснобородкин // Омский научный вестник [Текст]. Серия 3, Общество. История. Современность. – 2012. – №2. – С. 231 -233.</w:t>
      </w:r>
    </w:p>
    <w:p w:rsidR="009D6AE7" w:rsidRPr="00EE1724" w:rsidRDefault="009D6AE7" w:rsidP="00761C15">
      <w:pPr>
        <w:widowControl w:val="0"/>
        <w:spacing w:after="0" w:line="240" w:lineRule="auto"/>
        <w:jc w:val="both"/>
        <w:rPr>
          <w:rFonts w:ascii="Times New Roman" w:hAnsi="Times New Roman" w:cs="Times New Roman"/>
          <w:sz w:val="24"/>
          <w:szCs w:val="24"/>
          <w:lang w:val="uk-UA"/>
        </w:rPr>
      </w:pPr>
    </w:p>
    <w:p w:rsidR="009D6AE7" w:rsidRPr="004A7602" w:rsidRDefault="009D6AE7" w:rsidP="00731170">
      <w:pPr>
        <w:pStyle w:val="ListParagraph"/>
        <w:widowControl w:val="0"/>
        <w:tabs>
          <w:tab w:val="left" w:pos="1134"/>
        </w:tabs>
        <w:spacing w:after="0" w:line="240" w:lineRule="auto"/>
        <w:ind w:left="0"/>
        <w:jc w:val="center"/>
        <w:rPr>
          <w:rFonts w:ascii="Times New Roman" w:hAnsi="Times New Roman" w:cs="Times New Roman"/>
          <w:b/>
          <w:bCs/>
          <w:sz w:val="28"/>
          <w:szCs w:val="28"/>
          <w:lang w:val="uk-UA"/>
        </w:rPr>
      </w:pPr>
      <w:r w:rsidRPr="00EE1724">
        <w:rPr>
          <w:rFonts w:ascii="Times New Roman" w:hAnsi="Times New Roman" w:cs="Times New Roman"/>
          <w:b/>
          <w:bCs/>
          <w:sz w:val="24"/>
          <w:szCs w:val="24"/>
          <w:lang w:val="uk-UA"/>
        </w:rPr>
        <w:br w:type="page"/>
      </w:r>
      <w:r w:rsidRPr="004A7602">
        <w:rPr>
          <w:rFonts w:ascii="Times New Roman" w:hAnsi="Times New Roman" w:cs="Times New Roman"/>
          <w:b/>
          <w:bCs/>
          <w:sz w:val="28"/>
          <w:szCs w:val="28"/>
          <w:lang w:val="uk-UA"/>
        </w:rPr>
        <w:t>СЕКЦІЯ V</w:t>
      </w:r>
    </w:p>
    <w:p w:rsidR="009D6AE7" w:rsidRPr="004A7602" w:rsidRDefault="009D6AE7" w:rsidP="00731170">
      <w:pPr>
        <w:pStyle w:val="ListParagraph"/>
        <w:widowControl w:val="0"/>
        <w:tabs>
          <w:tab w:val="left" w:pos="1134"/>
        </w:tabs>
        <w:spacing w:after="0" w:line="240" w:lineRule="auto"/>
        <w:ind w:left="0"/>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ШЛЯХИ ПІДВИЩЕННЯ ЕФЕКТИВНОСТІ ДИЗАЙН-ОСВІТИ В СИСТЕМІ ДОШКІЛЬНОЇ, ШКІЛЬНОЇ, ПОЗАШКІЛЬНОЇ ТА ПІСЛЯДИПЛОМНОЇ ОСВІТИ</w:t>
      </w:r>
    </w:p>
    <w:p w:rsidR="009D6AE7" w:rsidRPr="004A7602" w:rsidRDefault="009D6AE7" w:rsidP="00761C15">
      <w:pPr>
        <w:pStyle w:val="ListParagraph"/>
        <w:widowControl w:val="0"/>
        <w:spacing w:after="0" w:line="240" w:lineRule="auto"/>
        <w:jc w:val="both"/>
        <w:rPr>
          <w:rFonts w:ascii="Times New Roman" w:hAnsi="Times New Roman" w:cs="Times New Roman"/>
          <w:b/>
          <w:bCs/>
          <w:sz w:val="28"/>
          <w:szCs w:val="28"/>
          <w:lang w:val="uk-UA"/>
        </w:rPr>
      </w:pPr>
    </w:p>
    <w:p w:rsidR="009D6AE7" w:rsidRPr="004A7602" w:rsidRDefault="009D6AE7" w:rsidP="00761C15">
      <w:pPr>
        <w:pStyle w:val="ListParagraph"/>
        <w:widowControl w:val="0"/>
        <w:spacing w:after="0" w:line="240" w:lineRule="auto"/>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Керівник секції:</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Резніченко Микола Іванович, </w:t>
      </w:r>
      <w:r w:rsidRPr="004A7602">
        <w:rPr>
          <w:rFonts w:ascii="Times New Roman" w:hAnsi="Times New Roman" w:cs="Times New Roman"/>
          <w:sz w:val="28"/>
          <w:szCs w:val="28"/>
          <w:lang w:val="uk-UA"/>
        </w:rPr>
        <w:t>канд.</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пед.</w:t>
      </w:r>
      <w:r>
        <w:rPr>
          <w:rFonts w:ascii="Times New Roman" w:hAnsi="Times New Roman" w:cs="Times New Roman"/>
          <w:sz w:val="28"/>
          <w:szCs w:val="28"/>
          <w:lang w:val="uk-UA"/>
        </w:rPr>
        <w:t xml:space="preserve"> наук, доцент </w:t>
      </w:r>
      <w:r w:rsidRPr="004A7602">
        <w:rPr>
          <w:rFonts w:ascii="Times New Roman" w:hAnsi="Times New Roman" w:cs="Times New Roman"/>
          <w:sz w:val="28"/>
          <w:szCs w:val="28"/>
          <w:lang w:val="uk-UA"/>
        </w:rPr>
        <w:t xml:space="preserve">ДЗ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Південноукраїнський національний педагогічний університет імені К.</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Д.</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Ушинського</w:t>
      </w:r>
      <w:r>
        <w:rPr>
          <w:rFonts w:ascii="Times New Roman" w:hAnsi="Times New Roman" w:cs="Times New Roman"/>
          <w:sz w:val="28"/>
          <w:szCs w:val="28"/>
          <w:lang w:val="uk-UA"/>
        </w:rPr>
        <w:t>»</w:t>
      </w:r>
    </w:p>
    <w:p w:rsidR="009D6AE7" w:rsidRPr="004A7602" w:rsidRDefault="009D6AE7" w:rsidP="00761C15">
      <w:pPr>
        <w:pStyle w:val="ListParagraph"/>
        <w:widowControl w:val="0"/>
        <w:spacing w:after="0" w:line="240" w:lineRule="auto"/>
        <w:jc w:val="both"/>
        <w:rPr>
          <w:rFonts w:ascii="Times New Roman" w:hAnsi="Times New Roman" w:cs="Times New Roman"/>
          <w:sz w:val="28"/>
          <w:szCs w:val="28"/>
          <w:lang w:val="uk-UA"/>
        </w:rPr>
      </w:pPr>
      <w:r w:rsidRPr="004A7602">
        <w:rPr>
          <w:rFonts w:ascii="Times New Roman" w:hAnsi="Times New Roman" w:cs="Times New Roman"/>
          <w:b/>
          <w:bCs/>
          <w:sz w:val="28"/>
          <w:szCs w:val="28"/>
          <w:lang w:val="uk-UA"/>
        </w:rPr>
        <w:t xml:space="preserve">Секретар секції: Пікущій Олексій Іванович, </w:t>
      </w:r>
      <w:r w:rsidRPr="004A7602">
        <w:rPr>
          <w:rFonts w:ascii="Times New Roman" w:hAnsi="Times New Roman" w:cs="Times New Roman"/>
          <w:sz w:val="28"/>
          <w:szCs w:val="28"/>
          <w:lang w:val="uk-UA"/>
        </w:rPr>
        <w:t>викладач кафедри декоративно-прикладного мистецтва та дизайну Криворізького державного педагогічного університету</w:t>
      </w:r>
    </w:p>
    <w:p w:rsidR="009D6AE7" w:rsidRPr="004A7602" w:rsidRDefault="009D6AE7" w:rsidP="00761C15">
      <w:pPr>
        <w:pStyle w:val="ListParagraph"/>
        <w:widowControl w:val="0"/>
        <w:tabs>
          <w:tab w:val="left" w:pos="1134"/>
        </w:tabs>
        <w:spacing w:after="0" w:line="240" w:lineRule="auto"/>
        <w:ind w:left="56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М. Баталія,</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1134"/>
        </w:tabs>
        <w:spacing w:after="0" w:line="240" w:lineRule="auto"/>
        <w:ind w:left="567"/>
        <w:jc w:val="right"/>
        <w:rPr>
          <w:rFonts w:ascii="Times New Roman" w:hAnsi="Times New Roman" w:cs="Times New Roman"/>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ВИВЧЕННЯ ТЕХНІК ПАПЕРОВОЇ ПЛАСТИКИ НА УРОКАХ ПРЕДМЕТУ ЗА ВИБОРОМ ЯК ВАЖЛИВИЙ КОМПОНЕНТ ДИЗАЙН-ОСВІТИ В ХУДОЖНІХ ШКОЛАХ ТА ШКОЛАХ ЕСТЕТИЧНОГО РОЗВИТКУ</w:t>
      </w:r>
    </w:p>
    <w:p w:rsidR="009D6AE7" w:rsidRDefault="009D6AE7" w:rsidP="00761C15">
      <w:pPr>
        <w:widowControl w:val="0"/>
        <w:spacing w:after="0" w:line="240" w:lineRule="auto"/>
        <w:ind w:firstLine="708"/>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Система художніх шкіл України та шкіл естетичного розвитку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початкова ланка спеціальної мистецької освіти, покликана надавати учням якісну художню підготовку зі спеціальних предметів (рисунок, живопис, пластика </w:t>
      </w:r>
      <w:r>
        <w:rPr>
          <w:rFonts w:ascii="Times New Roman" w:hAnsi="Times New Roman" w:cs="Times New Roman"/>
          <w:sz w:val="28"/>
          <w:szCs w:val="28"/>
          <w:lang w:val="uk-UA"/>
        </w:rPr>
        <w:t xml:space="preserve">й </w:t>
      </w:r>
      <w:r w:rsidRPr="004A7602">
        <w:rPr>
          <w:rFonts w:ascii="Times New Roman" w:hAnsi="Times New Roman" w:cs="Times New Roman"/>
          <w:sz w:val="28"/>
          <w:szCs w:val="28"/>
          <w:lang w:val="uk-UA"/>
        </w:rPr>
        <w:t>інші), необхідних для опанування відповідними творчими про</w:t>
      </w:r>
      <w:r>
        <w:rPr>
          <w:rFonts w:ascii="Times New Roman" w:hAnsi="Times New Roman" w:cs="Times New Roman"/>
          <w:sz w:val="28"/>
          <w:szCs w:val="28"/>
          <w:lang w:val="uk-UA"/>
        </w:rPr>
        <w:t>фесіями [1]. Професія дизайнера серед учнів художніх шкіл</w:t>
      </w:r>
      <w:r w:rsidRPr="004A7602">
        <w:rPr>
          <w:rFonts w:ascii="Times New Roman" w:hAnsi="Times New Roman" w:cs="Times New Roman"/>
          <w:sz w:val="28"/>
          <w:szCs w:val="28"/>
          <w:lang w:val="uk-UA"/>
        </w:rPr>
        <w:t xml:space="preserve"> стала надзвичайно привабливою і популярною, тому підготовка спеціалістів, здатних творчо мислити, винаходити і раціоналізувати, шукати нові шляхи вирішення естетичних якостей виробу в усіх галузях</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є важливим завданням сучасної художньої освіти. Аналіз сучасної практики </w:t>
      </w:r>
      <w:r>
        <w:rPr>
          <w:rFonts w:ascii="Times New Roman" w:hAnsi="Times New Roman" w:cs="Times New Roman"/>
          <w:sz w:val="28"/>
          <w:szCs w:val="28"/>
          <w:lang w:val="uk-UA"/>
        </w:rPr>
        <w:t>свідчить</w:t>
      </w:r>
      <w:r w:rsidRPr="004A7602">
        <w:rPr>
          <w:rFonts w:ascii="Times New Roman" w:hAnsi="Times New Roman" w:cs="Times New Roman"/>
          <w:sz w:val="28"/>
          <w:szCs w:val="28"/>
          <w:lang w:val="uk-UA"/>
        </w:rPr>
        <w:t xml:space="preserve">, що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державі відсутня налагоджена система профорієнтації попередньої довузівської підготовки майбутніх дизайнерів.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Одним із напрямків реформування та підвищення ефективності дизайн-освіти в позашкільному навчанні</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є якісне оновлення змісту програм, принципів, форм, напрямів</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роботи з популяризації знань про дизайн серед учнівської молоді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Підготовчим підґрунтям до вибору професії в галузі культури та мистецтва, розкриттю творчих здібностей та самореалізації учнів буде сприяти дотримання методичних принципів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навчальному процесі, широке охоплення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єктів для творчості, розкриття індивідуальних здібностей учнів, рух від знань до творчої діяльності, а також використання різноманітних матеріалів, </w:t>
      </w:r>
      <w:r>
        <w:rPr>
          <w:rFonts w:ascii="Times New Roman" w:hAnsi="Times New Roman" w:cs="Times New Roman"/>
          <w:sz w:val="28"/>
          <w:szCs w:val="28"/>
          <w:lang w:val="uk-UA"/>
        </w:rPr>
        <w:t>зокрема</w:t>
      </w:r>
      <w:r w:rsidRPr="004A7602">
        <w:rPr>
          <w:rFonts w:ascii="Times New Roman" w:hAnsi="Times New Roman" w:cs="Times New Roman"/>
          <w:sz w:val="28"/>
          <w:szCs w:val="28"/>
          <w:lang w:val="uk-UA"/>
        </w:rPr>
        <w:t xml:space="preserve"> нетрадиційних, недорогих. </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Освоєння різних технік паперової пластики, конструювання, моделювання, макетування на уроках предмету за вибором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художній школі, на </w:t>
      </w:r>
      <w:r>
        <w:rPr>
          <w:rFonts w:ascii="Times New Roman" w:hAnsi="Times New Roman" w:cs="Times New Roman"/>
          <w:sz w:val="28"/>
          <w:szCs w:val="28"/>
          <w:lang w:val="uk-UA"/>
        </w:rPr>
        <w:t>нашу</w:t>
      </w:r>
      <w:r w:rsidRPr="004A7602">
        <w:rPr>
          <w:rFonts w:ascii="Times New Roman" w:hAnsi="Times New Roman" w:cs="Times New Roman"/>
          <w:sz w:val="28"/>
          <w:szCs w:val="28"/>
          <w:lang w:val="uk-UA"/>
        </w:rPr>
        <w:t xml:space="preserve"> думку, дає можливість виявити і розвинути особливості професійного дизайнерського мислення учнів, та повинно стати майданчиком для розвитку інтелектуальних і творчих можливостей дітей. </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Папір є унікальним символом с</w:t>
      </w:r>
      <w:r>
        <w:rPr>
          <w:rFonts w:ascii="Times New Roman" w:hAnsi="Times New Roman" w:cs="Times New Roman"/>
          <w:sz w:val="28"/>
          <w:szCs w:val="28"/>
          <w:lang w:val="uk-UA"/>
        </w:rPr>
        <w:t>вітової культури. Він нетривкий</w:t>
      </w:r>
      <w:r w:rsidRPr="004A7602">
        <w:rPr>
          <w:rFonts w:ascii="Times New Roman" w:hAnsi="Times New Roman" w:cs="Times New Roman"/>
          <w:sz w:val="28"/>
          <w:szCs w:val="28"/>
          <w:lang w:val="uk-UA"/>
        </w:rPr>
        <w:t xml:space="preserve"> 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водночас,</w:t>
      </w:r>
      <w:r w:rsidRPr="004A7602">
        <w:rPr>
          <w:rFonts w:ascii="Times New Roman" w:hAnsi="Times New Roman" w:cs="Times New Roman"/>
          <w:sz w:val="28"/>
          <w:szCs w:val="28"/>
          <w:lang w:val="uk-UA"/>
        </w:rPr>
        <w:t xml:space="preserve"> постійний. Це </w:t>
      </w:r>
      <w:r>
        <w:rPr>
          <w:rFonts w:ascii="Times New Roman" w:hAnsi="Times New Roman" w:cs="Times New Roman"/>
          <w:sz w:val="28"/>
          <w:szCs w:val="28"/>
          <w:lang w:val="uk-UA"/>
        </w:rPr>
        <w:t>най</w:t>
      </w:r>
      <w:r w:rsidRPr="004A7602">
        <w:rPr>
          <w:rFonts w:ascii="Times New Roman" w:hAnsi="Times New Roman" w:cs="Times New Roman"/>
          <w:sz w:val="28"/>
          <w:szCs w:val="28"/>
          <w:lang w:val="uk-UA"/>
        </w:rPr>
        <w:t>відом</w:t>
      </w:r>
      <w:r>
        <w:rPr>
          <w:rFonts w:ascii="Times New Roman" w:hAnsi="Times New Roman" w:cs="Times New Roman"/>
          <w:sz w:val="28"/>
          <w:szCs w:val="28"/>
          <w:lang w:val="uk-UA"/>
        </w:rPr>
        <w:t>іш</w:t>
      </w:r>
      <w:r w:rsidRPr="004A7602">
        <w:rPr>
          <w:rFonts w:ascii="Times New Roman" w:hAnsi="Times New Roman" w:cs="Times New Roman"/>
          <w:sz w:val="28"/>
          <w:szCs w:val="28"/>
          <w:lang w:val="uk-UA"/>
        </w:rPr>
        <w:t xml:space="preserve">ий матеріал з раннього дитинства кожної людини, а різноманітні техніки роботи з папером налічують століття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тісно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язані між собою: орігамі, квілінг, паперова пластика, витинанка, аплікація, паперові тунелі </w:t>
      </w:r>
      <w:r>
        <w:rPr>
          <w:rFonts w:ascii="Times New Roman" w:hAnsi="Times New Roman" w:cs="Times New Roman"/>
          <w:sz w:val="28"/>
          <w:szCs w:val="28"/>
          <w:lang w:val="uk-UA"/>
        </w:rPr>
        <w:t>тощо</w:t>
      </w:r>
      <w:r w:rsidRPr="004A7602">
        <w:rPr>
          <w:rFonts w:ascii="Times New Roman" w:hAnsi="Times New Roman" w:cs="Times New Roman"/>
          <w:sz w:val="28"/>
          <w:szCs w:val="28"/>
          <w:lang w:val="uk-UA"/>
        </w:rPr>
        <w:t xml:space="preserve"> вбирають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себе загальні ідеї і форми роботи з папером</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[4].</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важливість використання паперу в художньо-творчій діяльності, розумовому розвитку дитини звертали ув</w:t>
      </w:r>
      <w:r>
        <w:rPr>
          <w:rFonts w:ascii="Times New Roman" w:hAnsi="Times New Roman" w:cs="Times New Roman"/>
          <w:sz w:val="28"/>
          <w:szCs w:val="28"/>
          <w:lang w:val="uk-UA"/>
        </w:rPr>
        <w:t>агу багато вчених і педагогів-</w:t>
      </w:r>
      <w:r w:rsidRPr="004A7602">
        <w:rPr>
          <w:rFonts w:ascii="Times New Roman" w:hAnsi="Times New Roman" w:cs="Times New Roman"/>
          <w:sz w:val="28"/>
          <w:szCs w:val="28"/>
          <w:lang w:val="uk-UA"/>
        </w:rPr>
        <w:t>практиків (Б.</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Р.</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Гагарін, З.</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w:t>
      </w:r>
      <w:r>
        <w:rPr>
          <w:rFonts w:ascii="Times New Roman" w:hAnsi="Times New Roman" w:cs="Times New Roman"/>
          <w:sz w:val="28"/>
          <w:szCs w:val="28"/>
          <w:lang w:val="uk-UA"/>
        </w:rPr>
        <w:t> Богатєєва</w:t>
      </w:r>
      <w:r w:rsidRPr="004A7602">
        <w:rPr>
          <w:rFonts w:ascii="Times New Roman" w:hAnsi="Times New Roman" w:cs="Times New Roman"/>
          <w:sz w:val="28"/>
          <w:szCs w:val="28"/>
          <w:lang w:val="uk-UA"/>
        </w:rPr>
        <w:t>,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w:t>
      </w:r>
      <w:r>
        <w:rPr>
          <w:rFonts w:ascii="Times New Roman" w:hAnsi="Times New Roman" w:cs="Times New Roman"/>
          <w:sz w:val="28"/>
          <w:szCs w:val="28"/>
          <w:lang w:val="uk-UA"/>
        </w:rPr>
        <w:t> Гусакова</w:t>
      </w:r>
      <w:r w:rsidRPr="004A7602">
        <w:rPr>
          <w:rFonts w:ascii="Times New Roman" w:hAnsi="Times New Roman" w:cs="Times New Roman"/>
          <w:sz w:val="28"/>
          <w:szCs w:val="28"/>
          <w:lang w:val="uk-UA"/>
        </w:rPr>
        <w:t>, Т.</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П.</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Ковальчук, Н.</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І.</w:t>
      </w:r>
      <w:r>
        <w:rPr>
          <w:rFonts w:ascii="Times New Roman" w:hAnsi="Times New Roman" w:cs="Times New Roman"/>
          <w:sz w:val="28"/>
          <w:szCs w:val="28"/>
          <w:lang w:val="uk-UA"/>
        </w:rPr>
        <w:t> Резніченко,</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Е. М. </w:t>
      </w:r>
      <w:r w:rsidRPr="004A7602">
        <w:rPr>
          <w:rFonts w:ascii="Times New Roman" w:hAnsi="Times New Roman" w:cs="Times New Roman"/>
          <w:sz w:val="28"/>
          <w:szCs w:val="28"/>
          <w:lang w:val="uk-UA"/>
        </w:rPr>
        <w:t>Серпіонова та інші).</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Заняття паперовою пластикою вимагають наявності певних відомостей з різних галузей мистецтва: здатність відчувати просторове середовище, володіти основними засобами зображення на аркуші,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міти створювати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ємні структури.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ємне художнє моделювання передбачає аналітичний характер діяльності, формує нестандартне мислення, </w:t>
      </w:r>
      <w:r>
        <w:rPr>
          <w:rFonts w:ascii="Times New Roman" w:hAnsi="Times New Roman" w:cs="Times New Roman"/>
          <w:sz w:val="28"/>
          <w:szCs w:val="28"/>
          <w:lang w:val="uk-UA"/>
        </w:rPr>
        <w:t>за</w:t>
      </w:r>
      <w:r w:rsidRPr="004A7602">
        <w:rPr>
          <w:rFonts w:ascii="Times New Roman" w:hAnsi="Times New Roman" w:cs="Times New Roman"/>
          <w:sz w:val="28"/>
          <w:szCs w:val="28"/>
          <w:lang w:val="uk-UA"/>
        </w:rPr>
        <w:t xml:space="preserve">лучає до цілісного бачення форми. Окрім переліченого, такі заняття розкривають творчий потенціал дитини,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освоєння різних технологічних прийомів розвиваються уява, фантазія, художній смак, уміння самостійно мислити,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розширюються методи пізнання навколишньої дійсності, акуратність і працьовитість [2].</w:t>
      </w:r>
    </w:p>
    <w:p w:rsidR="009D6AE7" w:rsidRPr="004A7602" w:rsidRDefault="009D6AE7" w:rsidP="00761C15">
      <w:pPr>
        <w:widowControl w:val="0"/>
        <w:spacing w:after="0" w:line="240" w:lineRule="auto"/>
        <w:ind w:firstLine="708"/>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Особливу увагу педагогу необхідно приділяти творчій спрямованості навчального матеріалу, різним видам, прийомам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роботі з папером, пошуку нових цікавих технік і завдань, створенню умов для творчого пошуку учнями креативних рішень. Для виконання цих педагогічних завдань потрібно визначити ефективні шляхи організації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здійснення навчального процесу. Програмні завдання з дизайну повинні комплексно охоплювати коло питань,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язаних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сучасною концепцією проектної культури. І саме робота з папером, моделювання, художнє конструювання допомагає пошуку оптимальних рішень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цьому напрямку. </w:t>
      </w:r>
    </w:p>
    <w:p w:rsidR="009D6AE7" w:rsidRPr="004A7602" w:rsidRDefault="009D6AE7" w:rsidP="00761C15">
      <w:pPr>
        <w:widowControl w:val="0"/>
        <w:spacing w:after="0" w:line="240" w:lineRule="auto"/>
        <w:ind w:firstLine="708"/>
        <w:jc w:val="both"/>
        <w:rPr>
          <w:lang w:val="uk-UA"/>
        </w:rPr>
      </w:pPr>
      <w:r w:rsidRPr="004A7602">
        <w:rPr>
          <w:rFonts w:ascii="Times New Roman" w:hAnsi="Times New Roman" w:cs="Times New Roman"/>
          <w:sz w:val="28"/>
          <w:szCs w:val="28"/>
          <w:lang w:val="uk-UA"/>
        </w:rPr>
        <w:t xml:space="preserve">Для засвоєння навичок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роботі з папером використовуються два шляхи</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виконання спеціальних вправ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художньо-творчих завдань. Початкова підготовка </w:t>
      </w:r>
      <w:r>
        <w:rPr>
          <w:rFonts w:ascii="Times New Roman" w:hAnsi="Times New Roman" w:cs="Times New Roman"/>
          <w:sz w:val="28"/>
          <w:szCs w:val="28"/>
          <w:lang w:val="uk-UA"/>
        </w:rPr>
        <w:t>передбачає</w:t>
      </w:r>
      <w:r w:rsidRPr="004A7602">
        <w:rPr>
          <w:rFonts w:ascii="Times New Roman" w:hAnsi="Times New Roman" w:cs="Times New Roman"/>
          <w:sz w:val="28"/>
          <w:szCs w:val="28"/>
          <w:lang w:val="uk-UA"/>
        </w:rPr>
        <w:t xml:space="preserve"> роботу з папером, ножицями, клеєм. Це можуть бути прості паперові техніки</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аплікація, витинанка, квілінг. На наступному етапі діти вчаться бачити в папері не просто пласке відображення, а можливість створення з нього рельєфних та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ємних форм.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старших класах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же йде складна робота </w:t>
      </w:r>
      <w:r>
        <w:rPr>
          <w:rFonts w:ascii="Times New Roman" w:hAnsi="Times New Roman" w:cs="Times New Roman"/>
          <w:sz w:val="28"/>
          <w:szCs w:val="28"/>
          <w:lang w:val="uk-UA"/>
        </w:rPr>
        <w:t>зі</w:t>
      </w:r>
      <w:r w:rsidRPr="004A7602">
        <w:rPr>
          <w:rFonts w:ascii="Times New Roman" w:hAnsi="Times New Roman" w:cs="Times New Roman"/>
          <w:sz w:val="28"/>
          <w:szCs w:val="28"/>
          <w:lang w:val="uk-UA"/>
        </w:rPr>
        <w:t xml:space="preserve"> створенн</w:t>
      </w:r>
      <w:r>
        <w:rPr>
          <w:rFonts w:ascii="Times New Roman" w:hAnsi="Times New Roman" w:cs="Times New Roman"/>
          <w:sz w:val="28"/>
          <w:szCs w:val="28"/>
          <w:lang w:val="uk-UA"/>
        </w:rPr>
        <w:t>я</w:t>
      </w:r>
      <w:r w:rsidRPr="004A7602">
        <w:rPr>
          <w:rFonts w:ascii="Times New Roman" w:hAnsi="Times New Roman" w:cs="Times New Roman"/>
          <w:sz w:val="28"/>
          <w:szCs w:val="28"/>
          <w:lang w:val="uk-UA"/>
        </w:rPr>
        <w:t xml:space="preserve"> образів на різні теми.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Завдання повинні бути </w:t>
      </w:r>
      <w:r>
        <w:rPr>
          <w:rFonts w:ascii="Times New Roman" w:hAnsi="Times New Roman" w:cs="Times New Roman"/>
          <w:sz w:val="28"/>
          <w:szCs w:val="28"/>
          <w:lang w:val="uk-UA"/>
        </w:rPr>
        <w:t>спрямовані</w:t>
      </w:r>
      <w:r w:rsidRPr="004A7602">
        <w:rPr>
          <w:rFonts w:ascii="Times New Roman" w:hAnsi="Times New Roman" w:cs="Times New Roman"/>
          <w:sz w:val="28"/>
          <w:szCs w:val="28"/>
          <w:lang w:val="uk-UA"/>
        </w:rPr>
        <w:t xml:space="preserve"> на розвиток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учнів здібності до проектування, формування дизайнерського мислення</w:t>
      </w:r>
      <w:r w:rsidRPr="004A7602">
        <w:rPr>
          <w:lang w:val="uk-UA"/>
        </w:rPr>
        <w:t xml:space="preserve">. </w:t>
      </w:r>
      <w:r>
        <w:rPr>
          <w:rFonts w:ascii="Times New Roman" w:hAnsi="Times New Roman" w:cs="Times New Roman"/>
          <w:sz w:val="28"/>
          <w:szCs w:val="28"/>
          <w:lang w:val="uk-UA"/>
        </w:rPr>
        <w:t>Для того, що</w:t>
      </w:r>
      <w:r w:rsidRPr="004A7602">
        <w:rPr>
          <w:rFonts w:ascii="Times New Roman" w:hAnsi="Times New Roman" w:cs="Times New Roman"/>
          <w:sz w:val="28"/>
          <w:szCs w:val="28"/>
          <w:lang w:val="uk-UA"/>
        </w:rPr>
        <w:t xml:space="preserve">б створити будь-який образ, необхідно </w:t>
      </w:r>
      <w:r>
        <w:rPr>
          <w:rFonts w:ascii="Times New Roman" w:hAnsi="Times New Roman" w:cs="Times New Roman"/>
          <w:sz w:val="28"/>
          <w:szCs w:val="28"/>
          <w:lang w:val="uk-UA"/>
        </w:rPr>
        <w:t>активізувати</w:t>
      </w:r>
      <w:r w:rsidRPr="004A7602">
        <w:rPr>
          <w:rFonts w:ascii="Times New Roman" w:hAnsi="Times New Roman" w:cs="Times New Roman"/>
          <w:sz w:val="28"/>
          <w:szCs w:val="28"/>
          <w:lang w:val="uk-UA"/>
        </w:rPr>
        <w:t xml:space="preserve"> весь синтез людської уяви і вражень для розкриття теми,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використовувати всі свої знання про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 ритм, основи композиції</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[3].</w:t>
      </w:r>
    </w:p>
    <w:p w:rsidR="009D6AE7" w:rsidRDefault="009D6AE7" w:rsidP="00761C15">
      <w:pPr>
        <w:widowControl w:val="0"/>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4A7602">
        <w:rPr>
          <w:rFonts w:ascii="Times New Roman" w:hAnsi="Times New Roman" w:cs="Times New Roman"/>
          <w:sz w:val="28"/>
          <w:szCs w:val="28"/>
          <w:lang w:val="uk-UA"/>
        </w:rPr>
        <w:t xml:space="preserve">, крок за кроком, учень отримує перші професійні навички в </w:t>
      </w:r>
      <w:r>
        <w:rPr>
          <w:rFonts w:ascii="Times New Roman" w:hAnsi="Times New Roman" w:cs="Times New Roman"/>
          <w:sz w:val="28"/>
          <w:szCs w:val="28"/>
          <w:lang w:val="uk-UA"/>
        </w:rPr>
        <w:t>галузі</w:t>
      </w:r>
      <w:r w:rsidRPr="004A7602">
        <w:rPr>
          <w:rFonts w:ascii="Times New Roman" w:hAnsi="Times New Roman" w:cs="Times New Roman"/>
          <w:sz w:val="28"/>
          <w:szCs w:val="28"/>
          <w:lang w:val="uk-UA"/>
        </w:rPr>
        <w:t xml:space="preserve"> дизайну,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художньому конструюванні, макетуванні,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читься самостійно реалізовувати ідею або проект, йде до наступних відкриттів.</w:t>
      </w:r>
    </w:p>
    <w:p w:rsidR="009D6AE7" w:rsidRDefault="009D6AE7" w:rsidP="00333B0D">
      <w:pPr>
        <w:widowControl w:val="0"/>
        <w:spacing w:after="0" w:line="240" w:lineRule="auto"/>
        <w:ind w:firstLine="708"/>
        <w:jc w:val="center"/>
        <w:rPr>
          <w:rFonts w:ascii="Times New Roman" w:hAnsi="Times New Roman" w:cs="Times New Roman"/>
          <w:b/>
          <w:bCs/>
          <w:sz w:val="24"/>
          <w:szCs w:val="24"/>
          <w:lang w:val="uk-UA" w:eastAsia="ru-RU"/>
        </w:rPr>
      </w:pPr>
      <w:r w:rsidRPr="004A7602">
        <w:rPr>
          <w:rFonts w:ascii="Times New Roman" w:hAnsi="Times New Roman" w:cs="Times New Roman"/>
          <w:b/>
          <w:bCs/>
          <w:sz w:val="24"/>
          <w:szCs w:val="24"/>
          <w:lang w:val="uk-UA" w:eastAsia="ru-RU"/>
        </w:rPr>
        <w:t>Список використаних джерел:</w:t>
      </w:r>
    </w:p>
    <w:p w:rsidR="009D6AE7" w:rsidRDefault="009D6AE7" w:rsidP="004F58ED">
      <w:pPr>
        <w:widowControl w:val="0"/>
        <w:numPr>
          <w:ilvl w:val="0"/>
          <w:numId w:val="61"/>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33B0D">
        <w:rPr>
          <w:rFonts w:ascii="Times New Roman" w:hAnsi="Times New Roman" w:cs="Times New Roman"/>
          <w:sz w:val="24"/>
          <w:szCs w:val="24"/>
          <w:lang w:val="uk-UA"/>
        </w:rPr>
        <w:t>Про позашкільну освіту : Закон України / Верховна Рада України // Освіта України : [зб. Законів] / за ред. С. О. Борисенка. – Х., 2008. –117-148 с.</w:t>
      </w:r>
    </w:p>
    <w:p w:rsidR="009D6AE7" w:rsidRDefault="009D6AE7" w:rsidP="004F58ED">
      <w:pPr>
        <w:widowControl w:val="0"/>
        <w:numPr>
          <w:ilvl w:val="0"/>
          <w:numId w:val="61"/>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33B0D">
        <w:rPr>
          <w:rFonts w:ascii="Times New Roman" w:hAnsi="Times New Roman" w:cs="Times New Roman"/>
          <w:sz w:val="24"/>
          <w:szCs w:val="24"/>
          <w:lang w:val="uk-UA"/>
        </w:rPr>
        <w:t>Гагарін Б. Р. Паперова пластика // Юний художник. – 1989. – № 12.</w:t>
      </w:r>
      <w:r w:rsidRPr="00333B0D">
        <w:rPr>
          <w:rFonts w:ascii="Times New Roman" w:hAnsi="Times New Roman" w:cs="Times New Roman"/>
          <w:sz w:val="24"/>
          <w:szCs w:val="24"/>
          <w:lang w:val="uk-UA"/>
        </w:rPr>
        <w:softHyphen/>
      </w:r>
      <w:r w:rsidRPr="00333B0D">
        <w:rPr>
          <w:rFonts w:ascii="Times New Roman" w:hAnsi="Times New Roman" w:cs="Times New Roman"/>
          <w:sz w:val="24"/>
          <w:szCs w:val="24"/>
          <w:lang w:val="uk-UA"/>
        </w:rPr>
        <w:softHyphen/>
      </w:r>
      <w:r w:rsidRPr="00333B0D">
        <w:rPr>
          <w:rFonts w:ascii="Times New Roman" w:hAnsi="Times New Roman" w:cs="Times New Roman"/>
          <w:sz w:val="24"/>
          <w:szCs w:val="24"/>
          <w:lang w:val="uk-UA"/>
        </w:rPr>
        <w:softHyphen/>
      </w:r>
      <w:r w:rsidRPr="00333B0D">
        <w:rPr>
          <w:rFonts w:ascii="Times New Roman" w:hAnsi="Times New Roman" w:cs="Times New Roman"/>
          <w:sz w:val="24"/>
          <w:szCs w:val="24"/>
          <w:lang w:val="uk-UA"/>
        </w:rPr>
        <w:softHyphen/>
      </w:r>
      <w:r w:rsidRPr="00333B0D">
        <w:rPr>
          <w:rFonts w:ascii="Times New Roman" w:hAnsi="Times New Roman" w:cs="Times New Roman"/>
          <w:sz w:val="24"/>
          <w:szCs w:val="24"/>
          <w:lang w:val="uk-UA"/>
        </w:rPr>
        <w:softHyphen/>
        <w:t xml:space="preserve"> – С.45-46 </w:t>
      </w:r>
    </w:p>
    <w:p w:rsidR="009D6AE7" w:rsidRDefault="009D6AE7" w:rsidP="004F58ED">
      <w:pPr>
        <w:widowControl w:val="0"/>
        <w:numPr>
          <w:ilvl w:val="0"/>
          <w:numId w:val="61"/>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33B0D">
        <w:rPr>
          <w:rFonts w:ascii="Times New Roman" w:hAnsi="Times New Roman" w:cs="Times New Roman"/>
          <w:sz w:val="24"/>
          <w:szCs w:val="24"/>
          <w:lang w:val="uk-UA"/>
        </w:rPr>
        <w:t>Основи дизайну : підручник для 10 кл. загальноосвітніх навчальних закладів.Профільний рівень / [В. В.Вдовченко, Т. О. Божко,А. С. Сімонік та ін.]; за ред. В.В.Вдовченко. – К.: Педагогічна думка, 2010. – 304 с., іл.</w:t>
      </w:r>
    </w:p>
    <w:p w:rsidR="009D6AE7" w:rsidRPr="00333B0D" w:rsidRDefault="009D6AE7" w:rsidP="004F58ED">
      <w:pPr>
        <w:widowControl w:val="0"/>
        <w:numPr>
          <w:ilvl w:val="0"/>
          <w:numId w:val="61"/>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33B0D">
        <w:rPr>
          <w:rFonts w:ascii="Times New Roman" w:hAnsi="Times New Roman" w:cs="Times New Roman"/>
          <w:sz w:val="24"/>
          <w:szCs w:val="24"/>
          <w:lang w:val="uk-UA"/>
        </w:rPr>
        <w:t>Ковальчук Т. П. Художня обробка паперу : Курс II: Наочно – методичний посібник. – Навчальна книга – Богдан, 2010.– 72с.</w:t>
      </w:r>
    </w:p>
    <w:p w:rsidR="009D6AE7" w:rsidRDefault="009D6AE7" w:rsidP="00761C15">
      <w:pPr>
        <w:pStyle w:val="ListParagraph"/>
        <w:widowControl w:val="0"/>
        <w:tabs>
          <w:tab w:val="left" w:pos="710"/>
          <w:tab w:val="left" w:pos="993"/>
        </w:tabs>
        <w:spacing w:after="0" w:line="240" w:lineRule="auto"/>
        <w:ind w:left="587"/>
        <w:jc w:val="right"/>
        <w:rPr>
          <w:rFonts w:ascii="Times New Roman" w:hAnsi="Times New Roman" w:cs="Times New Roman"/>
          <w:b/>
          <w:bCs/>
          <w:sz w:val="28"/>
          <w:szCs w:val="28"/>
          <w:lang w:val="uk-UA"/>
        </w:rPr>
      </w:pPr>
    </w:p>
    <w:p w:rsidR="009D6AE7" w:rsidRDefault="009D6AE7" w:rsidP="00761C15">
      <w:pPr>
        <w:pStyle w:val="ListParagraph"/>
        <w:widowControl w:val="0"/>
        <w:tabs>
          <w:tab w:val="left" w:pos="710"/>
          <w:tab w:val="left" w:pos="993"/>
        </w:tabs>
        <w:spacing w:after="0" w:line="240" w:lineRule="auto"/>
        <w:ind w:left="587"/>
        <w:jc w:val="right"/>
        <w:rPr>
          <w:rFonts w:ascii="Times New Roman" w:hAnsi="Times New Roman" w:cs="Times New Roman"/>
          <w:b/>
          <w:bCs/>
          <w:sz w:val="28"/>
          <w:szCs w:val="28"/>
          <w:lang w:val="uk-UA"/>
        </w:rPr>
      </w:pPr>
    </w:p>
    <w:p w:rsidR="009D6AE7" w:rsidRDefault="009D6AE7" w:rsidP="00761C15">
      <w:pPr>
        <w:pStyle w:val="ListParagraph"/>
        <w:widowControl w:val="0"/>
        <w:tabs>
          <w:tab w:val="left" w:pos="710"/>
          <w:tab w:val="left" w:pos="993"/>
        </w:tabs>
        <w:spacing w:after="0" w:line="240" w:lineRule="auto"/>
        <w:ind w:left="587"/>
        <w:jc w:val="right"/>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710"/>
          <w:tab w:val="left" w:pos="993"/>
        </w:tabs>
        <w:spacing w:after="0" w:line="240" w:lineRule="auto"/>
        <w:ind w:left="587"/>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Н.</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П. Баталова,</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710"/>
          <w:tab w:val="left" w:pos="993"/>
        </w:tabs>
        <w:spacing w:after="0" w:line="240" w:lineRule="auto"/>
        <w:ind w:left="587"/>
        <w:jc w:val="right"/>
        <w:rPr>
          <w:rFonts w:ascii="Times New Roman" w:hAnsi="Times New Roman" w:cs="Times New Roman"/>
          <w:sz w:val="28"/>
          <w:szCs w:val="28"/>
          <w:lang w:val="uk-UA"/>
        </w:rPr>
      </w:pPr>
    </w:p>
    <w:p w:rsidR="009D6AE7" w:rsidRPr="004A7602" w:rsidRDefault="009D6AE7" w:rsidP="00F678CF">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МОДЕЛЮВАННЯ ТА КОНСТРУЮВАННЯ ОДЯГУ З ПАПЕРУ НА УРОКАХ ПРЕДМЕТУ ЗА ВИБОРОМ ЯК ВАЖЛИВА СКЛАДОВА ДИЗАЙН-ОСВІТИ В ХУДОЖНІХ ШКОЛАХ ТА ШКОЛАХ ЕСТЕТИЧНОГО РОЗВИТКУ</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Проблема повноцінного використання дизайну в художньому вихованні школярів не є новою. Зарубіжний досвід останніх десятиліть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казує на особливу увагу до </w:t>
      </w:r>
      <w:r>
        <w:rPr>
          <w:rFonts w:ascii="Times New Roman" w:hAnsi="Times New Roman" w:cs="Times New Roman"/>
          <w:sz w:val="28"/>
          <w:szCs w:val="28"/>
          <w:lang w:val="uk-UA"/>
        </w:rPr>
        <w:t>цього</w:t>
      </w:r>
      <w:r w:rsidRPr="004A7602">
        <w:rPr>
          <w:rFonts w:ascii="Times New Roman" w:hAnsi="Times New Roman" w:cs="Times New Roman"/>
          <w:sz w:val="28"/>
          <w:szCs w:val="28"/>
          <w:lang w:val="uk-UA"/>
        </w:rPr>
        <w:t xml:space="preserve"> виду мистецтва, а в окремих країнах (Японія, Велика Британія) ця проблема розглядається на рівні державної по</w:t>
      </w:r>
      <w:r>
        <w:rPr>
          <w:rFonts w:ascii="Times New Roman" w:hAnsi="Times New Roman" w:cs="Times New Roman"/>
          <w:sz w:val="28"/>
          <w:szCs w:val="28"/>
          <w:lang w:val="uk-UA"/>
        </w:rPr>
        <w:t xml:space="preserve">літики [1, с. </w:t>
      </w:r>
      <w:r w:rsidRPr="004A7602">
        <w:rPr>
          <w:rFonts w:ascii="Times New Roman" w:hAnsi="Times New Roman" w:cs="Times New Roman"/>
          <w:sz w:val="28"/>
          <w:szCs w:val="28"/>
          <w:lang w:val="uk-UA"/>
        </w:rPr>
        <w:t>2]</w:t>
      </w:r>
      <w:r>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 сучасному етапі розвитку суспільства потрібно шукати актуальні та ефективні шляхи підвищення дизайн-освіти в системі дошкільної, позашкільної та післядипломної освіти. Для цього потрібно переглянути </w:t>
      </w:r>
      <w:r>
        <w:rPr>
          <w:rFonts w:ascii="Times New Roman" w:hAnsi="Times New Roman" w:cs="Times New Roman"/>
          <w:sz w:val="28"/>
          <w:szCs w:val="28"/>
          <w:lang w:val="uk-UA"/>
        </w:rPr>
        <w:t>програми</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удосконалювати їх, шукати цікаві методи навчання.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Головною метою освітнього процесу є всебічний розвиток особистості, яка володіє теоретичними знаннями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практичними навичками, творчо думає, мислить</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[2</w:t>
      </w:r>
      <w:r>
        <w:rPr>
          <w:rFonts w:ascii="Times New Roman" w:hAnsi="Times New Roman" w:cs="Times New Roman"/>
          <w:sz w:val="28"/>
          <w:szCs w:val="28"/>
          <w:lang w:val="uk-UA"/>
        </w:rPr>
        <w:t>, с</w:t>
      </w:r>
      <w:r w:rsidRPr="004A760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369]</w:t>
      </w:r>
      <w:r>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Ефективним засобом формування естетичного ставлення до навколишнього світу в учнів виступає дизайн. Повноцінне </w:t>
      </w:r>
      <w:r>
        <w:rPr>
          <w:rFonts w:ascii="Times New Roman" w:hAnsi="Times New Roman" w:cs="Times New Roman"/>
          <w:sz w:val="28"/>
          <w:szCs w:val="28"/>
          <w:lang w:val="uk-UA"/>
        </w:rPr>
        <w:t>введення</w:t>
      </w:r>
      <w:r w:rsidRPr="004A7602">
        <w:rPr>
          <w:rFonts w:ascii="Times New Roman" w:hAnsi="Times New Roman" w:cs="Times New Roman"/>
          <w:sz w:val="28"/>
          <w:szCs w:val="28"/>
          <w:lang w:val="uk-UA"/>
        </w:rPr>
        <w:t xml:space="preserve"> матеріалу про дизайн дає можливість гармонійно поєднати різні види художньої діяльності: зображувальну, декоративну і конструктивну.</w:t>
      </w:r>
    </w:p>
    <w:p w:rsidR="009D6AE7" w:rsidRPr="004A7602" w:rsidRDefault="009D6AE7" w:rsidP="00761C15">
      <w:pPr>
        <w:widowControl w:val="0"/>
        <w:shd w:val="clear" w:color="auto" w:fill="FFFFFF"/>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color w:val="000000"/>
          <w:sz w:val="28"/>
          <w:szCs w:val="28"/>
          <w:lang w:val="uk-UA" w:eastAsia="ru-RU"/>
        </w:rPr>
        <w:t>Дизайн</w:t>
      </w:r>
      <w:r>
        <w:rPr>
          <w:rFonts w:ascii="Times New Roman" w:hAnsi="Times New Roman" w:cs="Times New Roman"/>
          <w:color w:val="000000"/>
          <w:sz w:val="28"/>
          <w:szCs w:val="28"/>
          <w:lang w:val="uk-UA" w:eastAsia="ru-RU"/>
        </w:rPr>
        <w:t xml:space="preserve"> – </w:t>
      </w:r>
      <w:r w:rsidRPr="004A7602">
        <w:rPr>
          <w:rFonts w:ascii="Times New Roman" w:hAnsi="Times New Roman" w:cs="Times New Roman"/>
          <w:color w:val="000000"/>
          <w:sz w:val="28"/>
          <w:szCs w:val="28"/>
          <w:lang w:val="uk-UA" w:eastAsia="ru-RU"/>
        </w:rPr>
        <w:t>специфічний ряд проектної діяльності, що об</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єднує художньо-предметне </w:t>
      </w:r>
      <w:hyperlink r:id="rId25" w:tooltip="Мистецтво" w:history="1">
        <w:r w:rsidRPr="004A7602">
          <w:rPr>
            <w:rFonts w:ascii="Times New Roman" w:hAnsi="Times New Roman" w:cs="Times New Roman"/>
            <w:color w:val="000000"/>
            <w:sz w:val="28"/>
            <w:szCs w:val="28"/>
            <w:lang w:val="uk-UA" w:eastAsia="ru-RU"/>
          </w:rPr>
          <w:t>мистецтво</w:t>
        </w:r>
      </w:hyperlink>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і науково обґрунтовану інженерну практику у сфері індустріального </w:t>
      </w:r>
      <w:hyperlink r:id="rId26" w:tooltip="Виробництво" w:history="1">
        <w:r w:rsidRPr="004A7602">
          <w:rPr>
            <w:rFonts w:ascii="Times New Roman" w:hAnsi="Times New Roman" w:cs="Times New Roman"/>
            <w:color w:val="000000"/>
            <w:sz w:val="28"/>
            <w:szCs w:val="28"/>
            <w:lang w:val="uk-UA" w:eastAsia="ru-RU"/>
          </w:rPr>
          <w:t>виробництва</w:t>
        </w:r>
      </w:hyperlink>
      <w:r w:rsidRPr="004A7602">
        <w:rPr>
          <w:rFonts w:ascii="Times New Roman" w:hAnsi="Times New Roman" w:cs="Times New Roman"/>
          <w:color w:val="000000"/>
          <w:sz w:val="28"/>
          <w:szCs w:val="28"/>
          <w:lang w:val="uk-UA" w:eastAsia="ru-RU"/>
        </w:rPr>
        <w:t xml:space="preserve">. </w:t>
      </w:r>
      <w:r w:rsidRPr="004A7602">
        <w:rPr>
          <w:rFonts w:ascii="Times New Roman" w:hAnsi="Times New Roman" w:cs="Times New Roman"/>
          <w:sz w:val="28"/>
          <w:szCs w:val="28"/>
          <w:lang w:val="uk-UA" w:eastAsia="ru-RU"/>
        </w:rPr>
        <w:t>Реалізуючи функції дизайну: відображаючу, виховну, пізнавальну, комунікативну, гедоністичну, інтелект використовує всі три типи розумової діяльності: наочно-діловий, чуттєво-образний, поняттєво-логічний.</w:t>
      </w:r>
    </w:p>
    <w:p w:rsidR="009D6AE7" w:rsidRPr="004A7602" w:rsidRDefault="009D6AE7" w:rsidP="00761C15">
      <w:pPr>
        <w:widowControl w:val="0"/>
        <w:shd w:val="clear" w:color="auto" w:fill="FFFFFF"/>
        <w:spacing w:after="0" w:line="240" w:lineRule="auto"/>
        <w:ind w:firstLine="709"/>
        <w:jc w:val="both"/>
        <w:rPr>
          <w:rFonts w:ascii="Times New Roman" w:hAnsi="Times New Roman" w:cs="Times New Roman"/>
          <w:sz w:val="28"/>
          <w:szCs w:val="28"/>
          <w:lang w:val="uk-UA" w:eastAsia="ru-RU"/>
        </w:rPr>
      </w:pPr>
      <w:r w:rsidRPr="00576F20">
        <w:rPr>
          <w:rFonts w:ascii="Times New Roman" w:hAnsi="Times New Roman" w:cs="Times New Roman"/>
          <w:sz w:val="28"/>
          <w:szCs w:val="28"/>
          <w:lang w:val="uk-UA" w:eastAsia="ru-RU"/>
        </w:rPr>
        <w:t xml:space="preserve">Навчання учнів дизайну одягу в усі часи було і залишається суспільно важливим і складним процесом, пов’язаним </w:t>
      </w:r>
      <w:r>
        <w:rPr>
          <w:rFonts w:ascii="Times New Roman" w:hAnsi="Times New Roman" w:cs="Times New Roman"/>
          <w:sz w:val="28"/>
          <w:szCs w:val="28"/>
          <w:lang w:val="uk-UA" w:eastAsia="ru-RU"/>
        </w:rPr>
        <w:t>і</w:t>
      </w:r>
      <w:r w:rsidRPr="00576F20">
        <w:rPr>
          <w:rFonts w:ascii="Times New Roman" w:hAnsi="Times New Roman" w:cs="Times New Roman"/>
          <w:sz w:val="28"/>
          <w:szCs w:val="28"/>
          <w:lang w:val="uk-UA" w:eastAsia="ru-RU"/>
        </w:rPr>
        <w:t>з підготовкою підростаючого покоління до життя і праці. У сучасних умовах прискорення темпів життя, переходу суспільства до нового соціально-економічного</w:t>
      </w:r>
      <w:r w:rsidRPr="004A7602">
        <w:rPr>
          <w:rFonts w:ascii="Times New Roman" w:hAnsi="Times New Roman" w:cs="Times New Roman"/>
          <w:sz w:val="28"/>
          <w:szCs w:val="28"/>
          <w:lang w:val="uk-UA" w:eastAsia="ru-RU"/>
        </w:rPr>
        <w:t xml:space="preserve"> рівня, </w:t>
      </w:r>
      <w:r>
        <w:rPr>
          <w:rFonts w:ascii="Times New Roman" w:hAnsi="Times New Roman" w:cs="Times New Roman"/>
          <w:sz w:val="28"/>
          <w:szCs w:val="28"/>
          <w:lang w:val="uk-UA" w:eastAsia="ru-RU"/>
        </w:rPr>
        <w:t>окреслене</w:t>
      </w:r>
      <w:r w:rsidRPr="004A7602">
        <w:rPr>
          <w:rFonts w:ascii="Times New Roman" w:hAnsi="Times New Roman" w:cs="Times New Roman"/>
          <w:sz w:val="28"/>
          <w:szCs w:val="28"/>
          <w:lang w:val="uk-UA" w:eastAsia="ru-RU"/>
        </w:rPr>
        <w:t xml:space="preserve"> питання стає ще більш актуальним. </w:t>
      </w:r>
    </w:p>
    <w:p w:rsidR="009D6AE7" w:rsidRPr="004A7602" w:rsidRDefault="009D6AE7" w:rsidP="00761C15">
      <w:pPr>
        <w:widowControl w:val="0"/>
        <w:shd w:val="clear" w:color="auto" w:fill="FFFFFF"/>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У змісті позашкільної освіти особливе місце займає дизайн одягу як складова художньо-естетичного напряму, що забезпечує оволодіння знаннями і практичними навичками у сфері вітчизняної і світової культури та мистецтва, розвиток творчих здібностей та обдарувань учнів позашкільних навчальних закладів. При цьому важливість навчання дизайну одягу </w:t>
      </w:r>
      <w:r>
        <w:rPr>
          <w:rFonts w:ascii="Times New Roman" w:hAnsi="Times New Roman" w:cs="Times New Roman"/>
          <w:sz w:val="28"/>
          <w:szCs w:val="28"/>
          <w:lang w:val="uk-UA" w:eastAsia="ru-RU"/>
        </w:rPr>
        <w:t>зумовл</w:t>
      </w:r>
      <w:r w:rsidRPr="004A7602">
        <w:rPr>
          <w:rFonts w:ascii="Times New Roman" w:hAnsi="Times New Roman" w:cs="Times New Roman"/>
          <w:sz w:val="28"/>
          <w:szCs w:val="28"/>
          <w:lang w:val="uk-UA" w:eastAsia="ru-RU"/>
        </w:rPr>
        <w:t xml:space="preserve">юється середовищем,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якому дитина розвиває свій творчий потенціал, пробуджує творчі сили. Особливою цінністю є самостійне створення учнями свого предметного середовища, де краса і доцільність, традиції і нововведення узгоджуються, утворюючи комфортну основу для формування творчої особистості. </w:t>
      </w:r>
    </w:p>
    <w:p w:rsidR="009D6AE7" w:rsidRPr="004A7602" w:rsidRDefault="009D6AE7" w:rsidP="00761C15">
      <w:pPr>
        <w:widowControl w:val="0"/>
        <w:shd w:val="clear" w:color="auto" w:fill="FFFFFF"/>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Моделюванням одягу з паперу в позашкільних мистецьких закладах учні займаються у старших класах та класах профорієнтації. Перш за все потрібно створити образ, знайти його через пошукові ескізи. Потім роботу продовжуємо у вигляді площинної, рельєфної композиції. За бажанням учні можуть створити колаж. Далі ведеться робота </w:t>
      </w:r>
      <w:r>
        <w:rPr>
          <w:rFonts w:ascii="Times New Roman" w:hAnsi="Times New Roman" w:cs="Times New Roman"/>
          <w:sz w:val="28"/>
          <w:szCs w:val="28"/>
          <w:lang w:val="uk-UA" w:eastAsia="ru-RU"/>
        </w:rPr>
        <w:t>з</w:t>
      </w:r>
      <w:r w:rsidRPr="004A7602">
        <w:rPr>
          <w:rFonts w:ascii="Times New Roman" w:hAnsi="Times New Roman" w:cs="Times New Roman"/>
          <w:sz w:val="28"/>
          <w:szCs w:val="28"/>
          <w:lang w:val="uk-UA" w:eastAsia="ru-RU"/>
        </w:rPr>
        <w:t xml:space="preserve"> пошуку і створенн</w:t>
      </w:r>
      <w:r>
        <w:rPr>
          <w:rFonts w:ascii="Times New Roman" w:hAnsi="Times New Roman" w:cs="Times New Roman"/>
          <w:sz w:val="28"/>
          <w:szCs w:val="28"/>
          <w:lang w:val="uk-UA" w:eastAsia="ru-RU"/>
        </w:rPr>
        <w:t>я</w:t>
      </w:r>
      <w:r w:rsidRPr="004A7602">
        <w:rPr>
          <w:rFonts w:ascii="Times New Roman" w:hAnsi="Times New Roman" w:cs="Times New Roman"/>
          <w:sz w:val="28"/>
          <w:szCs w:val="28"/>
          <w:lang w:val="uk-UA" w:eastAsia="ru-RU"/>
        </w:rPr>
        <w:t xml:space="preserve"> модулів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конструктивних елементів для моделі. Одяг може бути виготовлений на реальну людину і використаний для показу на шкільних концертах, театралізованих виставах.</w:t>
      </w:r>
    </w:p>
    <w:p w:rsidR="009D6AE7" w:rsidRPr="004A7602" w:rsidRDefault="009D6AE7" w:rsidP="00761C15">
      <w:pPr>
        <w:widowControl w:val="0"/>
        <w:shd w:val="clear" w:color="auto" w:fill="FFFFFF"/>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Папір дуже пластичний, пружн</w:t>
      </w:r>
      <w:r>
        <w:rPr>
          <w:rFonts w:ascii="Times New Roman" w:hAnsi="Times New Roman" w:cs="Times New Roman"/>
          <w:sz w:val="28"/>
          <w:szCs w:val="28"/>
          <w:lang w:val="uk-UA" w:eastAsia="ru-RU"/>
        </w:rPr>
        <w:t>и</w:t>
      </w:r>
      <w:r w:rsidRPr="004A7602">
        <w:rPr>
          <w:rFonts w:ascii="Times New Roman" w:hAnsi="Times New Roman" w:cs="Times New Roman"/>
          <w:sz w:val="28"/>
          <w:szCs w:val="28"/>
          <w:lang w:val="uk-UA" w:eastAsia="ru-RU"/>
        </w:rPr>
        <w:t xml:space="preserve">й, міцний, а </w:t>
      </w:r>
      <w:r>
        <w:rPr>
          <w:rFonts w:ascii="Times New Roman" w:hAnsi="Times New Roman" w:cs="Times New Roman"/>
          <w:sz w:val="28"/>
          <w:szCs w:val="28"/>
          <w:lang w:val="uk-UA" w:eastAsia="ru-RU"/>
        </w:rPr>
        <w:t>най</w:t>
      </w:r>
      <w:r w:rsidRPr="004A7602">
        <w:rPr>
          <w:rFonts w:ascii="Times New Roman" w:hAnsi="Times New Roman" w:cs="Times New Roman"/>
          <w:sz w:val="28"/>
          <w:szCs w:val="28"/>
          <w:lang w:val="uk-UA" w:eastAsia="ru-RU"/>
        </w:rPr>
        <w:t>головн</w:t>
      </w:r>
      <w:r>
        <w:rPr>
          <w:rFonts w:ascii="Times New Roman" w:hAnsi="Times New Roman" w:cs="Times New Roman"/>
          <w:sz w:val="28"/>
          <w:szCs w:val="28"/>
          <w:lang w:val="uk-UA" w:eastAsia="ru-RU"/>
        </w:rPr>
        <w:t>іш</w:t>
      </w:r>
      <w:r w:rsidRPr="004A7602">
        <w:rPr>
          <w:rFonts w:ascii="Times New Roman" w:hAnsi="Times New Roman" w:cs="Times New Roman"/>
          <w:sz w:val="28"/>
          <w:szCs w:val="28"/>
          <w:lang w:val="uk-UA" w:eastAsia="ru-RU"/>
        </w:rPr>
        <w:t>е – недорогий та доступний мате</w:t>
      </w:r>
      <w:r>
        <w:rPr>
          <w:rFonts w:ascii="Times New Roman" w:hAnsi="Times New Roman" w:cs="Times New Roman"/>
          <w:sz w:val="28"/>
          <w:szCs w:val="28"/>
          <w:lang w:val="uk-UA" w:eastAsia="ru-RU"/>
        </w:rPr>
        <w:t>ріал. Через різні дії з папером</w:t>
      </w:r>
      <w:r w:rsidRPr="004A7602">
        <w:rPr>
          <w:rFonts w:ascii="Times New Roman" w:hAnsi="Times New Roman" w:cs="Times New Roman"/>
          <w:sz w:val="28"/>
          <w:szCs w:val="28"/>
          <w:lang w:val="uk-UA" w:eastAsia="ru-RU"/>
        </w:rPr>
        <w:t xml:space="preserve"> у процесі його обробки, при застосуванні різних способів і прийомів учні вчаться естетично осмислювати образи знайомих предметів, передавати їх у зображувальній діяльності, підкреслюючи красу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колоритність зовнішнього вигляду в перетвореній формі.</w:t>
      </w:r>
    </w:p>
    <w:p w:rsidR="009D6AE7" w:rsidRPr="004A7602" w:rsidRDefault="009D6AE7" w:rsidP="00761C15">
      <w:pPr>
        <w:widowControl w:val="0"/>
        <w:shd w:val="clear" w:color="auto" w:fill="FFFFFF"/>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ємне художнє моделювання формує навики нестандартного мислення. Використання мінімуму засобів за максимальної виразності при</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чає до цілісного бачення конкретної форми. Окрім перелічуваного, такі заняття виробляють посидючість, працьовитість, уміння</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аналізувати, самостійно мислити.</w:t>
      </w:r>
    </w:p>
    <w:p w:rsidR="009D6AE7" w:rsidRPr="004A7602" w:rsidRDefault="009D6AE7" w:rsidP="00761C15">
      <w:pPr>
        <w:widowControl w:val="0"/>
        <w:shd w:val="clear" w:color="auto" w:fill="FFFFFF"/>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Дизайн-підготовка </w:t>
      </w:r>
      <w:r>
        <w:rPr>
          <w:rFonts w:ascii="Times New Roman" w:hAnsi="Times New Roman" w:cs="Times New Roman"/>
          <w:sz w:val="28"/>
          <w:szCs w:val="28"/>
          <w:lang w:val="uk-UA" w:eastAsia="ru-RU"/>
        </w:rPr>
        <w:t>спрямована</w:t>
      </w:r>
      <w:r w:rsidRPr="004A7602">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перш за все, на формування естетичного смаку особистості, виховання нави</w:t>
      </w:r>
      <w:r>
        <w:rPr>
          <w:rFonts w:ascii="Times New Roman" w:hAnsi="Times New Roman" w:cs="Times New Roman"/>
          <w:sz w:val="28"/>
          <w:szCs w:val="28"/>
          <w:lang w:val="uk-UA" w:eastAsia="ru-RU"/>
        </w:rPr>
        <w:t>чок</w:t>
      </w:r>
      <w:r w:rsidRPr="004A7602">
        <w:rPr>
          <w:rFonts w:ascii="Times New Roman" w:hAnsi="Times New Roman" w:cs="Times New Roman"/>
          <w:sz w:val="28"/>
          <w:szCs w:val="28"/>
          <w:lang w:val="uk-UA" w:eastAsia="ru-RU"/>
        </w:rPr>
        <w:t xml:space="preserve"> комбінаторного та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ємно-просторового мислення, уміння генерувати багато творчих ідей. </w:t>
      </w:r>
      <w:r>
        <w:rPr>
          <w:rFonts w:ascii="Times New Roman" w:hAnsi="Times New Roman" w:cs="Times New Roman"/>
          <w:sz w:val="28"/>
          <w:szCs w:val="28"/>
          <w:lang w:val="uk-UA" w:eastAsia="ru-RU"/>
        </w:rPr>
        <w:t>Мета</w:t>
      </w:r>
      <w:r w:rsidRPr="004A7602">
        <w:rPr>
          <w:rFonts w:ascii="Times New Roman" w:hAnsi="Times New Roman" w:cs="Times New Roman"/>
          <w:sz w:val="28"/>
          <w:szCs w:val="28"/>
          <w:lang w:val="uk-UA" w:eastAsia="ru-RU"/>
        </w:rPr>
        <w:t xml:space="preserve"> досягається шляхом розвитку і стимулювання образно-просторового мислення учнів.</w:t>
      </w:r>
    </w:p>
    <w:p w:rsidR="009D6AE7" w:rsidRDefault="009D6AE7" w:rsidP="00761C15">
      <w:pPr>
        <w:widowControl w:val="0"/>
        <w:shd w:val="clear" w:color="auto" w:fill="FFFFFF"/>
        <w:spacing w:after="0" w:line="240" w:lineRule="auto"/>
        <w:ind w:firstLine="709"/>
        <w:jc w:val="center"/>
        <w:rPr>
          <w:rFonts w:ascii="Times New Roman" w:hAnsi="Times New Roman" w:cs="Times New Roman"/>
          <w:b/>
          <w:bCs/>
          <w:sz w:val="24"/>
          <w:szCs w:val="24"/>
          <w:lang w:val="uk-UA"/>
        </w:rPr>
      </w:pPr>
      <w:r w:rsidRPr="00333B0D">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Pr="00333B0D" w:rsidRDefault="009D6AE7" w:rsidP="004F58ED">
      <w:pPr>
        <w:widowControl w:val="0"/>
        <w:numPr>
          <w:ilvl w:val="0"/>
          <w:numId w:val="62"/>
        </w:numPr>
        <w:autoSpaceDE w:val="0"/>
        <w:autoSpaceDN w:val="0"/>
        <w:adjustRightInd w:val="0"/>
        <w:spacing w:after="0" w:line="240" w:lineRule="auto"/>
        <w:ind w:left="360"/>
        <w:jc w:val="both"/>
        <w:rPr>
          <w:rFonts w:ascii="Times New Roman" w:hAnsi="Times New Roman" w:cs="Times New Roman"/>
          <w:sz w:val="24"/>
          <w:szCs w:val="24"/>
          <w:lang w:val="uk-UA" w:eastAsia="ru-RU"/>
        </w:rPr>
      </w:pPr>
      <w:r w:rsidRPr="00333B0D">
        <w:rPr>
          <w:rFonts w:ascii="Times New Roman" w:hAnsi="Times New Roman" w:cs="Times New Roman"/>
          <w:sz w:val="24"/>
          <w:szCs w:val="24"/>
          <w:lang w:val="uk-UA" w:eastAsia="ru-RU"/>
        </w:rPr>
        <w:t>Шпільчак В. Дизайн в українській школі: проблеми та перспективи</w:t>
      </w:r>
      <w:r>
        <w:rPr>
          <w:rFonts w:ascii="Times New Roman" w:hAnsi="Times New Roman" w:cs="Times New Roman"/>
          <w:sz w:val="24"/>
          <w:szCs w:val="24"/>
          <w:lang w:val="uk-UA" w:eastAsia="ru-RU"/>
        </w:rPr>
        <w:t xml:space="preserve"> / В. Шпільчак </w:t>
      </w:r>
      <w:r w:rsidRPr="00333B0D">
        <w:rPr>
          <w:rFonts w:ascii="Times New Roman" w:hAnsi="Times New Roman" w:cs="Times New Roman"/>
          <w:sz w:val="24"/>
          <w:szCs w:val="24"/>
          <w:lang w:val="uk-UA" w:eastAsia="ru-RU"/>
        </w:rPr>
        <w:t>//</w:t>
      </w:r>
      <w:r>
        <w:rPr>
          <w:rFonts w:ascii="Times New Roman" w:hAnsi="Times New Roman" w:cs="Times New Roman"/>
          <w:sz w:val="24"/>
          <w:szCs w:val="24"/>
          <w:lang w:val="uk-UA"/>
        </w:rPr>
        <w:t xml:space="preserve"> Мистецтво та освіта. – 2000. – </w:t>
      </w:r>
      <w:r w:rsidRPr="00333B0D">
        <w:rPr>
          <w:rFonts w:ascii="Times New Roman" w:hAnsi="Times New Roman" w:cs="Times New Roman"/>
          <w:sz w:val="24"/>
          <w:szCs w:val="24"/>
          <w:lang w:val="uk-UA"/>
        </w:rPr>
        <w:t>№3.</w:t>
      </w:r>
      <w:r>
        <w:rPr>
          <w:rFonts w:ascii="Times New Roman" w:hAnsi="Times New Roman" w:cs="Times New Roman"/>
          <w:sz w:val="24"/>
          <w:szCs w:val="24"/>
          <w:lang w:val="uk-UA"/>
        </w:rPr>
        <w:t xml:space="preserve"> – С.</w:t>
      </w:r>
      <w:r w:rsidRPr="00333B0D">
        <w:rPr>
          <w:rFonts w:ascii="Times New Roman" w:hAnsi="Times New Roman" w:cs="Times New Roman"/>
          <w:sz w:val="24"/>
          <w:szCs w:val="24"/>
          <w:lang w:val="uk-UA"/>
        </w:rPr>
        <w:t>2</w:t>
      </w:r>
      <w:r>
        <w:rPr>
          <w:rFonts w:ascii="Times New Roman" w:hAnsi="Times New Roman" w:cs="Times New Roman"/>
          <w:sz w:val="24"/>
          <w:szCs w:val="24"/>
          <w:lang w:val="uk-UA"/>
        </w:rPr>
        <w:t xml:space="preserve"> – 5.</w:t>
      </w:r>
    </w:p>
    <w:p w:rsidR="009D6AE7" w:rsidRPr="00333B0D" w:rsidRDefault="009D6AE7" w:rsidP="00761C15">
      <w:pPr>
        <w:widowControl w:val="0"/>
        <w:spacing w:after="0" w:line="240" w:lineRule="auto"/>
        <w:ind w:left="720" w:firstLine="709"/>
        <w:outlineLvl w:val="0"/>
        <w:rPr>
          <w:rFonts w:ascii="Times New Roman" w:hAnsi="Times New Roman" w:cs="Times New Roman"/>
          <w:kern w:val="36"/>
          <w:sz w:val="24"/>
          <w:szCs w:val="24"/>
          <w:lang w:val="uk-UA" w:eastAsia="uk-UA"/>
        </w:rPr>
      </w:pPr>
    </w:p>
    <w:p w:rsidR="009D6AE7" w:rsidRDefault="009D6AE7" w:rsidP="00761C15">
      <w:pPr>
        <w:widowControl w:val="0"/>
        <w:tabs>
          <w:tab w:val="left" w:pos="567"/>
        </w:tabs>
        <w:spacing w:after="0" w:line="240" w:lineRule="auto"/>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С. Зоря, </w:t>
      </w:r>
      <w:r w:rsidRPr="004A7602">
        <w:rPr>
          <w:rFonts w:ascii="Times New Roman" w:hAnsi="Times New Roman" w:cs="Times New Roman"/>
          <w:sz w:val="28"/>
          <w:szCs w:val="28"/>
          <w:lang w:val="uk-UA"/>
        </w:rPr>
        <w:t xml:space="preserve">м. Кривий Ріг </w:t>
      </w:r>
    </w:p>
    <w:p w:rsidR="009D6AE7" w:rsidRPr="004A7602" w:rsidRDefault="009D6AE7" w:rsidP="00761C15">
      <w:pPr>
        <w:widowControl w:val="0"/>
        <w:tabs>
          <w:tab w:val="left" w:pos="567"/>
        </w:tabs>
        <w:spacing w:after="0" w:line="240" w:lineRule="auto"/>
        <w:jc w:val="right"/>
        <w:rPr>
          <w:rFonts w:ascii="Times New Roman" w:hAnsi="Times New Roman" w:cs="Times New Roman"/>
          <w:b/>
          <w:bCs/>
          <w:sz w:val="28"/>
          <w:szCs w:val="28"/>
          <w:lang w:val="uk-UA"/>
        </w:rPr>
      </w:pPr>
    </w:p>
    <w:p w:rsidR="009D6AE7" w:rsidRPr="004A7602" w:rsidRDefault="009D6AE7" w:rsidP="00C251E2">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МЕТОДИКА ВИКЛАДАННЯ ОРІГАМІ ЯК ОДНА З МОЖЛИВОСТЕЙ РОЗВ</w:t>
      </w:r>
      <w:r>
        <w:rPr>
          <w:rFonts w:ascii="Times New Roman" w:hAnsi="Times New Roman" w:cs="Times New Roman"/>
          <w:b/>
          <w:bCs/>
          <w:sz w:val="28"/>
          <w:szCs w:val="28"/>
          <w:lang w:val="uk-UA"/>
        </w:rPr>
        <w:t xml:space="preserve">ИТКУ ДИЗАЙНЕРСЬКИХ ЗДІБНОСТЕЙ </w:t>
      </w:r>
      <w:r w:rsidRPr="004A7602">
        <w:rPr>
          <w:rFonts w:ascii="Times New Roman" w:hAnsi="Times New Roman" w:cs="Times New Roman"/>
          <w:b/>
          <w:bCs/>
          <w:sz w:val="28"/>
          <w:szCs w:val="28"/>
          <w:lang w:val="uk-UA"/>
        </w:rPr>
        <w:t xml:space="preserve">ДІТЕЙ </w:t>
      </w:r>
      <w:r>
        <w:rPr>
          <w:rFonts w:ascii="Times New Roman" w:hAnsi="Times New Roman" w:cs="Times New Roman"/>
          <w:b/>
          <w:bCs/>
          <w:sz w:val="28"/>
          <w:szCs w:val="28"/>
          <w:lang w:val="uk-UA"/>
        </w:rPr>
        <w:t>У</w:t>
      </w:r>
      <w:r w:rsidRPr="004A7602">
        <w:rPr>
          <w:rFonts w:ascii="Times New Roman" w:hAnsi="Times New Roman" w:cs="Times New Roman"/>
          <w:b/>
          <w:bCs/>
          <w:sz w:val="28"/>
          <w:szCs w:val="28"/>
          <w:lang w:val="uk-UA"/>
        </w:rPr>
        <w:t xml:space="preserve"> ШКОЛАХ ЕСТЕТИЧНОГО ВИХОВАННЯ</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статті </w:t>
      </w:r>
      <w:r>
        <w:rPr>
          <w:rFonts w:ascii="Times New Roman" w:hAnsi="Times New Roman" w:cs="Times New Roman"/>
          <w:sz w:val="28"/>
          <w:szCs w:val="28"/>
          <w:lang w:val="uk-UA"/>
        </w:rPr>
        <w:t>порушується</w:t>
      </w:r>
      <w:r w:rsidRPr="004A7602">
        <w:rPr>
          <w:rFonts w:ascii="Times New Roman" w:hAnsi="Times New Roman" w:cs="Times New Roman"/>
          <w:sz w:val="28"/>
          <w:szCs w:val="28"/>
          <w:lang w:val="uk-UA"/>
        </w:rPr>
        <w:t xml:space="preserve"> питання з методики викладання орігамі як однієї з основних можливостей розвитку дизайнерських здібностей дітей, а також застосування та поєднання техніки орігамі з іншими техніками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композиції як елемент дизайну (колаж, листівка,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ємно-просторова скульптура); звернення уваги на необхідність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провадження інноваційної моделі в роботі педагога для розвитку творчих здібностей учнів.</w:t>
      </w:r>
      <w:r>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Останнім часом можливості та потреби сучасного суспільства все більше вимагають від людини швидкого адаптування, розвитку її особистості, мобільності, дотримання екологічності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сьому. </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крім збереження національних традицій і наслідування культурної спадщини нашого народу, для забезпечення</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розвитку творчих здібностей молоді, потрібно вивчати і досліджувати нові тенденції, нові віяння в різних галузях мистецтва, зокрема дизайну. Організація художньої освіти дітей та формування їх естетичних цінностей належить позашкільним мистецьким навчальним закладам. І тому дуже своєчасно було б спрямовувати художню освіту в Україні на оволодіння та засвоєння основ дизайну. Освіта художника-дизайнера </w:t>
      </w:r>
      <w:r>
        <w:rPr>
          <w:rFonts w:ascii="Times New Roman" w:hAnsi="Times New Roman" w:cs="Times New Roman"/>
          <w:sz w:val="28"/>
          <w:szCs w:val="28"/>
          <w:lang w:val="uk-UA"/>
        </w:rPr>
        <w:t>нині</w:t>
      </w:r>
      <w:r w:rsidRPr="004A7602">
        <w:rPr>
          <w:rFonts w:ascii="Times New Roman" w:hAnsi="Times New Roman" w:cs="Times New Roman"/>
          <w:sz w:val="28"/>
          <w:szCs w:val="28"/>
          <w:lang w:val="uk-UA"/>
        </w:rPr>
        <w:t xml:space="preserve"> тільки починає розвиватися і ставати на належний рівень, тому велику увагу потрібно приділяти пошуку нових методик навчання.</w:t>
      </w:r>
      <w:r>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Чимало досліджень </w:t>
      </w:r>
      <w:r>
        <w:rPr>
          <w:rFonts w:ascii="Times New Roman" w:hAnsi="Times New Roman" w:cs="Times New Roman"/>
          <w:sz w:val="28"/>
          <w:szCs w:val="28"/>
          <w:lang w:val="uk-UA"/>
        </w:rPr>
        <w:t>здійснювалося</w:t>
      </w:r>
      <w:r w:rsidRPr="004A7602">
        <w:rPr>
          <w:rFonts w:ascii="Times New Roman" w:hAnsi="Times New Roman" w:cs="Times New Roman"/>
          <w:sz w:val="28"/>
          <w:szCs w:val="28"/>
          <w:lang w:val="uk-UA"/>
        </w:rPr>
        <w:t xml:space="preserve"> в напрямку історії виникнення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розвитку ор</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гамі і дизайну, першим посібником з орігамі була книга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Хиден сембадзуру ориката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Згортання тисячі журавлів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надрукована в 1797</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р.,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ній містились діаграми й ілюстрації класичних зразків журавлів з орігамі, С.</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Ю.</w:t>
      </w:r>
      <w:r>
        <w:rPr>
          <w:rFonts w:ascii="Times New Roman" w:hAnsi="Times New Roman" w:cs="Times New Roman"/>
          <w:sz w:val="28"/>
          <w:szCs w:val="28"/>
          <w:lang w:val="uk-UA"/>
        </w:rPr>
        <w:t> Афонькіна</w:t>
      </w:r>
      <w:r w:rsidRPr="004A7602">
        <w:rPr>
          <w:rFonts w:ascii="Times New Roman" w:hAnsi="Times New Roman" w:cs="Times New Roman"/>
          <w:sz w:val="28"/>
          <w:szCs w:val="28"/>
          <w:lang w:val="uk-UA"/>
        </w:rPr>
        <w:t>, Є.</w:t>
      </w:r>
      <w:r>
        <w:rPr>
          <w:rFonts w:ascii="Times New Roman" w:hAnsi="Times New Roman" w:cs="Times New Roman"/>
          <w:sz w:val="28"/>
          <w:szCs w:val="28"/>
          <w:lang w:val="uk-UA"/>
        </w:rPr>
        <w:t> Ю. </w:t>
      </w:r>
      <w:r w:rsidRPr="004A7602">
        <w:rPr>
          <w:rFonts w:ascii="Times New Roman" w:hAnsi="Times New Roman" w:cs="Times New Roman"/>
          <w:sz w:val="28"/>
          <w:szCs w:val="28"/>
          <w:lang w:val="uk-UA"/>
        </w:rPr>
        <w:t xml:space="preserve">Афонькіної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се про орігамі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Тосикадзу Кавасакі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Техніка створення морських істот</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відомого як автор</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славнозвісної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троянди Кавасакі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а також численних посібників з орігамі, М. Клюєва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 як стиль життя – історія, теорія, практика дизайну</w:t>
      </w:r>
      <w:r>
        <w:rPr>
          <w:rFonts w:ascii="Times New Roman" w:hAnsi="Times New Roman" w:cs="Times New Roman"/>
          <w:sz w:val="28"/>
          <w:szCs w:val="28"/>
          <w:lang w:val="uk-UA"/>
        </w:rPr>
        <w:t>».</w:t>
      </w:r>
    </w:p>
    <w:p w:rsidR="009D6AE7" w:rsidRPr="00AD6CD6"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У </w:t>
      </w:r>
      <w:r>
        <w:rPr>
          <w:rFonts w:ascii="Times New Roman" w:hAnsi="Times New Roman" w:cs="Times New Roman"/>
          <w:sz w:val="28"/>
          <w:szCs w:val="28"/>
          <w:lang w:val="uk-UA"/>
        </w:rPr>
        <w:t>пропонованій</w:t>
      </w:r>
      <w:r w:rsidRPr="004A7602">
        <w:rPr>
          <w:rFonts w:ascii="Times New Roman" w:hAnsi="Times New Roman" w:cs="Times New Roman"/>
          <w:sz w:val="28"/>
          <w:szCs w:val="28"/>
          <w:lang w:val="uk-UA"/>
        </w:rPr>
        <w:t xml:space="preserve"> статті висвітлюється питання з методики викладання орігамі та наголошується на необхідності розвитку її когнітивної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мотиваційної сфер учнів шкіл естетичного виховання. У вирішенні цього питання найважливіша роль належить початковій ланці навчання. </w:t>
      </w:r>
      <w:r w:rsidRPr="00AD6CD6">
        <w:rPr>
          <w:rFonts w:ascii="Times New Roman" w:hAnsi="Times New Roman" w:cs="Times New Roman"/>
          <w:sz w:val="28"/>
          <w:szCs w:val="28"/>
          <w:lang w:val="uk-UA"/>
        </w:rPr>
        <w:t xml:space="preserve">У багатьох школах естетичного виховання вже давно викладають предмети, </w:t>
      </w:r>
      <w:r>
        <w:rPr>
          <w:rFonts w:ascii="Times New Roman" w:hAnsi="Times New Roman" w:cs="Times New Roman"/>
          <w:sz w:val="28"/>
          <w:szCs w:val="28"/>
          <w:lang w:val="uk-UA"/>
        </w:rPr>
        <w:t>у</w:t>
      </w:r>
      <w:r w:rsidRPr="00AD6CD6">
        <w:rPr>
          <w:rFonts w:ascii="Times New Roman" w:hAnsi="Times New Roman" w:cs="Times New Roman"/>
          <w:sz w:val="28"/>
          <w:szCs w:val="28"/>
          <w:lang w:val="uk-UA"/>
        </w:rPr>
        <w:t xml:space="preserve"> яких містяться елементи дизайну, ще з перших класів. Мислення молодших школярів наочно-образне і наочно-дієве, а мистецтво орігамі якнайкраще дає змогу використовувати вікові особливості та пр</w:t>
      </w:r>
      <w:r>
        <w:rPr>
          <w:rFonts w:ascii="Times New Roman" w:hAnsi="Times New Roman" w:cs="Times New Roman"/>
          <w:sz w:val="28"/>
          <w:szCs w:val="28"/>
          <w:lang w:val="uk-UA"/>
        </w:rPr>
        <w:t>і</w:t>
      </w:r>
      <w:r w:rsidRPr="00AD6CD6">
        <w:rPr>
          <w:rFonts w:ascii="Times New Roman" w:hAnsi="Times New Roman" w:cs="Times New Roman"/>
          <w:sz w:val="28"/>
          <w:szCs w:val="28"/>
          <w:lang w:val="uk-UA"/>
        </w:rPr>
        <w:t>ор</w:t>
      </w:r>
      <w:r>
        <w:rPr>
          <w:rFonts w:ascii="Times New Roman" w:hAnsi="Times New Roman" w:cs="Times New Roman"/>
          <w:sz w:val="28"/>
          <w:szCs w:val="28"/>
          <w:lang w:val="uk-UA"/>
        </w:rPr>
        <w:t>и</w:t>
      </w:r>
      <w:r w:rsidRPr="00AD6CD6">
        <w:rPr>
          <w:rFonts w:ascii="Times New Roman" w:hAnsi="Times New Roman" w:cs="Times New Roman"/>
          <w:sz w:val="28"/>
          <w:szCs w:val="28"/>
          <w:lang w:val="uk-UA"/>
        </w:rPr>
        <w:t>тети дітей, аби створювати різні програми курсу орігамі як основ дизайну, виходячи з можливостей учнів, щоб надалі розвинути в них конструк</w:t>
      </w:r>
      <w:r>
        <w:rPr>
          <w:rFonts w:ascii="Times New Roman" w:hAnsi="Times New Roman" w:cs="Times New Roman"/>
          <w:sz w:val="28"/>
          <w:szCs w:val="28"/>
          <w:lang w:val="uk-UA"/>
        </w:rPr>
        <w:t>торські, дизайнерські здібності</w:t>
      </w:r>
      <w:r w:rsidRPr="00AD6CD6">
        <w:rPr>
          <w:rFonts w:ascii="Times New Roman" w:hAnsi="Times New Roman" w:cs="Times New Roman"/>
          <w:sz w:val="28"/>
          <w:szCs w:val="28"/>
          <w:lang w:val="uk-UA"/>
        </w:rPr>
        <w:t xml:space="preserve"> та просторово-образне мислення.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Предметом </w:t>
      </w:r>
      <w:r>
        <w:rPr>
          <w:rFonts w:ascii="Times New Roman" w:hAnsi="Times New Roman" w:cs="Times New Roman"/>
          <w:sz w:val="28"/>
          <w:szCs w:val="28"/>
          <w:lang w:val="uk-UA"/>
        </w:rPr>
        <w:t>нашої</w:t>
      </w:r>
      <w:r w:rsidRPr="004A7602">
        <w:rPr>
          <w:rFonts w:ascii="Times New Roman" w:hAnsi="Times New Roman" w:cs="Times New Roman"/>
          <w:sz w:val="28"/>
          <w:szCs w:val="28"/>
          <w:lang w:val="uk-UA"/>
        </w:rPr>
        <w:t xml:space="preserve"> уваги на сьогодні в педагогічній практиці є впровадження на уроках композиції та предмету за вибором вивчення орігамі, різних властивостей паперу та інших матеріалів, різноманітн</w:t>
      </w:r>
      <w:r>
        <w:rPr>
          <w:rFonts w:ascii="Times New Roman" w:hAnsi="Times New Roman" w:cs="Times New Roman"/>
          <w:sz w:val="28"/>
          <w:szCs w:val="28"/>
          <w:lang w:val="uk-UA"/>
        </w:rPr>
        <w:t>их декоративних технік</w:t>
      </w:r>
      <w:r w:rsidRPr="004A7602">
        <w:rPr>
          <w:rFonts w:ascii="Times New Roman" w:hAnsi="Times New Roman" w:cs="Times New Roman"/>
          <w:sz w:val="28"/>
          <w:szCs w:val="28"/>
          <w:lang w:val="uk-UA"/>
        </w:rPr>
        <w:t xml:space="preserve"> та використання і застосування знань і навичок учнів у синтезі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листівка,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ємно-просторова скульптура і композиція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виходячи вже на рівень дизайну.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Новітні тенденції дизайну на сьогодні</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тісно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язані з мистецтвом орігамі. Сучасні дизайнери залюбки застосовують стародавню техніку орігамі, </w:t>
      </w:r>
      <w:r>
        <w:rPr>
          <w:rFonts w:ascii="Times New Roman" w:hAnsi="Times New Roman" w:cs="Times New Roman"/>
          <w:sz w:val="28"/>
          <w:szCs w:val="28"/>
          <w:lang w:val="uk-UA"/>
        </w:rPr>
        <w:t>до того ж різноманітні</w:t>
      </w:r>
      <w:r w:rsidRPr="004A7602">
        <w:rPr>
          <w:rFonts w:ascii="Times New Roman" w:hAnsi="Times New Roman" w:cs="Times New Roman"/>
          <w:sz w:val="28"/>
          <w:szCs w:val="28"/>
          <w:lang w:val="uk-UA"/>
        </w:rPr>
        <w:t xml:space="preserve"> аксесуари з паперу якнайкраще реалізують популярну ідею екологічного дизайну. З такого доступного і відносно дешевого матеріалу, як звичайний плаский аркуш паперу, можна створювати дуже сучасні концептуальні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ємні форми.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Орігамі (</w:t>
      </w:r>
      <w:r w:rsidRPr="004A7602">
        <w:rPr>
          <w:rFonts w:ascii="Times New Roman" w:hAnsi="Times New Roman" w:cs="Times New Roman"/>
          <w:sz w:val="28"/>
          <w:szCs w:val="28"/>
          <w:lang w:val="uk-UA"/>
        </w:rPr>
        <w:t xml:space="preserve">з японської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оru</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D71F84">
        <w:rPr>
          <w:rFonts w:ascii="Times New Roman" w:hAnsi="Times New Roman" w:cs="Times New Roman"/>
          <w:i/>
          <w:iCs/>
          <w:sz w:val="28"/>
          <w:szCs w:val="28"/>
          <w:lang w:val="uk-UA"/>
        </w:rPr>
        <w:t>складати</w:t>
      </w:r>
      <w:r w:rsidRPr="004A7602">
        <w:rPr>
          <w:rFonts w:ascii="Times New Roman" w:hAnsi="Times New Roman" w:cs="Times New Roman"/>
          <w:sz w:val="28"/>
          <w:szCs w:val="28"/>
          <w:lang w:val="uk-UA"/>
        </w:rPr>
        <w:t xml:space="preserve"> 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kami</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D71F84">
        <w:rPr>
          <w:rFonts w:ascii="Times New Roman" w:hAnsi="Times New Roman" w:cs="Times New Roman"/>
          <w:i/>
          <w:iCs/>
          <w:sz w:val="28"/>
          <w:szCs w:val="28"/>
          <w:lang w:val="uk-UA"/>
        </w:rPr>
        <w:t>папір</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 це мистецтво створення різноманітних фігурок з паперу, шляхом послідовного його складання. Батьківщиною мистецтва складання паперових фігур вважається Японія. Справжній розвиток орігамі почався після Другої світової війни, завдяки зусиллям всесвітньо визнаного тепер майстра Акіри Йошидзави. Центри орігамі існують зараз </w:t>
      </w:r>
      <w:r>
        <w:rPr>
          <w:rFonts w:ascii="Times New Roman" w:hAnsi="Times New Roman" w:cs="Times New Roman"/>
          <w:sz w:val="28"/>
          <w:szCs w:val="28"/>
          <w:lang w:val="uk-UA"/>
        </w:rPr>
        <w:t>у 26 </w:t>
      </w:r>
      <w:r w:rsidRPr="004A7602">
        <w:rPr>
          <w:rFonts w:ascii="Times New Roman" w:hAnsi="Times New Roman" w:cs="Times New Roman"/>
          <w:sz w:val="28"/>
          <w:szCs w:val="28"/>
          <w:lang w:val="uk-UA"/>
        </w:rPr>
        <w:t xml:space="preserve">країнах світу, один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напрямків таких центрів, який є і в Україні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Київ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 це використання орігамі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навчальному процесі.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Дизайн</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як його нам пояснює італієць К. В. Скьєр, який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перше згадав його в одній зі своїх робіт,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designo intero</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означало народжену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художника і викликану Богом ідею</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концепцію твору мистецтва.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сучасному розумінні це слово </w:t>
      </w:r>
      <w:r>
        <w:rPr>
          <w:rFonts w:ascii="Times New Roman" w:hAnsi="Times New Roman" w:cs="Times New Roman"/>
          <w:sz w:val="28"/>
          <w:szCs w:val="28"/>
          <w:lang w:val="uk-UA"/>
        </w:rPr>
        <w:t>містить</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собі багато понять, характеристик і напрямків, серед яких є і графічний дизайн,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якому ми працюємо </w:t>
      </w:r>
      <w:r>
        <w:rPr>
          <w:rFonts w:ascii="Times New Roman" w:hAnsi="Times New Roman" w:cs="Times New Roman"/>
          <w:sz w:val="28"/>
          <w:szCs w:val="28"/>
          <w:lang w:val="uk-UA"/>
        </w:rPr>
        <w:t>(листівка, колаж та ін</w:t>
      </w:r>
      <w:r w:rsidRPr="004A7602">
        <w:rPr>
          <w:rFonts w:ascii="Times New Roman" w:hAnsi="Times New Roman" w:cs="Times New Roman"/>
          <w:sz w:val="28"/>
          <w:szCs w:val="28"/>
          <w:lang w:val="uk-UA"/>
        </w:rPr>
        <w:t>.</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Пізнавальну, виховну</w:t>
      </w:r>
      <w:r w:rsidRPr="004A7602">
        <w:rPr>
          <w:rFonts w:ascii="Times New Roman" w:hAnsi="Times New Roman" w:cs="Times New Roman"/>
          <w:sz w:val="28"/>
          <w:szCs w:val="28"/>
          <w:lang w:val="uk-UA"/>
        </w:rPr>
        <w:t xml:space="preserve"> та розвиваюч</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мету</w:t>
      </w:r>
      <w:r w:rsidRPr="004A7602">
        <w:rPr>
          <w:rFonts w:ascii="Times New Roman" w:hAnsi="Times New Roman" w:cs="Times New Roman"/>
          <w:sz w:val="28"/>
          <w:szCs w:val="28"/>
          <w:lang w:val="uk-UA"/>
        </w:rPr>
        <w:t xml:space="preserve"> чітко можна простежити при виконанні моделей </w:t>
      </w:r>
      <w:r>
        <w:rPr>
          <w:rFonts w:ascii="Times New Roman" w:hAnsi="Times New Roman" w:cs="Times New Roman"/>
          <w:sz w:val="28"/>
          <w:szCs w:val="28"/>
          <w:lang w:val="uk-UA"/>
        </w:rPr>
        <w:t>у техніці орігамі</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виробів в інших техніках з елементами дизайну. </w:t>
      </w:r>
      <w:r>
        <w:rPr>
          <w:rFonts w:ascii="Times New Roman" w:hAnsi="Times New Roman" w:cs="Times New Roman"/>
          <w:sz w:val="28"/>
          <w:szCs w:val="28"/>
          <w:lang w:val="uk-UA"/>
        </w:rPr>
        <w:t>Переважно</w:t>
      </w:r>
      <w:r w:rsidRPr="004A7602">
        <w:rPr>
          <w:rFonts w:ascii="Times New Roman" w:hAnsi="Times New Roman" w:cs="Times New Roman"/>
          <w:sz w:val="28"/>
          <w:szCs w:val="28"/>
          <w:lang w:val="uk-UA"/>
        </w:rPr>
        <w:t xml:space="preserve"> це праця, яка вимагає терпіння, витримки, уваги, охайності, відповідальності, розвивається відчуття форми, художній смак і творчі зді</w:t>
      </w:r>
      <w:r>
        <w:rPr>
          <w:rFonts w:ascii="Times New Roman" w:hAnsi="Times New Roman" w:cs="Times New Roman"/>
          <w:sz w:val="28"/>
          <w:szCs w:val="28"/>
          <w:lang w:val="uk-UA"/>
        </w:rPr>
        <w:t>бності дітей, активізується їх</w:t>
      </w:r>
      <w:r w:rsidRPr="004A7602">
        <w:rPr>
          <w:rFonts w:ascii="Times New Roman" w:hAnsi="Times New Roman" w:cs="Times New Roman"/>
          <w:sz w:val="28"/>
          <w:szCs w:val="28"/>
          <w:lang w:val="uk-UA"/>
        </w:rPr>
        <w:t xml:space="preserve"> уява і фантазія, здатність вільно абстрактно мислити.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Методика викладання орігамі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одна з основ дизайну, передбачає врахування вікових та індивідуальних особливостей учнів. Завдання, які постають перед учнями на уроці, повинні бути посильним, а їх виконання – доступним. За</w:t>
      </w:r>
      <w:r>
        <w:rPr>
          <w:rFonts w:ascii="Times New Roman" w:hAnsi="Times New Roman" w:cs="Times New Roman"/>
          <w:sz w:val="28"/>
          <w:szCs w:val="28"/>
          <w:lang w:val="uk-UA"/>
        </w:rPr>
        <w:t>вдання</w:t>
      </w:r>
      <w:r w:rsidRPr="004A7602">
        <w:rPr>
          <w:rFonts w:ascii="Times New Roman" w:hAnsi="Times New Roman" w:cs="Times New Roman"/>
          <w:sz w:val="28"/>
          <w:szCs w:val="28"/>
          <w:lang w:val="uk-UA"/>
        </w:rPr>
        <w:t xml:space="preserve"> вчителя, </w:t>
      </w:r>
      <w:r>
        <w:rPr>
          <w:rFonts w:ascii="Times New Roman" w:hAnsi="Times New Roman" w:cs="Times New Roman"/>
          <w:sz w:val="28"/>
          <w:szCs w:val="28"/>
          <w:lang w:val="uk-UA"/>
        </w:rPr>
        <w:t>зі свого боку</w:t>
      </w:r>
      <w:r w:rsidRPr="004A7602">
        <w:rPr>
          <w:rFonts w:ascii="Times New Roman" w:hAnsi="Times New Roman" w:cs="Times New Roman"/>
          <w:sz w:val="28"/>
          <w:szCs w:val="28"/>
          <w:lang w:val="uk-UA"/>
        </w:rPr>
        <w:t xml:space="preserve"> – створення умов для досягнення учнями найкращих результатів у творчій діяльності.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Основні принципи при вивченні техніки орігамі – доступність, послідовність і системність.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Техніку орігамі можна вивчати не тільки як самостійну, але й поєднувати також з іншими техніками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композиції,</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як елемент дизайну. Якщо підходити до створення композиції як до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ємно-просторової в техніці колаж</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листівки, для організації картинної площини, слід згадати закони композиції: закон рівноваги, єдності і супідрядності, підпорядкування ідейному задуму, також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засоби гармонізації композиції: ритм, контраст, нюанс, тотожність, пропорції, масштаб. </w:t>
      </w:r>
    </w:p>
    <w:p w:rsidR="009D6AE7" w:rsidRPr="00A75B61"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Методика викладання орігамі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і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ємно-просторової композиції</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передбачає доцільне використання композиційних прийомів: ритму, симетрії, асиметрії, динаміки, статики. Засоби </w:t>
      </w:r>
      <w:r w:rsidRPr="00A75B61">
        <w:rPr>
          <w:rFonts w:ascii="Times New Roman" w:hAnsi="Times New Roman" w:cs="Times New Roman"/>
          <w:sz w:val="28"/>
          <w:szCs w:val="28"/>
          <w:lang w:val="uk-UA"/>
        </w:rPr>
        <w:t>виразності в орігамі, у композиції, це – фактура, графічність (</w:t>
      </w:r>
      <w:r>
        <w:rPr>
          <w:rFonts w:ascii="Times New Roman" w:hAnsi="Times New Roman" w:cs="Times New Roman"/>
          <w:sz w:val="28"/>
          <w:szCs w:val="28"/>
          <w:lang w:val="uk-UA"/>
        </w:rPr>
        <w:t>залежно,</w:t>
      </w:r>
      <w:r w:rsidRPr="00A75B61">
        <w:rPr>
          <w:rFonts w:ascii="Times New Roman" w:hAnsi="Times New Roman" w:cs="Times New Roman"/>
          <w:sz w:val="28"/>
          <w:szCs w:val="28"/>
          <w:lang w:val="uk-UA"/>
        </w:rPr>
        <w:t xml:space="preserve"> з яким малюнком вибрати папір), колір, текстура, пластичність паперу. Велика увага в опануванні технік</w:t>
      </w:r>
      <w:r>
        <w:rPr>
          <w:rFonts w:ascii="Times New Roman" w:hAnsi="Times New Roman" w:cs="Times New Roman"/>
          <w:sz w:val="28"/>
          <w:szCs w:val="28"/>
          <w:lang w:val="uk-UA"/>
        </w:rPr>
        <w:t>ою</w:t>
      </w:r>
      <w:r w:rsidRPr="00A75B61">
        <w:rPr>
          <w:rFonts w:ascii="Times New Roman" w:hAnsi="Times New Roman" w:cs="Times New Roman"/>
          <w:sz w:val="28"/>
          <w:szCs w:val="28"/>
          <w:lang w:val="uk-UA"/>
        </w:rPr>
        <w:t xml:space="preserve"> орігамі приділяється створенню сюжетно-тематичних композицій, </w:t>
      </w:r>
      <w:r>
        <w:rPr>
          <w:rFonts w:ascii="Times New Roman" w:hAnsi="Times New Roman" w:cs="Times New Roman"/>
          <w:sz w:val="28"/>
          <w:szCs w:val="28"/>
          <w:lang w:val="uk-UA"/>
        </w:rPr>
        <w:t>у</w:t>
      </w:r>
      <w:r w:rsidRPr="00A75B61">
        <w:rPr>
          <w:rFonts w:ascii="Times New Roman" w:hAnsi="Times New Roman" w:cs="Times New Roman"/>
          <w:sz w:val="28"/>
          <w:szCs w:val="28"/>
          <w:lang w:val="uk-UA"/>
        </w:rPr>
        <w:t xml:space="preserve"> яких використовуються також і інші техніки.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Ступеневість і варіативність дизайн-освіти є вкрай необхідною і доцільною умовою </w:t>
      </w:r>
      <w:r>
        <w:rPr>
          <w:rFonts w:ascii="Times New Roman" w:hAnsi="Times New Roman" w:cs="Times New Roman"/>
          <w:sz w:val="28"/>
          <w:szCs w:val="28"/>
          <w:lang w:val="uk-UA"/>
        </w:rPr>
        <w:t>без</w:t>
      </w:r>
      <w:r w:rsidRPr="004A7602">
        <w:rPr>
          <w:rFonts w:ascii="Times New Roman" w:hAnsi="Times New Roman" w:cs="Times New Roman"/>
          <w:sz w:val="28"/>
          <w:szCs w:val="28"/>
          <w:lang w:val="uk-UA"/>
        </w:rPr>
        <w:t xml:space="preserve">перервного навчання. Сьогодні актуальним є створення цілісної перспективної програми ступеневої дизайнерської освіти в Україні – від різноманітних початкових форм підготовки до вищої освіти. </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pStyle w:val="ListParagraph"/>
        <w:widowControl w:val="0"/>
        <w:tabs>
          <w:tab w:val="left" w:pos="567"/>
        </w:tabs>
        <w:spacing w:after="0" w:line="240" w:lineRule="auto"/>
        <w:ind w:left="567"/>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М.</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М. Євич,</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О. Товмас, </w:t>
      </w:r>
      <w:r w:rsidRPr="004A7602">
        <w:rPr>
          <w:rFonts w:ascii="Times New Roman" w:hAnsi="Times New Roman" w:cs="Times New Roman"/>
          <w:sz w:val="28"/>
          <w:szCs w:val="28"/>
          <w:lang w:val="uk-UA"/>
        </w:rPr>
        <w:t xml:space="preserve">м. Покров </w:t>
      </w:r>
    </w:p>
    <w:p w:rsidR="009D6AE7" w:rsidRPr="004A7602" w:rsidRDefault="009D6AE7" w:rsidP="00761C15">
      <w:pPr>
        <w:pStyle w:val="ListParagraph"/>
        <w:widowControl w:val="0"/>
        <w:tabs>
          <w:tab w:val="left" w:pos="567"/>
        </w:tabs>
        <w:spacing w:after="0" w:line="240" w:lineRule="auto"/>
        <w:ind w:left="567"/>
        <w:jc w:val="right"/>
        <w:rPr>
          <w:rFonts w:ascii="Times New Roman" w:hAnsi="Times New Roman" w:cs="Times New Roman"/>
          <w:b/>
          <w:bCs/>
          <w:sz w:val="28"/>
          <w:szCs w:val="28"/>
          <w:lang w:val="uk-UA"/>
        </w:rPr>
      </w:pPr>
    </w:p>
    <w:p w:rsidR="009D6AE7" w:rsidRPr="004A7602" w:rsidRDefault="009D6AE7" w:rsidP="00A75B61">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ДО ПРОБЛЕМИ ШЛЯХ</w:t>
      </w:r>
      <w:r>
        <w:rPr>
          <w:rFonts w:ascii="Times New Roman" w:hAnsi="Times New Roman" w:cs="Times New Roman"/>
          <w:b/>
          <w:bCs/>
          <w:sz w:val="28"/>
          <w:szCs w:val="28"/>
          <w:lang w:val="uk-UA"/>
        </w:rPr>
        <w:t>ІВ</w:t>
      </w:r>
      <w:r w:rsidRPr="004A7602">
        <w:rPr>
          <w:rFonts w:ascii="Times New Roman" w:hAnsi="Times New Roman" w:cs="Times New Roman"/>
          <w:b/>
          <w:bCs/>
          <w:sz w:val="28"/>
          <w:szCs w:val="28"/>
          <w:lang w:val="uk-UA"/>
        </w:rPr>
        <w:t xml:space="preserve"> ПІДВИЩЕННЯ ЕФЕКТИВНОСТІ ДИЗАЙН</w:t>
      </w:r>
      <w:r>
        <w:rPr>
          <w:rFonts w:ascii="Times New Roman" w:hAnsi="Times New Roman" w:cs="Times New Roman"/>
          <w:b/>
          <w:bCs/>
          <w:sz w:val="28"/>
          <w:szCs w:val="28"/>
          <w:lang w:val="uk-UA"/>
        </w:rPr>
        <w:t>-</w:t>
      </w:r>
      <w:r w:rsidRPr="004A7602">
        <w:rPr>
          <w:rFonts w:ascii="Times New Roman" w:hAnsi="Times New Roman" w:cs="Times New Roman"/>
          <w:b/>
          <w:bCs/>
          <w:sz w:val="28"/>
          <w:szCs w:val="28"/>
          <w:lang w:val="uk-UA"/>
        </w:rPr>
        <w:t>ОСВІТИ В СИСТЕМІ ДОШКІЛЬНОЇ ПІСЛЯДИПЛОМНОЇ ОСВІТИ</w:t>
      </w:r>
    </w:p>
    <w:p w:rsidR="009D6AE7" w:rsidRPr="004A7602" w:rsidRDefault="009D6AE7" w:rsidP="00761C15">
      <w:pPr>
        <w:widowControl w:val="0"/>
        <w:spacing w:after="0" w:line="240" w:lineRule="auto"/>
        <w:ind w:firstLine="709"/>
        <w:jc w:val="center"/>
        <w:rPr>
          <w:rFonts w:ascii="Times New Roman" w:hAnsi="Times New Roman" w:cs="Times New Roman"/>
          <w:b/>
          <w:bC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Насолода життям, відчуття радості буття – неодмінний елемент самоутвердження людини у світі, її щастя. Розвиток естетичної сфери свідомості впливає на інші почуття і погляди людини, підвищує емоційну чутливість до всіх явищ життя. Дошкільний вік – період формування всебічної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гармонійно розвинутої особистості, її естетичних цінностей. Саме тому на сучасному етапі розвитку українського суспільства особливої гостроти й актуальності набуває проблема формування естетичної культури майбутніх дизайнерів.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22731B">
        <w:rPr>
          <w:rFonts w:ascii="Times New Roman" w:hAnsi="Times New Roman" w:cs="Times New Roman"/>
          <w:sz w:val="28"/>
          <w:szCs w:val="28"/>
          <w:lang w:val="uk-UA"/>
        </w:rPr>
        <w:t>Мета:</w:t>
      </w:r>
      <w:r w:rsidRPr="004A7602">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визначити шляхи п</w:t>
      </w:r>
      <w:r>
        <w:rPr>
          <w:rFonts w:ascii="Times New Roman" w:hAnsi="Times New Roman" w:cs="Times New Roman"/>
          <w:sz w:val="28"/>
          <w:szCs w:val="28"/>
          <w:lang w:val="uk-UA"/>
        </w:rPr>
        <w:t>ідвищення ефективності дизайн-</w:t>
      </w:r>
      <w:r w:rsidRPr="004A7602">
        <w:rPr>
          <w:rFonts w:ascii="Times New Roman" w:hAnsi="Times New Roman" w:cs="Times New Roman"/>
          <w:sz w:val="28"/>
          <w:szCs w:val="28"/>
          <w:lang w:val="uk-UA"/>
        </w:rPr>
        <w:t>освіти в системі дошкільної освіти.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22731B">
        <w:rPr>
          <w:rFonts w:ascii="Times New Roman" w:hAnsi="Times New Roman" w:cs="Times New Roman"/>
          <w:sz w:val="28"/>
          <w:szCs w:val="28"/>
          <w:lang w:val="uk-UA"/>
        </w:rPr>
        <w:t>Завдання: сформувати</w:t>
      </w:r>
      <w:r>
        <w:rPr>
          <w:rFonts w:ascii="Times New Roman" w:hAnsi="Times New Roman" w:cs="Times New Roman"/>
          <w:sz w:val="28"/>
          <w:szCs w:val="28"/>
          <w:lang w:val="uk-UA"/>
        </w:rPr>
        <w:t xml:space="preserve"> </w:t>
      </w:r>
      <w:r w:rsidRPr="0022731B">
        <w:rPr>
          <w:rFonts w:ascii="Times New Roman" w:hAnsi="Times New Roman" w:cs="Times New Roman"/>
          <w:sz w:val="28"/>
          <w:szCs w:val="28"/>
          <w:lang w:val="uk-UA"/>
        </w:rPr>
        <w:t>естетичну</w:t>
      </w:r>
      <w:r w:rsidRPr="004A7602">
        <w:rPr>
          <w:rFonts w:ascii="Times New Roman" w:hAnsi="Times New Roman" w:cs="Times New Roman"/>
          <w:sz w:val="28"/>
          <w:szCs w:val="28"/>
          <w:lang w:val="uk-UA"/>
        </w:rPr>
        <w:t xml:space="preserve"> культуру майбутніх дизайнерів; забезпечити високу художньо-естетичну культуру дошкільників; розвивати естетичні потреби і почуття, культуру; виховувати розуміння краси в навколишній дійсності, природі, як у дошкільному закладі, так і за його межами.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КДНЗ №22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Усмішка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м. Покров Дніпропетровської області радо зустрічає вихованців та їх батьків різнокольоровими квітниками, яскравими ігровими майданчиками, акуратно підстриженими деревами і кущами, якісними ігровими майданчиками, які задовольняють естетичні смаки та позитивно впливають на здоров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 дітей.</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У садочку створено динамічне, привабливе, різноманітне розвивальне середовище, простір, що спонукає дітей досліджувати, експериментувати, творити, бути самостійними, успішними. Передбачені зони для ознайомлення дітей </w:t>
      </w:r>
      <w:r>
        <w:rPr>
          <w:rFonts w:ascii="Times New Roman" w:hAnsi="Times New Roman" w:cs="Times New Roman"/>
          <w:sz w:val="28"/>
          <w:szCs w:val="28"/>
          <w:lang w:val="uk-UA"/>
        </w:rPr>
        <w:t>із природ</w:t>
      </w:r>
      <w:r w:rsidRPr="004A7602">
        <w:rPr>
          <w:rFonts w:ascii="Times New Roman" w:hAnsi="Times New Roman" w:cs="Times New Roman"/>
          <w:sz w:val="28"/>
          <w:szCs w:val="28"/>
          <w:lang w:val="uk-UA"/>
        </w:rPr>
        <w:t>ою рідного краю (екологічні стежини, природні оази, паркові зони) та організації праці дітей на городі.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Вся територія дошкільного закладу відповідає гігієнічним вимогам до облаштування та правилам безпечної життєдіяльності дітей у дитсадку.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м</w:t>
      </w:r>
      <w:r>
        <w:rPr>
          <w:rFonts w:ascii="Times New Roman" w:hAnsi="Times New Roman" w:cs="Times New Roman"/>
          <w:sz w:val="28"/>
          <w:szCs w:val="28"/>
          <w:lang w:val="uk-UA"/>
        </w:rPr>
        <w:t xml:space="preserve">айданчиках розміщені пісочниці </w:t>
      </w:r>
      <w:r w:rsidRPr="004A7602">
        <w:rPr>
          <w:rFonts w:ascii="Times New Roman" w:hAnsi="Times New Roman" w:cs="Times New Roman"/>
          <w:sz w:val="28"/>
          <w:szCs w:val="28"/>
          <w:lang w:val="uk-UA"/>
        </w:rPr>
        <w:t xml:space="preserve">з мобільними кришками, які трансформують в ігрову поверхню і лавку, розмальовані візерунками петриківського розпису, образами персонажів з улюблених дитячих мультфільмів; багатофункціональне ігрове сучасне обладнання (машини, будиночки, човники, мотоцикли, паровозики, літаки, гірки, піраміди, автобуси, лавочки та інше), встановлено малі архітектурні форми в образі казкових героїв, персонажів мультфільмів, створено зони для психологічного розвантаження дітей (будиночки, альтанки),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Галявини казок</w:t>
      </w:r>
      <w:r>
        <w:rPr>
          <w:rFonts w:ascii="Times New Roman" w:hAnsi="Times New Roman" w:cs="Times New Roman"/>
          <w:sz w:val="28"/>
          <w:szCs w:val="28"/>
          <w:lang w:val="uk-UA"/>
        </w:rPr>
        <w:t>»</w:t>
      </w:r>
      <w:r w:rsidRPr="004A7602">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Ігрове обладнання, павільйони на майданчиках та квітники у КДНЗ №22 оформлені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сучасних образотворчих техніках: декупаж, Петриківський розпис, що додає національних колоритів.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До послуг дітей яскравий плескальний басейн, який прикрашають квіти латаття, великої жовтої лілеї, а на його варті стоїть архітектурна форма Крокодила Гени з підставками для 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ячів. Його доповнюють чудові природні оази: альпійська гірка, на якій насаджені квітучі яскраві квіти відповідно до пір року; декоративні вазони з квітами; хвойні дерева, з лікарським ефектом; квіти у креативних вазонах, виготовлених з автомобільних шин.</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 садочку осучаснено спортивну базу фізкультурного комплексу на подвір</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ї за рахунок виготовлення обладнання для нових спортивних ігор: городки, теніс, гольф, флорбол, ігрових посібників про складники здоров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 та здоровий спосіб життя, різноманітного спортивного знаряддя, доріжок здоров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 а також – авторських саморобних атрибутів і іграшок для ігор з водою, піском та вітром.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Дизайн-</w:t>
      </w:r>
      <w:r w:rsidRPr="004A7602">
        <w:rPr>
          <w:rFonts w:ascii="Times New Roman" w:hAnsi="Times New Roman" w:cs="Times New Roman"/>
          <w:sz w:val="28"/>
          <w:szCs w:val="28"/>
          <w:lang w:val="uk-UA"/>
        </w:rPr>
        <w:t>освіта в дошкільному закладі тісно пов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язана з естетичним вихованням дітей, з сучасністю і визначається </w:t>
      </w:r>
      <w:r>
        <w:rPr>
          <w:rFonts w:ascii="Times New Roman" w:hAnsi="Times New Roman" w:cs="Times New Roman"/>
          <w:sz w:val="28"/>
          <w:szCs w:val="28"/>
          <w:lang w:val="uk-UA"/>
        </w:rPr>
        <w:t xml:space="preserve">здебільшого </w:t>
      </w:r>
      <w:r w:rsidRPr="004A7602">
        <w:rPr>
          <w:rFonts w:ascii="Times New Roman" w:hAnsi="Times New Roman" w:cs="Times New Roman"/>
          <w:sz w:val="28"/>
          <w:szCs w:val="28"/>
          <w:lang w:val="uk-UA"/>
        </w:rPr>
        <w:t>нею. Естетичне виховання дійсності передбачає близькість до життя, прагнення перетворити на краще навколишній світ, суспільство, природу, предметне середовище.</w:t>
      </w:r>
    </w:p>
    <w:p w:rsidR="009D6AE7" w:rsidRDefault="009D6AE7" w:rsidP="00761C15">
      <w:pPr>
        <w:pStyle w:val="ListParagraph"/>
        <w:widowControl w:val="0"/>
        <w:spacing w:after="0" w:line="240" w:lineRule="auto"/>
        <w:ind w:left="1070"/>
        <w:jc w:val="both"/>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1134"/>
        </w:tabs>
        <w:spacing w:after="0" w:line="240" w:lineRule="auto"/>
        <w:ind w:left="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В. Лєвшакова,</w:t>
      </w:r>
      <w:r>
        <w:rPr>
          <w:rFonts w:ascii="Times New Roman" w:hAnsi="Times New Roman" w:cs="Times New Roman"/>
          <w:b/>
          <w:bCs/>
          <w:sz w:val="28"/>
          <w:szCs w:val="28"/>
          <w:lang w:val="uk-UA"/>
        </w:rPr>
        <w:t xml:space="preserve"> </w:t>
      </w:r>
      <w:r w:rsidRPr="00BC3B9C">
        <w:rPr>
          <w:rFonts w:ascii="Times New Roman" w:hAnsi="Times New Roman" w:cs="Times New Roman"/>
          <w:sz w:val="28"/>
          <w:szCs w:val="28"/>
          <w:lang w:val="uk-UA"/>
        </w:rPr>
        <w:t>м. Кривий Ріг</w:t>
      </w:r>
    </w:p>
    <w:p w:rsidR="009D6AE7" w:rsidRPr="004A7602" w:rsidRDefault="009D6AE7" w:rsidP="00761C15">
      <w:pPr>
        <w:widowControl w:val="0"/>
        <w:spacing w:after="0" w:line="240" w:lineRule="auto"/>
        <w:ind w:firstLine="709"/>
        <w:jc w:val="center"/>
        <w:rPr>
          <w:rFonts w:ascii="Times New Roman" w:hAnsi="Times New Roman" w:cs="Times New Roman"/>
          <w:b/>
          <w:bCs/>
          <w:caps/>
          <w:sz w:val="28"/>
          <w:szCs w:val="28"/>
          <w:lang w:val="uk-UA"/>
        </w:rPr>
      </w:pPr>
    </w:p>
    <w:p w:rsidR="009D6AE7" w:rsidRPr="004A7602" w:rsidRDefault="009D6AE7" w:rsidP="00BC3B9C">
      <w:pPr>
        <w:widowControl w:val="0"/>
        <w:spacing w:after="0" w:line="240" w:lineRule="auto"/>
        <w:jc w:val="center"/>
        <w:rPr>
          <w:rFonts w:ascii="Times New Roman" w:hAnsi="Times New Roman" w:cs="Times New Roman"/>
          <w:b/>
          <w:bCs/>
          <w:caps/>
          <w:sz w:val="28"/>
          <w:szCs w:val="28"/>
          <w:lang w:val="uk-UA"/>
        </w:rPr>
      </w:pPr>
      <w:r w:rsidRPr="004A7602">
        <w:rPr>
          <w:rFonts w:ascii="Times New Roman" w:hAnsi="Times New Roman" w:cs="Times New Roman"/>
          <w:b/>
          <w:bCs/>
          <w:caps/>
          <w:sz w:val="28"/>
          <w:szCs w:val="28"/>
          <w:lang w:val="uk-UA"/>
        </w:rPr>
        <w:t xml:space="preserve">Стилізація і декоративна переробка природних форм як основа графічного дизайну в художній школі </w:t>
      </w:r>
    </w:p>
    <w:p w:rsidR="009D6AE7" w:rsidRPr="004A7602" w:rsidRDefault="009D6AE7" w:rsidP="00761C15">
      <w:pPr>
        <w:widowControl w:val="0"/>
        <w:spacing w:after="0" w:line="240" w:lineRule="auto"/>
        <w:ind w:firstLine="709"/>
        <w:jc w:val="center"/>
        <w:rPr>
          <w:rFonts w:ascii="Times New Roman" w:hAnsi="Times New Roman" w:cs="Times New Roman"/>
          <w:b/>
          <w:bCs/>
          <w:caps/>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Часи XXI ст., позначені не тільки активним сприйняттям новітніх тенденцій світового живопису, а й активним опануванням досвіду, накопиченого світовим мистецтвом, використанням новітніх технологій, </w:t>
      </w:r>
      <w:r>
        <w:rPr>
          <w:rFonts w:ascii="Times New Roman" w:hAnsi="Times New Roman" w:cs="Times New Roman"/>
          <w:sz w:val="28"/>
          <w:szCs w:val="28"/>
          <w:lang w:val="uk-UA"/>
        </w:rPr>
        <w:t>зокрема</w:t>
      </w:r>
      <w:r w:rsidRPr="004A7602">
        <w:rPr>
          <w:rFonts w:ascii="Times New Roman" w:hAnsi="Times New Roman" w:cs="Times New Roman"/>
          <w:sz w:val="28"/>
          <w:szCs w:val="28"/>
          <w:lang w:val="uk-UA"/>
        </w:rPr>
        <w:t xml:space="preserve">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ютерних, інсталяцій, колажу, техніки графіті.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процесі</w:t>
      </w:r>
      <w:r w:rsidRPr="004A7602">
        <w:rPr>
          <w:rFonts w:ascii="Times New Roman" w:hAnsi="Times New Roman" w:cs="Times New Roman"/>
          <w:sz w:val="28"/>
          <w:szCs w:val="28"/>
          <w:lang w:val="uk-UA"/>
        </w:rPr>
        <w:t xml:space="preserve"> розвитку образотворчого мистецтва стилізація як творчий метод була відома ще з давніх часів. Характерні ознаки, властиві цілим історичним епохам, відпрацьовувалися й удосконалювалися,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результаті чого виникали історичні художні стилі. Стиль формує сутність, винятковість художньої творчості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єдності</w:t>
      </w:r>
      <w:r w:rsidRPr="004A7602">
        <w:rPr>
          <w:rFonts w:ascii="Times New Roman" w:hAnsi="Times New Roman" w:cs="Times New Roman"/>
          <w:sz w:val="28"/>
          <w:szCs w:val="28"/>
          <w:lang w:val="uk-UA"/>
        </w:rPr>
        <w:t xml:space="preserve"> всіх компонентів</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змісту й форми, зображення й вираження, особистості й епохи, культури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Різноманітні образотворчі форми, умовні і знакові системи, візуальні комплекси не тільки інформують, а й є, водночас, потужним засобом формування певних соціально-естетичних уподобань, смаків, моральних орієнтирів. Комплексне вирішення проблем розвиваючого навчання в системі шкільної освіти, </w:t>
      </w:r>
      <w:r>
        <w:rPr>
          <w:rFonts w:ascii="Times New Roman" w:hAnsi="Times New Roman" w:cs="Times New Roman"/>
          <w:sz w:val="28"/>
          <w:szCs w:val="28"/>
          <w:lang w:val="uk-UA"/>
        </w:rPr>
        <w:t>зокрема</w:t>
      </w:r>
      <w:r w:rsidRPr="004A7602">
        <w:rPr>
          <w:rFonts w:ascii="Times New Roman" w:hAnsi="Times New Roman" w:cs="Times New Roman"/>
          <w:sz w:val="28"/>
          <w:szCs w:val="28"/>
          <w:lang w:val="uk-UA"/>
        </w:rPr>
        <w:t xml:space="preserve"> й художньо-естетичного, неможлив</w:t>
      </w:r>
      <w:r>
        <w:rPr>
          <w:rFonts w:ascii="Times New Roman" w:hAnsi="Times New Roman" w:cs="Times New Roman"/>
          <w:sz w:val="28"/>
          <w:szCs w:val="28"/>
          <w:lang w:val="uk-UA"/>
        </w:rPr>
        <w:t>е</w:t>
      </w:r>
      <w:r w:rsidRPr="004A7602">
        <w:rPr>
          <w:rFonts w:ascii="Times New Roman" w:hAnsi="Times New Roman" w:cs="Times New Roman"/>
          <w:sz w:val="28"/>
          <w:szCs w:val="28"/>
          <w:lang w:val="uk-UA"/>
        </w:rPr>
        <w:t xml:space="preserve"> без </w:t>
      </w:r>
      <w:r>
        <w:rPr>
          <w:rFonts w:ascii="Times New Roman" w:hAnsi="Times New Roman" w:cs="Times New Roman"/>
          <w:sz w:val="28"/>
          <w:szCs w:val="28"/>
          <w:lang w:val="uk-UA"/>
        </w:rPr>
        <w:t>уведення</w:t>
      </w:r>
      <w:r w:rsidRPr="004A7602">
        <w:rPr>
          <w:rFonts w:ascii="Times New Roman" w:hAnsi="Times New Roman" w:cs="Times New Roman"/>
          <w:sz w:val="28"/>
          <w:szCs w:val="28"/>
          <w:lang w:val="uk-UA"/>
        </w:rPr>
        <w:t xml:space="preserve"> в цей процес елементів графічного дизайну </w:t>
      </w:r>
      <w:r w:rsidRPr="004A7602">
        <w:rPr>
          <w:rFonts w:ascii="Times New Roman" w:hAnsi="Times New Roman" w:cs="Times New Roman"/>
          <w:color w:val="000000"/>
          <w:sz w:val="28"/>
          <w:szCs w:val="28"/>
          <w:lang w:val="uk-UA" w:eastAsia="ru-RU"/>
        </w:rPr>
        <w:t>[3, с.</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102].</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Отже, метою </w:t>
      </w:r>
      <w:r>
        <w:rPr>
          <w:rFonts w:ascii="Times New Roman" w:hAnsi="Times New Roman" w:cs="Times New Roman"/>
          <w:sz w:val="28"/>
          <w:szCs w:val="28"/>
          <w:lang w:val="uk-UA"/>
        </w:rPr>
        <w:t>пропонованого</w:t>
      </w:r>
      <w:r w:rsidRPr="004A7602">
        <w:rPr>
          <w:rFonts w:ascii="Times New Roman" w:hAnsi="Times New Roman" w:cs="Times New Roman"/>
          <w:sz w:val="28"/>
          <w:szCs w:val="28"/>
          <w:lang w:val="uk-UA"/>
        </w:rPr>
        <w:t xml:space="preserve"> дослідження є визначення ролі стилізації та декоративної переробки природних форм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процесі навчання в художній школі. </w:t>
      </w:r>
      <w:r w:rsidRPr="004A7602">
        <w:rPr>
          <w:rFonts w:ascii="Times New Roman" w:hAnsi="Times New Roman" w:cs="Times New Roman"/>
          <w:color w:val="000000"/>
          <w:sz w:val="28"/>
          <w:szCs w:val="28"/>
          <w:lang w:val="uk-UA" w:eastAsia="ru-RU"/>
        </w:rPr>
        <w:t xml:space="preserve">Предметом наукової статті є основні напрямки формування художньо-естетичних смаків в умовах використання засобів графічного дизайну </w:t>
      </w:r>
      <w:r>
        <w:rPr>
          <w:rFonts w:ascii="Times New Roman" w:hAnsi="Times New Roman" w:cs="Times New Roman"/>
          <w:sz w:val="28"/>
          <w:szCs w:val="28"/>
          <w:lang w:val="uk-UA"/>
        </w:rPr>
        <w:t>під час</w:t>
      </w:r>
      <w:r w:rsidRPr="004A7602">
        <w:rPr>
          <w:rFonts w:ascii="Times New Roman" w:hAnsi="Times New Roman" w:cs="Times New Roman"/>
          <w:sz w:val="28"/>
          <w:szCs w:val="28"/>
          <w:lang w:val="uk-UA"/>
        </w:rPr>
        <w:t xml:space="preserve"> навчання в художній школі</w:t>
      </w:r>
      <w:r w:rsidRPr="004A7602">
        <w:rPr>
          <w:rFonts w:ascii="Times New Roman" w:hAnsi="Times New Roman" w:cs="Times New Roman"/>
          <w:color w:val="000000"/>
          <w:sz w:val="28"/>
          <w:szCs w:val="28"/>
          <w:lang w:val="uk-UA" w:eastAsia="ru-RU"/>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Естетична культура органічно пов</w:t>
      </w:r>
      <w:r>
        <w:rPr>
          <w:rFonts w:ascii="Times New Roman" w:hAnsi="Times New Roman" w:cs="Times New Roman"/>
          <w:sz w:val="28"/>
          <w:szCs w:val="28"/>
          <w:lang w:val="uk-UA"/>
        </w:rPr>
        <w:t xml:space="preserve">’язана </w:t>
      </w:r>
      <w:r w:rsidRPr="004A7602">
        <w:rPr>
          <w:rFonts w:ascii="Times New Roman" w:hAnsi="Times New Roman" w:cs="Times New Roman"/>
          <w:sz w:val="28"/>
          <w:szCs w:val="28"/>
          <w:lang w:val="uk-UA"/>
        </w:rPr>
        <w:t>з художньою культурою, яку вважають її ядром і концентратом. Художня культура базується на художній діяльності на рівні створення, споживання, розповсюдження, обміну, збереження мистецьких творів і на мистецтві, як одній із форм свідомості і специфічній формі пізнання світу [1, с.</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214].</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сьогодні цій проблемі приділяється достатньо уваги з боку філософії, психології, педагогіки, соціології, естетики і ряду інших наукових дисциплін і галузей знань. Психолого-педагогічні та соціокультурні аспекти розвитку особистості підлітка всебічно розглядаються в дослідженнях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П. Беспалько, П.</w:t>
      </w:r>
      <w:r>
        <w:rPr>
          <w:rFonts w:ascii="Times New Roman" w:hAnsi="Times New Roman" w:cs="Times New Roman"/>
          <w:sz w:val="28"/>
          <w:szCs w:val="28"/>
          <w:lang w:val="uk-UA"/>
        </w:rPr>
        <w:t> Я. </w:t>
      </w:r>
      <w:r w:rsidRPr="004A7602">
        <w:rPr>
          <w:rFonts w:ascii="Times New Roman" w:hAnsi="Times New Roman" w:cs="Times New Roman"/>
          <w:sz w:val="28"/>
          <w:szCs w:val="28"/>
          <w:lang w:val="uk-UA"/>
        </w:rPr>
        <w:t>Гальперіна,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Давидова, Н.</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Ф.</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Тализіної, 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Усова та інших. Психологічні аспекти сприйняття мистецтва, активізації пізнавальних здібностей особистості, формування творчих інтересів відображені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працях</w:t>
      </w:r>
      <w:r w:rsidRPr="004A7602">
        <w:rPr>
          <w:rFonts w:ascii="Times New Roman" w:hAnsi="Times New Roman" w:cs="Times New Roman"/>
          <w:sz w:val="28"/>
          <w:szCs w:val="28"/>
          <w:lang w:val="uk-UA"/>
        </w:rPr>
        <w:t xml:space="preserve"> Б.</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Г.</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Ананьєва,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Волкова, Л.</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С.</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Виготського, Е.</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І.</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Ігнатьєва. Питанням вузівської і шкільної художньої педагогіки, методики навчання образотворчої діяльності присвячені дослідження 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Д. Альохіна, Г.</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 Біди, М.</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М. Ростовцева, 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Є. Терентьєва та інших. Проблемам візуальної комунікації і теоретичним аспектам графічного дизайну присвячені дослідження і розробки Г.</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Бренькової, Г.</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Г</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Воробйова, В.</w:t>
      </w:r>
      <w:r>
        <w:rPr>
          <w:rFonts w:ascii="Times New Roman" w:hAnsi="Times New Roman" w:cs="Times New Roman"/>
          <w:sz w:val="28"/>
          <w:szCs w:val="28"/>
          <w:lang w:val="uk-UA"/>
        </w:rPr>
        <w:t> І. </w:t>
      </w:r>
      <w:r w:rsidRPr="004A7602">
        <w:rPr>
          <w:rFonts w:ascii="Times New Roman" w:hAnsi="Times New Roman" w:cs="Times New Roman"/>
          <w:sz w:val="28"/>
          <w:szCs w:val="28"/>
          <w:lang w:val="uk-UA"/>
        </w:rPr>
        <w:t>Стрельченко, 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Черневич. </w:t>
      </w:r>
      <w:r w:rsidRPr="004A7602">
        <w:rPr>
          <w:rFonts w:ascii="Times New Roman" w:hAnsi="Times New Roman" w:cs="Times New Roman"/>
          <w:color w:val="000000"/>
          <w:sz w:val="28"/>
          <w:szCs w:val="28"/>
          <w:lang w:val="uk-UA" w:eastAsia="ru-RU"/>
        </w:rPr>
        <w:t xml:space="preserve">Серед зарубіжних досліджень </w:t>
      </w:r>
      <w:r>
        <w:rPr>
          <w:rFonts w:ascii="Times New Roman" w:hAnsi="Times New Roman" w:cs="Times New Roman"/>
          <w:color w:val="000000"/>
          <w:sz w:val="28"/>
          <w:szCs w:val="28"/>
          <w:lang w:val="uk-UA" w:eastAsia="ru-RU"/>
        </w:rPr>
        <w:t>у</w:t>
      </w:r>
      <w:r w:rsidRPr="004A7602">
        <w:rPr>
          <w:rFonts w:ascii="Times New Roman" w:hAnsi="Times New Roman" w:cs="Times New Roman"/>
          <w:color w:val="000000"/>
          <w:sz w:val="28"/>
          <w:szCs w:val="28"/>
          <w:lang w:val="uk-UA" w:eastAsia="ru-RU"/>
        </w:rPr>
        <w:t xml:space="preserve"> галузі художнього сприйняття і візуального мислення найбільший інтерес викликають </w:t>
      </w:r>
      <w:r>
        <w:rPr>
          <w:rFonts w:ascii="Times New Roman" w:hAnsi="Times New Roman" w:cs="Times New Roman"/>
          <w:color w:val="000000"/>
          <w:sz w:val="28"/>
          <w:szCs w:val="28"/>
          <w:lang w:val="uk-UA" w:eastAsia="ru-RU"/>
        </w:rPr>
        <w:t>праці</w:t>
      </w:r>
      <w:r w:rsidRPr="004A7602">
        <w:rPr>
          <w:rFonts w:ascii="Times New Roman" w:hAnsi="Times New Roman" w:cs="Times New Roman"/>
          <w:color w:val="000000"/>
          <w:sz w:val="28"/>
          <w:szCs w:val="28"/>
          <w:lang w:val="uk-UA" w:eastAsia="ru-RU"/>
        </w:rPr>
        <w:t xml:space="preserve"> таких авторів як Р. Арнхейм, Н. Джордж, Дж. Уолкер, Р. </w:t>
      </w:r>
      <w:r>
        <w:rPr>
          <w:rFonts w:ascii="Times New Roman" w:hAnsi="Times New Roman" w:cs="Times New Roman"/>
          <w:color w:val="000000"/>
          <w:sz w:val="28"/>
          <w:szCs w:val="28"/>
          <w:lang w:val="uk-UA" w:eastAsia="ru-RU"/>
        </w:rPr>
        <w:t>Боумен, Г. Земпер, Н. </w:t>
      </w:r>
      <w:r w:rsidRPr="004A7602">
        <w:rPr>
          <w:rFonts w:ascii="Times New Roman" w:hAnsi="Times New Roman" w:cs="Times New Roman"/>
          <w:color w:val="000000"/>
          <w:sz w:val="28"/>
          <w:szCs w:val="28"/>
          <w:lang w:val="uk-UA" w:eastAsia="ru-RU"/>
        </w:rPr>
        <w:t xml:space="preserve">Кларк. </w:t>
      </w:r>
      <w:r>
        <w:rPr>
          <w:rFonts w:ascii="Times New Roman" w:hAnsi="Times New Roman" w:cs="Times New Roman"/>
          <w:color w:val="000000"/>
          <w:sz w:val="28"/>
          <w:szCs w:val="28"/>
          <w:lang w:val="uk-UA" w:eastAsia="ru-RU"/>
        </w:rPr>
        <w:t>З</w:t>
      </w:r>
      <w:r w:rsidRPr="004A7602">
        <w:rPr>
          <w:rFonts w:ascii="Times New Roman" w:hAnsi="Times New Roman" w:cs="Times New Roman"/>
          <w:color w:val="000000"/>
          <w:sz w:val="28"/>
          <w:szCs w:val="28"/>
          <w:lang w:val="uk-UA" w:eastAsia="ru-RU"/>
        </w:rPr>
        <w:t>. Рудер, К. Кімура.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eastAsia="ru-RU"/>
        </w:rPr>
      </w:pPr>
      <w:r w:rsidRPr="004A7602">
        <w:rPr>
          <w:rFonts w:ascii="Times New Roman" w:hAnsi="Times New Roman" w:cs="Times New Roman"/>
          <w:color w:val="000000"/>
          <w:sz w:val="28"/>
          <w:szCs w:val="28"/>
          <w:lang w:val="uk-UA" w:eastAsia="ru-RU"/>
        </w:rPr>
        <w:t xml:space="preserve"> На відміну від образотворчого мистецтва, спрямованого на формування внутрішнього світу людини,</w:t>
      </w:r>
      <w:r>
        <w:rPr>
          <w:rFonts w:ascii="Times New Roman" w:hAnsi="Times New Roman" w:cs="Times New Roman"/>
          <w:color w:val="000000"/>
          <w:sz w:val="28"/>
          <w:szCs w:val="28"/>
          <w:lang w:val="uk-UA" w:eastAsia="ru-RU"/>
        </w:rPr>
        <w:t xml:space="preserve"> її духовних цінностей, дизайн </w:t>
      </w:r>
      <w:r w:rsidRPr="004A7602">
        <w:rPr>
          <w:rFonts w:ascii="Times New Roman" w:hAnsi="Times New Roman" w:cs="Times New Roman"/>
          <w:color w:val="000000"/>
          <w:sz w:val="28"/>
          <w:szCs w:val="28"/>
          <w:lang w:val="uk-UA" w:eastAsia="ru-RU"/>
        </w:rPr>
        <w:t>орієнтований на організацію та перетворення людиною навколишнього середовища, відповідно до своїх естетичних потреб та уявлень.</w:t>
      </w:r>
      <w:r w:rsidRPr="004A7602">
        <w:rPr>
          <w:rFonts w:ascii="Times New Roman" w:hAnsi="Times New Roman" w:cs="Times New Roman"/>
          <w:sz w:val="28"/>
          <w:szCs w:val="28"/>
          <w:lang w:val="uk-UA" w:eastAsia="ru-RU"/>
        </w:rPr>
        <w:t> </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 xml:space="preserve">Графічний дизайн – художньо-проектна діяльність </w:t>
      </w:r>
      <w:r>
        <w:rPr>
          <w:rFonts w:ascii="Times New Roman" w:hAnsi="Times New Roman" w:cs="Times New Roman"/>
          <w:color w:val="000000"/>
          <w:sz w:val="28"/>
          <w:szCs w:val="28"/>
          <w:lang w:val="uk-UA" w:eastAsia="ru-RU"/>
        </w:rPr>
        <w:t>зі</w:t>
      </w:r>
      <w:r w:rsidRPr="004A7602">
        <w:rPr>
          <w:rFonts w:ascii="Times New Roman" w:hAnsi="Times New Roman" w:cs="Times New Roman"/>
          <w:color w:val="000000"/>
          <w:sz w:val="28"/>
          <w:szCs w:val="28"/>
          <w:lang w:val="uk-UA" w:eastAsia="ru-RU"/>
        </w:rPr>
        <w:t xml:space="preserve"> створенн</w:t>
      </w:r>
      <w:r>
        <w:rPr>
          <w:rFonts w:ascii="Times New Roman" w:hAnsi="Times New Roman" w:cs="Times New Roman"/>
          <w:color w:val="000000"/>
          <w:sz w:val="28"/>
          <w:szCs w:val="28"/>
          <w:lang w:val="uk-UA" w:eastAsia="ru-RU"/>
        </w:rPr>
        <w:t>я</w:t>
      </w:r>
      <w:r w:rsidRPr="004A7602">
        <w:rPr>
          <w:rFonts w:ascii="Times New Roman" w:hAnsi="Times New Roman" w:cs="Times New Roman"/>
          <w:color w:val="000000"/>
          <w:sz w:val="28"/>
          <w:szCs w:val="28"/>
          <w:lang w:val="uk-UA" w:eastAsia="ru-RU"/>
        </w:rPr>
        <w:t xml:space="preserve"> гармонійного та ефективного візуально-комунікативного середовища. Графічний дизайн здійснює інноваційний внесок у розвиток соціально-економічної та культурної сфер життя, сприяючи формуванню візуального </w:t>
      </w:r>
      <w:hyperlink r:id="rId27" w:tooltip="Ландшафт" w:history="1">
        <w:r w:rsidRPr="004A7602">
          <w:rPr>
            <w:rFonts w:ascii="Times New Roman" w:hAnsi="Times New Roman" w:cs="Times New Roman"/>
            <w:color w:val="000000"/>
            <w:sz w:val="28"/>
            <w:szCs w:val="28"/>
            <w:lang w:val="uk-UA" w:eastAsia="ru-RU"/>
          </w:rPr>
          <w:t>ландшафту</w:t>
        </w:r>
      </w:hyperlink>
      <w:r w:rsidRPr="004A7602">
        <w:rPr>
          <w:rFonts w:ascii="Times New Roman" w:hAnsi="Times New Roman" w:cs="Times New Roman"/>
          <w:color w:val="000000"/>
          <w:sz w:val="28"/>
          <w:szCs w:val="28"/>
          <w:lang w:val="uk-UA" w:eastAsia="ru-RU"/>
        </w:rPr>
        <w:t> сучасності [6].</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Сьогодні складно</w:t>
      </w:r>
      <w:r>
        <w:rPr>
          <w:rFonts w:ascii="Times New Roman" w:hAnsi="Times New Roman" w:cs="Times New Roman"/>
          <w:color w:val="000000"/>
          <w:sz w:val="28"/>
          <w:szCs w:val="28"/>
          <w:lang w:val="uk-UA" w:eastAsia="ru-RU"/>
        </w:rPr>
        <w:t xml:space="preserve"> знайти сферу життя, де б</w:t>
      </w:r>
      <w:r w:rsidRPr="004A7602">
        <w:rPr>
          <w:rFonts w:ascii="Times New Roman" w:hAnsi="Times New Roman" w:cs="Times New Roman"/>
          <w:color w:val="000000"/>
          <w:sz w:val="28"/>
          <w:szCs w:val="28"/>
          <w:lang w:val="uk-UA" w:eastAsia="ru-RU"/>
        </w:rPr>
        <w:t xml:space="preserve"> не був задіяний графічний дизайн. </w:t>
      </w:r>
      <w:r>
        <w:rPr>
          <w:rFonts w:ascii="Times New Roman" w:hAnsi="Times New Roman" w:cs="Times New Roman"/>
          <w:color w:val="000000"/>
          <w:sz w:val="28"/>
          <w:szCs w:val="28"/>
          <w:lang w:val="uk-UA" w:eastAsia="ru-RU"/>
        </w:rPr>
        <w:t>У всьому</w:t>
      </w:r>
      <w:r w:rsidRPr="004A7602">
        <w:rPr>
          <w:rFonts w:ascii="Times New Roman" w:hAnsi="Times New Roman" w:cs="Times New Roman"/>
          <w:color w:val="000000"/>
          <w:sz w:val="28"/>
          <w:szCs w:val="28"/>
          <w:lang w:val="uk-UA" w:eastAsia="ru-RU"/>
        </w:rPr>
        <w:t xml:space="preserve">, що оточує нас на вулицях, </w:t>
      </w:r>
      <w:r>
        <w:rPr>
          <w:rFonts w:ascii="Times New Roman" w:hAnsi="Times New Roman" w:cs="Times New Roman"/>
          <w:color w:val="000000"/>
          <w:sz w:val="28"/>
          <w:szCs w:val="28"/>
          <w:lang w:val="uk-UA" w:eastAsia="ru-RU"/>
        </w:rPr>
        <w:t>у</w:t>
      </w:r>
      <w:r w:rsidRPr="004A7602">
        <w:rPr>
          <w:rFonts w:ascii="Times New Roman" w:hAnsi="Times New Roman" w:cs="Times New Roman"/>
          <w:color w:val="000000"/>
          <w:sz w:val="28"/>
          <w:szCs w:val="28"/>
          <w:lang w:val="uk-UA" w:eastAsia="ru-RU"/>
        </w:rPr>
        <w:t xml:space="preserve"> магазинах, </w:t>
      </w:r>
      <w:r>
        <w:rPr>
          <w:rFonts w:ascii="Times New Roman" w:hAnsi="Times New Roman" w:cs="Times New Roman"/>
          <w:color w:val="000000"/>
          <w:sz w:val="28"/>
          <w:szCs w:val="28"/>
          <w:lang w:val="uk-UA" w:eastAsia="ru-RU"/>
        </w:rPr>
        <w:t>у</w:t>
      </w:r>
      <w:r w:rsidRPr="004A7602">
        <w:rPr>
          <w:rFonts w:ascii="Times New Roman" w:hAnsi="Times New Roman" w:cs="Times New Roman"/>
          <w:color w:val="000000"/>
          <w:sz w:val="28"/>
          <w:szCs w:val="28"/>
          <w:lang w:val="uk-UA" w:eastAsia="ru-RU"/>
        </w:rPr>
        <w:t xml:space="preserve"> транспорті, на телебаченні та в мережі Інтернет</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можна побачити результат роботи графічних дизайнерів.</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Візуальні елементи, які фігурують в об</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єктах сучасної культури, призначені для виявлення факторів розвитку мистецтва, формування взаємозв</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язку між його видами. Найбільш значущим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з них є дизайн, оскільки ця сфера творчої діяльності оперує графічними компонентами, знаковий вираз яких пов</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язаний з передачею як вербальної, так і невербальної інформації [3, с.</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102].</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У сучасних умовах українську дизайн-освіту</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як нову модель дизайнерської підготовки</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потрібно будувати на засадах інтеграції декоративно-ужиткового мистецтва та професійного дизайну, користуючись при цьому національними духовними традиціями, зокрема трудовими, надаючи більш широкого розвитку поняттю </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етнодизайн</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який є невичерпним джерелом для розвитку предметного середовища. Використання традицій етнічного дизайну в середовищі візуальної знакової інформації сприятиме подальшому розвитку українського графічного дизайну [4, с. 18]. В її основі лежить символ, який одержує візуальне втілення за допомогою художнього образу. Оскільки він володіє як змістовними, смисловими (зображення, знаки, текст, предмети), так і формальними, формотворними (композиційне рішення, графіка, колорит та ін.) засобами, то, застосовуючи його </w:t>
      </w:r>
      <w:r>
        <w:rPr>
          <w:rFonts w:ascii="Times New Roman" w:hAnsi="Times New Roman" w:cs="Times New Roman"/>
          <w:color w:val="000000"/>
          <w:sz w:val="28"/>
          <w:szCs w:val="28"/>
          <w:lang w:val="uk-UA" w:eastAsia="ru-RU"/>
        </w:rPr>
        <w:t>у</w:t>
      </w:r>
      <w:r w:rsidRPr="004A7602">
        <w:rPr>
          <w:rFonts w:ascii="Times New Roman" w:hAnsi="Times New Roman" w:cs="Times New Roman"/>
          <w:color w:val="000000"/>
          <w:sz w:val="28"/>
          <w:szCs w:val="28"/>
          <w:lang w:val="uk-UA" w:eastAsia="ru-RU"/>
        </w:rPr>
        <w:t xml:space="preserve"> своїй роботі, художник-дизайнер формує візуальний ландшафт сучасності. Це пов</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язано з тим, що художній образ, </w:t>
      </w:r>
      <w:r>
        <w:rPr>
          <w:rFonts w:ascii="Times New Roman" w:hAnsi="Times New Roman" w:cs="Times New Roman"/>
          <w:color w:val="000000"/>
          <w:sz w:val="28"/>
          <w:szCs w:val="28"/>
          <w:lang w:val="uk-UA" w:eastAsia="ru-RU"/>
        </w:rPr>
        <w:t>будучи</w:t>
      </w:r>
      <w:r w:rsidRPr="004A7602">
        <w:rPr>
          <w:rFonts w:ascii="Times New Roman" w:hAnsi="Times New Roman" w:cs="Times New Roman"/>
          <w:color w:val="000000"/>
          <w:sz w:val="28"/>
          <w:szCs w:val="28"/>
          <w:lang w:val="uk-UA" w:eastAsia="ru-RU"/>
        </w:rPr>
        <w:t xml:space="preserve"> категорією естетики, творчості в образотворчому мистецтві, водночас служить компонентом культури [3, c.</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105].</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Здатність графіки швидко відгукуватися на актуальні події, висловлювати почуття й думки художника, розвиток техніки створюють умови для виникнення нових видів графіки. У художньому проектуванні, як і в будь-якій іншій творчій діяльності, склалися і постійно розвиваються техніка й технологія: матеріали, інструменти, проектна мова, засоби й прийоми роботи. Володіти ними досконало необхідно для успішного вирішення за</w:t>
      </w:r>
      <w:r>
        <w:rPr>
          <w:rFonts w:ascii="Times New Roman" w:hAnsi="Times New Roman" w:cs="Times New Roman"/>
          <w:color w:val="000000"/>
          <w:sz w:val="28"/>
          <w:szCs w:val="28"/>
          <w:lang w:val="uk-UA" w:eastAsia="ru-RU"/>
        </w:rPr>
        <w:t>вдання</w:t>
      </w:r>
      <w:r w:rsidRPr="004A7602">
        <w:rPr>
          <w:rFonts w:ascii="Times New Roman" w:hAnsi="Times New Roman" w:cs="Times New Roman"/>
          <w:color w:val="000000"/>
          <w:sz w:val="28"/>
          <w:szCs w:val="28"/>
          <w:lang w:val="uk-UA" w:eastAsia="ru-RU"/>
        </w:rPr>
        <w:t>, що постає перед проектувальником: створити новий у всіх відношеннях якісний виріб, що цілком реалізує його творчі можливості [2, с.</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187].</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 xml:space="preserve">Стилізація природних аналогів є одним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з основних зображальних засобів графічного дизайну і, зокрема, рекламної графіки. Спрощені й узагальнені графічні форми на основі природних аналогів використовуються в книжковій та журнальній графіці, плакаті, при розробці фірмових констант (знаків, комбінованих логотипів), рекламних персонажів, рисунків для упаковки та різноманітної рекламно-поліграфічної продукції, анімації, у WEB-дизайні тощо. Не зважаючи на те, що історія книжкової та промислової графіки, а згодом і графічного дизайну, налічує велику кількість функціональних та естетичних прикладів знакових форм і стилізованих елементів, актуальність </w:t>
      </w:r>
      <w:r>
        <w:rPr>
          <w:rFonts w:ascii="Times New Roman" w:hAnsi="Times New Roman" w:cs="Times New Roman"/>
          <w:color w:val="000000"/>
          <w:sz w:val="28"/>
          <w:szCs w:val="28"/>
          <w:lang w:val="uk-UA" w:eastAsia="ru-RU"/>
        </w:rPr>
        <w:t>окресленого</w:t>
      </w:r>
      <w:r w:rsidRPr="004A7602">
        <w:rPr>
          <w:rFonts w:ascii="Times New Roman" w:hAnsi="Times New Roman" w:cs="Times New Roman"/>
          <w:color w:val="000000"/>
          <w:sz w:val="28"/>
          <w:szCs w:val="28"/>
          <w:lang w:val="uk-UA" w:eastAsia="ru-RU"/>
        </w:rPr>
        <w:t xml:space="preserve"> питання виявляється в не</w:t>
      </w:r>
      <w:r>
        <w:rPr>
          <w:rFonts w:ascii="Times New Roman" w:hAnsi="Times New Roman" w:cs="Times New Roman"/>
          <w:color w:val="000000"/>
          <w:sz w:val="28"/>
          <w:szCs w:val="28"/>
          <w:lang w:val="uk-UA" w:eastAsia="ru-RU"/>
        </w:rPr>
        <w:t>достатньому на сьогодні</w:t>
      </w:r>
      <w:r w:rsidRPr="004A7602">
        <w:rPr>
          <w:rFonts w:ascii="Times New Roman" w:hAnsi="Times New Roman" w:cs="Times New Roman"/>
          <w:color w:val="000000"/>
          <w:sz w:val="28"/>
          <w:szCs w:val="28"/>
          <w:lang w:val="uk-UA" w:eastAsia="ru-RU"/>
        </w:rPr>
        <w:t xml:space="preserve"> структуруванні цього виду робіт у наукових працях та навчально-методичній літературі для дизайнера-графіка [5, с.</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204].</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Україна є державою з великими мистецькими традиціями, могутнім творчим потенціалом народу, який потрібно підтримувати та передавати наступним поколінням.</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Pr>
          <w:rFonts w:ascii="Times New Roman" w:hAnsi="Times New Roman" w:cs="Times New Roman"/>
          <w:color w:val="000000"/>
          <w:sz w:val="28"/>
          <w:szCs w:val="28"/>
          <w:lang w:val="uk-UA" w:eastAsia="ru-RU"/>
        </w:rPr>
        <w:t>У</w:t>
      </w:r>
      <w:r w:rsidRPr="004A7602">
        <w:rPr>
          <w:rFonts w:ascii="Times New Roman" w:hAnsi="Times New Roman" w:cs="Times New Roman"/>
          <w:color w:val="000000"/>
          <w:sz w:val="28"/>
          <w:szCs w:val="28"/>
          <w:lang w:val="uk-UA" w:eastAsia="ru-RU"/>
        </w:rPr>
        <w:t xml:space="preserve">продовж </w:t>
      </w:r>
      <w:r>
        <w:rPr>
          <w:rFonts w:ascii="Times New Roman" w:hAnsi="Times New Roman" w:cs="Times New Roman"/>
          <w:color w:val="000000"/>
          <w:sz w:val="28"/>
          <w:szCs w:val="28"/>
          <w:lang w:val="uk-UA" w:eastAsia="ru-RU"/>
        </w:rPr>
        <w:t>у</w:t>
      </w:r>
      <w:r w:rsidRPr="004A7602">
        <w:rPr>
          <w:rFonts w:ascii="Times New Roman" w:hAnsi="Times New Roman" w:cs="Times New Roman"/>
          <w:color w:val="000000"/>
          <w:sz w:val="28"/>
          <w:szCs w:val="28"/>
          <w:lang w:val="uk-UA" w:eastAsia="ru-RU"/>
        </w:rPr>
        <w:t xml:space="preserve">сього курсу навчання </w:t>
      </w:r>
      <w:r>
        <w:rPr>
          <w:rFonts w:ascii="Times New Roman" w:hAnsi="Times New Roman" w:cs="Times New Roman"/>
          <w:color w:val="000000"/>
          <w:sz w:val="28"/>
          <w:szCs w:val="28"/>
          <w:lang w:val="uk-UA" w:eastAsia="ru-RU"/>
        </w:rPr>
        <w:t>в</w:t>
      </w:r>
      <w:r w:rsidRPr="004A7602">
        <w:rPr>
          <w:rFonts w:ascii="Times New Roman" w:hAnsi="Times New Roman" w:cs="Times New Roman"/>
          <w:color w:val="000000"/>
          <w:sz w:val="28"/>
          <w:szCs w:val="28"/>
          <w:lang w:val="uk-UA" w:eastAsia="ru-RU"/>
        </w:rPr>
        <w:t xml:space="preserve"> художній школі завдання зі стилізації виконуються від простого до складного. Учні вч</w:t>
      </w:r>
      <w:r>
        <w:rPr>
          <w:rFonts w:ascii="Times New Roman" w:hAnsi="Times New Roman" w:cs="Times New Roman"/>
          <w:color w:val="000000"/>
          <w:sz w:val="28"/>
          <w:szCs w:val="28"/>
          <w:lang w:val="uk-UA" w:eastAsia="ru-RU"/>
        </w:rPr>
        <w:t>а</w:t>
      </w:r>
      <w:r w:rsidRPr="004A7602">
        <w:rPr>
          <w:rFonts w:ascii="Times New Roman" w:hAnsi="Times New Roman" w:cs="Times New Roman"/>
          <w:color w:val="000000"/>
          <w:sz w:val="28"/>
          <w:szCs w:val="28"/>
          <w:lang w:val="uk-UA" w:eastAsia="ru-RU"/>
        </w:rPr>
        <w:t xml:space="preserve">ться стилізувати рослини, тварин, фрукти, овочі, предмети побуту, а завершальним етапом стилізації є фігура людини та портрет. На основі набутих знань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навичок учні виконують композиції </w:t>
      </w:r>
      <w:r>
        <w:rPr>
          <w:rFonts w:ascii="Times New Roman" w:hAnsi="Times New Roman" w:cs="Times New Roman"/>
          <w:color w:val="000000"/>
          <w:sz w:val="28"/>
          <w:szCs w:val="28"/>
          <w:lang w:val="uk-UA" w:eastAsia="ru-RU"/>
        </w:rPr>
        <w:t>у</w:t>
      </w:r>
      <w:r w:rsidRPr="004A7602">
        <w:rPr>
          <w:rFonts w:ascii="Times New Roman" w:hAnsi="Times New Roman" w:cs="Times New Roman"/>
          <w:color w:val="000000"/>
          <w:sz w:val="28"/>
          <w:szCs w:val="28"/>
          <w:lang w:val="uk-UA" w:eastAsia="ru-RU"/>
        </w:rPr>
        <w:t xml:space="preserve"> графіці та живопису. </w:t>
      </w:r>
      <w:r>
        <w:rPr>
          <w:rFonts w:ascii="Times New Roman" w:hAnsi="Times New Roman" w:cs="Times New Roman"/>
          <w:color w:val="000000"/>
          <w:sz w:val="28"/>
          <w:szCs w:val="28"/>
          <w:lang w:val="uk-UA" w:eastAsia="ru-RU"/>
        </w:rPr>
        <w:t>Такий</w:t>
      </w:r>
      <w:r w:rsidRPr="004A7602">
        <w:rPr>
          <w:rFonts w:ascii="Times New Roman" w:hAnsi="Times New Roman" w:cs="Times New Roman"/>
          <w:color w:val="000000"/>
          <w:sz w:val="28"/>
          <w:szCs w:val="28"/>
          <w:lang w:val="uk-UA" w:eastAsia="ru-RU"/>
        </w:rPr>
        <w:t xml:space="preserve"> досвід графічного дизайну формує естетичну культуру </w:t>
      </w:r>
      <w:r>
        <w:rPr>
          <w:rFonts w:ascii="Times New Roman" w:hAnsi="Times New Roman" w:cs="Times New Roman"/>
          <w:color w:val="000000"/>
          <w:sz w:val="28"/>
          <w:szCs w:val="28"/>
          <w:lang w:val="uk-UA" w:eastAsia="ru-RU"/>
        </w:rPr>
        <w:t>і</w:t>
      </w:r>
      <w:r w:rsidRPr="004A7602">
        <w:rPr>
          <w:rFonts w:ascii="Times New Roman" w:hAnsi="Times New Roman" w:cs="Times New Roman"/>
          <w:color w:val="000000"/>
          <w:sz w:val="28"/>
          <w:szCs w:val="28"/>
          <w:lang w:val="uk-UA" w:eastAsia="ru-RU"/>
        </w:rPr>
        <w:t xml:space="preserve"> дає професійну підготовку для подальшого навчання. </w:t>
      </w:r>
    </w:p>
    <w:p w:rsidR="009D6AE7" w:rsidRPr="004A7602" w:rsidRDefault="009D6AE7" w:rsidP="00761C15">
      <w:pPr>
        <w:widowControl w:val="0"/>
        <w:spacing w:after="0" w:line="240" w:lineRule="auto"/>
        <w:ind w:firstLine="709"/>
        <w:jc w:val="both"/>
        <w:rPr>
          <w:rFonts w:ascii="Times New Roman" w:hAnsi="Times New Roman" w:cs="Times New Roman"/>
          <w:color w:val="000000"/>
          <w:sz w:val="28"/>
          <w:szCs w:val="28"/>
          <w:lang w:val="uk-UA" w:eastAsia="ru-RU"/>
        </w:rPr>
      </w:pPr>
      <w:r w:rsidRPr="004A7602">
        <w:rPr>
          <w:rFonts w:ascii="Times New Roman" w:hAnsi="Times New Roman" w:cs="Times New Roman"/>
          <w:color w:val="000000"/>
          <w:sz w:val="28"/>
          <w:szCs w:val="28"/>
          <w:lang w:val="uk-UA" w:eastAsia="ru-RU"/>
        </w:rPr>
        <w:t>Ось чому, на уроках графіки в художній школі обов</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язковою умовою у творчій стилізації має стати прояв індивідуального характеру, де авторське бачення переплітається з творчою обробкою явищ і об</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єктів навколишнього середовища</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і</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як результат</w:t>
      </w:r>
      <w:r>
        <w:rPr>
          <w:rFonts w:ascii="Times New Roman" w:hAnsi="Times New Roman" w:cs="Times New Roman"/>
          <w:color w:val="000000"/>
          <w:sz w:val="28"/>
          <w:szCs w:val="28"/>
          <w:lang w:val="uk-UA" w:eastAsia="ru-RU"/>
        </w:rPr>
        <w:t>,</w:t>
      </w:r>
      <w:r w:rsidRPr="004A7602">
        <w:rPr>
          <w:rFonts w:ascii="Times New Roman" w:hAnsi="Times New Roman" w:cs="Times New Roman"/>
          <w:color w:val="000000"/>
          <w:sz w:val="28"/>
          <w:szCs w:val="28"/>
          <w:lang w:val="uk-UA" w:eastAsia="ru-RU"/>
        </w:rPr>
        <w:t xml:space="preserve"> є відображення їх з елементами новизни. Приклади робіт учнів з творчої стилізації наведені у Додатку</w:t>
      </w:r>
      <w:r>
        <w:rPr>
          <w:rFonts w:ascii="Times New Roman" w:hAnsi="Times New Roman" w:cs="Times New Roman"/>
          <w:color w:val="000000"/>
          <w:sz w:val="28"/>
          <w:szCs w:val="28"/>
          <w:lang w:val="uk-UA" w:eastAsia="ru-RU"/>
        </w:rPr>
        <w:t xml:space="preserve"> </w:t>
      </w:r>
      <w:r w:rsidRPr="004A7602">
        <w:rPr>
          <w:rFonts w:ascii="Times New Roman" w:hAnsi="Times New Roman" w:cs="Times New Roman"/>
          <w:color w:val="000000"/>
          <w:sz w:val="28"/>
          <w:szCs w:val="28"/>
          <w:lang w:val="uk-UA" w:eastAsia="ru-RU"/>
        </w:rPr>
        <w:t>1.</w:t>
      </w:r>
    </w:p>
    <w:p w:rsidR="009D6AE7" w:rsidRPr="00F851C7" w:rsidRDefault="009D6AE7" w:rsidP="00761C15">
      <w:pPr>
        <w:widowControl w:val="0"/>
        <w:spacing w:after="0" w:line="240" w:lineRule="auto"/>
        <w:jc w:val="center"/>
        <w:rPr>
          <w:rFonts w:ascii="Times New Roman" w:hAnsi="Times New Roman" w:cs="Times New Roman"/>
          <w:b/>
          <w:bCs/>
          <w:sz w:val="24"/>
          <w:szCs w:val="24"/>
          <w:lang w:val="uk-UA"/>
        </w:rPr>
      </w:pPr>
      <w:r w:rsidRPr="00F851C7">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Pr="00F851C7" w:rsidRDefault="009D6AE7" w:rsidP="004F58ED">
      <w:pPr>
        <w:widowControl w:val="0"/>
        <w:numPr>
          <w:ilvl w:val="0"/>
          <w:numId w:val="22"/>
        </w:numPr>
        <w:spacing w:after="0" w:line="240" w:lineRule="auto"/>
        <w:jc w:val="both"/>
        <w:rPr>
          <w:rFonts w:ascii="Times New Roman" w:hAnsi="Times New Roman" w:cs="Times New Roman"/>
          <w:sz w:val="24"/>
          <w:szCs w:val="24"/>
          <w:lang w:val="uk-UA"/>
        </w:rPr>
      </w:pPr>
      <w:r w:rsidRPr="00F851C7">
        <w:rPr>
          <w:rFonts w:ascii="Times New Roman" w:hAnsi="Times New Roman" w:cs="Times New Roman"/>
          <w:sz w:val="24"/>
          <w:szCs w:val="24"/>
          <w:lang w:val="uk-UA"/>
        </w:rPr>
        <w:t>Естетика: навч. посіб. / [Л. В. Анучина, О. К. Бурова, О. В. Уманець, О. В. Шило]; за ред. Л. В. Анучиної та О. В. Уманець. – Х.: Право, 2010. – 232 с.</w:t>
      </w:r>
    </w:p>
    <w:p w:rsidR="009D6AE7" w:rsidRPr="00F851C7" w:rsidRDefault="009D6AE7" w:rsidP="004F58ED">
      <w:pPr>
        <w:widowControl w:val="0"/>
        <w:numPr>
          <w:ilvl w:val="0"/>
          <w:numId w:val="22"/>
        </w:numPr>
        <w:spacing w:after="0" w:line="240" w:lineRule="auto"/>
        <w:jc w:val="both"/>
        <w:rPr>
          <w:rFonts w:ascii="Times New Roman" w:hAnsi="Times New Roman" w:cs="Times New Roman"/>
          <w:sz w:val="24"/>
          <w:szCs w:val="24"/>
          <w:lang w:val="uk-UA"/>
        </w:rPr>
      </w:pPr>
      <w:r w:rsidRPr="00F851C7">
        <w:rPr>
          <w:rFonts w:ascii="Times New Roman" w:hAnsi="Times New Roman" w:cs="Times New Roman"/>
          <w:color w:val="000000"/>
          <w:sz w:val="24"/>
          <w:szCs w:val="24"/>
          <w:lang w:val="uk-UA" w:eastAsia="ru-RU"/>
        </w:rPr>
        <w:t>Куленко М.Я. Основи графічного дизайну /</w:t>
      </w:r>
      <w:r>
        <w:rPr>
          <w:rFonts w:ascii="Times New Roman" w:hAnsi="Times New Roman" w:cs="Times New Roman"/>
          <w:color w:val="000000"/>
          <w:sz w:val="24"/>
          <w:szCs w:val="24"/>
          <w:lang w:val="uk-UA" w:eastAsia="ru-RU"/>
        </w:rPr>
        <w:t xml:space="preserve"> </w:t>
      </w:r>
      <w:r w:rsidRPr="00F851C7">
        <w:rPr>
          <w:rFonts w:ascii="Times New Roman" w:hAnsi="Times New Roman" w:cs="Times New Roman"/>
          <w:color w:val="000000"/>
          <w:sz w:val="24"/>
          <w:szCs w:val="24"/>
          <w:lang w:val="uk-UA" w:eastAsia="ru-RU"/>
        </w:rPr>
        <w:t>М.Я. Куленко</w:t>
      </w:r>
      <w:r>
        <w:rPr>
          <w:rFonts w:ascii="Times New Roman" w:hAnsi="Times New Roman" w:cs="Times New Roman"/>
          <w:color w:val="000000"/>
          <w:sz w:val="24"/>
          <w:szCs w:val="24"/>
          <w:lang w:val="uk-UA" w:eastAsia="ru-RU"/>
        </w:rPr>
        <w:t>.</w:t>
      </w:r>
      <w:r w:rsidRPr="00F851C7">
        <w:rPr>
          <w:rFonts w:ascii="Times New Roman" w:hAnsi="Times New Roman" w:cs="Times New Roman"/>
          <w:color w:val="000000"/>
          <w:sz w:val="24"/>
          <w:szCs w:val="24"/>
          <w:lang w:val="uk-UA" w:eastAsia="ru-RU"/>
        </w:rPr>
        <w:t xml:space="preserve"> – Вид. 2-е, доп. і випр. – К.: Кондор, 2007. – 492 с.</w:t>
      </w:r>
    </w:p>
    <w:p w:rsidR="009D6AE7" w:rsidRPr="00F851C7" w:rsidRDefault="009D6AE7" w:rsidP="004F58ED">
      <w:pPr>
        <w:widowControl w:val="0"/>
        <w:numPr>
          <w:ilvl w:val="0"/>
          <w:numId w:val="22"/>
        </w:numPr>
        <w:spacing w:after="0" w:line="240" w:lineRule="auto"/>
        <w:jc w:val="both"/>
        <w:rPr>
          <w:rFonts w:ascii="Times New Roman" w:hAnsi="Times New Roman" w:cs="Times New Roman"/>
          <w:sz w:val="24"/>
          <w:szCs w:val="24"/>
          <w:lang w:val="uk-UA"/>
        </w:rPr>
      </w:pPr>
      <w:r w:rsidRPr="00F851C7">
        <w:rPr>
          <w:rFonts w:ascii="Times New Roman" w:hAnsi="Times New Roman" w:cs="Times New Roman"/>
          <w:color w:val="000000"/>
          <w:sz w:val="24"/>
          <w:szCs w:val="24"/>
          <w:lang w:val="uk-UA" w:eastAsia="ru-RU"/>
        </w:rPr>
        <w:t>Никитина И. В. Художественные образные формы графического дизайна как фактор возрастания роли визуальной культуры в информационном обществе / Н.В. Никитина // Вестник КемГУКИ. – 2012.– № 21. – С.102</w:t>
      </w:r>
    </w:p>
    <w:p w:rsidR="009D6AE7" w:rsidRPr="00F851C7" w:rsidRDefault="009D6AE7" w:rsidP="004F58ED">
      <w:pPr>
        <w:widowControl w:val="0"/>
        <w:numPr>
          <w:ilvl w:val="0"/>
          <w:numId w:val="22"/>
        </w:numPr>
        <w:spacing w:after="0" w:line="240" w:lineRule="auto"/>
        <w:jc w:val="both"/>
        <w:rPr>
          <w:rFonts w:ascii="Times New Roman" w:hAnsi="Times New Roman" w:cs="Times New Roman"/>
          <w:sz w:val="24"/>
          <w:szCs w:val="24"/>
          <w:lang w:val="uk-UA"/>
        </w:rPr>
      </w:pPr>
      <w:r w:rsidRPr="00F851C7">
        <w:rPr>
          <w:rFonts w:ascii="Times New Roman" w:hAnsi="Times New Roman" w:cs="Times New Roman"/>
          <w:color w:val="000000"/>
          <w:sz w:val="24"/>
          <w:szCs w:val="24"/>
          <w:lang w:val="uk-UA" w:eastAsia="ru-RU"/>
        </w:rPr>
        <w:t>Пономарьова Г.Ф. Дизайн та освіта: проблеми і перспективи творчого діалогу / Г.Ф.Пономарьова, Т.А. Агєєнко // Мистецтво та освіта. – 2006. – № 4. – С. 18.</w:t>
      </w:r>
    </w:p>
    <w:p w:rsidR="009D6AE7" w:rsidRPr="00F851C7" w:rsidRDefault="009D6AE7" w:rsidP="004F58ED">
      <w:pPr>
        <w:widowControl w:val="0"/>
        <w:numPr>
          <w:ilvl w:val="0"/>
          <w:numId w:val="22"/>
        </w:numPr>
        <w:spacing w:after="0" w:line="240" w:lineRule="auto"/>
        <w:jc w:val="both"/>
        <w:rPr>
          <w:rFonts w:ascii="Times New Roman" w:hAnsi="Times New Roman" w:cs="Times New Roman"/>
          <w:sz w:val="24"/>
          <w:szCs w:val="24"/>
          <w:lang w:val="uk-UA"/>
        </w:rPr>
      </w:pPr>
      <w:r w:rsidRPr="00F851C7">
        <w:rPr>
          <w:rFonts w:ascii="Times New Roman" w:hAnsi="Times New Roman" w:cs="Times New Roman"/>
          <w:color w:val="000000"/>
          <w:sz w:val="24"/>
          <w:szCs w:val="24"/>
          <w:lang w:val="uk-UA" w:eastAsia="ru-RU"/>
        </w:rPr>
        <w:t xml:space="preserve">Прищенко С. В. Стилізація як прийом кольоро-графічного формотворення / </w:t>
      </w:r>
      <w:r w:rsidRPr="00F851C7">
        <w:rPr>
          <w:rFonts w:ascii="Times New Roman" w:hAnsi="Times New Roman"/>
          <w:color w:val="000000"/>
          <w:sz w:val="24"/>
          <w:szCs w:val="24"/>
          <w:lang w:val="uk-UA" w:eastAsia="ru-RU"/>
        </w:rPr>
        <w:t>Світлана Валеріївна</w:t>
      </w:r>
      <w:r w:rsidRPr="00F851C7">
        <w:rPr>
          <w:rFonts w:ascii="Times New Roman" w:hAnsi="Times New Roman" w:cs="Times New Roman"/>
          <w:color w:val="000000"/>
          <w:sz w:val="24"/>
          <w:szCs w:val="24"/>
          <w:lang w:val="uk-UA" w:eastAsia="ru-RU"/>
        </w:rPr>
        <w:t xml:space="preserve"> Прищенко //Культура і сучасність. – 2012.– № 2. – С. 204-209.</w:t>
      </w:r>
    </w:p>
    <w:p w:rsidR="009D6AE7" w:rsidRPr="004C4CAC" w:rsidRDefault="009D6AE7" w:rsidP="004F58ED">
      <w:pPr>
        <w:widowControl w:val="0"/>
        <w:numPr>
          <w:ilvl w:val="0"/>
          <w:numId w:val="22"/>
        </w:numPr>
        <w:spacing w:after="0" w:line="240" w:lineRule="auto"/>
        <w:jc w:val="both"/>
        <w:rPr>
          <w:rFonts w:ascii="Times New Roman" w:hAnsi="Times New Roman" w:cs="Times New Roman"/>
          <w:sz w:val="24"/>
          <w:szCs w:val="24"/>
          <w:lang w:val="uk-UA"/>
        </w:rPr>
      </w:pPr>
      <w:r w:rsidRPr="00F851C7">
        <w:rPr>
          <w:rFonts w:ascii="Times New Roman" w:hAnsi="Times New Roman" w:cs="Times New Roman"/>
          <w:color w:val="000000"/>
          <w:sz w:val="24"/>
          <w:szCs w:val="24"/>
          <w:lang w:val="uk-UA" w:eastAsia="ru-RU"/>
        </w:rPr>
        <w:t>Електронний ресурс[https://uk.wikipedia.org/wiki/ Графічний_дизайн]</w:t>
      </w:r>
    </w:p>
    <w:p w:rsidR="009D6AE7" w:rsidRPr="00F851C7" w:rsidRDefault="009D6AE7" w:rsidP="004C4CAC">
      <w:pPr>
        <w:widowControl w:val="0"/>
        <w:spacing w:after="0" w:line="240" w:lineRule="auto"/>
        <w:ind w:left="360"/>
        <w:jc w:val="both"/>
        <w:rPr>
          <w:rFonts w:ascii="Times New Roman" w:hAnsi="Times New Roman" w:cs="Times New Roman"/>
          <w:sz w:val="24"/>
          <w:szCs w:val="24"/>
          <w:lang w:val="uk-UA"/>
        </w:rPr>
      </w:pPr>
    </w:p>
    <w:p w:rsidR="009D6AE7" w:rsidRPr="004A7602" w:rsidRDefault="009D6AE7" w:rsidP="00761C15">
      <w:pPr>
        <w:widowControl w:val="0"/>
        <w:spacing w:after="0" w:line="240" w:lineRule="auto"/>
        <w:jc w:val="both"/>
        <w:rPr>
          <w:rFonts w:ascii="Times New Roman" w:hAnsi="Times New Roman" w:cs="Times New Roman"/>
          <w:color w:val="000000"/>
          <w:sz w:val="28"/>
          <w:szCs w:val="28"/>
          <w:lang w:val="uk-UA" w:eastAsia="ru-RU"/>
        </w:rPr>
      </w:pP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8" o:spid="_x0000_i1032" type="#_x0000_t75" style="width:104.25pt;height:156.75pt;visibility:visible" o:bordertopcolor="black" o:borderleftcolor="black" o:borderbottomcolor="black" o:borderrightcolor="black">
            <v:imagedata r:id="rId28" o:title="" croptop="7379f" cropbottom="8236f" cropleft="4225f" cropright="8657f"/>
            <w10:bordertop type="single" width="6"/>
            <w10:borderleft type="single" width="6"/>
            <w10:borderbottom type="single" width="6"/>
            <w10:borderright type="single" width="6"/>
          </v:shape>
        </w:pict>
      </w: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9" o:spid="_x0000_i1033" type="#_x0000_t75" style="width:173.25pt;height:147pt;visibility:visible" o:bordertopcolor="black" o:borderleftcolor="black" o:borderbottomcolor="black" o:borderrightcolor="black">
            <v:imagedata r:id="rId29" o:title="" croptop="915f" cropbottom="5490f" cropleft="8738f" cropright="6341f"/>
            <w10:bordertop type="single" width="6"/>
            <w10:borderleft type="single" width="6"/>
            <w10:borderbottom type="single" width="6"/>
            <w10:borderright type="single" width="6"/>
          </v:shape>
        </w:pict>
      </w: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10" o:spid="_x0000_i1034" type="#_x0000_t75" style="width:123pt;height:151.5pt;visibility:visible" o:bordertopcolor="black" o:borderleftcolor="black" o:borderbottomcolor="black" o:borderrightcolor="black">
            <v:imagedata r:id="rId30" o:title="" croptop="7805f" cropbottom="4034f" cropleft="3623f" cropright="3864f"/>
            <w10:bordertop type="single" width="6"/>
            <w10:borderleft type="single" width="6"/>
            <w10:borderbottom type="single" width="6"/>
            <w10:borderright type="single" width="6"/>
          </v:shape>
        </w:pict>
      </w:r>
    </w:p>
    <w:p w:rsidR="009D6AE7" w:rsidRPr="004A7602" w:rsidRDefault="009D6AE7" w:rsidP="00761C15">
      <w:pPr>
        <w:widowControl w:val="0"/>
        <w:spacing w:after="0" w:line="240" w:lineRule="auto"/>
        <w:jc w:val="both"/>
        <w:rPr>
          <w:rFonts w:ascii="Times New Roman" w:hAnsi="Times New Roman" w:cs="Times New Roman"/>
          <w:color w:val="000000"/>
          <w:sz w:val="28"/>
          <w:szCs w:val="28"/>
          <w:lang w:val="uk-UA" w:eastAsia="ru-RU"/>
        </w:rPr>
      </w:pP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11" o:spid="_x0000_i1035" type="#_x0000_t75" style="width:130.5pt;height:129pt;visibility:visible" o:bordertopcolor="black" o:borderleftcolor="black" o:borderbottomcolor="black" o:borderrightcolor="black">
            <v:imagedata r:id="rId31" o:title="" croptop="1934f" cropbottom="1182f" cropleft="9836f" cropright="10979f"/>
            <w10:bordertop type="single" width="6"/>
            <w10:borderleft type="single" width="6"/>
            <w10:borderbottom type="single" width="6"/>
            <w10:borderright type="single" width="6"/>
          </v:shape>
        </w:pict>
      </w: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12" o:spid="_x0000_i1036" type="#_x0000_t75" style="width:132.75pt;height:133.5pt;visibility:visible" o:bordertopcolor="black" o:borderleftcolor="black" o:borderbottomcolor="black" o:borderrightcolor="black">
            <v:imagedata r:id="rId32" o:title="" croptop="6463f" cropbottom="6117f"/>
            <w10:bordertop type="single" width="6"/>
            <w10:borderleft type="single" width="6"/>
            <w10:borderbottom type="single" width="6"/>
            <w10:borderright type="single" width="6"/>
          </v:shape>
        </w:pict>
      </w: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13" o:spid="_x0000_i1037" type="#_x0000_t75" style="width:138pt;height:141.75pt;visibility:visible" o:bordertopcolor="black" o:borderleftcolor="black" o:borderbottomcolor="black" o:borderrightcolor="black">
            <v:imagedata r:id="rId33" o:title="" cropleft="8501f" cropright="6062f"/>
            <w10:bordertop type="single" width="6"/>
            <w10:borderleft type="single" width="6"/>
            <w10:borderbottom type="single" width="6"/>
            <w10:borderright type="single" width="6"/>
          </v:shape>
        </w:pict>
      </w:r>
    </w:p>
    <w:p w:rsidR="009D6AE7" w:rsidRPr="004A7602" w:rsidRDefault="009D6AE7" w:rsidP="00761C15">
      <w:pPr>
        <w:widowControl w:val="0"/>
        <w:spacing w:after="0" w:line="240" w:lineRule="auto"/>
        <w:jc w:val="both"/>
        <w:rPr>
          <w:rFonts w:ascii="Times New Roman" w:hAnsi="Times New Roman" w:cs="Times New Roman"/>
          <w:color w:val="000000"/>
          <w:sz w:val="28"/>
          <w:szCs w:val="28"/>
          <w:lang w:val="uk-UA" w:eastAsia="ru-RU"/>
        </w:rPr>
      </w:pP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14" o:spid="_x0000_i1038" type="#_x0000_t75" style="width:105.75pt;height:162.75pt;visibility:visible" o:bordertopcolor="black" o:borderleftcolor="black" o:borderbottomcolor="black" o:borderrightcolor="black">
            <v:imagedata r:id="rId34" o:title="" croptop="3570f" cropbottom="5811f" cropleft="7382f" cropright="7913f"/>
            <w10:bordertop type="single" width="6"/>
            <w10:borderleft type="single" width="6"/>
            <w10:borderbottom type="single" width="6"/>
            <w10:borderright type="single" width="6"/>
          </v:shape>
        </w:pict>
      </w: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15" o:spid="_x0000_i1039" type="#_x0000_t75" style="width:102.75pt;height:156.75pt;visibility:visible" o:bordertopcolor="black" o:borderleftcolor="black" o:borderbottomcolor="black" o:borderrightcolor="black">
            <v:imagedata r:id="rId35" o:title="" croptop="5834f" cropbottom="2751f" cropleft="6454f" cropright="10720f"/>
            <w10:bordertop type="single" width="6"/>
            <w10:borderleft type="single" width="6"/>
            <w10:borderbottom type="single" width="6"/>
            <w10:borderright type="single" width="6"/>
          </v:shape>
        </w:pict>
      </w: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16" o:spid="_x0000_i1040" type="#_x0000_t75" style="width:115.5pt;height:159.75pt;visibility:visible" o:bordertopcolor="black" o:borderleftcolor="black" o:borderbottomcolor="black" o:borderrightcolor="black">
            <v:imagedata r:id="rId36" o:title="" croptop="3971f" cropbottom="3492f" cropleft="7662f" cropright="1391f"/>
            <w10:bordertop type="single" width="6"/>
            <w10:borderleft type="single" width="6"/>
            <w10:borderbottom type="single" width="6"/>
            <w10:borderright type="single" width="6"/>
          </v:shape>
        </w:pict>
      </w: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17" o:spid="_x0000_i1041" type="#_x0000_t75" style="width:108pt;height:164.25pt;visibility:visible" o:bordertopcolor="black" o:borderleftcolor="black" o:borderbottomcolor="black" o:borderrightcolor="black">
            <v:imagedata r:id="rId37" o:title="" croptop="12241f" cropbottom="10125f" cropleft="11334f" cropright="12392f"/>
            <w10:bordertop type="single" width="6"/>
            <w10:borderleft type="single" width="6"/>
            <w10:borderbottom type="single" width="6"/>
            <w10:borderright type="single" width="6"/>
          </v:shape>
        </w:pict>
      </w:r>
    </w:p>
    <w:p w:rsidR="009D6AE7" w:rsidRPr="004A7602" w:rsidRDefault="009D6AE7" w:rsidP="00761C15">
      <w:pPr>
        <w:widowControl w:val="0"/>
        <w:spacing w:after="0" w:line="240" w:lineRule="auto"/>
        <w:jc w:val="both"/>
        <w:rPr>
          <w:rFonts w:ascii="Times New Roman" w:hAnsi="Times New Roman" w:cs="Times New Roman"/>
          <w:color w:val="000000"/>
          <w:sz w:val="28"/>
          <w:szCs w:val="28"/>
          <w:lang w:val="uk-UA" w:eastAsia="ru-RU"/>
        </w:rPr>
      </w:pP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18" o:spid="_x0000_i1042" type="#_x0000_t75" style="width:98.25pt;height:156pt;visibility:visible" o:bordertopcolor="black" o:borderleftcolor="black" o:borderbottomcolor="black" o:borderrightcolor="black">
            <v:imagedata r:id="rId38" o:title="" croptop="8070f" cropbottom="5022f" cropleft="10495f" cropright="9675f"/>
            <w10:bordertop type="single" width="6"/>
            <w10:borderleft type="single" width="6"/>
            <w10:borderbottom type="single" width="6"/>
            <w10:borderright type="single" width="6"/>
          </v:shape>
        </w:pict>
      </w: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19" o:spid="_x0000_i1043" type="#_x0000_t75" style="width:100.5pt;height:162pt;visibility:visible" o:bordertopcolor="black" o:borderleftcolor="black" o:borderbottomcolor="black" o:borderrightcolor="black">
            <v:imagedata r:id="rId39" o:title="" croptop="3079f" cropleft="5800f" cropright="5270f"/>
            <w10:bordertop type="single" width="6"/>
            <w10:borderleft type="single" width="6"/>
            <w10:borderbottom type="single" width="6"/>
            <w10:borderright type="single" width="6"/>
          </v:shape>
        </w:pict>
      </w:r>
      <w:r>
        <w:rPr>
          <w:rFonts w:ascii="Times New Roman" w:hAnsi="Times New Roman" w:cs="Times New Roman"/>
          <w:noProof/>
          <w:color w:val="000000"/>
          <w:sz w:val="28"/>
          <w:szCs w:val="28"/>
          <w:lang w:val="uk-UA" w:eastAsia="ru-RU"/>
        </w:rPr>
        <w:t xml:space="preserve">      </w:t>
      </w:r>
      <w:r w:rsidRPr="00DB78AF">
        <w:rPr>
          <w:rFonts w:ascii="Times New Roman" w:hAnsi="Times New Roman" w:cs="Times New Roman"/>
          <w:noProof/>
          <w:color w:val="000000"/>
          <w:sz w:val="28"/>
          <w:szCs w:val="28"/>
          <w:lang w:eastAsia="ru-RU"/>
        </w:rPr>
        <w:pict>
          <v:shape id="Рисунок 20" o:spid="_x0000_i1044" type="#_x0000_t75" style="width:207pt;height:154.5pt;visibility:visible" o:bordertopcolor="black" o:borderleftcolor="black" o:borderbottomcolor="black" o:borderrightcolor="black">
            <v:imagedata r:id="rId40" o:title=""/>
            <w10:bordertop type="single" width="6"/>
            <w10:borderleft type="single" width="6"/>
            <w10:borderbottom type="single" width="6"/>
            <w10:borderright type="single" width="6"/>
          </v:shape>
        </w:pict>
      </w:r>
    </w:p>
    <w:p w:rsidR="009D6AE7" w:rsidRPr="004A7602" w:rsidRDefault="009D6AE7" w:rsidP="00761C15">
      <w:pPr>
        <w:pStyle w:val="ListParagraph"/>
        <w:widowControl w:val="0"/>
        <w:tabs>
          <w:tab w:val="left" w:pos="1134"/>
        </w:tabs>
        <w:spacing w:after="0" w:line="240" w:lineRule="auto"/>
        <w:ind w:left="709"/>
        <w:jc w:val="right"/>
        <w:rPr>
          <w:rFonts w:ascii="Times New Roman" w:hAnsi="Times New Roman" w:cs="Times New Roman"/>
          <w:b/>
          <w:bCs/>
          <w:sz w:val="28"/>
          <w:szCs w:val="28"/>
          <w:lang w:val="uk-UA"/>
        </w:rPr>
      </w:pPr>
    </w:p>
    <w:p w:rsidR="009D6AE7" w:rsidRDefault="009D6AE7" w:rsidP="00761C15">
      <w:pPr>
        <w:pStyle w:val="ListParagraph"/>
        <w:widowControl w:val="0"/>
        <w:tabs>
          <w:tab w:val="left" w:pos="1134"/>
        </w:tabs>
        <w:spacing w:after="0" w:line="240" w:lineRule="auto"/>
        <w:ind w:left="709"/>
        <w:jc w:val="right"/>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1134"/>
        </w:tabs>
        <w:spacing w:after="0" w:line="240" w:lineRule="auto"/>
        <w:ind w:left="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М.</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Любас,</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1134"/>
        </w:tabs>
        <w:spacing w:after="0" w:line="240" w:lineRule="auto"/>
        <w:ind w:left="709"/>
        <w:jc w:val="right"/>
        <w:rPr>
          <w:rFonts w:ascii="Times New Roman" w:hAnsi="Times New Roman" w:cs="Times New Roman"/>
          <w:sz w:val="28"/>
          <w:szCs w:val="28"/>
          <w:lang w:val="uk-UA"/>
        </w:rPr>
      </w:pPr>
    </w:p>
    <w:p w:rsidR="009D6AE7" w:rsidRPr="004A7602" w:rsidRDefault="009D6AE7" w:rsidP="009F265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ВИКОРИСТАННЯ МИСТЕЦТВА ВИТИНАНКИ </w:t>
      </w:r>
      <w:r>
        <w:rPr>
          <w:rFonts w:ascii="Times New Roman" w:hAnsi="Times New Roman" w:cs="Times New Roman"/>
          <w:b/>
          <w:bCs/>
          <w:sz w:val="28"/>
          <w:szCs w:val="28"/>
          <w:lang w:val="uk-UA"/>
        </w:rPr>
        <w:t>В</w:t>
      </w:r>
      <w:r w:rsidRPr="004A7602">
        <w:rPr>
          <w:rFonts w:ascii="Times New Roman" w:hAnsi="Times New Roman" w:cs="Times New Roman"/>
          <w:b/>
          <w:bCs/>
          <w:sz w:val="28"/>
          <w:szCs w:val="28"/>
          <w:lang w:val="uk-UA"/>
        </w:rPr>
        <w:t xml:space="preserve"> НАВЧАННІ МАЙБУТНІХ ДИЗАЙНЕРІВ У ШКОЛАХ ЕСТЕТИЧНОГО ВИХОВАННЯ</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Одним із ефективних засобів розвитку та самореалізації вчителя образотворчого мистецтва є народне мистецтво, яке завжди мало особливе значення, було найголовнішим способом буття та утвердження національної ідеї. У ньому найяскравіше відображено та найкраще збережено традиційний виховний ідеал нашого народу, втілений у високохудожній образній формі, доступній для сприйняття та розуміння.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Проблемі використання народної художньої творчості в навчанні та вихованні молоді присвячено наукові праці класиків педагогічної науки: 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Духновича, Я.</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А.</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Коменського, С.</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Ф.</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Русової, 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Сухомлинського, К.</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Д.</w:t>
      </w:r>
      <w:r>
        <w:rPr>
          <w:rFonts w:ascii="Times New Roman" w:hAnsi="Times New Roman" w:cs="Times New Roman"/>
          <w:sz w:val="28"/>
          <w:szCs w:val="28"/>
          <w:lang w:val="uk-UA"/>
        </w:rPr>
        <w:t> Ушинського та ін</w:t>
      </w:r>
      <w:r w:rsidRPr="004A7602">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В.</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Духнович вважав залучення діт</w:t>
      </w:r>
      <w:r>
        <w:rPr>
          <w:rFonts w:ascii="Times New Roman" w:hAnsi="Times New Roman" w:cs="Times New Roman"/>
          <w:sz w:val="28"/>
          <w:szCs w:val="28"/>
          <w:lang w:val="uk-UA"/>
        </w:rPr>
        <w:t>ей до народної творчості</w:t>
      </w:r>
      <w:r w:rsidRPr="004A7602">
        <w:rPr>
          <w:rFonts w:ascii="Times New Roman" w:hAnsi="Times New Roman" w:cs="Times New Roman"/>
          <w:sz w:val="28"/>
          <w:szCs w:val="28"/>
          <w:lang w:val="uk-UA"/>
        </w:rPr>
        <w:t xml:space="preserve"> важливим засобом виховання працею, у процесі якої вони набувають реальних знань. Педагог усе життя дбав про створення нових шкіл, розширення їх мережі та впровадження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зміст освіти народної мови, народного мистецтва. У своїх поглядах відстоював позиції народного українського просвіт</w:t>
      </w:r>
      <w:r>
        <w:rPr>
          <w:rFonts w:ascii="Times New Roman" w:hAnsi="Times New Roman" w:cs="Times New Roman"/>
          <w:sz w:val="28"/>
          <w:szCs w:val="28"/>
          <w:lang w:val="uk-UA"/>
        </w:rPr>
        <w:t>ництва.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К.</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Д.</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Ушинський вважав народність своєрідністю кожного народу, нації, зумовлену їх історичним розвитком, географічними, природними умовами, як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поля батьківщини, її мова, її перекази й життя, її мистецтво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єдиним джерелом життя народу в історії...</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Він писав, що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виховання, створене самим народом і побудоване на народних основах, має ту виховну силу, якої немає в найкращих системах, побудованих на абстрактних ідеях або запозичених в іншого народу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С. Русова стверджувала, що прилучення дітей до українського народного мистецтва сприяє формуванню їх художньо-образного мислення, естетичного сприйняття художніх творів, </w:t>
      </w:r>
      <w:r>
        <w:rPr>
          <w:rFonts w:ascii="Times New Roman" w:hAnsi="Times New Roman" w:cs="Times New Roman"/>
          <w:sz w:val="28"/>
          <w:szCs w:val="28"/>
          <w:lang w:val="uk-UA"/>
        </w:rPr>
        <w:t>«н</w:t>
      </w:r>
      <w:r w:rsidRPr="004A7602">
        <w:rPr>
          <w:rFonts w:ascii="Times New Roman" w:hAnsi="Times New Roman" w:cs="Times New Roman"/>
          <w:sz w:val="28"/>
          <w:szCs w:val="28"/>
          <w:lang w:val="uk-UA"/>
        </w:rPr>
        <w:t>ація народжується лише на рідному ґрунті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Видатні педагоги А. Макаренко та В. Сухомлинський зазначали, що особлива увага повинна приділятися народній художній творчості, яка є засобом національного, естетичного, патріотичного виховання молоді.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Як стверджував В. Сухомлинський, використання народних художніх творів під час творчого процесу на заняттях робить людину духовно багатою, гармонійно розвиненою, такою, яка б своєю практичною діяльністю, світоглядною позицією повністю відповідала законам і закономірностям національної ментальності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стала б носієм генетичної пам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яті українського народу.</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Він </w:t>
      </w:r>
      <w:r>
        <w:rPr>
          <w:rFonts w:ascii="Times New Roman" w:hAnsi="Times New Roman" w:cs="Times New Roman"/>
          <w:sz w:val="28"/>
          <w:szCs w:val="28"/>
          <w:lang w:val="uk-UA"/>
        </w:rPr>
        <w:t>зауважував</w:t>
      </w:r>
      <w:r w:rsidRPr="004A7602">
        <w:rPr>
          <w:rFonts w:ascii="Times New Roman" w:hAnsi="Times New Roman" w:cs="Times New Roman"/>
          <w:sz w:val="28"/>
          <w:szCs w:val="28"/>
          <w:lang w:val="uk-UA"/>
        </w:rPr>
        <w:t xml:space="preserve">, що краса не потребує пояснення. Краса має сприйматися, </w:t>
      </w:r>
      <w:r>
        <w:rPr>
          <w:rFonts w:ascii="Times New Roman" w:hAnsi="Times New Roman" w:cs="Times New Roman"/>
          <w:sz w:val="28"/>
          <w:szCs w:val="28"/>
          <w:lang w:val="uk-UA"/>
        </w:rPr>
        <w:t>передусім</w:t>
      </w:r>
      <w:r w:rsidRPr="004A7602">
        <w:rPr>
          <w:rFonts w:ascii="Times New Roman" w:hAnsi="Times New Roman" w:cs="Times New Roman"/>
          <w:sz w:val="28"/>
          <w:szCs w:val="28"/>
          <w:lang w:val="uk-UA"/>
        </w:rPr>
        <w:t>, душею.</w:t>
      </w:r>
    </w:p>
    <w:p w:rsidR="009D6AE7" w:rsidRPr="004A7602" w:rsidRDefault="009D6AE7" w:rsidP="00761C15">
      <w:pPr>
        <w:widowControl w:val="0"/>
        <w:spacing w:after="0" w:line="240" w:lineRule="auto"/>
        <w:ind w:firstLine="709"/>
        <w:jc w:val="both"/>
        <w:rPr>
          <w:rFonts w:ascii="Times New Roman" w:hAnsi="Times New Roman" w:cs="Times New Roman"/>
          <w:b/>
          <w:bCs/>
          <w:sz w:val="28"/>
          <w:szCs w:val="28"/>
          <w:lang w:val="uk-UA"/>
        </w:rPr>
      </w:pPr>
      <w:r w:rsidRPr="004A7602">
        <w:rPr>
          <w:rFonts w:ascii="Times New Roman" w:hAnsi="Times New Roman" w:cs="Times New Roman"/>
          <w:sz w:val="28"/>
          <w:szCs w:val="28"/>
          <w:lang w:val="uk-UA"/>
        </w:rPr>
        <w:t xml:space="preserve">Тож мистецтво, створене власним народом, завжди величне і є прикладом справжньої творчості, </w:t>
      </w:r>
      <w:r>
        <w:rPr>
          <w:rFonts w:ascii="Times New Roman" w:hAnsi="Times New Roman" w:cs="Times New Roman"/>
          <w:sz w:val="28"/>
          <w:szCs w:val="28"/>
          <w:lang w:val="uk-UA"/>
        </w:rPr>
        <w:t>який</w:t>
      </w:r>
      <w:r w:rsidRPr="004A7602">
        <w:rPr>
          <w:rFonts w:ascii="Times New Roman" w:hAnsi="Times New Roman" w:cs="Times New Roman"/>
          <w:sz w:val="28"/>
          <w:szCs w:val="28"/>
          <w:lang w:val="uk-UA"/>
        </w:rPr>
        <w:t xml:space="preserve"> варто наслідувати.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народному мистецтві відбивається самобутня поетичність, фантазія, мислення, мудрість народу. І воно виховує такі найкращі риси характеру, як сміливість, чесність,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певненість, доброту, патріотичність, любов до природи, до життя, до людей, до праці 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власне, до краси.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Усе це стосується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зокрема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мистецтва витинанки. Народна витинанка найчастіше створювалася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селі. Це була чи не найпоширеніша після розпису прикраса оселі.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Кадила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павуки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голуби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рушники, рамки, фіранки до вікон,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квіти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вазони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хрестики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Дерева життя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тощо. Лаконічні, стримані, гармонійні – вони несли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собі сакральний зміст і красу. </w:t>
      </w:r>
      <w:r>
        <w:rPr>
          <w:rFonts w:ascii="Times New Roman" w:hAnsi="Times New Roman" w:cs="Times New Roman"/>
          <w:sz w:val="28"/>
          <w:szCs w:val="28"/>
          <w:lang w:val="uk-UA"/>
        </w:rPr>
        <w:t>Вважали</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як у хаті витинанка, то й добро стоїть на </w:t>
      </w:r>
      <w:r>
        <w:rPr>
          <w:rFonts w:ascii="Times New Roman" w:hAnsi="Times New Roman" w:cs="Times New Roman"/>
          <w:sz w:val="28"/>
          <w:szCs w:val="28"/>
          <w:lang w:val="uk-UA"/>
        </w:rPr>
        <w:t>ґ</w:t>
      </w:r>
      <w:r w:rsidRPr="004A7602">
        <w:rPr>
          <w:rFonts w:ascii="Times New Roman" w:hAnsi="Times New Roman" w:cs="Times New Roman"/>
          <w:sz w:val="28"/>
          <w:szCs w:val="28"/>
          <w:lang w:val="uk-UA"/>
        </w:rPr>
        <w:t>анку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На початку ХХ сто</w:t>
      </w:r>
      <w:r>
        <w:rPr>
          <w:rFonts w:ascii="Times New Roman" w:hAnsi="Times New Roman" w:cs="Times New Roman"/>
          <w:sz w:val="28"/>
          <w:szCs w:val="28"/>
          <w:lang w:val="uk-UA"/>
        </w:rPr>
        <w:t>л</w:t>
      </w:r>
      <w:r w:rsidRPr="004A7602">
        <w:rPr>
          <w:rFonts w:ascii="Times New Roman" w:hAnsi="Times New Roman" w:cs="Times New Roman"/>
          <w:sz w:val="28"/>
          <w:szCs w:val="28"/>
          <w:lang w:val="uk-UA"/>
        </w:rPr>
        <w:t>і</w:t>
      </w:r>
      <w:r>
        <w:rPr>
          <w:rFonts w:ascii="Times New Roman" w:hAnsi="Times New Roman" w:cs="Times New Roman"/>
          <w:sz w:val="28"/>
          <w:szCs w:val="28"/>
          <w:lang w:val="uk-UA"/>
        </w:rPr>
        <w:t>тт</w:t>
      </w:r>
      <w:r w:rsidRPr="004A7602">
        <w:rPr>
          <w:rFonts w:ascii="Times New Roman" w:hAnsi="Times New Roman" w:cs="Times New Roman"/>
          <w:sz w:val="28"/>
          <w:szCs w:val="28"/>
          <w:lang w:val="uk-UA"/>
        </w:rPr>
        <w:t xml:space="preserve">я витинанка з села прийшла до міста, нею зацікавилися дослідники, педагоги. Мистецтво витинанки було </w:t>
      </w:r>
      <w:r>
        <w:rPr>
          <w:rFonts w:ascii="Times New Roman" w:hAnsi="Times New Roman" w:cs="Times New Roman"/>
          <w:sz w:val="28"/>
          <w:szCs w:val="28"/>
          <w:lang w:val="uk-UA"/>
        </w:rPr>
        <w:t>введено</w:t>
      </w:r>
      <w:r w:rsidRPr="004A7602">
        <w:rPr>
          <w:rFonts w:ascii="Times New Roman" w:hAnsi="Times New Roman" w:cs="Times New Roman"/>
          <w:sz w:val="28"/>
          <w:szCs w:val="28"/>
          <w:lang w:val="uk-UA"/>
        </w:rPr>
        <w:t xml:space="preserve"> до навчальних програм шкіл та інших закладів України, проводилися виставки.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Українські народні витинанки – яскравий, своєрідний вид народної декоративної творчості, що має глибокі й багаті традиції, їм </w:t>
      </w:r>
      <w:r>
        <w:rPr>
          <w:rFonts w:ascii="Times New Roman" w:hAnsi="Times New Roman" w:cs="Times New Roman"/>
          <w:sz w:val="28"/>
          <w:szCs w:val="28"/>
          <w:lang w:val="uk-UA"/>
        </w:rPr>
        <w:t>властиві</w:t>
      </w:r>
      <w:r w:rsidRPr="004A7602">
        <w:rPr>
          <w:rFonts w:ascii="Times New Roman" w:hAnsi="Times New Roman" w:cs="Times New Roman"/>
          <w:sz w:val="28"/>
          <w:szCs w:val="28"/>
          <w:lang w:val="uk-UA"/>
        </w:rPr>
        <w:t xml:space="preserve"> силуетне узагальнення зображення, чіткий візерунок, дзеркальна симетрія, лаконізм форми, обмеженість деталей, спокійний, рухомий ритм, відсутність натуралізму, логічна відповідність між формою, матеріалом і технікою виготовлення.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Сьогодні</w:t>
      </w:r>
      <w:r w:rsidRPr="004A7602">
        <w:rPr>
          <w:rFonts w:ascii="Times New Roman" w:hAnsi="Times New Roman" w:cs="Times New Roman"/>
          <w:sz w:val="28"/>
          <w:szCs w:val="28"/>
          <w:lang w:val="uk-UA"/>
        </w:rPr>
        <w:t xml:space="preserve"> народна витинанка – це джерело для пошуків і використання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мистецтві оформлення книг, сценічному оформленні вистав (Київський драматичний театр ім. Лесі Українки, худ. Л.</w:t>
      </w:r>
      <w:r>
        <w:rPr>
          <w:rFonts w:ascii="Times New Roman" w:hAnsi="Times New Roman" w:cs="Times New Roman"/>
          <w:sz w:val="28"/>
          <w:szCs w:val="28"/>
          <w:lang w:val="uk-UA"/>
        </w:rPr>
        <w:t> </w:t>
      </w:r>
      <w:r w:rsidRPr="004A7602">
        <w:rPr>
          <w:rFonts w:ascii="Times New Roman" w:hAnsi="Times New Roman" w:cs="Times New Roman"/>
          <w:sz w:val="28"/>
          <w:szCs w:val="28"/>
          <w:lang w:val="uk-UA"/>
        </w:rPr>
        <w:t xml:space="preserve">В. Безпальча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Хоробрий кравчик</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у дизайні поліграфічної продукції, в оздобленні одягу, декоруванні тканин, як ескізи вишивок, художніх виробів з металу тощо.</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Висока декоративна якість вирізування, легкість виконання малюнків цією технікою визнана художниками-педагогами важливою для художнього виховання, як засіб для ознайомлення з формою, розуміння кольору і розвитку смаку.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Виготовлення орнаментів витинанок привчає шукати досконалі пропорції, силует, форму, наочно демонструє виникнення будь-якого візерунка дзеркального рапорту. Витинанки демонструють основи композиції і принципи рапортної організації орнаментів. Різноманітні типи симетрії витинанок мають прямі аналогії з орнаментальною структурою інших видів декоративного мистецтва, тому техніка витинанки наочно </w:t>
      </w:r>
      <w:r>
        <w:rPr>
          <w:rFonts w:ascii="Times New Roman" w:hAnsi="Times New Roman" w:cs="Times New Roman"/>
          <w:sz w:val="28"/>
          <w:szCs w:val="28"/>
          <w:lang w:val="uk-UA"/>
        </w:rPr>
        <w:t>демонструє</w:t>
      </w:r>
      <w:r w:rsidRPr="004A7602">
        <w:rPr>
          <w:rFonts w:ascii="Times New Roman" w:hAnsi="Times New Roman" w:cs="Times New Roman"/>
          <w:sz w:val="28"/>
          <w:szCs w:val="28"/>
          <w:lang w:val="uk-UA"/>
        </w:rPr>
        <w:t xml:space="preserve"> учням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роботу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прямого і дзеркального рапорту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створенні будь-якого візерунка. Вони </w:t>
      </w:r>
      <w:r>
        <w:rPr>
          <w:rFonts w:ascii="Times New Roman" w:hAnsi="Times New Roman" w:cs="Times New Roman"/>
          <w:sz w:val="28"/>
          <w:szCs w:val="28"/>
          <w:lang w:val="uk-UA"/>
        </w:rPr>
        <w:t>одержують</w:t>
      </w:r>
      <w:r w:rsidRPr="004A7602">
        <w:rPr>
          <w:rFonts w:ascii="Times New Roman" w:hAnsi="Times New Roman" w:cs="Times New Roman"/>
          <w:sz w:val="28"/>
          <w:szCs w:val="28"/>
          <w:lang w:val="uk-UA"/>
        </w:rPr>
        <w:t xml:space="preserve"> найзагальніші уявлення про просте і складне, про закінчене і нескінчене, про закрите і відкрите, про розчленоване і цільне, про ажурне і силуетне, про чітко упорядковане і природно вільне тощо. Витинанка здатна допомогти у вирішенні таких </w:t>
      </w:r>
      <w:r>
        <w:rPr>
          <w:rFonts w:ascii="Times New Roman" w:hAnsi="Times New Roman" w:cs="Times New Roman"/>
          <w:sz w:val="28"/>
          <w:szCs w:val="28"/>
          <w:lang w:val="uk-UA"/>
        </w:rPr>
        <w:t>завдань</w:t>
      </w:r>
      <w:r w:rsidRPr="004A7602">
        <w:rPr>
          <w:rFonts w:ascii="Times New Roman" w:hAnsi="Times New Roman" w:cs="Times New Roman"/>
          <w:sz w:val="28"/>
          <w:szCs w:val="28"/>
          <w:lang w:val="uk-UA"/>
        </w:rPr>
        <w:t>, як компоновка у форматі, відтворення характеру лінії, поняття плями, силуету, симетрії, фактури, контрасту-нюансу, ритму. Вона сприяє розвитку образного, асоціативного мислення, розвитку дрібної моторики руки, фантазії, вихованню національного світогляду.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прикладі витинанки можна пояснити учням композиційні закони рівноваги, єдності і супідрядності, ритму, контрасту, нюансу, тотожності, пропорцій (зв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язків частин і цілого), наявності композиційного центру, домірності всіх частин композиції між собою і до цілого, цілісності.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4A7602">
        <w:rPr>
          <w:rFonts w:ascii="Times New Roman" w:hAnsi="Times New Roman" w:cs="Times New Roman"/>
          <w:sz w:val="28"/>
          <w:szCs w:val="28"/>
          <w:lang w:val="uk-UA"/>
        </w:rPr>
        <w:t xml:space="preserve">, одним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важливих напрямів, що вдосконалює методологічні основи художньо-естетичного виховання учнів, має непересічне навчальне значення у формуванні системи знань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навичок з основ дизайну в учнів шкіл естетичного виховання та допомагає їх художньому вихованню, є творчий процес створення витинанок або вириванок.</w:t>
      </w:r>
    </w:p>
    <w:p w:rsidR="009D6AE7" w:rsidRPr="004A7602" w:rsidRDefault="009D6AE7" w:rsidP="00761C15">
      <w:pPr>
        <w:pStyle w:val="ListParagraph"/>
        <w:widowControl w:val="0"/>
        <w:tabs>
          <w:tab w:val="left" w:pos="1134"/>
        </w:tabs>
        <w:spacing w:after="0" w:line="240" w:lineRule="auto"/>
        <w:ind w:left="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С.</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І. Мироненко, </w:t>
      </w:r>
      <w:r w:rsidRPr="004A7602">
        <w:rPr>
          <w:rFonts w:ascii="Times New Roman" w:hAnsi="Times New Roman" w:cs="Times New Roman"/>
          <w:sz w:val="28"/>
          <w:szCs w:val="28"/>
          <w:lang w:val="uk-UA"/>
        </w:rPr>
        <w:t xml:space="preserve">м. Харків </w:t>
      </w:r>
    </w:p>
    <w:p w:rsidR="009D6AE7" w:rsidRPr="004A7602" w:rsidRDefault="009D6AE7" w:rsidP="00761C15">
      <w:pPr>
        <w:widowControl w:val="0"/>
        <w:spacing w:after="0" w:line="240" w:lineRule="auto"/>
        <w:ind w:firstLine="709"/>
        <w:jc w:val="both"/>
        <w:rPr>
          <w:rFonts w:ascii="Times New Roman" w:hAnsi="Times New Roman" w:cs="Times New Roman"/>
          <w:i/>
          <w:iCs/>
          <w:sz w:val="28"/>
          <w:szCs w:val="28"/>
          <w:lang w:val="uk-UA"/>
        </w:rPr>
      </w:pPr>
    </w:p>
    <w:p w:rsidR="009D6AE7" w:rsidRDefault="009D6AE7" w:rsidP="00C04085">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ДО ПРОБЛЕМИ ПІДВИЩЕННЯ ЕФЕКТИВНОСТІ ДИЗ</w:t>
      </w:r>
      <w:r>
        <w:rPr>
          <w:rFonts w:ascii="Times New Roman" w:hAnsi="Times New Roman" w:cs="Times New Roman"/>
          <w:b/>
          <w:bCs/>
          <w:sz w:val="28"/>
          <w:szCs w:val="28"/>
          <w:lang w:val="uk-UA"/>
        </w:rPr>
        <w:t>АЙН-ОСВІТИ У ШКОЛІ З МОДУЛЬНО-</w:t>
      </w:r>
      <w:r w:rsidRPr="004A7602">
        <w:rPr>
          <w:rFonts w:ascii="Times New Roman" w:hAnsi="Times New Roman" w:cs="Times New Roman"/>
          <w:b/>
          <w:bCs/>
          <w:sz w:val="28"/>
          <w:szCs w:val="28"/>
          <w:lang w:val="uk-UA"/>
        </w:rPr>
        <w:t>РОЗВИВАЛЬНОЮ СИСТЕМОЮ НАВЧАННЯ</w:t>
      </w:r>
    </w:p>
    <w:p w:rsidR="009D6AE7" w:rsidRPr="004A7602" w:rsidRDefault="009D6AE7" w:rsidP="00C04085">
      <w:pPr>
        <w:widowControl w:val="0"/>
        <w:spacing w:after="0" w:line="240" w:lineRule="auto"/>
        <w:jc w:val="center"/>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сучасному етапі цивілізаційного розвитку українського суспільства актуальними є проблеми формування естетичної культури майбутніх дизайнерів з раннього віку. Починати спеціалізацію естетичного</w:t>
      </w:r>
      <w:r>
        <w:rPr>
          <w:rFonts w:ascii="Times New Roman" w:hAnsi="Times New Roman" w:cs="Times New Roman"/>
          <w:sz w:val="28"/>
          <w:szCs w:val="28"/>
          <w:lang w:val="uk-UA"/>
        </w:rPr>
        <w:t xml:space="preserve"> напряму у старшій школі (10</w:t>
      </w:r>
      <w:r>
        <w:rPr>
          <w:rFonts w:ascii="Times New Roman" w:hAnsi="Times New Roman" w:cs="Times New Roman"/>
          <w:sz w:val="28"/>
          <w:szCs w:val="28"/>
          <w:lang w:val="uk-UA"/>
        </w:rPr>
        <w:noBreakHyphen/>
        <w:t>11 </w:t>
      </w:r>
      <w:r w:rsidRPr="004A7602">
        <w:rPr>
          <w:rFonts w:ascii="Times New Roman" w:hAnsi="Times New Roman" w:cs="Times New Roman"/>
          <w:sz w:val="28"/>
          <w:szCs w:val="28"/>
          <w:lang w:val="uk-UA"/>
        </w:rPr>
        <w:t xml:space="preserve">класи) за логікою прискорення набуття професійних навичок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поглиблення теоретичних знань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вочевидь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запізно. На конференції </w:t>
      </w:r>
      <w:r>
        <w:rPr>
          <w:rFonts w:ascii="Times New Roman" w:hAnsi="Times New Roman" w:cs="Times New Roman"/>
          <w:sz w:val="28"/>
          <w:szCs w:val="28"/>
          <w:lang w:val="uk-UA"/>
        </w:rPr>
        <w:t>правильно</w:t>
      </w:r>
      <w:r w:rsidRPr="004A7602">
        <w:rPr>
          <w:rFonts w:ascii="Times New Roman" w:hAnsi="Times New Roman" w:cs="Times New Roman"/>
          <w:sz w:val="28"/>
          <w:szCs w:val="28"/>
          <w:lang w:val="uk-UA"/>
        </w:rPr>
        <w:t xml:space="preserve"> поставлен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 xml:space="preserve"> проблемне питання про початок виховання майбутніх дизайнерів ще з дошкільного віку та поступового вд</w:t>
      </w:r>
      <w:r>
        <w:rPr>
          <w:rFonts w:ascii="Times New Roman" w:hAnsi="Times New Roman" w:cs="Times New Roman"/>
          <w:sz w:val="28"/>
          <w:szCs w:val="28"/>
          <w:lang w:val="uk-UA"/>
        </w:rPr>
        <w:t>осконалення його через ступінча</w:t>
      </w:r>
      <w:r w:rsidRPr="004A7602">
        <w:rPr>
          <w:rFonts w:ascii="Times New Roman" w:hAnsi="Times New Roman" w:cs="Times New Roman"/>
          <w:sz w:val="28"/>
          <w:szCs w:val="28"/>
          <w:lang w:val="uk-UA"/>
        </w:rPr>
        <w:t xml:space="preserve">ту структуровану систему –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дошкільна</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шкільна – позашкільна – вища</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післядипломна освіта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Яким чином можна це зробити? Розробкою концепції, стратегії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тактики цього процесу, що буде охоплювати майже два десятиріччя з метою формування висококультурної особистості, що має морально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естетичну самосвідомість. Цікава, багатопланова та творча робота</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створити алгоритм поступового зростання складності завдань, покрокового відпрацювання практичних навичок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поглиблення знань з теорії. Це потрібно для того, що</w:t>
      </w:r>
      <w:r>
        <w:rPr>
          <w:rFonts w:ascii="Times New Roman" w:hAnsi="Times New Roman" w:cs="Times New Roman"/>
          <w:sz w:val="28"/>
          <w:szCs w:val="28"/>
          <w:lang w:val="uk-UA"/>
        </w:rPr>
        <w:t>б</w:t>
      </w:r>
      <w:r w:rsidRPr="004A7602">
        <w:rPr>
          <w:rFonts w:ascii="Times New Roman" w:hAnsi="Times New Roman" w:cs="Times New Roman"/>
          <w:sz w:val="28"/>
          <w:szCs w:val="28"/>
          <w:lang w:val="uk-UA"/>
        </w:rPr>
        <w:t xml:space="preserve"> до університету приходив абітурієнт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глибокими ґрунтовними знаннями й у вищому навчальному закладі вдосконалювався, починаючи з більш високого рівня.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 шкільному етапі педагоги формують у майбутнього дизайнера компетентності: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п</w:t>
      </w:r>
      <w:r w:rsidRPr="004A7602">
        <w:rPr>
          <w:rFonts w:ascii="Times New Roman" w:hAnsi="Times New Roman" w:cs="Times New Roman"/>
          <w:sz w:val="28"/>
          <w:szCs w:val="28"/>
          <w:lang w:val="uk-UA"/>
        </w:rPr>
        <w:t>редметн</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теоретичні знання про історію виникнення, види дизайну,</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бурхливий розвиток у ХХ сто</w:t>
      </w:r>
      <w:r>
        <w:rPr>
          <w:rFonts w:ascii="Times New Roman" w:hAnsi="Times New Roman" w:cs="Times New Roman"/>
          <w:sz w:val="28"/>
          <w:szCs w:val="28"/>
          <w:lang w:val="uk-UA"/>
        </w:rPr>
        <w:t>л</w:t>
      </w:r>
      <w:r w:rsidRPr="004A7602">
        <w:rPr>
          <w:rFonts w:ascii="Times New Roman" w:hAnsi="Times New Roman" w:cs="Times New Roman"/>
          <w:sz w:val="28"/>
          <w:szCs w:val="28"/>
          <w:lang w:val="uk-UA"/>
        </w:rPr>
        <w:t>і</w:t>
      </w:r>
      <w:r>
        <w:rPr>
          <w:rFonts w:ascii="Times New Roman" w:hAnsi="Times New Roman" w:cs="Times New Roman"/>
          <w:sz w:val="28"/>
          <w:szCs w:val="28"/>
          <w:lang w:val="uk-UA"/>
        </w:rPr>
        <w:t>тт</w:t>
      </w:r>
      <w:r w:rsidRPr="004A7602">
        <w:rPr>
          <w:rFonts w:ascii="Times New Roman" w:hAnsi="Times New Roman" w:cs="Times New Roman"/>
          <w:sz w:val="28"/>
          <w:szCs w:val="28"/>
          <w:lang w:val="uk-UA"/>
        </w:rPr>
        <w:t>і, творчі шляхи відомих дизайнерів моди, технічних засобів, фірмових стилів, сайтів тощо; навички ескізування, володіння графічними й живописними техніками;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к</w:t>
      </w:r>
      <w:r w:rsidRPr="004A7602">
        <w:rPr>
          <w:rFonts w:ascii="Times New Roman" w:hAnsi="Times New Roman" w:cs="Times New Roman"/>
          <w:sz w:val="28"/>
          <w:szCs w:val="28"/>
          <w:lang w:val="uk-UA"/>
        </w:rPr>
        <w:t>лючові (уміння вчитися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навички оцінювання культурно-мистецьких явищ, розвиток критичного мислення, розуміння художнього образу, що є смислом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сіх художніх та дизайнерських творів.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комунікативні: навички роботи в колективі; у групі при роботі над дизайн-проектом,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міння учнів працювати в команді на кінцевий результат; сумлінно виконувати свою частину спільної справи;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інформаційні: робота з джерелами інформації (книжки, фотоальбоми, Інтернет, художні твори </w:t>
      </w:r>
      <w:r>
        <w:rPr>
          <w:rFonts w:ascii="Times New Roman" w:hAnsi="Times New Roman" w:cs="Times New Roman"/>
          <w:sz w:val="28"/>
          <w:szCs w:val="28"/>
          <w:lang w:val="uk-UA"/>
        </w:rPr>
        <w:t>в музеях, кінопродукція та теле</w:t>
      </w:r>
      <w:r w:rsidRPr="004A7602">
        <w:rPr>
          <w:rFonts w:ascii="Times New Roman" w:hAnsi="Times New Roman" w:cs="Times New Roman"/>
          <w:sz w:val="28"/>
          <w:szCs w:val="28"/>
          <w:lang w:val="uk-UA"/>
        </w:rPr>
        <w:t>передачі);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загальнокультурні: прагнення до поглиблення художньої освіти, формування світогляду, розуміння внеску у світову спадщину митців України.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Одним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з ефективних видів роботи для розвитку здібностей майбутніх дизайнерів (на шкільному етапі) є виконання проекту у складі невеликої груп</w:t>
      </w:r>
      <w:r>
        <w:rPr>
          <w:rFonts w:ascii="Times New Roman" w:hAnsi="Times New Roman" w:cs="Times New Roman"/>
          <w:sz w:val="28"/>
          <w:szCs w:val="28"/>
          <w:lang w:val="uk-UA"/>
        </w:rPr>
        <w:t>и. Для успішної роботи над будь-</w:t>
      </w:r>
      <w:r w:rsidRPr="004A7602">
        <w:rPr>
          <w:rFonts w:ascii="Times New Roman" w:hAnsi="Times New Roman" w:cs="Times New Roman"/>
          <w:sz w:val="28"/>
          <w:szCs w:val="28"/>
          <w:lang w:val="uk-UA"/>
        </w:rPr>
        <w:t xml:space="preserve">яким проектом усім його учасникам необхідні потужний творчий пошук, сплеск емоцій, креативність, політ уяви й фантазії. Це сприяє як поглибленню знань, так і вмінню координувати свої дії з іншими учасниками, і є допомогою у процесі ознайомлення з професійними технологіями справжнього колективу дизайнерів й представників суміжних професій. Учасники знайомляться з етапами розроблення виробу та супровідної документації від створення первинної ідеї, виконання ескіз-ідеї до розробки спрощених специфікацій та економічних розрахунків на початковому рівні, які дають повне уявлення про проектування виробу. Іншими словами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послідовно реалізований задум. У процесах ділової гри учні сприймають нову інформацію не тільки на слух і на зір, а </w:t>
      </w:r>
      <w:r>
        <w:rPr>
          <w:rFonts w:ascii="Times New Roman" w:hAnsi="Times New Roman" w:cs="Times New Roman"/>
          <w:sz w:val="28"/>
          <w:szCs w:val="28"/>
          <w:lang w:val="uk-UA"/>
        </w:rPr>
        <w:t xml:space="preserve">й </w:t>
      </w:r>
      <w:r w:rsidRPr="004A7602">
        <w:rPr>
          <w:rFonts w:ascii="Times New Roman" w:hAnsi="Times New Roman" w:cs="Times New Roman"/>
          <w:sz w:val="28"/>
          <w:szCs w:val="28"/>
          <w:lang w:val="uk-UA"/>
        </w:rPr>
        <w:t xml:space="preserve">проробляють її практично, що дає більш глибокий рівень засвоєння. І додатковою перевагою ділової гри є зацікавлення учнів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надання</w:t>
      </w:r>
      <w:r w:rsidRPr="004A7602">
        <w:rPr>
          <w:rFonts w:ascii="Times New Roman" w:hAnsi="Times New Roman" w:cs="Times New Roman"/>
          <w:sz w:val="28"/>
          <w:szCs w:val="28"/>
          <w:lang w:val="uk-UA"/>
        </w:rPr>
        <w:t xml:space="preserve"> їм можливості проявити себе перед своїм колективом у спільній корисній праці, що винятково важливо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сучасних умовах. </w:t>
      </w:r>
      <w:r>
        <w:rPr>
          <w:rFonts w:ascii="Times New Roman" w:hAnsi="Times New Roman" w:cs="Times New Roman"/>
          <w:sz w:val="28"/>
          <w:szCs w:val="28"/>
          <w:lang w:val="uk-UA"/>
        </w:rPr>
        <w:t>На кштал</w:t>
      </w:r>
      <w:r w:rsidRPr="004A7602">
        <w:rPr>
          <w:rFonts w:ascii="Times New Roman" w:hAnsi="Times New Roman" w:cs="Times New Roman"/>
          <w:sz w:val="28"/>
          <w:szCs w:val="28"/>
          <w:lang w:val="uk-UA"/>
        </w:rPr>
        <w:t>т:</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Ділова гра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Дизайн-проект</w:t>
      </w:r>
      <w:r>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Розробка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ютерної гри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Школа­2020</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Ви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єднання громадян, що мають на меті створити неперевершену школу, якої ще не існувало. Ваш колектив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11 ініціативних організаторів, що мають сили, можливості, кошти на розроб</w:t>
      </w:r>
      <w:r>
        <w:rPr>
          <w:rFonts w:ascii="Times New Roman" w:hAnsi="Times New Roman" w:cs="Times New Roman"/>
          <w:sz w:val="28"/>
          <w:szCs w:val="28"/>
          <w:lang w:val="uk-UA"/>
        </w:rPr>
        <w:t>ку</w:t>
      </w:r>
      <w:r w:rsidRPr="004A7602">
        <w:rPr>
          <w:rFonts w:ascii="Times New Roman" w:hAnsi="Times New Roman" w:cs="Times New Roman"/>
          <w:sz w:val="28"/>
          <w:szCs w:val="28"/>
          <w:lang w:val="uk-UA"/>
        </w:rPr>
        <w:t xml:space="preserve"> шкільного комплексу.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Карта завдань</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І частина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Ви маєте визначити загальні складові проекту та розробити їхній дизайн:</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1) будівля, територія, спорткомп</w:t>
      </w:r>
      <w:r>
        <w:rPr>
          <w:rFonts w:ascii="Times New Roman" w:hAnsi="Times New Roman" w:cs="Times New Roman"/>
          <w:sz w:val="28"/>
          <w:szCs w:val="28"/>
          <w:lang w:val="uk-UA"/>
        </w:rPr>
        <w:t>лекс, комплекс захисника країни;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фірмовий знак: </w:t>
      </w:r>
      <w:r w:rsidRPr="004A7602">
        <w:rPr>
          <w:rFonts w:ascii="Times New Roman" w:hAnsi="Times New Roman" w:cs="Times New Roman"/>
          <w:sz w:val="28"/>
          <w:szCs w:val="28"/>
          <w:lang w:val="uk-UA"/>
        </w:rPr>
        <w:t xml:space="preserve">назва, герб, прапор, емблеми на одяг для учнів, можливо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також для вчителів та обслуговуючого персоналу;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3) устав навчального закладу, персонал (кількість одиниць навчального та обслуговуючого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фах;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4) шкільна та спортивна форма</w:t>
      </w:r>
      <w:r>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Початкові відомості. Висунути пропозиції та дійти спільного рішення щодо основних кольорів, стилістики, змісту складових на кожному етапі обговорення.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Учасники команди опрацьовують свої складові, доводять форму й вигляд до бажаного, підпорядковуючи загальний стиль визначеній емблемі та кольорам закладу.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 ІІ частина</w:t>
      </w:r>
      <w:r>
        <w:rPr>
          <w:rFonts w:ascii="Times New Roman" w:hAnsi="Times New Roman" w:cs="Times New Roman"/>
          <w:sz w:val="28"/>
          <w:szCs w:val="28"/>
          <w:lang w:val="uk-UA"/>
        </w:rPr>
        <w:t xml:space="preserve"> – в</w:t>
      </w:r>
      <w:r w:rsidRPr="004A7602">
        <w:rPr>
          <w:rFonts w:ascii="Times New Roman" w:hAnsi="Times New Roman" w:cs="Times New Roman"/>
          <w:sz w:val="28"/>
          <w:szCs w:val="28"/>
          <w:lang w:val="uk-UA"/>
        </w:rPr>
        <w:t>изначити окремі складові проекту та розробити їхній дизайн:</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предмети для школярів: портфелі (наплічники, сумки), зошити, щоденники,</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ручки, олівці, візитівки, чашки, чохли для планшетів і телефонів,</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поясні сумки для гаманців, телефонів, ключів.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Початкові відомості. Розробити стилістику оформлення окремих складових проекту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дрібних предметів для школярів</w:t>
      </w:r>
      <w:r>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Інформаційно та технологічно людство перейшло на більш високий рівень. Презентацію, яку педагог робить певний </w:t>
      </w:r>
      <w:r>
        <w:rPr>
          <w:rFonts w:ascii="Times New Roman" w:hAnsi="Times New Roman" w:cs="Times New Roman"/>
          <w:sz w:val="28"/>
          <w:szCs w:val="28"/>
          <w:lang w:val="uk-UA"/>
        </w:rPr>
        <w:t>тривалий</w:t>
      </w:r>
      <w:r w:rsidRPr="004A7602">
        <w:rPr>
          <w:rFonts w:ascii="Times New Roman" w:hAnsi="Times New Roman" w:cs="Times New Roman"/>
          <w:sz w:val="28"/>
          <w:szCs w:val="28"/>
          <w:lang w:val="uk-UA"/>
        </w:rPr>
        <w:t xml:space="preserve"> ча</w:t>
      </w:r>
      <w:r>
        <w:rPr>
          <w:rFonts w:ascii="Times New Roman" w:hAnsi="Times New Roman" w:cs="Times New Roman"/>
          <w:sz w:val="28"/>
          <w:szCs w:val="28"/>
          <w:lang w:val="uk-UA"/>
        </w:rPr>
        <w:t>с, учень 6-го класу робить за 5 </w:t>
      </w:r>
      <w:r w:rsidRPr="004A7602">
        <w:rPr>
          <w:rFonts w:ascii="Times New Roman" w:hAnsi="Times New Roman" w:cs="Times New Roman"/>
          <w:sz w:val="28"/>
          <w:szCs w:val="28"/>
          <w:lang w:val="uk-UA"/>
        </w:rPr>
        <w:t xml:space="preserve">хвилин на уроці, та ще й з музичним супроводом. Малюнок 5-6 класи зробили на уроці за півгодини,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перше на занятті отримавши інформацію </w:t>
      </w:r>
      <w:r>
        <w:rPr>
          <w:rFonts w:ascii="Times New Roman" w:hAnsi="Times New Roman" w:cs="Times New Roman"/>
          <w:sz w:val="28"/>
          <w:szCs w:val="28"/>
          <w:lang w:val="uk-UA"/>
        </w:rPr>
        <w:t>на</w:t>
      </w:r>
      <w:r w:rsidRPr="004A7602">
        <w:rPr>
          <w:rFonts w:ascii="Times New Roman" w:hAnsi="Times New Roman" w:cs="Times New Roman"/>
          <w:sz w:val="28"/>
          <w:szCs w:val="28"/>
          <w:lang w:val="uk-UA"/>
        </w:rPr>
        <w:t xml:space="preserve"> задану тему з інтернет-джерел, сидячи за партою й дивлячись у свій телефон. Викладач, швидкість думок та мови якого втричі повільніш</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4A7602">
        <w:rPr>
          <w:rFonts w:ascii="Times New Roman" w:hAnsi="Times New Roman" w:cs="Times New Roman"/>
          <w:sz w:val="28"/>
          <w:szCs w:val="28"/>
          <w:lang w:val="uk-UA"/>
        </w:rPr>
        <w:t xml:space="preserve">ніж будь-яка інформація, що виникає на екрані, не встигає за цим темпом сприйняття підлітків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вже знаходиться на 2 місці порівняно з цифровою екранною та Інтернет</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інформацією. </w:t>
      </w:r>
      <w:r w:rsidRPr="00824161">
        <w:rPr>
          <w:rFonts w:ascii="Times New Roman" w:hAnsi="Times New Roman" w:cs="Times New Roman"/>
          <w:sz w:val="28"/>
          <w:szCs w:val="28"/>
          <w:lang w:val="uk-UA"/>
        </w:rPr>
        <w:t>Висновок</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педагог перестає бути першим джерелом нової інформації</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як це було колись. А що ж він тоді ще може зробити, аби виховати та навчити дітей, що приходять до школи?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Ми повинні донести до них</w:t>
      </w:r>
      <w:r>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концепцію життя</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Цілісна суверенна нейтральна держава, розвинена промисловість – мільйони робочих місць, чоловіче населення 25-55 років – 100% зайнятість на виробництві. Гідний рівень споживання для всіх працюючих сфер будь-яких професій. Можливість отримати вищу освіту – безкоштовна для усіх бажаючих. Відпочинок оплачений, щоб провести його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будь-якій державі світу. Здорова нація – без алкоголю, </w:t>
      </w:r>
      <w:r>
        <w:rPr>
          <w:rFonts w:ascii="Times New Roman" w:hAnsi="Times New Roman" w:cs="Times New Roman"/>
          <w:sz w:val="28"/>
          <w:szCs w:val="28"/>
          <w:lang w:val="uk-UA"/>
        </w:rPr>
        <w:t>тютюну</w:t>
      </w:r>
      <w:r w:rsidRPr="004A7602">
        <w:rPr>
          <w:rFonts w:ascii="Times New Roman" w:hAnsi="Times New Roman" w:cs="Times New Roman"/>
          <w:sz w:val="28"/>
          <w:szCs w:val="28"/>
          <w:lang w:val="uk-UA"/>
        </w:rPr>
        <w:t xml:space="preserve"> та наркотиків. Хлопці – самостійні, моральні, відповідальні, професійно грамотні, позитивно налаштовані, стабільні, з людяним типом психіки. Дівчата – цнотливі, розумні, люблячі, берегині, мають працювати за бажанням та за обраною професією,</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виховані у кращих народних традиціях</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2)</w:t>
      </w:r>
      <w:r>
        <w:rPr>
          <w:rFonts w:ascii="Times New Roman" w:hAnsi="Times New Roman" w:cs="Times New Roman"/>
          <w:sz w:val="28"/>
          <w:szCs w:val="28"/>
          <w:lang w:val="uk-UA"/>
        </w:rPr>
        <w:t xml:space="preserve"> с</w:t>
      </w:r>
      <w:r w:rsidRPr="004A7602">
        <w:rPr>
          <w:rFonts w:ascii="Times New Roman" w:hAnsi="Times New Roman" w:cs="Times New Roman"/>
          <w:sz w:val="28"/>
          <w:szCs w:val="28"/>
          <w:lang w:val="uk-UA"/>
        </w:rPr>
        <w:t>тратегію життя – освіта, сумлінна праця, моральна поведінка, вихованість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3)</w:t>
      </w:r>
      <w:r>
        <w:rPr>
          <w:rFonts w:ascii="Times New Roman" w:hAnsi="Times New Roman" w:cs="Times New Roman"/>
          <w:sz w:val="28"/>
          <w:szCs w:val="28"/>
          <w:lang w:val="uk-UA"/>
        </w:rPr>
        <w:t xml:space="preserve"> т</w:t>
      </w:r>
      <w:r w:rsidRPr="004A7602">
        <w:rPr>
          <w:rFonts w:ascii="Times New Roman" w:hAnsi="Times New Roman" w:cs="Times New Roman"/>
          <w:sz w:val="28"/>
          <w:szCs w:val="28"/>
          <w:lang w:val="uk-UA"/>
        </w:rPr>
        <w:t xml:space="preserve">актику життя найближчого періоду: робота учня в </w:t>
      </w:r>
      <w:r>
        <w:rPr>
          <w:rFonts w:ascii="Times New Roman" w:hAnsi="Times New Roman" w:cs="Times New Roman"/>
          <w:sz w:val="28"/>
          <w:szCs w:val="28"/>
          <w:lang w:val="uk-UA"/>
        </w:rPr>
        <w:t>навчальному</w:t>
      </w:r>
      <w:r w:rsidRPr="004A7602">
        <w:rPr>
          <w:rFonts w:ascii="Times New Roman" w:hAnsi="Times New Roman" w:cs="Times New Roman"/>
          <w:sz w:val="28"/>
          <w:szCs w:val="28"/>
          <w:lang w:val="uk-UA"/>
        </w:rPr>
        <w:t xml:space="preserve"> закладі на найвищому напруженні власних можливостей, </w:t>
      </w:r>
      <w:r>
        <w:rPr>
          <w:rFonts w:ascii="Times New Roman" w:hAnsi="Times New Roman" w:cs="Times New Roman"/>
          <w:sz w:val="28"/>
          <w:szCs w:val="28"/>
          <w:lang w:val="uk-UA"/>
        </w:rPr>
        <w:t>спрямування</w:t>
      </w:r>
      <w:r w:rsidRPr="004A7602">
        <w:rPr>
          <w:rFonts w:ascii="Times New Roman" w:hAnsi="Times New Roman" w:cs="Times New Roman"/>
          <w:sz w:val="28"/>
          <w:szCs w:val="28"/>
          <w:lang w:val="uk-UA"/>
        </w:rPr>
        <w:t xml:space="preserve"> на етичне самовиховання, розробка власних цілей, робота на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результат</w:t>
      </w:r>
      <w:r>
        <w:rPr>
          <w:rFonts w:ascii="Times New Roman" w:hAnsi="Times New Roman" w:cs="Times New Roman"/>
          <w:sz w:val="28"/>
          <w:szCs w:val="28"/>
          <w:lang w:val="uk-UA"/>
        </w:rPr>
        <w:t>»;</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4)</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кодекс моральних норм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поведінк</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в суспільстві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6) поведінк</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в сім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ї.</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Культура </w:t>
      </w:r>
      <w:r>
        <w:rPr>
          <w:rFonts w:ascii="Times New Roman" w:hAnsi="Times New Roman" w:cs="Times New Roman"/>
          <w:sz w:val="28"/>
          <w:szCs w:val="28"/>
          <w:lang w:val="uk-UA"/>
        </w:rPr>
        <w:t>містить</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усе:</w:t>
      </w:r>
      <w:r w:rsidRPr="004A7602">
        <w:rPr>
          <w:rFonts w:ascii="Times New Roman" w:hAnsi="Times New Roman" w:cs="Times New Roman"/>
          <w:sz w:val="28"/>
          <w:szCs w:val="28"/>
          <w:lang w:val="uk-UA"/>
        </w:rPr>
        <w:t xml:space="preserve"> освіту, виховання, науку, філософію, віру, народні традиції, мораль. Виховуючи культурну людину –</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майбутнього дизайнера</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через духопід</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ємні історії, реальну працю з</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створення шедеврів за законами краси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ми закладаємо ц</w:t>
      </w:r>
      <w:r>
        <w:rPr>
          <w:rFonts w:ascii="Times New Roman" w:hAnsi="Times New Roman" w:cs="Times New Roman"/>
          <w:sz w:val="28"/>
          <w:szCs w:val="28"/>
          <w:lang w:val="uk-UA"/>
        </w:rPr>
        <w:t>інніс</w:t>
      </w:r>
      <w:r w:rsidRPr="004A7602">
        <w:rPr>
          <w:rFonts w:ascii="Times New Roman" w:hAnsi="Times New Roman" w:cs="Times New Roman"/>
          <w:sz w:val="28"/>
          <w:szCs w:val="28"/>
          <w:lang w:val="uk-UA"/>
        </w:rPr>
        <w:t>ні орі</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нтири людини, яка побудує майбутній прекрасний світ для себе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своїх дітей.</w:t>
      </w:r>
    </w:p>
    <w:p w:rsidR="009D6AE7" w:rsidRPr="004A7602" w:rsidRDefault="009D6AE7" w:rsidP="00761C15">
      <w:pPr>
        <w:pStyle w:val="ListParagraph"/>
        <w:widowControl w:val="0"/>
        <w:tabs>
          <w:tab w:val="left" w:pos="709"/>
        </w:tabs>
        <w:spacing w:after="0" w:line="240" w:lineRule="auto"/>
        <w:ind w:left="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Є.</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С. Моршна,</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709"/>
        </w:tabs>
        <w:spacing w:after="0" w:line="240" w:lineRule="auto"/>
        <w:ind w:left="709"/>
        <w:jc w:val="right"/>
        <w:rPr>
          <w:rFonts w:ascii="Times New Roman" w:hAnsi="Times New Roman" w:cs="Times New Roman"/>
          <w:sz w:val="28"/>
          <w:szCs w:val="28"/>
          <w:lang w:val="uk-UA"/>
        </w:rPr>
      </w:pPr>
    </w:p>
    <w:p w:rsidR="009D6AE7" w:rsidRPr="004A7602" w:rsidRDefault="009D6AE7" w:rsidP="00C77725">
      <w:pPr>
        <w:pStyle w:val="ListParagraph"/>
        <w:widowControl w:val="0"/>
        <w:tabs>
          <w:tab w:val="left" w:pos="0"/>
        </w:tabs>
        <w:spacing w:after="0" w:line="240" w:lineRule="auto"/>
        <w:ind w:left="0"/>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ДО ПРОБЛЕМИ ВИКЛАДАННЯ ГРАФІЧНОГО ДИЗАЙНУ В СИСТЕМІ ПОЗАШКІЛЬНОЇ ОСВІТИ</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Першочерговою метою на заняттях з дизайну в системі позашкільної освіти є формування творчої особистості, здатної емоційно і осмислено сприймати і відтворювати художні образи. З цієї позиції розроблено курс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Графічний 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за</w:t>
      </w:r>
      <w:r>
        <w:rPr>
          <w:rFonts w:ascii="Times New Roman" w:hAnsi="Times New Roman" w:cs="Times New Roman"/>
          <w:sz w:val="28"/>
          <w:szCs w:val="28"/>
          <w:lang w:val="uk-UA"/>
        </w:rPr>
        <w:t>вданням</w:t>
      </w:r>
      <w:r w:rsidRPr="004A7602">
        <w:rPr>
          <w:rFonts w:ascii="Times New Roman" w:hAnsi="Times New Roman" w:cs="Times New Roman"/>
          <w:sz w:val="28"/>
          <w:szCs w:val="28"/>
          <w:lang w:val="uk-UA"/>
        </w:rPr>
        <w:t xml:space="preserve"> якого є розкриття творчого потенціалу учня на уроках за допомогою інформаційних технологій.</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Завданнями курсу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Графічний 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є ознайомлення учнів з історією виникнення та розвитку латинських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кириличних шрифтів, з класифікацією шрифтів, їх морфологією, сферою застосування в сучасній поліграфії і рекламній продукції, набуття знань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навичок для самостійного твор</w:t>
      </w:r>
      <w:r>
        <w:rPr>
          <w:rFonts w:ascii="Times New Roman" w:hAnsi="Times New Roman" w:cs="Times New Roman"/>
          <w:sz w:val="28"/>
          <w:szCs w:val="28"/>
          <w:lang w:val="uk-UA"/>
        </w:rPr>
        <w:t>чого вирішення завдань художньо-</w:t>
      </w:r>
      <w:r w:rsidRPr="004A7602">
        <w:rPr>
          <w:rFonts w:ascii="Times New Roman" w:hAnsi="Times New Roman" w:cs="Times New Roman"/>
          <w:sz w:val="28"/>
          <w:szCs w:val="28"/>
          <w:lang w:val="uk-UA"/>
        </w:rPr>
        <w:t>графічної діяльності.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програму курсу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Графічний 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входить: ознайомлення з поняттям графічного дизайну, вивчення шрифту (термінології, елементів букв і напису, класифікації шрифтів), виконання ряду вправ у написанні різних видів шрифтів і виготовлення шрифтового плакату (підсумкова робота).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заняттях з графічного дизайну зручно користуватися комп</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ютерною програмою CorelDRAW. Саме такий підхід дає можливість кращого знайомства дітей з шрифтовою графікою, відповідає віковим можливостям учнів і головне</w:t>
      </w:r>
      <w:r>
        <w:rPr>
          <w:rFonts w:ascii="Times New Roman" w:hAnsi="Times New Roman" w:cs="Times New Roman"/>
          <w:sz w:val="28"/>
          <w:szCs w:val="28"/>
          <w:lang w:val="uk-UA"/>
        </w:rPr>
        <w:t xml:space="preserve"> – </w:t>
      </w:r>
      <w:r w:rsidRPr="004A7602">
        <w:rPr>
          <w:rFonts w:ascii="Times New Roman" w:hAnsi="Times New Roman" w:cs="Times New Roman"/>
          <w:sz w:val="28"/>
          <w:szCs w:val="28"/>
          <w:lang w:val="uk-UA"/>
        </w:rPr>
        <w:t xml:space="preserve">не сковує політ фантазії юного дизайнера,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творчо вирішити поставлені за</w:t>
      </w:r>
      <w:r>
        <w:rPr>
          <w:rFonts w:ascii="Times New Roman" w:hAnsi="Times New Roman" w:cs="Times New Roman"/>
          <w:sz w:val="28"/>
          <w:szCs w:val="28"/>
          <w:lang w:val="uk-UA"/>
        </w:rPr>
        <w:t>вдання</w:t>
      </w:r>
      <w:r w:rsidRPr="004A7602">
        <w:rPr>
          <w:rFonts w:ascii="Times New Roman" w:hAnsi="Times New Roman" w:cs="Times New Roman"/>
          <w:sz w:val="28"/>
          <w:szCs w:val="28"/>
          <w:lang w:val="uk-UA"/>
        </w:rPr>
        <w:t>.</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Ознайомлення</w:t>
      </w:r>
      <w:r w:rsidRPr="004A7602">
        <w:rPr>
          <w:rFonts w:ascii="Times New Roman" w:hAnsi="Times New Roman" w:cs="Times New Roman"/>
          <w:sz w:val="28"/>
          <w:szCs w:val="28"/>
          <w:lang w:val="uk-UA"/>
        </w:rPr>
        <w:t xml:space="preserve"> з програмою варто розпочати одночасно з поясненням теми шрифту, використовуючи завантажені стандартні та декоративні шрифти, а потім поступово переходити на виконання більш важких завдань.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Під час уроку учні вивчають новий матеріал та практично опрацьовують його </w:t>
      </w:r>
      <w:r>
        <w:rPr>
          <w:rFonts w:ascii="Times New Roman" w:hAnsi="Times New Roman" w:cs="Times New Roman"/>
          <w:sz w:val="28"/>
          <w:szCs w:val="28"/>
          <w:lang w:val="uk-UA"/>
        </w:rPr>
        <w:t>при</w:t>
      </w:r>
      <w:r w:rsidRPr="004A7602">
        <w:rPr>
          <w:rFonts w:ascii="Times New Roman" w:hAnsi="Times New Roman" w:cs="Times New Roman"/>
          <w:sz w:val="28"/>
          <w:szCs w:val="28"/>
          <w:lang w:val="uk-UA"/>
        </w:rPr>
        <w:t xml:space="preserve"> виконанн</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творчих завдань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слово-образ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слово-знак</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роботи з програмою.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Одним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з шляхів опанування знань з графічного дизайну є виконання вправ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слово-образ</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та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слово-знак</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де учні за допомогою художніх прийомів вирішують поставлені за</w:t>
      </w:r>
      <w:r>
        <w:rPr>
          <w:rFonts w:ascii="Times New Roman" w:hAnsi="Times New Roman" w:cs="Times New Roman"/>
          <w:sz w:val="28"/>
          <w:szCs w:val="28"/>
          <w:lang w:val="uk-UA"/>
        </w:rPr>
        <w:t>вдання</w:t>
      </w:r>
      <w:r w:rsidRPr="004A7602">
        <w:rPr>
          <w:rFonts w:ascii="Times New Roman" w:hAnsi="Times New Roman" w:cs="Times New Roman"/>
          <w:sz w:val="28"/>
          <w:szCs w:val="28"/>
          <w:lang w:val="uk-UA"/>
        </w:rPr>
        <w:t xml:space="preserve"> (формування візуального образу ідей, переведення образу в графічний символ). Спочатку учні виконують вправи від руки у вигляді ескізів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потім найкращі варіанти розробляють у програмі CorelDRAW.</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досвіду роботи</w:t>
      </w:r>
      <w:r w:rsidRPr="004A7602">
        <w:rPr>
          <w:rFonts w:ascii="Times New Roman" w:hAnsi="Times New Roman" w:cs="Times New Roman"/>
          <w:sz w:val="28"/>
          <w:szCs w:val="28"/>
          <w:lang w:val="uk-UA"/>
        </w:rPr>
        <w:t xml:space="preserve"> мож</w:t>
      </w:r>
      <w:r>
        <w:rPr>
          <w:rFonts w:ascii="Times New Roman" w:hAnsi="Times New Roman" w:cs="Times New Roman"/>
          <w:sz w:val="28"/>
          <w:szCs w:val="28"/>
          <w:lang w:val="uk-UA"/>
        </w:rPr>
        <w:t>емо</w:t>
      </w:r>
      <w:r w:rsidRPr="004A7602">
        <w:rPr>
          <w:rFonts w:ascii="Times New Roman" w:hAnsi="Times New Roman" w:cs="Times New Roman"/>
          <w:sz w:val="28"/>
          <w:szCs w:val="28"/>
          <w:lang w:val="uk-UA"/>
        </w:rPr>
        <w:t xml:space="preserve"> зазначити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що викладання теми шрифту та одночасне виконання вправ дітьми у програмі CorelDRAW не тільки не ускладнює, але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навпаки, полегшує їм роботу у вивченні та засвоєнні нового матеріалу.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 уроці панує атмосфера художньої майстерні, коли кожний працює самостійно, але завжди може звернутися за допомогою до викладача. Можлива і парна робота. Часто людина настільки замикається під час самостійної роботи, що їй важко побачити картину в цілому. Тому робота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парі розвиває здатність об</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єктивно оцінювати та навчає дивитися на роботу загалом, а також сприймати іншу думку або критику.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Вивчення курсу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Графічний 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у старших класах в системі позашкільної освіти в закладах естетичного виховання дає учням уміння композиційного, стилістичного та кольорового використання шрифт</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в оформлювальній діяльності, а також стимулює розумову активність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креативність у вирішенні нестандартних за</w:t>
      </w:r>
      <w:r>
        <w:rPr>
          <w:rFonts w:ascii="Times New Roman" w:hAnsi="Times New Roman" w:cs="Times New Roman"/>
          <w:sz w:val="28"/>
          <w:szCs w:val="28"/>
          <w:lang w:val="uk-UA"/>
        </w:rPr>
        <w:t>вдань</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4A7602">
        <w:rPr>
          <w:rFonts w:ascii="Times New Roman" w:hAnsi="Times New Roman" w:cs="Times New Roman"/>
          <w:sz w:val="28"/>
          <w:szCs w:val="28"/>
          <w:lang w:val="uk-UA"/>
        </w:rPr>
        <w:t>крім того, діти опановують роботу у програмі CorelDRAW, використання якої дає змогу поєднувати вивчення нового матеріалу з практичним застосуванням.</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При використанні програми CorelDRAW у викладача залишаються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сі завдання в електронному вигляді, і він може їх переглянути у будь-який час та</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за необхідності</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створити архів учнівських робіт.</w:t>
      </w:r>
    </w:p>
    <w:p w:rsidR="009D6AE7" w:rsidRPr="00F851C7" w:rsidRDefault="009D6AE7" w:rsidP="000A09DB">
      <w:pPr>
        <w:widowControl w:val="0"/>
        <w:spacing w:after="0" w:line="240" w:lineRule="auto"/>
        <w:jc w:val="center"/>
        <w:rPr>
          <w:rFonts w:ascii="Times New Roman" w:hAnsi="Times New Roman" w:cs="Times New Roman"/>
          <w:b/>
          <w:bCs/>
          <w:sz w:val="24"/>
          <w:szCs w:val="24"/>
          <w:lang w:val="uk-UA"/>
        </w:rPr>
      </w:pPr>
      <w:r w:rsidRPr="00F851C7">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Default="009D6AE7" w:rsidP="004F58ED">
      <w:pPr>
        <w:widowControl w:val="0"/>
        <w:numPr>
          <w:ilvl w:val="0"/>
          <w:numId w:val="23"/>
        </w:numPr>
        <w:spacing w:after="0" w:line="240" w:lineRule="auto"/>
        <w:ind w:left="804"/>
        <w:jc w:val="both"/>
        <w:rPr>
          <w:rFonts w:ascii="Times New Roman" w:hAnsi="Times New Roman" w:cs="Times New Roman"/>
          <w:sz w:val="24"/>
          <w:szCs w:val="24"/>
          <w:lang w:val="uk-UA"/>
        </w:rPr>
      </w:pPr>
      <w:r w:rsidRPr="000A09DB">
        <w:rPr>
          <w:rFonts w:ascii="Times New Roman" w:hAnsi="Times New Roman" w:cs="Times New Roman"/>
          <w:lang w:val="uk-UA"/>
        </w:rPr>
        <w:t>Державна національна програма «Освіта» Україна ХХІ століття. – К., Райдуга, 1994. – 62 с.</w:t>
      </w:r>
    </w:p>
    <w:p w:rsidR="009D6AE7" w:rsidRDefault="009D6AE7" w:rsidP="004F58ED">
      <w:pPr>
        <w:widowControl w:val="0"/>
        <w:numPr>
          <w:ilvl w:val="0"/>
          <w:numId w:val="23"/>
        </w:numPr>
        <w:spacing w:after="0" w:line="240" w:lineRule="auto"/>
        <w:ind w:left="804"/>
        <w:jc w:val="both"/>
        <w:rPr>
          <w:rFonts w:ascii="Times New Roman" w:hAnsi="Times New Roman" w:cs="Times New Roman"/>
          <w:sz w:val="24"/>
          <w:szCs w:val="24"/>
          <w:lang w:val="uk-UA"/>
        </w:rPr>
      </w:pPr>
      <w:r w:rsidRPr="000A09DB">
        <w:rPr>
          <w:rFonts w:ascii="Times New Roman" w:hAnsi="Times New Roman" w:cs="Times New Roman"/>
          <w:lang w:val="uk-UA"/>
        </w:rPr>
        <w:t>Кондратова В.В. Уроки образотворчого мистецтва з використанням комп’ютерної графіки / В.В. Кондратова</w:t>
      </w:r>
      <w:r>
        <w:rPr>
          <w:rFonts w:ascii="Times New Roman" w:hAnsi="Times New Roman" w:cs="Times New Roman"/>
          <w:lang w:val="uk-UA"/>
        </w:rPr>
        <w:t xml:space="preserve"> </w:t>
      </w:r>
      <w:r w:rsidRPr="000A09DB">
        <w:rPr>
          <w:rFonts w:ascii="Times New Roman" w:hAnsi="Times New Roman" w:cs="Times New Roman"/>
          <w:lang w:val="uk-UA"/>
        </w:rPr>
        <w:t>// Мистецтво та освіта. – 2001. – № 2.</w:t>
      </w:r>
    </w:p>
    <w:p w:rsidR="009D6AE7" w:rsidRPr="000A09DB" w:rsidRDefault="009D6AE7" w:rsidP="004F58ED">
      <w:pPr>
        <w:widowControl w:val="0"/>
        <w:numPr>
          <w:ilvl w:val="0"/>
          <w:numId w:val="23"/>
        </w:numPr>
        <w:spacing w:after="0" w:line="240" w:lineRule="auto"/>
        <w:ind w:left="804"/>
        <w:jc w:val="both"/>
        <w:rPr>
          <w:rFonts w:ascii="Times New Roman" w:hAnsi="Times New Roman" w:cs="Times New Roman"/>
          <w:sz w:val="24"/>
          <w:szCs w:val="24"/>
          <w:lang w:val="uk-UA"/>
        </w:rPr>
      </w:pPr>
      <w:r w:rsidRPr="000A09DB">
        <w:rPr>
          <w:rFonts w:ascii="Times New Roman" w:hAnsi="Times New Roman" w:cs="Times New Roman"/>
          <w:lang w:val="uk-UA"/>
        </w:rPr>
        <w:t>Освітні технології навчання – метод. посіб. / О.М.Пахова, О.М. Любарська та ін.; За заг. ред. О.М. Пахова. – К. – 2001.</w:t>
      </w:r>
    </w:p>
    <w:p w:rsidR="009D6AE7" w:rsidRPr="000A09DB" w:rsidRDefault="009D6AE7" w:rsidP="00761C15">
      <w:pPr>
        <w:pStyle w:val="ListParagraph"/>
        <w:widowControl w:val="0"/>
        <w:tabs>
          <w:tab w:val="left" w:pos="709"/>
          <w:tab w:val="left" w:pos="1134"/>
        </w:tabs>
        <w:spacing w:after="0" w:line="240" w:lineRule="auto"/>
        <w:ind w:left="567"/>
        <w:jc w:val="both"/>
        <w:rPr>
          <w:rFonts w:ascii="Times New Roman" w:hAnsi="Times New Roman" w:cs="Times New Roman"/>
          <w:lang w:val="uk-UA"/>
        </w:rPr>
      </w:pPr>
    </w:p>
    <w:p w:rsidR="009D6AE7" w:rsidRPr="004A7602" w:rsidRDefault="009D6AE7" w:rsidP="00761C15">
      <w:pPr>
        <w:pStyle w:val="ListParagraph"/>
        <w:widowControl w:val="0"/>
        <w:tabs>
          <w:tab w:val="left" w:pos="1134"/>
          <w:tab w:val="left" w:pos="1276"/>
        </w:tabs>
        <w:spacing w:after="0" w:line="240" w:lineRule="auto"/>
        <w:ind w:left="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Р.</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В. Неділько,</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м. Кривий Ріг</w:t>
      </w:r>
    </w:p>
    <w:p w:rsidR="009D6AE7" w:rsidRDefault="009D6AE7" w:rsidP="00761C15">
      <w:pPr>
        <w:widowControl w:val="0"/>
        <w:spacing w:after="0" w:line="240" w:lineRule="auto"/>
        <w:jc w:val="center"/>
        <w:rPr>
          <w:rFonts w:ascii="Times New Roman" w:hAnsi="Times New Roman" w:cs="Times New Roman"/>
          <w:b/>
          <w:bCs/>
          <w:sz w:val="28"/>
          <w:szCs w:val="28"/>
          <w:shd w:val="clear" w:color="auto" w:fill="FFFFFF"/>
          <w:lang w:val="uk-UA" w:eastAsia="uk-UA"/>
        </w:rPr>
      </w:pPr>
    </w:p>
    <w:p w:rsidR="009D6AE7" w:rsidRPr="004A7602" w:rsidRDefault="009D6AE7" w:rsidP="00761C15">
      <w:pPr>
        <w:widowControl w:val="0"/>
        <w:spacing w:after="0" w:line="240" w:lineRule="auto"/>
        <w:jc w:val="center"/>
        <w:rPr>
          <w:rFonts w:ascii="Times New Roman" w:hAnsi="Times New Roman" w:cs="Times New Roman"/>
          <w:b/>
          <w:bCs/>
          <w:sz w:val="28"/>
          <w:szCs w:val="28"/>
          <w:shd w:val="clear" w:color="auto" w:fill="FFFFFF"/>
          <w:lang w:val="uk-UA" w:eastAsia="uk-UA"/>
        </w:rPr>
      </w:pPr>
      <w:r w:rsidRPr="004A7602">
        <w:rPr>
          <w:rFonts w:ascii="Times New Roman" w:hAnsi="Times New Roman" w:cs="Times New Roman"/>
          <w:b/>
          <w:bCs/>
          <w:sz w:val="28"/>
          <w:szCs w:val="28"/>
          <w:shd w:val="clear" w:color="auto" w:fill="FFFFFF"/>
          <w:lang w:val="uk-UA" w:eastAsia="uk-UA"/>
        </w:rPr>
        <w:t>ШЛЯХИ ПІДВИЩЕННЯ ЕФЕКТИВНОСТІ НАВЧАННЯ ДИЗАЙНУ В СИСТЕМІ ДОШКІЛЬНОЇ, ШКІЛЬНОЇ ТА ПІСЛЯДИПЛОМНОЇ ОСВІТИ</w:t>
      </w:r>
    </w:p>
    <w:p w:rsidR="009D6AE7" w:rsidRDefault="009D6AE7" w:rsidP="00761C15">
      <w:pPr>
        <w:widowControl w:val="0"/>
        <w:spacing w:after="0" w:line="240" w:lineRule="auto"/>
        <w:ind w:firstLine="851"/>
        <w:jc w:val="both"/>
        <w:rPr>
          <w:rFonts w:ascii="Times New Roman" w:hAnsi="Times New Roman" w:cs="Times New Roman"/>
          <w:sz w:val="28"/>
          <w:szCs w:val="28"/>
          <w:shd w:val="clear" w:color="auto" w:fill="FFFFFF"/>
          <w:lang w:val="uk-UA" w:eastAsia="uk-UA"/>
        </w:rPr>
      </w:pPr>
    </w:p>
    <w:p w:rsidR="009D6AE7" w:rsidRPr="004A7602" w:rsidRDefault="009D6AE7" w:rsidP="00C704E8">
      <w:pPr>
        <w:widowControl w:val="0"/>
        <w:spacing w:after="0" w:line="240" w:lineRule="auto"/>
        <w:ind w:firstLine="709"/>
        <w:jc w:val="both"/>
        <w:rPr>
          <w:rFonts w:ascii="Times New Roman" w:hAnsi="Times New Roman" w:cs="Times New Roman"/>
          <w:sz w:val="28"/>
          <w:szCs w:val="28"/>
          <w:shd w:val="clear" w:color="auto" w:fill="FFFFFF"/>
          <w:lang w:val="uk-UA" w:eastAsia="uk-UA"/>
        </w:rPr>
      </w:pPr>
      <w:r w:rsidRPr="00C704E8">
        <w:rPr>
          <w:rFonts w:ascii="Times New Roman" w:hAnsi="Times New Roman" w:cs="Times New Roman"/>
          <w:sz w:val="28"/>
          <w:szCs w:val="28"/>
          <w:lang w:val="uk-UA"/>
        </w:rPr>
        <w:t>Проблематика</w:t>
      </w:r>
      <w:r w:rsidRPr="004A7602">
        <w:rPr>
          <w:rFonts w:ascii="Times New Roman" w:hAnsi="Times New Roman" w:cs="Times New Roman"/>
          <w:sz w:val="28"/>
          <w:szCs w:val="28"/>
          <w:shd w:val="clear" w:color="auto" w:fill="FFFFFF"/>
          <w:lang w:val="uk-UA" w:eastAsia="uk-UA"/>
        </w:rPr>
        <w:t xml:space="preserve"> сучасної дизайн-освіти в Україні починається з відсутності поняття про дизайн, як професію, в цілому. З самого початку, у більшості випадків, викладання дисципліни йде в </w:t>
      </w:r>
      <w:r>
        <w:rPr>
          <w:rFonts w:ascii="Times New Roman" w:hAnsi="Times New Roman" w:cs="Times New Roman"/>
          <w:sz w:val="28"/>
          <w:szCs w:val="28"/>
          <w:shd w:val="clear" w:color="auto" w:fill="FFFFFF"/>
          <w:lang w:val="uk-UA" w:eastAsia="uk-UA"/>
        </w:rPr>
        <w:t xml:space="preserve">неправильному </w:t>
      </w:r>
      <w:r w:rsidRPr="004A7602">
        <w:rPr>
          <w:rFonts w:ascii="Times New Roman" w:hAnsi="Times New Roman" w:cs="Times New Roman"/>
          <w:sz w:val="28"/>
          <w:szCs w:val="28"/>
          <w:shd w:val="clear" w:color="auto" w:fill="FFFFFF"/>
          <w:lang w:val="uk-UA" w:eastAsia="uk-UA"/>
        </w:rPr>
        <w:t>напрямку. Це наслідок того, що в Україні дизайн-освіта здебільшого починала будуватися на базі художньо</w:t>
      </w:r>
      <w:r>
        <w:rPr>
          <w:rFonts w:ascii="Times New Roman" w:hAnsi="Times New Roman" w:cs="Times New Roman"/>
          <w:sz w:val="28"/>
          <w:szCs w:val="28"/>
          <w:shd w:val="clear" w:color="auto" w:fill="FFFFFF"/>
          <w:lang w:val="uk-UA" w:eastAsia="uk-UA"/>
        </w:rPr>
        <w:t>ї школи. Крізь призму творчості</w:t>
      </w:r>
      <w:r w:rsidRPr="004A7602">
        <w:rPr>
          <w:rFonts w:ascii="Times New Roman" w:hAnsi="Times New Roman" w:cs="Times New Roman"/>
          <w:sz w:val="28"/>
          <w:szCs w:val="28"/>
          <w:shd w:val="clear" w:color="auto" w:fill="FFFFFF"/>
          <w:lang w:val="uk-UA" w:eastAsia="uk-UA"/>
        </w:rPr>
        <w:t xml:space="preserve"> дизайн втрачав найголовніше – конструктив та логіку. Довгі роки дизайн розвивався як частина декоративно-ужиткового мистецтва, не зважаючи на те, що </w:t>
      </w:r>
      <w:r>
        <w:rPr>
          <w:rFonts w:ascii="Times New Roman" w:hAnsi="Times New Roman" w:cs="Times New Roman"/>
          <w:sz w:val="28"/>
          <w:szCs w:val="28"/>
          <w:shd w:val="clear" w:color="auto" w:fill="FFFFFF"/>
          <w:lang w:val="uk-UA" w:eastAsia="uk-UA"/>
        </w:rPr>
        <w:t>в</w:t>
      </w:r>
      <w:r w:rsidRPr="004A7602">
        <w:rPr>
          <w:rFonts w:ascii="Times New Roman" w:hAnsi="Times New Roman" w:cs="Times New Roman"/>
          <w:sz w:val="28"/>
          <w:szCs w:val="28"/>
          <w:shd w:val="clear" w:color="auto" w:fill="FFFFFF"/>
          <w:lang w:val="uk-UA" w:eastAsia="uk-UA"/>
        </w:rPr>
        <w:t xml:space="preserve"> нього існує свій окремий шлях розвитку. Цей шлях має </w:t>
      </w:r>
      <w:r>
        <w:rPr>
          <w:rFonts w:ascii="Times New Roman" w:hAnsi="Times New Roman" w:cs="Times New Roman"/>
          <w:sz w:val="28"/>
          <w:szCs w:val="28"/>
          <w:shd w:val="clear" w:color="auto" w:fill="FFFFFF"/>
          <w:lang w:val="uk-UA" w:eastAsia="uk-UA"/>
        </w:rPr>
        <w:t>власні</w:t>
      </w:r>
      <w:r w:rsidRPr="004A7602">
        <w:rPr>
          <w:rFonts w:ascii="Times New Roman" w:hAnsi="Times New Roman" w:cs="Times New Roman"/>
          <w:sz w:val="28"/>
          <w:szCs w:val="28"/>
          <w:shd w:val="clear" w:color="auto" w:fill="FFFFFF"/>
          <w:lang w:val="uk-UA" w:eastAsia="uk-UA"/>
        </w:rPr>
        <w:t xml:space="preserve"> суттєві особливості</w:t>
      </w:r>
      <w:r>
        <w:rPr>
          <w:rFonts w:ascii="Times New Roman" w:hAnsi="Times New Roman" w:cs="Times New Roman"/>
          <w:sz w:val="28"/>
          <w:szCs w:val="28"/>
          <w:shd w:val="clear" w:color="auto" w:fill="FFFFFF"/>
          <w:lang w:val="uk-UA" w:eastAsia="uk-UA"/>
        </w:rPr>
        <w:t>,</w:t>
      </w:r>
      <w:r w:rsidRPr="004A7602">
        <w:rPr>
          <w:rFonts w:ascii="Times New Roman" w:hAnsi="Times New Roman" w:cs="Times New Roman"/>
          <w:sz w:val="28"/>
          <w:szCs w:val="28"/>
          <w:shd w:val="clear" w:color="auto" w:fill="FFFFFF"/>
          <w:lang w:val="uk-UA" w:eastAsia="uk-UA"/>
        </w:rPr>
        <w:t xml:space="preserve"> які впливають на процес здобуття освіти в галузі дизайну.</w:t>
      </w:r>
    </w:p>
    <w:p w:rsidR="009D6AE7" w:rsidRPr="004A7602" w:rsidRDefault="009D6AE7" w:rsidP="005752A3">
      <w:pPr>
        <w:widowControl w:val="0"/>
        <w:spacing w:after="0" w:line="240" w:lineRule="auto"/>
        <w:ind w:firstLine="709"/>
        <w:jc w:val="both"/>
        <w:rPr>
          <w:rFonts w:ascii="Times New Roman" w:hAnsi="Times New Roman" w:cs="Times New Roman"/>
          <w:sz w:val="28"/>
          <w:szCs w:val="28"/>
          <w:shd w:val="clear" w:color="auto" w:fill="FFFFFF"/>
          <w:lang w:val="uk-UA" w:eastAsia="uk-UA"/>
        </w:rPr>
      </w:pPr>
      <w:r w:rsidRPr="004A7602">
        <w:rPr>
          <w:rFonts w:ascii="Times New Roman" w:hAnsi="Times New Roman" w:cs="Times New Roman"/>
          <w:sz w:val="28"/>
          <w:szCs w:val="28"/>
          <w:shd w:val="clear" w:color="auto" w:fill="FFFFFF"/>
          <w:lang w:val="uk-UA" w:eastAsia="uk-UA"/>
        </w:rPr>
        <w:t>Щоб зрозуміти шляхи підвищення ефективності дизайн-освіти в системі дошкільної, шкільної та післядипломної освіти, треба з</w:t>
      </w:r>
      <w:r>
        <w:rPr>
          <w:rFonts w:ascii="Times New Roman" w:hAnsi="Times New Roman" w:cs="Times New Roman"/>
          <w:sz w:val="28"/>
          <w:szCs w:val="28"/>
          <w:shd w:val="clear" w:color="auto" w:fill="FFFFFF"/>
          <w:lang w:val="uk-UA" w:eastAsia="uk-UA"/>
        </w:rPr>
        <w:t>’</w:t>
      </w:r>
      <w:r w:rsidRPr="004A7602">
        <w:rPr>
          <w:rFonts w:ascii="Times New Roman" w:hAnsi="Times New Roman" w:cs="Times New Roman"/>
          <w:sz w:val="28"/>
          <w:szCs w:val="28"/>
          <w:shd w:val="clear" w:color="auto" w:fill="FFFFFF"/>
          <w:lang w:val="uk-UA" w:eastAsia="uk-UA"/>
        </w:rPr>
        <w:t>ясувати</w:t>
      </w:r>
      <w:r>
        <w:rPr>
          <w:rFonts w:ascii="Times New Roman" w:hAnsi="Times New Roman" w:cs="Times New Roman"/>
          <w:sz w:val="28"/>
          <w:szCs w:val="28"/>
          <w:shd w:val="clear" w:color="auto" w:fill="FFFFFF"/>
          <w:lang w:val="uk-UA" w:eastAsia="uk-UA"/>
        </w:rPr>
        <w:t>,</w:t>
      </w:r>
      <w:r w:rsidRPr="004A7602">
        <w:rPr>
          <w:rFonts w:ascii="Times New Roman" w:hAnsi="Times New Roman" w:cs="Times New Roman"/>
          <w:sz w:val="28"/>
          <w:szCs w:val="28"/>
          <w:shd w:val="clear" w:color="auto" w:fill="FFFFFF"/>
          <w:lang w:val="uk-UA" w:eastAsia="uk-UA"/>
        </w:rPr>
        <w:t xml:space="preserve"> </w:t>
      </w:r>
      <w:r>
        <w:rPr>
          <w:rFonts w:ascii="Times New Roman" w:hAnsi="Times New Roman" w:cs="Times New Roman"/>
          <w:sz w:val="28"/>
          <w:szCs w:val="28"/>
          <w:shd w:val="clear" w:color="auto" w:fill="FFFFFF"/>
          <w:lang w:val="uk-UA" w:eastAsia="uk-UA"/>
        </w:rPr>
        <w:t>чим насправді є дизайн.</w:t>
      </w:r>
      <w:r w:rsidRPr="004A7602">
        <w:rPr>
          <w:rFonts w:ascii="Times New Roman" w:hAnsi="Times New Roman" w:cs="Times New Roman"/>
          <w:sz w:val="28"/>
          <w:szCs w:val="28"/>
          <w:shd w:val="clear" w:color="auto" w:fill="FFFFFF"/>
          <w:lang w:val="uk-UA" w:eastAsia="uk-UA"/>
        </w:rPr>
        <w:t xml:space="preserve"> Дизайн – специфічний ряд проектної діяльності, що об</w:t>
      </w:r>
      <w:r>
        <w:rPr>
          <w:rFonts w:ascii="Times New Roman" w:hAnsi="Times New Roman" w:cs="Times New Roman"/>
          <w:sz w:val="28"/>
          <w:szCs w:val="28"/>
          <w:shd w:val="clear" w:color="auto" w:fill="FFFFFF"/>
          <w:lang w:val="uk-UA" w:eastAsia="uk-UA"/>
        </w:rPr>
        <w:t>’</w:t>
      </w:r>
      <w:r w:rsidRPr="004A7602">
        <w:rPr>
          <w:rFonts w:ascii="Times New Roman" w:hAnsi="Times New Roman" w:cs="Times New Roman"/>
          <w:sz w:val="28"/>
          <w:szCs w:val="28"/>
          <w:shd w:val="clear" w:color="auto" w:fill="FFFFFF"/>
          <w:lang w:val="uk-UA" w:eastAsia="uk-UA"/>
        </w:rPr>
        <w:t>єднує художньо-предметне мистецтво і науково обґрунтовану інженерну практику у сфері індустріального виробництва</w:t>
      </w:r>
      <w:r>
        <w:rPr>
          <w:rFonts w:ascii="Times New Roman" w:hAnsi="Times New Roman" w:cs="Times New Roman"/>
          <w:sz w:val="28"/>
          <w:szCs w:val="28"/>
          <w:shd w:val="clear" w:color="auto" w:fill="FFFFFF"/>
          <w:lang w:val="uk-UA" w:eastAsia="uk-UA"/>
        </w:rPr>
        <w:t xml:space="preserve"> </w:t>
      </w:r>
      <w:r w:rsidRPr="004A7602">
        <w:rPr>
          <w:rFonts w:ascii="Times New Roman" w:hAnsi="Times New Roman" w:cs="Times New Roman"/>
          <w:sz w:val="28"/>
          <w:szCs w:val="28"/>
          <w:shd w:val="clear" w:color="auto" w:fill="FFFFFF"/>
          <w:lang w:val="uk-UA" w:eastAsia="uk-UA"/>
        </w:rPr>
        <w:t>[1]. Реаліз</w:t>
      </w:r>
      <w:r>
        <w:rPr>
          <w:rFonts w:ascii="Times New Roman" w:hAnsi="Times New Roman" w:cs="Times New Roman"/>
          <w:sz w:val="28"/>
          <w:szCs w:val="28"/>
          <w:shd w:val="clear" w:color="auto" w:fill="FFFFFF"/>
          <w:lang w:val="uk-UA" w:eastAsia="uk-UA"/>
        </w:rPr>
        <w:t>ов</w:t>
      </w:r>
      <w:r w:rsidRPr="004A7602">
        <w:rPr>
          <w:rFonts w:ascii="Times New Roman" w:hAnsi="Times New Roman" w:cs="Times New Roman"/>
          <w:sz w:val="28"/>
          <w:szCs w:val="28"/>
          <w:shd w:val="clear" w:color="auto" w:fill="FFFFFF"/>
          <w:lang w:val="uk-UA" w:eastAsia="uk-UA"/>
        </w:rPr>
        <w:t>уючи функці</w:t>
      </w:r>
      <w:r>
        <w:rPr>
          <w:rFonts w:ascii="Times New Roman" w:hAnsi="Times New Roman" w:cs="Times New Roman"/>
          <w:sz w:val="28"/>
          <w:szCs w:val="28"/>
          <w:shd w:val="clear" w:color="auto" w:fill="FFFFFF"/>
          <w:lang w:val="uk-UA" w:eastAsia="uk-UA"/>
        </w:rPr>
        <w:t>ї дизайну, а саме, відображаючи</w:t>
      </w:r>
      <w:r w:rsidRPr="004A7602">
        <w:rPr>
          <w:rFonts w:ascii="Times New Roman" w:hAnsi="Times New Roman" w:cs="Times New Roman"/>
          <w:sz w:val="28"/>
          <w:szCs w:val="28"/>
          <w:shd w:val="clear" w:color="auto" w:fill="FFFFFF"/>
          <w:lang w:val="uk-UA" w:eastAsia="uk-UA"/>
        </w:rPr>
        <w:t xml:space="preserve"> виховну, пізнавальну, комунікативну, гедоністичну</w:t>
      </w:r>
      <w:r>
        <w:rPr>
          <w:rFonts w:ascii="Times New Roman" w:hAnsi="Times New Roman" w:cs="Times New Roman"/>
          <w:sz w:val="28"/>
          <w:szCs w:val="28"/>
          <w:shd w:val="clear" w:color="auto" w:fill="FFFFFF"/>
          <w:lang w:val="uk-UA" w:eastAsia="uk-UA"/>
        </w:rPr>
        <w:t xml:space="preserve"> функції</w:t>
      </w:r>
      <w:r w:rsidRPr="004A7602">
        <w:rPr>
          <w:rFonts w:ascii="Times New Roman" w:hAnsi="Times New Roman" w:cs="Times New Roman"/>
          <w:sz w:val="28"/>
          <w:szCs w:val="28"/>
          <w:shd w:val="clear" w:color="auto" w:fill="FFFFFF"/>
          <w:lang w:val="uk-UA" w:eastAsia="uk-UA"/>
        </w:rPr>
        <w:t xml:space="preserve"> інтелект використовує всі три типи розумової діяльності: наочно-ділову, чуттєво-образну, логічну. </w:t>
      </w:r>
    </w:p>
    <w:p w:rsidR="009D6AE7" w:rsidRPr="004A7602" w:rsidRDefault="009D6AE7" w:rsidP="005752A3">
      <w:pPr>
        <w:widowControl w:val="0"/>
        <w:spacing w:after="0" w:line="240" w:lineRule="auto"/>
        <w:ind w:firstLine="709"/>
        <w:jc w:val="both"/>
        <w:rPr>
          <w:rFonts w:ascii="Times New Roman" w:hAnsi="Times New Roman" w:cs="Times New Roman"/>
          <w:sz w:val="28"/>
          <w:szCs w:val="28"/>
          <w:shd w:val="clear" w:color="auto" w:fill="FFFFFF"/>
          <w:lang w:val="uk-UA" w:eastAsia="uk-UA"/>
        </w:rPr>
      </w:pPr>
      <w:r w:rsidRPr="004A7602">
        <w:rPr>
          <w:rFonts w:ascii="Times New Roman" w:hAnsi="Times New Roman" w:cs="Times New Roman"/>
          <w:sz w:val="28"/>
          <w:szCs w:val="28"/>
          <w:shd w:val="clear" w:color="auto" w:fill="FFFFFF"/>
          <w:lang w:val="uk-UA" w:eastAsia="uk-UA"/>
        </w:rPr>
        <w:t>Отже, дизайн має глиб</w:t>
      </w:r>
      <w:r>
        <w:rPr>
          <w:rFonts w:ascii="Times New Roman" w:hAnsi="Times New Roman" w:cs="Times New Roman"/>
          <w:sz w:val="28"/>
          <w:szCs w:val="28"/>
          <w:shd w:val="clear" w:color="auto" w:fill="FFFFFF"/>
          <w:lang w:val="uk-UA" w:eastAsia="uk-UA"/>
        </w:rPr>
        <w:t>ш</w:t>
      </w:r>
      <w:r w:rsidRPr="004A7602">
        <w:rPr>
          <w:rFonts w:ascii="Times New Roman" w:hAnsi="Times New Roman" w:cs="Times New Roman"/>
          <w:sz w:val="28"/>
          <w:szCs w:val="28"/>
          <w:shd w:val="clear" w:color="auto" w:fill="FFFFFF"/>
          <w:lang w:val="uk-UA" w:eastAsia="uk-UA"/>
        </w:rPr>
        <w:t>е поняття</w:t>
      </w:r>
      <w:r>
        <w:rPr>
          <w:rFonts w:ascii="Times New Roman" w:hAnsi="Times New Roman" w:cs="Times New Roman"/>
          <w:sz w:val="28"/>
          <w:szCs w:val="28"/>
          <w:shd w:val="clear" w:color="auto" w:fill="FFFFFF"/>
          <w:lang w:val="uk-UA" w:eastAsia="uk-UA"/>
        </w:rPr>
        <w:t>,</w:t>
      </w:r>
      <w:r w:rsidRPr="004A7602">
        <w:rPr>
          <w:rFonts w:ascii="Times New Roman" w:hAnsi="Times New Roman" w:cs="Times New Roman"/>
          <w:sz w:val="28"/>
          <w:szCs w:val="28"/>
          <w:shd w:val="clear" w:color="auto" w:fill="FFFFFF"/>
          <w:lang w:val="uk-UA" w:eastAsia="uk-UA"/>
        </w:rPr>
        <w:t xml:space="preserve"> </w:t>
      </w:r>
      <w:r>
        <w:rPr>
          <w:rFonts w:ascii="Times New Roman" w:hAnsi="Times New Roman" w:cs="Times New Roman"/>
          <w:sz w:val="28"/>
          <w:szCs w:val="28"/>
          <w:shd w:val="clear" w:color="auto" w:fill="FFFFFF"/>
          <w:lang w:val="uk-UA" w:eastAsia="uk-UA"/>
        </w:rPr>
        <w:t>а</w:t>
      </w:r>
      <w:r w:rsidRPr="004A7602">
        <w:rPr>
          <w:rFonts w:ascii="Times New Roman" w:hAnsi="Times New Roman" w:cs="Times New Roman"/>
          <w:sz w:val="28"/>
          <w:szCs w:val="28"/>
          <w:shd w:val="clear" w:color="auto" w:fill="FFFFFF"/>
          <w:lang w:val="uk-UA" w:eastAsia="uk-UA"/>
        </w:rPr>
        <w:t>ніж зазвичай сприймається. Шлях підвищення ефективності дизайн-освіти леж</w:t>
      </w:r>
      <w:r>
        <w:rPr>
          <w:rFonts w:ascii="Times New Roman" w:hAnsi="Times New Roman" w:cs="Times New Roman"/>
          <w:sz w:val="28"/>
          <w:szCs w:val="28"/>
          <w:shd w:val="clear" w:color="auto" w:fill="FFFFFF"/>
          <w:lang w:val="uk-UA" w:eastAsia="uk-UA"/>
        </w:rPr>
        <w:t>и</w:t>
      </w:r>
      <w:r w:rsidRPr="004A7602">
        <w:rPr>
          <w:rFonts w:ascii="Times New Roman" w:hAnsi="Times New Roman" w:cs="Times New Roman"/>
          <w:sz w:val="28"/>
          <w:szCs w:val="28"/>
          <w:shd w:val="clear" w:color="auto" w:fill="FFFFFF"/>
          <w:lang w:val="uk-UA" w:eastAsia="uk-UA"/>
        </w:rPr>
        <w:t xml:space="preserve">ть </w:t>
      </w:r>
      <w:r>
        <w:rPr>
          <w:rFonts w:ascii="Times New Roman" w:hAnsi="Times New Roman" w:cs="Times New Roman"/>
          <w:sz w:val="28"/>
          <w:szCs w:val="28"/>
          <w:shd w:val="clear" w:color="auto" w:fill="FFFFFF"/>
          <w:lang w:val="uk-UA" w:eastAsia="uk-UA"/>
        </w:rPr>
        <w:t>у</w:t>
      </w:r>
      <w:r w:rsidRPr="004A7602">
        <w:rPr>
          <w:rFonts w:ascii="Times New Roman" w:hAnsi="Times New Roman" w:cs="Times New Roman"/>
          <w:sz w:val="28"/>
          <w:szCs w:val="28"/>
          <w:shd w:val="clear" w:color="auto" w:fill="FFFFFF"/>
          <w:lang w:val="uk-UA" w:eastAsia="uk-UA"/>
        </w:rPr>
        <w:t xml:space="preserve"> сфері створення нової ефективної системи освіти, що будується на інженерно-технічних принципах, маркетингових комунікаціях та художньо-предметно</w:t>
      </w:r>
      <w:r>
        <w:rPr>
          <w:rFonts w:ascii="Times New Roman" w:hAnsi="Times New Roman" w:cs="Times New Roman"/>
          <w:sz w:val="28"/>
          <w:szCs w:val="28"/>
          <w:shd w:val="clear" w:color="auto" w:fill="FFFFFF"/>
          <w:lang w:val="uk-UA" w:eastAsia="uk-UA"/>
        </w:rPr>
        <w:t>му</w:t>
      </w:r>
      <w:r w:rsidRPr="004A7602">
        <w:rPr>
          <w:rFonts w:ascii="Times New Roman" w:hAnsi="Times New Roman" w:cs="Times New Roman"/>
          <w:sz w:val="28"/>
          <w:szCs w:val="28"/>
          <w:shd w:val="clear" w:color="auto" w:fill="FFFFFF"/>
          <w:lang w:val="uk-UA" w:eastAsia="uk-UA"/>
        </w:rPr>
        <w:t xml:space="preserve"> мистецтв</w:t>
      </w:r>
      <w:r>
        <w:rPr>
          <w:rFonts w:ascii="Times New Roman" w:hAnsi="Times New Roman" w:cs="Times New Roman"/>
          <w:sz w:val="28"/>
          <w:szCs w:val="28"/>
          <w:shd w:val="clear" w:color="auto" w:fill="FFFFFF"/>
          <w:lang w:val="uk-UA" w:eastAsia="uk-UA"/>
        </w:rPr>
        <w:t>і</w:t>
      </w:r>
      <w:r w:rsidRPr="004A7602">
        <w:rPr>
          <w:rFonts w:ascii="Times New Roman" w:hAnsi="Times New Roman" w:cs="Times New Roman"/>
          <w:sz w:val="28"/>
          <w:szCs w:val="28"/>
          <w:shd w:val="clear" w:color="auto" w:fill="FFFFFF"/>
          <w:lang w:val="uk-UA" w:eastAsia="uk-UA"/>
        </w:rPr>
        <w:t>. Триєдність принципів</w:t>
      </w:r>
      <w:r>
        <w:rPr>
          <w:rFonts w:ascii="Times New Roman" w:hAnsi="Times New Roman" w:cs="Times New Roman"/>
          <w:sz w:val="28"/>
          <w:szCs w:val="28"/>
          <w:shd w:val="clear" w:color="auto" w:fill="FFFFFF"/>
          <w:lang w:val="uk-UA" w:eastAsia="uk-UA"/>
        </w:rPr>
        <w:t xml:space="preserve"> </w:t>
      </w:r>
      <w:r w:rsidRPr="004A7602">
        <w:rPr>
          <w:rFonts w:ascii="Times New Roman" w:hAnsi="Times New Roman" w:cs="Times New Roman"/>
          <w:sz w:val="28"/>
          <w:szCs w:val="28"/>
          <w:shd w:val="clear" w:color="auto" w:fill="FFFFFF"/>
          <w:lang w:val="uk-UA" w:eastAsia="uk-UA"/>
        </w:rPr>
        <w:t>є</w:t>
      </w:r>
      <w:r>
        <w:rPr>
          <w:rFonts w:ascii="Times New Roman" w:hAnsi="Times New Roman" w:cs="Times New Roman"/>
          <w:sz w:val="28"/>
          <w:szCs w:val="28"/>
          <w:shd w:val="clear" w:color="auto" w:fill="FFFFFF"/>
          <w:lang w:val="uk-UA" w:eastAsia="uk-UA"/>
        </w:rPr>
        <w:t xml:space="preserve"> </w:t>
      </w:r>
      <w:r w:rsidRPr="004A7602">
        <w:rPr>
          <w:rFonts w:ascii="Times New Roman" w:hAnsi="Times New Roman" w:cs="Times New Roman"/>
          <w:sz w:val="28"/>
          <w:szCs w:val="28"/>
          <w:shd w:val="clear" w:color="auto" w:fill="FFFFFF"/>
          <w:lang w:val="uk-UA" w:eastAsia="uk-UA"/>
        </w:rPr>
        <w:t>невід</w:t>
      </w:r>
      <w:r>
        <w:rPr>
          <w:rFonts w:ascii="Times New Roman" w:hAnsi="Times New Roman" w:cs="Times New Roman"/>
          <w:sz w:val="28"/>
          <w:szCs w:val="28"/>
          <w:shd w:val="clear" w:color="auto" w:fill="FFFFFF"/>
          <w:lang w:val="uk-UA" w:eastAsia="uk-UA"/>
        </w:rPr>
        <w:t>’</w:t>
      </w:r>
      <w:r w:rsidRPr="004A7602">
        <w:rPr>
          <w:rFonts w:ascii="Times New Roman" w:hAnsi="Times New Roman" w:cs="Times New Roman"/>
          <w:sz w:val="28"/>
          <w:szCs w:val="28"/>
          <w:shd w:val="clear" w:color="auto" w:fill="FFFFFF"/>
          <w:lang w:val="uk-UA" w:eastAsia="uk-UA"/>
        </w:rPr>
        <w:t>ємною складовою дизайну як інтелектуально-практичної галузі</w:t>
      </w:r>
      <w:r>
        <w:rPr>
          <w:rFonts w:ascii="Times New Roman" w:hAnsi="Times New Roman" w:cs="Times New Roman"/>
          <w:sz w:val="28"/>
          <w:szCs w:val="28"/>
          <w:shd w:val="clear" w:color="auto" w:fill="FFFFFF"/>
          <w:lang w:val="uk-UA" w:eastAsia="uk-UA"/>
        </w:rPr>
        <w:t xml:space="preserve"> </w:t>
      </w:r>
      <w:r w:rsidRPr="004A7602">
        <w:rPr>
          <w:rFonts w:ascii="Times New Roman" w:hAnsi="Times New Roman" w:cs="Times New Roman"/>
          <w:sz w:val="28"/>
          <w:szCs w:val="28"/>
          <w:shd w:val="clear" w:color="auto" w:fill="FFFFFF"/>
          <w:lang w:val="uk-UA" w:eastAsia="uk-UA"/>
        </w:rPr>
        <w:t>роботи</w:t>
      </w:r>
      <w:r>
        <w:rPr>
          <w:rFonts w:ascii="Times New Roman" w:hAnsi="Times New Roman" w:cs="Times New Roman"/>
          <w:sz w:val="28"/>
          <w:szCs w:val="28"/>
          <w:shd w:val="clear" w:color="auto" w:fill="FFFFFF"/>
          <w:lang w:val="uk-UA" w:eastAsia="uk-UA"/>
        </w:rPr>
        <w:t xml:space="preserve"> </w:t>
      </w:r>
      <w:r w:rsidRPr="004A7602">
        <w:rPr>
          <w:rFonts w:ascii="Times New Roman" w:hAnsi="Times New Roman" w:cs="Times New Roman"/>
          <w:sz w:val="28"/>
          <w:szCs w:val="28"/>
          <w:shd w:val="clear" w:color="auto" w:fill="FFFFFF"/>
          <w:lang w:val="uk-UA" w:eastAsia="uk-UA"/>
        </w:rPr>
        <w:t>людини.</w:t>
      </w:r>
    </w:p>
    <w:p w:rsidR="009D6AE7" w:rsidRDefault="009D6AE7" w:rsidP="00C74133">
      <w:pPr>
        <w:widowControl w:val="0"/>
        <w:spacing w:after="0" w:line="240" w:lineRule="auto"/>
        <w:ind w:firstLine="709"/>
        <w:jc w:val="both"/>
        <w:rPr>
          <w:rFonts w:ascii="Times New Roman" w:hAnsi="Times New Roman" w:cs="Times New Roman"/>
          <w:sz w:val="28"/>
          <w:szCs w:val="28"/>
          <w:shd w:val="clear" w:color="auto" w:fill="FFFFFF"/>
          <w:lang w:val="uk-UA" w:eastAsia="uk-UA"/>
        </w:rPr>
      </w:pPr>
      <w:r w:rsidRPr="004A7602">
        <w:rPr>
          <w:rFonts w:ascii="Times New Roman" w:hAnsi="Times New Roman" w:cs="Times New Roman"/>
          <w:sz w:val="28"/>
          <w:szCs w:val="28"/>
          <w:shd w:val="clear" w:color="auto" w:fill="FFFFFF"/>
          <w:lang w:val="uk-UA" w:eastAsia="uk-UA"/>
        </w:rPr>
        <w:t>Невід</w:t>
      </w:r>
      <w:r>
        <w:rPr>
          <w:rFonts w:ascii="Times New Roman" w:hAnsi="Times New Roman" w:cs="Times New Roman"/>
          <w:sz w:val="28"/>
          <w:szCs w:val="28"/>
          <w:shd w:val="clear" w:color="auto" w:fill="FFFFFF"/>
          <w:lang w:val="uk-UA" w:eastAsia="uk-UA"/>
        </w:rPr>
        <w:t>’</w:t>
      </w:r>
      <w:r w:rsidRPr="004A7602">
        <w:rPr>
          <w:rFonts w:ascii="Times New Roman" w:hAnsi="Times New Roman" w:cs="Times New Roman"/>
          <w:sz w:val="28"/>
          <w:szCs w:val="28"/>
          <w:shd w:val="clear" w:color="auto" w:fill="FFFFFF"/>
          <w:lang w:val="uk-UA" w:eastAsia="uk-UA"/>
        </w:rPr>
        <w:t xml:space="preserve">ємною частиною навчання дизайну є не тільки практична складова, а </w:t>
      </w:r>
      <w:r>
        <w:rPr>
          <w:rFonts w:ascii="Times New Roman" w:hAnsi="Times New Roman" w:cs="Times New Roman"/>
          <w:sz w:val="28"/>
          <w:szCs w:val="28"/>
          <w:shd w:val="clear" w:color="auto" w:fill="FFFFFF"/>
          <w:lang w:val="uk-UA" w:eastAsia="uk-UA"/>
        </w:rPr>
        <w:t xml:space="preserve">й </w:t>
      </w:r>
      <w:r w:rsidRPr="004A7602">
        <w:rPr>
          <w:rFonts w:ascii="Times New Roman" w:hAnsi="Times New Roman" w:cs="Times New Roman"/>
          <w:sz w:val="28"/>
          <w:szCs w:val="28"/>
          <w:shd w:val="clear" w:color="auto" w:fill="FFFFFF"/>
          <w:lang w:val="uk-UA" w:eastAsia="uk-UA"/>
        </w:rPr>
        <w:t>усвідомлення майбутні</w:t>
      </w:r>
      <w:r>
        <w:rPr>
          <w:rFonts w:ascii="Times New Roman" w:hAnsi="Times New Roman" w:cs="Times New Roman"/>
          <w:sz w:val="28"/>
          <w:szCs w:val="28"/>
          <w:shd w:val="clear" w:color="auto" w:fill="FFFFFF"/>
          <w:lang w:val="uk-UA" w:eastAsia="uk-UA"/>
        </w:rPr>
        <w:t>м</w:t>
      </w:r>
      <w:r w:rsidRPr="004A7602">
        <w:rPr>
          <w:rFonts w:ascii="Times New Roman" w:hAnsi="Times New Roman" w:cs="Times New Roman"/>
          <w:sz w:val="28"/>
          <w:szCs w:val="28"/>
          <w:shd w:val="clear" w:color="auto" w:fill="FFFFFF"/>
          <w:lang w:val="uk-UA" w:eastAsia="uk-UA"/>
        </w:rPr>
        <w:t xml:space="preserve"> дизайнер</w:t>
      </w:r>
      <w:r>
        <w:rPr>
          <w:rFonts w:ascii="Times New Roman" w:hAnsi="Times New Roman" w:cs="Times New Roman"/>
          <w:sz w:val="28"/>
          <w:szCs w:val="28"/>
          <w:shd w:val="clear" w:color="auto" w:fill="FFFFFF"/>
          <w:lang w:val="uk-UA" w:eastAsia="uk-UA"/>
        </w:rPr>
        <w:t>ом</w:t>
      </w:r>
      <w:r w:rsidRPr="004A7602">
        <w:rPr>
          <w:rFonts w:ascii="Times New Roman" w:hAnsi="Times New Roman" w:cs="Times New Roman"/>
          <w:sz w:val="28"/>
          <w:szCs w:val="28"/>
          <w:shd w:val="clear" w:color="auto" w:fill="FFFFFF"/>
          <w:lang w:val="uk-UA" w:eastAsia="uk-UA"/>
        </w:rPr>
        <w:t xml:space="preserve"> </w:t>
      </w:r>
      <w:r>
        <w:rPr>
          <w:rFonts w:ascii="Times New Roman" w:hAnsi="Times New Roman" w:cs="Times New Roman"/>
          <w:sz w:val="28"/>
          <w:szCs w:val="28"/>
          <w:shd w:val="clear" w:color="auto" w:fill="FFFFFF"/>
          <w:lang w:val="uk-UA" w:eastAsia="uk-UA"/>
        </w:rPr>
        <w:t>мети</w:t>
      </w:r>
      <w:r w:rsidRPr="004A7602">
        <w:rPr>
          <w:rFonts w:ascii="Times New Roman" w:hAnsi="Times New Roman" w:cs="Times New Roman"/>
          <w:sz w:val="28"/>
          <w:szCs w:val="28"/>
          <w:shd w:val="clear" w:color="auto" w:fill="FFFFFF"/>
          <w:lang w:val="uk-UA" w:eastAsia="uk-UA"/>
        </w:rPr>
        <w:t xml:space="preserve"> своєї роботи, для чого він створює продукт своєї діяльності – дизайн. Для поліпшення розуміння умов створення та просування свого витвору в </w:t>
      </w:r>
      <w:r>
        <w:rPr>
          <w:rFonts w:ascii="Times New Roman" w:hAnsi="Times New Roman" w:cs="Times New Roman"/>
          <w:sz w:val="28"/>
          <w:szCs w:val="28"/>
          <w:shd w:val="clear" w:color="auto" w:fill="FFFFFF"/>
          <w:lang w:val="uk-UA" w:eastAsia="uk-UA"/>
        </w:rPr>
        <w:t>навчальний</w:t>
      </w:r>
      <w:r w:rsidRPr="004A7602">
        <w:rPr>
          <w:rFonts w:ascii="Times New Roman" w:hAnsi="Times New Roman" w:cs="Times New Roman"/>
          <w:sz w:val="28"/>
          <w:szCs w:val="28"/>
          <w:shd w:val="clear" w:color="auto" w:fill="FFFFFF"/>
          <w:lang w:val="uk-UA" w:eastAsia="uk-UA"/>
        </w:rPr>
        <w:t xml:space="preserve"> процес має бути </w:t>
      </w:r>
      <w:r>
        <w:rPr>
          <w:rFonts w:ascii="Times New Roman" w:hAnsi="Times New Roman" w:cs="Times New Roman"/>
          <w:sz w:val="28"/>
          <w:szCs w:val="28"/>
          <w:shd w:val="clear" w:color="auto" w:fill="FFFFFF"/>
          <w:lang w:val="uk-UA" w:eastAsia="uk-UA"/>
        </w:rPr>
        <w:t xml:space="preserve">введений маркетинг, який </w:t>
      </w:r>
      <w:r w:rsidRPr="004A7602">
        <w:rPr>
          <w:rFonts w:ascii="Times New Roman" w:hAnsi="Times New Roman" w:cs="Times New Roman"/>
          <w:sz w:val="28"/>
          <w:szCs w:val="28"/>
          <w:shd w:val="clear" w:color="auto" w:fill="FFFFFF"/>
          <w:lang w:val="uk-UA" w:eastAsia="uk-UA"/>
        </w:rPr>
        <w:t xml:space="preserve">дасть змогу </w:t>
      </w:r>
      <w:r>
        <w:rPr>
          <w:rFonts w:ascii="Times New Roman" w:hAnsi="Times New Roman" w:cs="Times New Roman"/>
          <w:sz w:val="28"/>
          <w:szCs w:val="28"/>
          <w:shd w:val="clear" w:color="auto" w:fill="FFFFFF"/>
          <w:lang w:val="uk-UA" w:eastAsia="uk-UA"/>
        </w:rPr>
        <w:t>зрозуміти шляхи розвитку</w:t>
      </w:r>
      <w:r w:rsidRPr="004A7602">
        <w:rPr>
          <w:rFonts w:ascii="Times New Roman" w:hAnsi="Times New Roman" w:cs="Times New Roman"/>
          <w:sz w:val="28"/>
          <w:szCs w:val="28"/>
          <w:shd w:val="clear" w:color="auto" w:fill="FFFFFF"/>
          <w:lang w:val="uk-UA" w:eastAsia="uk-UA"/>
        </w:rPr>
        <w:t xml:space="preserve"> реклами та продажу дизайнерського продукту. Маркетингом називають процес планування і втілення задуму, ціноутворення, просування і реалізаці</w:t>
      </w:r>
      <w:r>
        <w:rPr>
          <w:rFonts w:ascii="Times New Roman" w:hAnsi="Times New Roman" w:cs="Times New Roman"/>
          <w:sz w:val="28"/>
          <w:szCs w:val="28"/>
          <w:shd w:val="clear" w:color="auto" w:fill="FFFFFF"/>
          <w:lang w:val="uk-UA" w:eastAsia="uk-UA"/>
        </w:rPr>
        <w:t>ю</w:t>
      </w:r>
      <w:r w:rsidRPr="004A7602">
        <w:rPr>
          <w:rFonts w:ascii="Times New Roman" w:hAnsi="Times New Roman" w:cs="Times New Roman"/>
          <w:sz w:val="28"/>
          <w:szCs w:val="28"/>
          <w:shd w:val="clear" w:color="auto" w:fill="FFFFFF"/>
          <w:lang w:val="uk-UA" w:eastAsia="uk-UA"/>
        </w:rPr>
        <w:t xml:space="preserve"> ідей, товарів і послуг за допомогою обміну, який задовольняє </w:t>
      </w:r>
      <w:r>
        <w:rPr>
          <w:rFonts w:ascii="Times New Roman" w:hAnsi="Times New Roman" w:cs="Times New Roman"/>
          <w:sz w:val="28"/>
          <w:szCs w:val="28"/>
          <w:shd w:val="clear" w:color="auto" w:fill="FFFFFF"/>
          <w:lang w:val="uk-UA" w:eastAsia="uk-UA"/>
        </w:rPr>
        <w:t>мету</w:t>
      </w:r>
      <w:r w:rsidRPr="004A7602">
        <w:rPr>
          <w:rFonts w:ascii="Times New Roman" w:hAnsi="Times New Roman" w:cs="Times New Roman"/>
          <w:sz w:val="28"/>
          <w:szCs w:val="28"/>
          <w:shd w:val="clear" w:color="auto" w:fill="FFFFFF"/>
          <w:lang w:val="uk-UA" w:eastAsia="uk-UA"/>
        </w:rPr>
        <w:t xml:space="preserve"> окремих осіб чи організацій</w:t>
      </w:r>
      <w:r>
        <w:rPr>
          <w:rFonts w:ascii="Times New Roman" w:hAnsi="Times New Roman" w:cs="Times New Roman"/>
          <w:sz w:val="28"/>
          <w:szCs w:val="28"/>
          <w:shd w:val="clear" w:color="auto" w:fill="FFFFFF"/>
          <w:lang w:val="uk-UA" w:eastAsia="uk-UA"/>
        </w:rPr>
        <w:t xml:space="preserve"> </w:t>
      </w:r>
      <w:r w:rsidRPr="004A7602">
        <w:rPr>
          <w:rFonts w:ascii="Times New Roman" w:hAnsi="Times New Roman" w:cs="Times New Roman"/>
          <w:sz w:val="28"/>
          <w:szCs w:val="28"/>
          <w:shd w:val="clear" w:color="auto" w:fill="FFFFFF"/>
          <w:lang w:val="uk-UA" w:eastAsia="uk-UA"/>
        </w:rPr>
        <w:t>[2].</w:t>
      </w:r>
    </w:p>
    <w:p w:rsidR="009D6AE7" w:rsidRPr="004A7602" w:rsidRDefault="009D6AE7" w:rsidP="00C74133">
      <w:pPr>
        <w:widowControl w:val="0"/>
        <w:spacing w:after="0" w:line="240" w:lineRule="auto"/>
        <w:ind w:firstLine="709"/>
        <w:jc w:val="both"/>
        <w:rPr>
          <w:rFonts w:ascii="Times New Roman" w:hAnsi="Times New Roman" w:cs="Times New Roman"/>
          <w:sz w:val="28"/>
          <w:szCs w:val="28"/>
          <w:shd w:val="clear" w:color="auto" w:fill="FFFFFF"/>
          <w:lang w:val="uk-UA"/>
        </w:rPr>
      </w:pPr>
      <w:r w:rsidRPr="004A7602">
        <w:rPr>
          <w:rFonts w:ascii="Times New Roman" w:hAnsi="Times New Roman" w:cs="Times New Roman"/>
          <w:sz w:val="28"/>
          <w:szCs w:val="28"/>
          <w:shd w:val="clear" w:color="auto" w:fill="FFFFFF"/>
          <w:lang w:val="uk-UA"/>
        </w:rPr>
        <w:t>Розуміння процесу пристосування виробу (пр</w:t>
      </w:r>
      <w:r>
        <w:rPr>
          <w:rFonts w:ascii="Times New Roman" w:hAnsi="Times New Roman" w:cs="Times New Roman"/>
          <w:sz w:val="28"/>
          <w:szCs w:val="28"/>
          <w:shd w:val="clear" w:color="auto" w:fill="FFFFFF"/>
          <w:lang w:val="uk-UA"/>
        </w:rPr>
        <w:t>одукту дизайну) до потреб ринку</w:t>
      </w:r>
      <w:r w:rsidRPr="004A7602">
        <w:rPr>
          <w:rFonts w:ascii="Times New Roman" w:hAnsi="Times New Roman" w:cs="Times New Roman"/>
          <w:sz w:val="28"/>
          <w:szCs w:val="28"/>
          <w:shd w:val="clear" w:color="auto" w:fill="FFFFFF"/>
          <w:lang w:val="uk-UA"/>
        </w:rPr>
        <w:t xml:space="preserve"> сприяє розвитку якості дизайну та нових ідей. Лише в цьому випадку створений продукт може бути названий дизайном. </w:t>
      </w:r>
      <w:r>
        <w:rPr>
          <w:rFonts w:ascii="Times New Roman" w:hAnsi="Times New Roman" w:cs="Times New Roman"/>
          <w:sz w:val="28"/>
          <w:szCs w:val="28"/>
          <w:shd w:val="clear" w:color="auto" w:fill="FFFFFF"/>
          <w:lang w:val="uk-UA"/>
        </w:rPr>
        <w:t>П</w:t>
      </w:r>
      <w:r w:rsidRPr="004A7602">
        <w:rPr>
          <w:rFonts w:ascii="Times New Roman" w:hAnsi="Times New Roman" w:cs="Times New Roman"/>
          <w:sz w:val="28"/>
          <w:szCs w:val="28"/>
          <w:shd w:val="clear" w:color="auto" w:fill="FFFFFF"/>
          <w:lang w:val="uk-UA"/>
        </w:rPr>
        <w:t>родукт, що не відповідає критеріям ринку</w:t>
      </w:r>
      <w:r>
        <w:rPr>
          <w:rFonts w:ascii="Times New Roman" w:hAnsi="Times New Roman" w:cs="Times New Roman"/>
          <w:sz w:val="28"/>
          <w:szCs w:val="28"/>
          <w:shd w:val="clear" w:color="auto" w:fill="FFFFFF"/>
          <w:lang w:val="uk-UA"/>
        </w:rPr>
        <w:t xml:space="preserve">, </w:t>
      </w:r>
      <w:r w:rsidRPr="004A7602">
        <w:rPr>
          <w:rFonts w:ascii="Times New Roman" w:hAnsi="Times New Roman" w:cs="Times New Roman"/>
          <w:sz w:val="28"/>
          <w:szCs w:val="28"/>
          <w:shd w:val="clear" w:color="auto" w:fill="FFFFFF"/>
          <w:lang w:val="uk-UA"/>
        </w:rPr>
        <w:t>може називатися творчим процесом.</w:t>
      </w:r>
    </w:p>
    <w:p w:rsidR="009D6AE7" w:rsidRPr="004A7602" w:rsidRDefault="009D6AE7" w:rsidP="00C74133">
      <w:pPr>
        <w:widowControl w:val="0"/>
        <w:spacing w:after="0" w:line="240" w:lineRule="auto"/>
        <w:ind w:firstLine="709"/>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У дошкільному процесі навчання</w:t>
      </w:r>
      <w:r w:rsidRPr="004A7602">
        <w:rPr>
          <w:rFonts w:ascii="Times New Roman" w:hAnsi="Times New Roman" w:cs="Times New Roman"/>
          <w:sz w:val="28"/>
          <w:szCs w:val="28"/>
          <w:shd w:val="clear" w:color="auto" w:fill="FFFFFF"/>
          <w:lang w:val="uk-UA"/>
        </w:rPr>
        <w:t xml:space="preserve"> треба приділяти увагу розвитку критичного мислення учнів. Це допоможе сформувати розуміння взаємодії процесів формування зовнішньої форми продукт</w:t>
      </w:r>
      <w:r>
        <w:rPr>
          <w:rFonts w:ascii="Times New Roman" w:hAnsi="Times New Roman" w:cs="Times New Roman"/>
          <w:sz w:val="28"/>
          <w:szCs w:val="28"/>
          <w:shd w:val="clear" w:color="auto" w:fill="FFFFFF"/>
          <w:lang w:val="uk-UA"/>
        </w:rPr>
        <w:t>у</w:t>
      </w:r>
      <w:r w:rsidRPr="004A7602">
        <w:rPr>
          <w:rFonts w:ascii="Times New Roman" w:hAnsi="Times New Roman" w:cs="Times New Roman"/>
          <w:sz w:val="28"/>
          <w:szCs w:val="28"/>
          <w:shd w:val="clear" w:color="auto" w:fill="FFFFFF"/>
          <w:lang w:val="uk-UA"/>
        </w:rPr>
        <w:t xml:space="preserve"> та його змісту і </w:t>
      </w:r>
      <w:r>
        <w:rPr>
          <w:rFonts w:ascii="Times New Roman" w:hAnsi="Times New Roman" w:cs="Times New Roman"/>
          <w:sz w:val="28"/>
          <w:szCs w:val="28"/>
          <w:shd w:val="clear" w:color="auto" w:fill="FFFFFF"/>
          <w:lang w:val="uk-UA"/>
        </w:rPr>
        <w:t>мети</w:t>
      </w:r>
      <w:r w:rsidRPr="004A7602">
        <w:rPr>
          <w:rFonts w:ascii="Times New Roman" w:hAnsi="Times New Roman" w:cs="Times New Roman"/>
          <w:sz w:val="28"/>
          <w:szCs w:val="28"/>
          <w:shd w:val="clear" w:color="auto" w:fill="FFFFFF"/>
          <w:lang w:val="uk-UA"/>
        </w:rPr>
        <w:t xml:space="preserve">. </w:t>
      </w:r>
    </w:p>
    <w:p w:rsidR="009D6AE7" w:rsidRPr="004A7602" w:rsidRDefault="009D6AE7" w:rsidP="009A19B3">
      <w:pPr>
        <w:widowControl w:val="0"/>
        <w:spacing w:after="0" w:line="240" w:lineRule="auto"/>
        <w:ind w:firstLine="709"/>
        <w:jc w:val="both"/>
        <w:rPr>
          <w:rFonts w:ascii="Times New Roman" w:hAnsi="Times New Roman" w:cs="Times New Roman"/>
          <w:sz w:val="28"/>
          <w:szCs w:val="28"/>
          <w:shd w:val="clear" w:color="auto" w:fill="FFFFFF"/>
          <w:lang w:val="uk-UA"/>
        </w:rPr>
      </w:pPr>
      <w:r w:rsidRPr="004A7602">
        <w:rPr>
          <w:rFonts w:ascii="Times New Roman" w:hAnsi="Times New Roman" w:cs="Times New Roman"/>
          <w:sz w:val="28"/>
          <w:szCs w:val="28"/>
          <w:shd w:val="clear" w:color="auto" w:fill="FFFFFF"/>
          <w:lang w:val="uk-UA"/>
        </w:rPr>
        <w:t>У шкільному процесі</w:t>
      </w:r>
      <w:r>
        <w:rPr>
          <w:rFonts w:ascii="Times New Roman" w:hAnsi="Times New Roman" w:cs="Times New Roman"/>
          <w:sz w:val="28"/>
          <w:szCs w:val="28"/>
          <w:shd w:val="clear" w:color="auto" w:fill="FFFFFF"/>
          <w:lang w:val="uk-UA"/>
        </w:rPr>
        <w:t xml:space="preserve"> навчання відбувається освоє</w:t>
      </w:r>
      <w:r w:rsidRPr="004A7602">
        <w:rPr>
          <w:rFonts w:ascii="Times New Roman" w:hAnsi="Times New Roman" w:cs="Times New Roman"/>
          <w:sz w:val="28"/>
          <w:szCs w:val="28"/>
          <w:shd w:val="clear" w:color="auto" w:fill="FFFFFF"/>
          <w:lang w:val="uk-UA"/>
        </w:rPr>
        <w:t>ння практичних знань</w:t>
      </w:r>
      <w:r>
        <w:rPr>
          <w:rFonts w:ascii="Times New Roman" w:hAnsi="Times New Roman" w:cs="Times New Roman"/>
          <w:sz w:val="28"/>
          <w:szCs w:val="28"/>
          <w:shd w:val="clear" w:color="auto" w:fill="FFFFFF"/>
          <w:lang w:val="uk-UA"/>
        </w:rPr>
        <w:t>,</w:t>
      </w:r>
      <w:r w:rsidRPr="004A7602">
        <w:rPr>
          <w:rFonts w:ascii="Times New Roman" w:hAnsi="Times New Roman" w:cs="Times New Roman"/>
          <w:sz w:val="28"/>
          <w:szCs w:val="28"/>
          <w:shd w:val="clear" w:color="auto" w:fill="FFFFFF"/>
          <w:lang w:val="uk-UA"/>
        </w:rPr>
        <w:t xml:space="preserve"> суміжних </w:t>
      </w:r>
      <w:r>
        <w:rPr>
          <w:rFonts w:ascii="Times New Roman" w:hAnsi="Times New Roman" w:cs="Times New Roman"/>
          <w:sz w:val="28"/>
          <w:szCs w:val="28"/>
          <w:shd w:val="clear" w:color="auto" w:fill="FFFFFF"/>
          <w:lang w:val="uk-UA"/>
        </w:rPr>
        <w:t>і</w:t>
      </w:r>
      <w:r w:rsidRPr="004A7602">
        <w:rPr>
          <w:rFonts w:ascii="Times New Roman" w:hAnsi="Times New Roman" w:cs="Times New Roman"/>
          <w:sz w:val="28"/>
          <w:szCs w:val="28"/>
          <w:shd w:val="clear" w:color="auto" w:fill="FFFFFF"/>
          <w:lang w:val="uk-UA"/>
        </w:rPr>
        <w:t xml:space="preserve">з видом дизайн-діяльності. </w:t>
      </w:r>
      <w:r>
        <w:rPr>
          <w:rFonts w:ascii="Times New Roman" w:hAnsi="Times New Roman" w:cs="Times New Roman"/>
          <w:sz w:val="28"/>
          <w:szCs w:val="28"/>
          <w:shd w:val="clear" w:color="auto" w:fill="FFFFFF"/>
          <w:lang w:val="uk-UA"/>
        </w:rPr>
        <w:t>Скажімо,</w:t>
      </w:r>
      <w:r w:rsidRPr="004A7602">
        <w:rPr>
          <w:rFonts w:ascii="Times New Roman" w:hAnsi="Times New Roman" w:cs="Times New Roman"/>
          <w:sz w:val="28"/>
          <w:szCs w:val="28"/>
          <w:shd w:val="clear" w:color="auto" w:fill="FFFFFF"/>
          <w:lang w:val="uk-UA"/>
        </w:rPr>
        <w:t xml:space="preserve"> якщо йде</w:t>
      </w:r>
      <w:r>
        <w:rPr>
          <w:rFonts w:ascii="Times New Roman" w:hAnsi="Times New Roman" w:cs="Times New Roman"/>
          <w:sz w:val="28"/>
          <w:szCs w:val="28"/>
          <w:shd w:val="clear" w:color="auto" w:fill="FFFFFF"/>
          <w:lang w:val="uk-UA"/>
        </w:rPr>
        <w:t>ться</w:t>
      </w:r>
      <w:r w:rsidRPr="004A7602">
        <w:rPr>
          <w:rFonts w:ascii="Times New Roman" w:hAnsi="Times New Roman" w:cs="Times New Roman"/>
          <w:sz w:val="28"/>
          <w:szCs w:val="28"/>
          <w:shd w:val="clear" w:color="auto" w:fill="FFFFFF"/>
          <w:lang w:val="uk-UA"/>
        </w:rPr>
        <w:t xml:space="preserve"> про дизайн одягу, практичні навички мають бути пов</w:t>
      </w:r>
      <w:r>
        <w:rPr>
          <w:rFonts w:ascii="Times New Roman" w:hAnsi="Times New Roman" w:cs="Times New Roman"/>
          <w:sz w:val="28"/>
          <w:szCs w:val="28"/>
          <w:shd w:val="clear" w:color="auto" w:fill="FFFFFF"/>
          <w:lang w:val="uk-UA"/>
        </w:rPr>
        <w:t>’</w:t>
      </w:r>
      <w:r w:rsidRPr="004A7602">
        <w:rPr>
          <w:rFonts w:ascii="Times New Roman" w:hAnsi="Times New Roman" w:cs="Times New Roman"/>
          <w:sz w:val="28"/>
          <w:szCs w:val="28"/>
          <w:shd w:val="clear" w:color="auto" w:fill="FFFFFF"/>
          <w:lang w:val="uk-UA"/>
        </w:rPr>
        <w:t>язані саме з цією галуз</w:t>
      </w:r>
      <w:r>
        <w:rPr>
          <w:rFonts w:ascii="Times New Roman" w:hAnsi="Times New Roman" w:cs="Times New Roman"/>
          <w:sz w:val="28"/>
          <w:szCs w:val="28"/>
          <w:shd w:val="clear" w:color="auto" w:fill="FFFFFF"/>
          <w:lang w:val="uk-UA"/>
        </w:rPr>
        <w:t>з</w:t>
      </w:r>
      <w:r w:rsidRPr="004A7602">
        <w:rPr>
          <w:rFonts w:ascii="Times New Roman" w:hAnsi="Times New Roman" w:cs="Times New Roman"/>
          <w:sz w:val="28"/>
          <w:szCs w:val="28"/>
          <w:shd w:val="clear" w:color="auto" w:fill="FFFFFF"/>
          <w:lang w:val="uk-UA"/>
        </w:rPr>
        <w:t>ю. Так само</w:t>
      </w:r>
      <w:r>
        <w:rPr>
          <w:rFonts w:ascii="Times New Roman" w:hAnsi="Times New Roman" w:cs="Times New Roman"/>
          <w:sz w:val="28"/>
          <w:szCs w:val="28"/>
          <w:shd w:val="clear" w:color="auto" w:fill="FFFFFF"/>
          <w:lang w:val="uk-UA"/>
        </w:rPr>
        <w:t>, якщо взяти графічний дизайн</w:t>
      </w:r>
      <w:r w:rsidRPr="004A7602">
        <w:rPr>
          <w:rFonts w:ascii="Times New Roman" w:hAnsi="Times New Roman" w:cs="Times New Roman"/>
          <w:sz w:val="28"/>
          <w:szCs w:val="28"/>
          <w:shd w:val="clear" w:color="auto" w:fill="FFFFFF"/>
          <w:lang w:val="uk-UA"/>
        </w:rPr>
        <w:t xml:space="preserve"> чи WEB-дизайн, де практична сторона передусім має складатися </w:t>
      </w:r>
      <w:r>
        <w:rPr>
          <w:rFonts w:ascii="Times New Roman" w:hAnsi="Times New Roman" w:cs="Times New Roman"/>
          <w:sz w:val="28"/>
          <w:szCs w:val="28"/>
          <w:shd w:val="clear" w:color="auto" w:fill="FFFFFF"/>
          <w:lang w:val="uk-UA"/>
        </w:rPr>
        <w:t>і</w:t>
      </w:r>
      <w:r w:rsidRPr="004A7602">
        <w:rPr>
          <w:rFonts w:ascii="Times New Roman" w:hAnsi="Times New Roman" w:cs="Times New Roman"/>
          <w:sz w:val="28"/>
          <w:szCs w:val="28"/>
          <w:shd w:val="clear" w:color="auto" w:fill="FFFFFF"/>
          <w:lang w:val="uk-UA"/>
        </w:rPr>
        <w:t xml:space="preserve">з </w:t>
      </w:r>
      <w:r>
        <w:rPr>
          <w:rFonts w:ascii="Times New Roman" w:hAnsi="Times New Roman" w:cs="Times New Roman"/>
          <w:sz w:val="28"/>
          <w:szCs w:val="28"/>
          <w:shd w:val="clear" w:color="auto" w:fill="FFFFFF"/>
          <w:lang w:val="uk-UA"/>
        </w:rPr>
        <w:t>залучення учня до проце</w:t>
      </w:r>
      <w:r w:rsidRPr="004A7602">
        <w:rPr>
          <w:rFonts w:ascii="Times New Roman" w:hAnsi="Times New Roman" w:cs="Times New Roman"/>
          <w:sz w:val="28"/>
          <w:szCs w:val="28"/>
          <w:shd w:val="clear" w:color="auto" w:fill="FFFFFF"/>
          <w:lang w:val="uk-UA"/>
        </w:rPr>
        <w:t>су реалізації готово</w:t>
      </w:r>
      <w:r>
        <w:rPr>
          <w:rFonts w:ascii="Times New Roman" w:hAnsi="Times New Roman" w:cs="Times New Roman"/>
          <w:sz w:val="28"/>
          <w:szCs w:val="28"/>
          <w:shd w:val="clear" w:color="auto" w:fill="FFFFFF"/>
          <w:lang w:val="uk-UA"/>
        </w:rPr>
        <w:t>го продукту, наприклад, WEB-сайт</w:t>
      </w:r>
      <w:r w:rsidRPr="004A7602">
        <w:rPr>
          <w:rFonts w:ascii="Times New Roman" w:hAnsi="Times New Roman" w:cs="Times New Roman"/>
          <w:sz w:val="28"/>
          <w:szCs w:val="28"/>
          <w:shd w:val="clear" w:color="auto" w:fill="FFFFFF"/>
          <w:lang w:val="uk-UA"/>
        </w:rPr>
        <w:t xml:space="preserve"> чи друкована продукції (постер, біг-борд, флаєри чи віз</w:t>
      </w:r>
      <w:r>
        <w:rPr>
          <w:rFonts w:ascii="Times New Roman" w:hAnsi="Times New Roman" w:cs="Times New Roman"/>
          <w:sz w:val="28"/>
          <w:szCs w:val="28"/>
          <w:shd w:val="clear" w:color="auto" w:fill="FFFFFF"/>
          <w:lang w:val="uk-UA"/>
        </w:rPr>
        <w:t>и</w:t>
      </w:r>
      <w:r w:rsidRPr="004A7602">
        <w:rPr>
          <w:rFonts w:ascii="Times New Roman" w:hAnsi="Times New Roman" w:cs="Times New Roman"/>
          <w:sz w:val="28"/>
          <w:szCs w:val="28"/>
          <w:shd w:val="clear" w:color="auto" w:fill="FFFFFF"/>
          <w:lang w:val="uk-UA"/>
        </w:rPr>
        <w:t>тівки)</w:t>
      </w:r>
      <w:r>
        <w:rPr>
          <w:rFonts w:ascii="Times New Roman" w:hAnsi="Times New Roman" w:cs="Times New Roman"/>
          <w:sz w:val="28"/>
          <w:szCs w:val="28"/>
          <w:shd w:val="clear" w:color="auto" w:fill="FFFFFF"/>
          <w:lang w:val="uk-UA"/>
        </w:rPr>
        <w:t>.</w:t>
      </w:r>
    </w:p>
    <w:p w:rsidR="009D6AE7" w:rsidRPr="004A7602" w:rsidRDefault="009D6AE7" w:rsidP="009A19B3">
      <w:pPr>
        <w:widowControl w:val="0"/>
        <w:spacing w:after="0" w:line="240" w:lineRule="auto"/>
        <w:ind w:firstLine="709"/>
        <w:jc w:val="both"/>
        <w:rPr>
          <w:rFonts w:ascii="Times New Roman" w:hAnsi="Times New Roman" w:cs="Times New Roman"/>
          <w:sz w:val="28"/>
          <w:szCs w:val="28"/>
          <w:shd w:val="clear" w:color="auto" w:fill="FFFFFF"/>
          <w:lang w:val="uk-UA"/>
        </w:rPr>
      </w:pPr>
      <w:r w:rsidRPr="004A7602">
        <w:rPr>
          <w:rFonts w:ascii="Times New Roman" w:hAnsi="Times New Roman" w:cs="Times New Roman"/>
          <w:sz w:val="28"/>
          <w:szCs w:val="28"/>
          <w:shd w:val="clear" w:color="auto" w:fill="FFFFFF"/>
          <w:lang w:val="uk-UA"/>
        </w:rPr>
        <w:t xml:space="preserve">Післядипломна освіта має </w:t>
      </w:r>
      <w:r>
        <w:rPr>
          <w:rFonts w:ascii="Times New Roman" w:hAnsi="Times New Roman" w:cs="Times New Roman"/>
          <w:sz w:val="28"/>
          <w:szCs w:val="28"/>
          <w:shd w:val="clear" w:color="auto" w:fill="FFFFFF"/>
          <w:lang w:val="uk-UA"/>
        </w:rPr>
        <w:t xml:space="preserve">бути </w:t>
      </w:r>
      <w:r w:rsidRPr="004A7602">
        <w:rPr>
          <w:rFonts w:ascii="Times New Roman" w:hAnsi="Times New Roman" w:cs="Times New Roman"/>
          <w:sz w:val="28"/>
          <w:szCs w:val="28"/>
          <w:shd w:val="clear" w:color="auto" w:fill="FFFFFF"/>
          <w:lang w:val="uk-UA"/>
        </w:rPr>
        <w:t>суттєво сконцентрован</w:t>
      </w:r>
      <w:r>
        <w:rPr>
          <w:rFonts w:ascii="Times New Roman" w:hAnsi="Times New Roman" w:cs="Times New Roman"/>
          <w:sz w:val="28"/>
          <w:szCs w:val="28"/>
          <w:shd w:val="clear" w:color="auto" w:fill="FFFFFF"/>
          <w:lang w:val="uk-UA"/>
        </w:rPr>
        <w:t>ою</w:t>
      </w:r>
      <w:r w:rsidRPr="004A7602">
        <w:rPr>
          <w:rFonts w:ascii="Times New Roman" w:hAnsi="Times New Roman" w:cs="Times New Roman"/>
          <w:sz w:val="28"/>
          <w:szCs w:val="28"/>
          <w:shd w:val="clear" w:color="auto" w:fill="FFFFFF"/>
          <w:lang w:val="uk-UA"/>
        </w:rPr>
        <w:t xml:space="preserve"> на розумінні маркетингу, як процесу реалізації продукту дизайну. Дизайнер </w:t>
      </w:r>
      <w:r>
        <w:rPr>
          <w:rFonts w:ascii="Times New Roman" w:hAnsi="Times New Roman" w:cs="Times New Roman"/>
          <w:sz w:val="28"/>
          <w:szCs w:val="28"/>
          <w:shd w:val="clear" w:color="auto" w:fill="FFFFFF"/>
          <w:lang w:val="uk-UA"/>
        </w:rPr>
        <w:t>повинен</w:t>
      </w:r>
      <w:r w:rsidRPr="004A7602">
        <w:rPr>
          <w:rFonts w:ascii="Times New Roman" w:hAnsi="Times New Roman" w:cs="Times New Roman"/>
          <w:sz w:val="28"/>
          <w:szCs w:val="28"/>
          <w:shd w:val="clear" w:color="auto" w:fill="FFFFFF"/>
          <w:lang w:val="uk-UA"/>
        </w:rPr>
        <w:t xml:space="preserve"> розуміти шлях</w:t>
      </w:r>
      <w:r>
        <w:rPr>
          <w:rFonts w:ascii="Times New Roman" w:hAnsi="Times New Roman" w:cs="Times New Roman"/>
          <w:sz w:val="28"/>
          <w:szCs w:val="28"/>
          <w:shd w:val="clear" w:color="auto" w:fill="FFFFFF"/>
          <w:lang w:val="uk-UA"/>
        </w:rPr>
        <w:t>,</w:t>
      </w:r>
      <w:r w:rsidRPr="004A7602">
        <w:rPr>
          <w:rFonts w:ascii="Times New Roman" w:hAnsi="Times New Roman" w:cs="Times New Roman"/>
          <w:sz w:val="28"/>
          <w:szCs w:val="28"/>
          <w:shd w:val="clear" w:color="auto" w:fill="FFFFFF"/>
          <w:lang w:val="uk-UA"/>
        </w:rPr>
        <w:t xml:space="preserve"> за яким його продукт (продукт дизайну) проходить від його ідеї до кінцевого споживача чи користувача.</w:t>
      </w:r>
    </w:p>
    <w:p w:rsidR="009D6AE7" w:rsidRPr="004A7602" w:rsidRDefault="009D6AE7" w:rsidP="009A19B3">
      <w:pPr>
        <w:widowControl w:val="0"/>
        <w:spacing w:after="0" w:line="240" w:lineRule="auto"/>
        <w:ind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Отже, шляхи підвищ</w:t>
      </w:r>
      <w:r>
        <w:rPr>
          <w:rFonts w:ascii="Times New Roman" w:hAnsi="Times New Roman" w:cs="Times New Roman"/>
          <w:sz w:val="28"/>
          <w:szCs w:val="28"/>
          <w:lang w:val="uk-UA" w:eastAsia="uk-UA"/>
        </w:rPr>
        <w:t>ення ефективності дизайн-освіти</w:t>
      </w:r>
      <w:r w:rsidRPr="004A7602">
        <w:rPr>
          <w:rFonts w:ascii="Times New Roman" w:hAnsi="Times New Roman" w:cs="Times New Roman"/>
          <w:sz w:val="28"/>
          <w:szCs w:val="28"/>
          <w:lang w:val="uk-UA" w:eastAsia="uk-UA"/>
        </w:rPr>
        <w:t xml:space="preserve"> лежать у правильн</w:t>
      </w:r>
      <w:r>
        <w:rPr>
          <w:rFonts w:ascii="Times New Roman" w:hAnsi="Times New Roman" w:cs="Times New Roman"/>
          <w:sz w:val="28"/>
          <w:szCs w:val="28"/>
          <w:lang w:val="uk-UA" w:eastAsia="uk-UA"/>
        </w:rPr>
        <w:t>ому тлумаченні поняття терміну</w:t>
      </w:r>
      <w:r w:rsidRPr="004A7602">
        <w:rPr>
          <w:rFonts w:ascii="Times New Roman" w:hAnsi="Times New Roman" w:cs="Times New Roman"/>
          <w:sz w:val="28"/>
          <w:szCs w:val="28"/>
          <w:lang w:val="uk-UA" w:eastAsia="uk-UA"/>
        </w:rPr>
        <w:t xml:space="preserve"> дизайн, а також</w:t>
      </w:r>
      <w:r>
        <w:rPr>
          <w:rFonts w:ascii="Times New Roman" w:hAnsi="Times New Roman" w:cs="Times New Roman"/>
          <w:sz w:val="28"/>
          <w:szCs w:val="28"/>
          <w:lang w:val="uk-UA" w:eastAsia="uk-UA"/>
        </w:rPr>
        <w:t xml:space="preserve"> розумінні основ маркетингу. Не</w:t>
      </w:r>
      <w:r w:rsidRPr="004A7602">
        <w:rPr>
          <w:rFonts w:ascii="Times New Roman" w:hAnsi="Times New Roman" w:cs="Times New Roman"/>
          <w:sz w:val="28"/>
          <w:szCs w:val="28"/>
          <w:lang w:val="uk-UA" w:eastAsia="uk-UA"/>
        </w:rPr>
        <w:t xml:space="preserve">можливо створити колесо, не розуміючи принципів його дії та законів механіки </w:t>
      </w:r>
      <w:r>
        <w:rPr>
          <w:rFonts w:ascii="Times New Roman" w:hAnsi="Times New Roman" w:cs="Times New Roman"/>
          <w:sz w:val="28"/>
          <w:szCs w:val="28"/>
          <w:lang w:val="uk-UA" w:eastAsia="uk-UA"/>
        </w:rPr>
        <w:t>і</w:t>
      </w:r>
      <w:r w:rsidRPr="004A7602">
        <w:rPr>
          <w:rFonts w:ascii="Times New Roman" w:hAnsi="Times New Roman" w:cs="Times New Roman"/>
          <w:sz w:val="28"/>
          <w:szCs w:val="28"/>
          <w:lang w:val="uk-UA" w:eastAsia="uk-UA"/>
        </w:rPr>
        <w:t xml:space="preserve"> фізики.</w:t>
      </w:r>
      <w:r>
        <w:rPr>
          <w:rFonts w:ascii="Times New Roman" w:hAnsi="Times New Roman" w:cs="Times New Roman"/>
          <w:sz w:val="28"/>
          <w:szCs w:val="28"/>
          <w:lang w:val="uk-UA" w:eastAsia="uk-UA"/>
        </w:rPr>
        <w:t xml:space="preserve"> </w:t>
      </w:r>
      <w:r w:rsidRPr="004A7602">
        <w:rPr>
          <w:rFonts w:ascii="Times New Roman" w:hAnsi="Times New Roman" w:cs="Times New Roman"/>
          <w:sz w:val="28"/>
          <w:szCs w:val="28"/>
          <w:lang w:val="uk-UA" w:eastAsia="uk-UA"/>
        </w:rPr>
        <w:t>Також</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має бути чітко зрозуміло</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для чого воно створен</w:t>
      </w:r>
      <w:r>
        <w:rPr>
          <w:rFonts w:ascii="Times New Roman" w:hAnsi="Times New Roman" w:cs="Times New Roman"/>
          <w:sz w:val="28"/>
          <w:szCs w:val="28"/>
          <w:lang w:val="uk-UA" w:eastAsia="uk-UA"/>
        </w:rPr>
        <w:t>е</w:t>
      </w:r>
      <w:r w:rsidRPr="004A7602">
        <w:rPr>
          <w:rFonts w:ascii="Times New Roman" w:hAnsi="Times New Roman" w:cs="Times New Roman"/>
          <w:sz w:val="28"/>
          <w:szCs w:val="28"/>
          <w:lang w:val="uk-UA" w:eastAsia="uk-UA"/>
        </w:rPr>
        <w:t xml:space="preserve"> і які цілі переслідує, </w:t>
      </w:r>
      <w:r>
        <w:rPr>
          <w:rFonts w:ascii="Times New Roman" w:hAnsi="Times New Roman" w:cs="Times New Roman"/>
          <w:sz w:val="28"/>
          <w:szCs w:val="28"/>
          <w:lang w:val="uk-UA" w:eastAsia="uk-UA"/>
        </w:rPr>
        <w:t>йдеться про</w:t>
      </w:r>
      <w:r w:rsidRPr="004A7602">
        <w:rPr>
          <w:rFonts w:ascii="Times New Roman" w:hAnsi="Times New Roman" w:cs="Times New Roman"/>
          <w:sz w:val="28"/>
          <w:szCs w:val="28"/>
          <w:lang w:val="uk-UA" w:eastAsia="uk-UA"/>
        </w:rPr>
        <w:t xml:space="preserve"> мет</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 xml:space="preserve"> та реалізаці</w:t>
      </w:r>
      <w:r>
        <w:rPr>
          <w:rFonts w:ascii="Times New Roman" w:hAnsi="Times New Roman" w:cs="Times New Roman"/>
          <w:sz w:val="28"/>
          <w:szCs w:val="28"/>
          <w:lang w:val="uk-UA" w:eastAsia="uk-UA"/>
        </w:rPr>
        <w:t>ю</w:t>
      </w:r>
      <w:r w:rsidRPr="004A7602">
        <w:rPr>
          <w:rFonts w:ascii="Times New Roman" w:hAnsi="Times New Roman" w:cs="Times New Roman"/>
          <w:sz w:val="28"/>
          <w:szCs w:val="28"/>
          <w:lang w:val="uk-UA" w:eastAsia="uk-UA"/>
        </w:rPr>
        <w:t xml:space="preserve"> дизайнерського продукту. Ігноруючи ці аспекти, отримаєм</w:t>
      </w:r>
      <w:r>
        <w:rPr>
          <w:rFonts w:ascii="Times New Roman" w:hAnsi="Times New Roman" w:cs="Times New Roman"/>
          <w:sz w:val="28"/>
          <w:szCs w:val="28"/>
          <w:lang w:val="uk-UA" w:eastAsia="uk-UA"/>
        </w:rPr>
        <w:t>о</w:t>
      </w:r>
      <w:r w:rsidRPr="004A7602">
        <w:rPr>
          <w:rFonts w:ascii="Times New Roman" w:hAnsi="Times New Roman" w:cs="Times New Roman"/>
          <w:sz w:val="28"/>
          <w:szCs w:val="28"/>
          <w:lang w:val="uk-UA" w:eastAsia="uk-UA"/>
        </w:rPr>
        <w:t xml:space="preserve"> не продукт дизайну, а лише художній образ колеса.</w:t>
      </w:r>
    </w:p>
    <w:p w:rsidR="009D6AE7" w:rsidRPr="004A7602" w:rsidRDefault="009D6AE7" w:rsidP="009A19B3">
      <w:pPr>
        <w:widowControl w:val="0"/>
        <w:spacing w:after="0" w:line="240" w:lineRule="auto"/>
        <w:ind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Сучасна дизайн-освіта (як</w:t>
      </w:r>
      <w:r>
        <w:rPr>
          <w:rFonts w:ascii="Times New Roman" w:hAnsi="Times New Roman" w:cs="Times New Roman"/>
          <w:sz w:val="28"/>
          <w:szCs w:val="28"/>
          <w:lang w:val="uk-UA" w:eastAsia="uk-UA"/>
        </w:rPr>
        <w:t xml:space="preserve"> дошкільна, шкільна так і після</w:t>
      </w:r>
      <w:r w:rsidRPr="004A7602">
        <w:rPr>
          <w:rFonts w:ascii="Times New Roman" w:hAnsi="Times New Roman" w:cs="Times New Roman"/>
          <w:sz w:val="28"/>
          <w:szCs w:val="28"/>
          <w:lang w:val="uk-UA" w:eastAsia="uk-UA"/>
        </w:rPr>
        <w:t>дипломна) має більше уваг</w:t>
      </w:r>
      <w:r>
        <w:rPr>
          <w:rFonts w:ascii="Times New Roman" w:hAnsi="Times New Roman" w:cs="Times New Roman"/>
          <w:sz w:val="28"/>
          <w:szCs w:val="28"/>
          <w:lang w:val="uk-UA" w:eastAsia="uk-UA"/>
        </w:rPr>
        <w:t>и приділяти інженерній практиці</w:t>
      </w:r>
      <w:r w:rsidRPr="004A7602">
        <w:rPr>
          <w:rFonts w:ascii="Times New Roman" w:hAnsi="Times New Roman" w:cs="Times New Roman"/>
          <w:sz w:val="28"/>
          <w:szCs w:val="28"/>
          <w:lang w:val="uk-UA" w:eastAsia="uk-UA"/>
        </w:rPr>
        <w:t xml:space="preserve"> та розвитку критичного мислення учнів чи студентів. Це </w:t>
      </w:r>
      <w:r>
        <w:rPr>
          <w:rFonts w:ascii="Times New Roman" w:hAnsi="Times New Roman" w:cs="Times New Roman"/>
          <w:sz w:val="28"/>
          <w:szCs w:val="28"/>
          <w:lang w:val="uk-UA" w:eastAsia="uk-UA"/>
        </w:rPr>
        <w:t>вагомий</w:t>
      </w:r>
      <w:r w:rsidRPr="004A7602">
        <w:rPr>
          <w:rFonts w:ascii="Times New Roman" w:hAnsi="Times New Roman" w:cs="Times New Roman"/>
          <w:sz w:val="28"/>
          <w:szCs w:val="28"/>
          <w:lang w:val="uk-UA" w:eastAsia="uk-UA"/>
        </w:rPr>
        <w:t xml:space="preserve"> важіль у піднятті ефективності дизайн-освіти, що докорінно змінить підхід до викладання дисципліни дизайну, зробивши його цікавим та змістовним.</w:t>
      </w:r>
    </w:p>
    <w:p w:rsidR="009D6AE7" w:rsidRPr="00F851C7" w:rsidRDefault="009D6AE7" w:rsidP="000A09DB">
      <w:pPr>
        <w:widowControl w:val="0"/>
        <w:spacing w:after="0" w:line="240" w:lineRule="auto"/>
        <w:jc w:val="center"/>
        <w:rPr>
          <w:rFonts w:ascii="Times New Roman" w:hAnsi="Times New Roman" w:cs="Times New Roman"/>
          <w:b/>
          <w:bCs/>
          <w:sz w:val="24"/>
          <w:szCs w:val="24"/>
          <w:lang w:val="uk-UA"/>
        </w:rPr>
      </w:pPr>
      <w:r w:rsidRPr="00F851C7">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Default="009D6AE7" w:rsidP="004F58ED">
      <w:pPr>
        <w:widowControl w:val="0"/>
        <w:numPr>
          <w:ilvl w:val="0"/>
          <w:numId w:val="24"/>
        </w:numPr>
        <w:spacing w:after="0" w:line="240" w:lineRule="auto"/>
        <w:ind w:left="360"/>
        <w:jc w:val="both"/>
        <w:rPr>
          <w:rFonts w:ascii="Times New Roman" w:hAnsi="Times New Roman" w:cs="Times New Roman"/>
          <w:sz w:val="24"/>
          <w:szCs w:val="24"/>
          <w:lang w:val="uk-UA"/>
        </w:rPr>
      </w:pPr>
      <w:r w:rsidRPr="00F851C7">
        <w:rPr>
          <w:rFonts w:ascii="Times New Roman" w:hAnsi="Times New Roman" w:cs="Times New Roman"/>
          <w:sz w:val="24"/>
          <w:szCs w:val="24"/>
          <w:lang w:val="uk-UA"/>
        </w:rPr>
        <w:t>Естетика: навч. посіб. / [Л. В. Анучина, О. К. Бурова, О. В. Уманець, О. В. Шило]; за ред. Л. В. Анучиної та О. В. Уманець. – Х.: Право, 2010. – 232 с.</w:t>
      </w:r>
    </w:p>
    <w:p w:rsidR="009D6AE7" w:rsidRDefault="009D6AE7" w:rsidP="004F58ED">
      <w:pPr>
        <w:widowControl w:val="0"/>
        <w:numPr>
          <w:ilvl w:val="0"/>
          <w:numId w:val="24"/>
        </w:numPr>
        <w:spacing w:after="0" w:line="240" w:lineRule="auto"/>
        <w:ind w:left="360"/>
        <w:jc w:val="both"/>
        <w:rPr>
          <w:rFonts w:ascii="Times New Roman" w:hAnsi="Times New Roman" w:cs="Times New Roman"/>
          <w:sz w:val="24"/>
          <w:szCs w:val="24"/>
          <w:lang w:val="uk-UA"/>
        </w:rPr>
      </w:pPr>
      <w:r w:rsidRPr="000A09DB">
        <w:rPr>
          <w:rFonts w:ascii="Times New Roman" w:hAnsi="Times New Roman" w:cs="Times New Roman"/>
          <w:sz w:val="24"/>
          <w:szCs w:val="24"/>
          <w:lang w:val="uk-UA"/>
        </w:rPr>
        <w:t xml:space="preserve">Вікісловник: тлумачення терміну дизайн. [eлектронний ресурс віддаленого доступу (Internet)] Режим доступу: </w:t>
      </w:r>
      <w:hyperlink r:id="rId41" w:history="1">
        <w:r w:rsidRPr="000A09DB">
          <w:rPr>
            <w:rFonts w:ascii="Times New Roman" w:hAnsi="Times New Roman" w:cs="Times New Roman"/>
            <w:sz w:val="24"/>
            <w:szCs w:val="24"/>
            <w:u w:val="single"/>
            <w:lang w:val="uk-UA"/>
          </w:rPr>
          <w:t>https://ru.wiktionary.org/wiki/%D0%B4%D0%B8%D0%B7%D0%B0%D0%B9%D0%BD</w:t>
        </w:r>
      </w:hyperlink>
    </w:p>
    <w:p w:rsidR="009D6AE7" w:rsidRDefault="009D6AE7" w:rsidP="004F58ED">
      <w:pPr>
        <w:widowControl w:val="0"/>
        <w:numPr>
          <w:ilvl w:val="0"/>
          <w:numId w:val="24"/>
        </w:numPr>
        <w:spacing w:after="0" w:line="240" w:lineRule="auto"/>
        <w:ind w:left="360"/>
        <w:jc w:val="both"/>
        <w:rPr>
          <w:rFonts w:ascii="Times New Roman" w:hAnsi="Times New Roman" w:cs="Times New Roman"/>
          <w:sz w:val="24"/>
          <w:szCs w:val="24"/>
          <w:lang w:val="uk-UA"/>
        </w:rPr>
      </w:pPr>
      <w:r w:rsidRPr="000A09DB">
        <w:rPr>
          <w:rFonts w:ascii="Times New Roman" w:hAnsi="Times New Roman" w:cs="Times New Roman"/>
          <w:sz w:val="24"/>
          <w:szCs w:val="24"/>
          <w:lang w:val="uk-UA"/>
        </w:rPr>
        <w:t xml:space="preserve">Вікісловник: тлумачення терміну маркетинг. [eлектронний ресурс віддаленого доступу (Internet)] Режим доступу: </w:t>
      </w:r>
      <w:hyperlink r:id="rId42" w:history="1">
        <w:r w:rsidRPr="000A09DB">
          <w:rPr>
            <w:rFonts w:ascii="Times New Roman" w:hAnsi="Times New Roman" w:cs="Times New Roman"/>
            <w:sz w:val="24"/>
            <w:szCs w:val="24"/>
            <w:u w:val="single"/>
            <w:lang w:val="uk-UA"/>
          </w:rPr>
          <w:t>https://ru.wiktionary.org/wiki/%D0%BC%D0%B0%D1%80%D0%BA%D0%B5%D1%82%D0%B8%D0%BD%D0%B3</w:t>
        </w:r>
      </w:hyperlink>
    </w:p>
    <w:p w:rsidR="009D6AE7" w:rsidRDefault="009D6AE7" w:rsidP="004F58ED">
      <w:pPr>
        <w:widowControl w:val="0"/>
        <w:numPr>
          <w:ilvl w:val="0"/>
          <w:numId w:val="24"/>
        </w:numPr>
        <w:spacing w:after="0" w:line="240" w:lineRule="auto"/>
        <w:ind w:left="360"/>
        <w:jc w:val="both"/>
        <w:rPr>
          <w:rFonts w:ascii="Times New Roman" w:hAnsi="Times New Roman" w:cs="Times New Roman"/>
          <w:sz w:val="24"/>
          <w:szCs w:val="24"/>
          <w:lang w:val="uk-UA"/>
        </w:rPr>
      </w:pPr>
      <w:r w:rsidRPr="000A09DB">
        <w:rPr>
          <w:rFonts w:ascii="Times New Roman" w:hAnsi="Times New Roman" w:cs="Times New Roman"/>
          <w:sz w:val="24"/>
          <w:szCs w:val="24"/>
          <w:lang w:val="uk-UA"/>
        </w:rPr>
        <w:t xml:space="preserve">Друкована реклама [Електронний ресурс]. – Режим доступу : </w:t>
      </w:r>
      <w:hyperlink r:id="rId43" w:history="1">
        <w:r w:rsidRPr="000A09DB">
          <w:rPr>
            <w:rFonts w:ascii="Times New Roman" w:hAnsi="Times New Roman" w:cs="Times New Roman"/>
            <w:sz w:val="24"/>
            <w:szCs w:val="24"/>
            <w:u w:val="single"/>
            <w:lang w:val="uk-UA"/>
          </w:rPr>
          <w:t>http://journlib.univ.kiev.ua/index.php?act=article&amp;article=1178</w:t>
        </w:r>
      </w:hyperlink>
    </w:p>
    <w:p w:rsidR="009D6AE7" w:rsidRDefault="009D6AE7" w:rsidP="004F58ED">
      <w:pPr>
        <w:widowControl w:val="0"/>
        <w:numPr>
          <w:ilvl w:val="0"/>
          <w:numId w:val="24"/>
        </w:numPr>
        <w:spacing w:after="0" w:line="240" w:lineRule="auto"/>
        <w:ind w:left="360"/>
        <w:jc w:val="both"/>
        <w:rPr>
          <w:rFonts w:ascii="Times New Roman" w:hAnsi="Times New Roman" w:cs="Times New Roman"/>
          <w:sz w:val="24"/>
          <w:szCs w:val="24"/>
          <w:lang w:val="uk-UA"/>
        </w:rPr>
      </w:pPr>
      <w:r w:rsidRPr="000A09DB">
        <w:rPr>
          <w:rFonts w:ascii="Times New Roman" w:hAnsi="Times New Roman" w:cs="Times New Roman"/>
          <w:sz w:val="24"/>
          <w:szCs w:val="24"/>
          <w:lang w:val="uk-UA"/>
        </w:rPr>
        <w:t>Парсяк В.І. Маркетинг: від теорії до практики: Навч. посіб. для студ. вищ. навч. закл./ В.І. Парсяк. – К.: Наукова думка, 2007. – 256с.</w:t>
      </w:r>
    </w:p>
    <w:p w:rsidR="009D6AE7" w:rsidRPr="000A09DB" w:rsidRDefault="009D6AE7" w:rsidP="004F58ED">
      <w:pPr>
        <w:widowControl w:val="0"/>
        <w:numPr>
          <w:ilvl w:val="0"/>
          <w:numId w:val="24"/>
        </w:numPr>
        <w:spacing w:after="0" w:line="240" w:lineRule="auto"/>
        <w:ind w:left="360"/>
        <w:jc w:val="both"/>
        <w:rPr>
          <w:rFonts w:ascii="Times New Roman" w:hAnsi="Times New Roman" w:cs="Times New Roman"/>
          <w:sz w:val="24"/>
          <w:szCs w:val="24"/>
          <w:lang w:val="uk-UA"/>
        </w:rPr>
      </w:pPr>
      <w:r w:rsidRPr="000A09DB">
        <w:rPr>
          <w:rFonts w:ascii="Times New Roman" w:hAnsi="Times New Roman" w:cs="Times New Roman"/>
          <w:sz w:val="24"/>
          <w:szCs w:val="24"/>
          <w:lang w:val="uk-UA"/>
        </w:rPr>
        <w:t>Курушин В.Д. Графический дизайн и реклама / В.Д. Курушин. – М.:ДМК Пресс, 2001. – 272 с.</w:t>
      </w:r>
    </w:p>
    <w:p w:rsidR="009D6AE7" w:rsidRPr="004A7602" w:rsidRDefault="009D6AE7" w:rsidP="00761C15">
      <w:pPr>
        <w:pStyle w:val="ListParagraph"/>
        <w:widowControl w:val="0"/>
        <w:tabs>
          <w:tab w:val="left" w:pos="1134"/>
          <w:tab w:val="left" w:pos="1276"/>
        </w:tabs>
        <w:spacing w:after="0" w:line="240" w:lineRule="auto"/>
        <w:ind w:left="709"/>
        <w:jc w:val="both"/>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1134"/>
        </w:tabs>
        <w:spacing w:after="0" w:line="240" w:lineRule="auto"/>
        <w:ind w:left="709"/>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Т.</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М. Савейкіна, </w:t>
      </w:r>
      <w:r w:rsidRPr="004A7602">
        <w:rPr>
          <w:rFonts w:ascii="Times New Roman" w:hAnsi="Times New Roman" w:cs="Times New Roman"/>
          <w:sz w:val="28"/>
          <w:szCs w:val="28"/>
          <w:lang w:val="uk-UA"/>
        </w:rPr>
        <w:t xml:space="preserve">м. Кривитй Ріг </w:t>
      </w:r>
    </w:p>
    <w:p w:rsidR="009D6AE7" w:rsidRPr="004A7602" w:rsidRDefault="009D6AE7" w:rsidP="00761C15">
      <w:pPr>
        <w:pStyle w:val="ListParagraph"/>
        <w:widowControl w:val="0"/>
        <w:tabs>
          <w:tab w:val="left" w:pos="1134"/>
        </w:tabs>
        <w:spacing w:after="0" w:line="240" w:lineRule="auto"/>
        <w:ind w:left="709"/>
        <w:jc w:val="right"/>
        <w:rPr>
          <w:rFonts w:ascii="Times New Roman" w:hAnsi="Times New Roman" w:cs="Times New Roman"/>
          <w:sz w:val="28"/>
          <w:szCs w:val="28"/>
          <w:lang w:val="uk-UA"/>
        </w:rPr>
      </w:pPr>
    </w:p>
    <w:p w:rsidR="009D6AE7" w:rsidRPr="004A7602" w:rsidRDefault="009D6AE7" w:rsidP="00111BC4">
      <w:pPr>
        <w:widowControl w:val="0"/>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 xml:space="preserve">ЗАЦІКАВЛЕНІСТЬ УЧНІВ ПОЧАТКОВОЇ МИСТЕЦЬКОЇ ОСВІТИ </w:t>
      </w:r>
      <w:r>
        <w:rPr>
          <w:rFonts w:ascii="Times New Roman" w:hAnsi="Times New Roman" w:cs="Times New Roman"/>
          <w:b/>
          <w:bCs/>
          <w:sz w:val="28"/>
          <w:szCs w:val="28"/>
          <w:lang w:val="uk-UA"/>
        </w:rPr>
        <w:t>В</w:t>
      </w:r>
      <w:r w:rsidRPr="004A7602">
        <w:rPr>
          <w:rFonts w:ascii="Times New Roman" w:hAnsi="Times New Roman" w:cs="Times New Roman"/>
          <w:b/>
          <w:bCs/>
          <w:sz w:val="28"/>
          <w:szCs w:val="28"/>
          <w:lang w:val="uk-UA"/>
        </w:rPr>
        <w:t xml:space="preserve"> ОВОЛОДІННІ ЗНАННЯМИ З ДИЗАЙНУ</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Поняття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стрімко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війшло в сучасне мистецьке життя. За останні </w:t>
      </w:r>
      <w:r>
        <w:rPr>
          <w:rFonts w:ascii="Times New Roman" w:hAnsi="Times New Roman" w:cs="Times New Roman"/>
          <w:sz w:val="28"/>
          <w:szCs w:val="28"/>
          <w:lang w:val="uk-UA"/>
        </w:rPr>
        <w:t>10</w:t>
      </w:r>
      <w:r>
        <w:rPr>
          <w:rFonts w:ascii="Times New Roman" w:hAnsi="Times New Roman" w:cs="Times New Roman"/>
          <w:sz w:val="28"/>
          <w:szCs w:val="28"/>
          <w:lang w:val="uk-UA"/>
        </w:rPr>
        <w:noBreakHyphen/>
      </w:r>
      <w:r w:rsidRPr="004A7602">
        <w:rPr>
          <w:rFonts w:ascii="Times New Roman" w:hAnsi="Times New Roman" w:cs="Times New Roman"/>
          <w:sz w:val="28"/>
          <w:szCs w:val="28"/>
          <w:lang w:val="uk-UA"/>
        </w:rPr>
        <w:t xml:space="preserve">12 років відбулися реальні зміни у сприйнятті, опануванні та відтворенні завдань з предмету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дизайн</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початкових мистецьких навчальних закладах. Науково-технічний прогрес, розвиток інноваційних технологій, Інтернет-мережа, сприяє та надихає сучасного викладача образотворчого мистецтва вести постійний пошук нових форм та методів роботи. Спрощена доступність до інформаційних джерел, підвищення культури спілкування, велика кількість фотоматеріалів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усе</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Pr="004A7602">
        <w:rPr>
          <w:rFonts w:ascii="Times New Roman" w:hAnsi="Times New Roman" w:cs="Times New Roman"/>
          <w:sz w:val="28"/>
          <w:szCs w:val="28"/>
          <w:lang w:val="uk-UA"/>
        </w:rPr>
        <w:t xml:space="preserve"> сприяє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досконаленню знань, розвитку креативності, дає можливість обмінюватись думками з колегами з художніх шкіл інших міст,</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регіонів, країн.</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Початок формування світогляду юного дизайнера треба розпочинати в системі дошкільної, шкільної та позашкільної освіти.</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Для вирішення низки питань художнього сприймання учнями дійсності, особливо на практичному етапі </w:t>
      </w:r>
      <w:r>
        <w:rPr>
          <w:rFonts w:ascii="Times New Roman" w:hAnsi="Times New Roman" w:cs="Times New Roman"/>
          <w:sz w:val="28"/>
          <w:szCs w:val="28"/>
          <w:lang w:val="uk-UA"/>
        </w:rPr>
        <w:t>дослідження</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Як розвивати?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існують різні підходи та методи педагогів-художників, що </w:t>
      </w:r>
      <w:r>
        <w:rPr>
          <w:rFonts w:ascii="Times New Roman" w:hAnsi="Times New Roman" w:cs="Times New Roman"/>
          <w:sz w:val="28"/>
          <w:szCs w:val="28"/>
          <w:lang w:val="uk-UA"/>
        </w:rPr>
        <w:t>ґ</w:t>
      </w:r>
      <w:r w:rsidRPr="004A7602">
        <w:rPr>
          <w:rFonts w:ascii="Times New Roman" w:hAnsi="Times New Roman" w:cs="Times New Roman"/>
          <w:sz w:val="28"/>
          <w:szCs w:val="28"/>
          <w:lang w:val="uk-UA"/>
        </w:rPr>
        <w:t>рунтуються на результатах досліджень відомих учених в галузі педагогіки образотворчого мистецтва.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Важливим фактором у формуванні в учнів навичок сприймання мистецтва є, насамперед, достатня підготов</w:t>
      </w:r>
      <w:r>
        <w:rPr>
          <w:rFonts w:ascii="Times New Roman" w:hAnsi="Times New Roman" w:cs="Times New Roman"/>
          <w:sz w:val="28"/>
          <w:szCs w:val="28"/>
          <w:lang w:val="uk-UA"/>
        </w:rPr>
        <w:t>ка</w:t>
      </w:r>
      <w:r w:rsidRPr="004A7602">
        <w:rPr>
          <w:rFonts w:ascii="Times New Roman" w:hAnsi="Times New Roman" w:cs="Times New Roman"/>
          <w:sz w:val="28"/>
          <w:szCs w:val="28"/>
          <w:lang w:val="uk-UA"/>
        </w:rPr>
        <w:t xml:space="preserve"> самого вчителя, що налічує три складові:</w:t>
      </w:r>
    </w:p>
    <w:p w:rsidR="009D6AE7" w:rsidRPr="004A7602" w:rsidRDefault="009D6AE7" w:rsidP="004F58ED">
      <w:pPr>
        <w:widowControl w:val="0"/>
        <w:numPr>
          <w:ilvl w:val="0"/>
          <w:numId w:val="25"/>
        </w:numPr>
        <w:tabs>
          <w:tab w:val="left" w:pos="1036"/>
        </w:tabs>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х</w:t>
      </w:r>
      <w:r w:rsidRPr="004A7602">
        <w:rPr>
          <w:rFonts w:ascii="Times New Roman" w:hAnsi="Times New Roman" w:cs="Times New Roman"/>
          <w:sz w:val="28"/>
          <w:szCs w:val="28"/>
          <w:lang w:val="uk-UA"/>
        </w:rPr>
        <w:t>удожньо-теоретичну – знання особливостей образотворчого мистецтва, художньо-виразних засобів, відомості з історії мистецтва та дизайну;</w:t>
      </w:r>
    </w:p>
    <w:p w:rsidR="009D6AE7" w:rsidRPr="004A7602" w:rsidRDefault="009D6AE7" w:rsidP="004F58ED">
      <w:pPr>
        <w:widowControl w:val="0"/>
        <w:numPr>
          <w:ilvl w:val="0"/>
          <w:numId w:val="25"/>
        </w:numPr>
        <w:tabs>
          <w:tab w:val="left" w:pos="1036"/>
        </w:tabs>
        <w:spacing w:after="0" w:line="240" w:lineRule="auto"/>
        <w:ind w:left="0"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4A7602">
        <w:rPr>
          <w:rFonts w:ascii="Times New Roman" w:hAnsi="Times New Roman" w:cs="Times New Roman"/>
          <w:sz w:val="28"/>
          <w:szCs w:val="28"/>
          <w:lang w:val="uk-UA"/>
        </w:rPr>
        <w:t xml:space="preserve">сихофізичну – знання вікових особливостей та можливостей учнів різних класів, їх індивідуальні відмінності; </w:t>
      </w:r>
    </w:p>
    <w:p w:rsidR="009D6AE7" w:rsidRPr="004A7602" w:rsidRDefault="009D6AE7" w:rsidP="004F58ED">
      <w:pPr>
        <w:widowControl w:val="0"/>
        <w:numPr>
          <w:ilvl w:val="0"/>
          <w:numId w:val="25"/>
        </w:numPr>
        <w:tabs>
          <w:tab w:val="left" w:pos="1036"/>
        </w:tabs>
        <w:spacing w:after="0" w:line="240" w:lineRule="auto"/>
        <w:ind w:left="0" w:firstLine="720"/>
        <w:jc w:val="both"/>
        <w:rPr>
          <w:rFonts w:ascii="Times New Roman" w:hAnsi="Times New Roman" w:cs="Times New Roman"/>
          <w:sz w:val="28"/>
          <w:szCs w:val="28"/>
          <w:lang w:val="uk-UA"/>
        </w:rPr>
      </w:pPr>
      <w:r w:rsidRPr="004260A6">
        <w:rPr>
          <w:rFonts w:ascii="Times New Roman" w:hAnsi="Times New Roman" w:cs="Times New Roman"/>
          <w:spacing w:val="-2"/>
          <w:sz w:val="28"/>
          <w:szCs w:val="28"/>
          <w:lang w:val="uk-UA"/>
        </w:rPr>
        <w:t>методико-педагогічну – знання шляхів, методів досягнення результативності</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навчання.</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Але як краще педагогу розвинути чутливість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спостережливість учнів,</w:t>
      </w:r>
      <w:r>
        <w:rPr>
          <w:rFonts w:ascii="Times New Roman" w:hAnsi="Times New Roman" w:cs="Times New Roman"/>
          <w:sz w:val="28"/>
          <w:szCs w:val="28"/>
          <w:lang w:val="uk-UA"/>
        </w:rPr>
        <w:t xml:space="preserve"> у</w:t>
      </w:r>
      <w:r w:rsidRPr="004A7602">
        <w:rPr>
          <w:rFonts w:ascii="Times New Roman" w:hAnsi="Times New Roman" w:cs="Times New Roman"/>
          <w:sz w:val="28"/>
          <w:szCs w:val="28"/>
          <w:lang w:val="uk-UA"/>
        </w:rPr>
        <w:t>вести їх у світ краси й добра?</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Важливою в цьому контексті є думка Л. Виготського про створення відповідного</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настрою</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щоб зацікавити учня: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перш ніж ти хочеш залучити дитину до якоїсь діяльності, зацікав її нею, потурбуйся про те, щоб виявити, що вона готова до цієї діяльності, що в неї напружені всі сили, необхідні для цього</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і що дитина діятиме сама, вчителеві ж лишається тільки керувати й спрямовувати цю </w:t>
      </w:r>
      <w:r>
        <w:rPr>
          <w:rFonts w:ascii="Times New Roman" w:hAnsi="Times New Roman" w:cs="Times New Roman"/>
          <w:sz w:val="28"/>
          <w:szCs w:val="28"/>
          <w:lang w:val="uk-UA"/>
        </w:rPr>
        <w:t>діяльність».</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Велике значення має вступне слово вчителя, головне завдання якого, зацікавити школярів, налаштувати на емоційне сприймання теми уроку. На цьому етапі</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можна використати такі форми роботи</w:t>
      </w:r>
      <w:r>
        <w:rPr>
          <w:rFonts w:ascii="Times New Roman" w:hAnsi="Times New Roman" w:cs="Times New Roman"/>
          <w:sz w:val="28"/>
          <w:szCs w:val="28"/>
          <w:lang w:val="uk-UA"/>
        </w:rPr>
        <w:t>, як</w:t>
      </w:r>
      <w:r w:rsidRPr="004A7602">
        <w:rPr>
          <w:rFonts w:ascii="Times New Roman" w:hAnsi="Times New Roman" w:cs="Times New Roman"/>
          <w:sz w:val="28"/>
          <w:szCs w:val="28"/>
          <w:lang w:val="uk-UA"/>
        </w:rPr>
        <w:t xml:space="preserve"> коротка розповідь-бесіда з цікавими історичними фактами, пояснення нових незрозумілих слів, які зустрілися в тексті. Словесний матеріал має бути доступним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цікавим, а також лаконічним, емоційним та образним.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Для створення відповідної установки та атмосфери сприймання</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можна використовувати мультимедійний проект, тобто музичний супровід, відеоряд, читання фрагментів літературних творів, декламацію віршів. Однак варто пам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ятати, що цей етап має бути не тривалим у часі, щоб не забирати багато уваги школярів і не викликати зворотній ефект, коли увага розпорошиться на додатковий матеріал.</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Одним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з дієвих засобів розвитку інтересу учнів до образотворчого мистецтва та дизайну є метод проблемного навчання. Цей метод передбачає демонстрацію особисто викладачем прийомів та навичок практичної роботи з учнями за мольбертом</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або використовуючи класну дошку. Технологія проблемного навчання сприяє кращому засвоєнню матеріалу, розвиває мислення, увагу, активність учнів. Однак учителю потрібно зважати</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що будь</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яке запитання має розв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язуватися школярами самостійно, або з незначною допомогою вчителя, а не</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 xml:space="preserve">самим вчителем. </w:t>
      </w:r>
      <w:r w:rsidRPr="004A7602">
        <w:rPr>
          <w:rFonts w:ascii="Times New Roman" w:hAnsi="Times New Roman" w:cs="Times New Roman"/>
          <w:sz w:val="28"/>
          <w:szCs w:val="28"/>
          <w:lang w:val="uk-UA"/>
        </w:rPr>
        <w:tab/>
        <w:t>Метою пропонованої статті є об</w:t>
      </w:r>
      <w:r>
        <w:rPr>
          <w:rFonts w:ascii="Times New Roman" w:hAnsi="Times New Roman" w:cs="Times New Roman"/>
          <w:sz w:val="28"/>
          <w:szCs w:val="28"/>
          <w:lang w:val="uk-UA"/>
        </w:rPr>
        <w:t>ґ</w:t>
      </w:r>
      <w:r w:rsidRPr="004A7602">
        <w:rPr>
          <w:rFonts w:ascii="Times New Roman" w:hAnsi="Times New Roman" w:cs="Times New Roman"/>
          <w:sz w:val="28"/>
          <w:szCs w:val="28"/>
          <w:lang w:val="uk-UA"/>
        </w:rPr>
        <w:t>рунтування ефективності взаємозв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язку художньо-творчого пошуку, методичної послідовності опанування викладачами дизайн-освіти та зацікавленост</w:t>
      </w:r>
      <w:r>
        <w:rPr>
          <w:rFonts w:ascii="Times New Roman" w:hAnsi="Times New Roman" w:cs="Times New Roman"/>
          <w:sz w:val="28"/>
          <w:szCs w:val="28"/>
          <w:lang w:val="uk-UA"/>
        </w:rPr>
        <w:t>і учнів цим процесом для подаль</w:t>
      </w:r>
      <w:r w:rsidRPr="004A7602">
        <w:rPr>
          <w:rFonts w:ascii="Times New Roman" w:hAnsi="Times New Roman" w:cs="Times New Roman"/>
          <w:sz w:val="28"/>
          <w:szCs w:val="28"/>
          <w:lang w:val="uk-UA"/>
        </w:rPr>
        <w:t>шого розвитку творчих здібностей.</w:t>
      </w:r>
      <w:r w:rsidRPr="004A7602">
        <w:rPr>
          <w:rFonts w:ascii="Times New Roman" w:hAnsi="Times New Roman" w:cs="Times New Roman"/>
          <w:sz w:val="28"/>
          <w:szCs w:val="28"/>
          <w:lang w:val="uk-UA"/>
        </w:rPr>
        <w:tab/>
      </w:r>
      <w:r w:rsidRPr="004A7602">
        <w:rPr>
          <w:rFonts w:ascii="Times New Roman" w:hAnsi="Times New Roman" w:cs="Times New Roman"/>
          <w:sz w:val="28"/>
          <w:szCs w:val="28"/>
          <w:lang w:val="uk-UA"/>
        </w:rPr>
        <w:tab/>
      </w:r>
      <w:r w:rsidRPr="004A7602">
        <w:rPr>
          <w:rFonts w:ascii="Times New Roman" w:hAnsi="Times New Roman" w:cs="Times New Roman"/>
          <w:sz w:val="28"/>
          <w:szCs w:val="28"/>
          <w:lang w:val="uk-UA"/>
        </w:rPr>
        <w:tab/>
      </w:r>
      <w:r w:rsidRPr="004A7602">
        <w:rPr>
          <w:rFonts w:ascii="Times New Roman" w:hAnsi="Times New Roman" w:cs="Times New Roman"/>
          <w:sz w:val="28"/>
          <w:szCs w:val="28"/>
          <w:lang w:val="uk-UA"/>
        </w:rPr>
        <w:tab/>
      </w:r>
      <w:r w:rsidRPr="004A7602">
        <w:rPr>
          <w:rFonts w:ascii="Times New Roman" w:hAnsi="Times New Roman" w:cs="Times New Roman"/>
          <w:sz w:val="28"/>
          <w:szCs w:val="28"/>
          <w:lang w:val="uk-UA"/>
        </w:rPr>
        <w:tab/>
      </w:r>
      <w:r w:rsidRPr="004A7602">
        <w:rPr>
          <w:rFonts w:ascii="Times New Roman" w:hAnsi="Times New Roman" w:cs="Times New Roman"/>
          <w:sz w:val="28"/>
          <w:szCs w:val="28"/>
          <w:lang w:val="uk-UA"/>
        </w:rPr>
        <w:tab/>
      </w:r>
      <w:r w:rsidRPr="004A7602">
        <w:rPr>
          <w:rFonts w:ascii="Times New Roman" w:hAnsi="Times New Roman" w:cs="Times New Roman"/>
          <w:sz w:val="28"/>
          <w:szCs w:val="28"/>
          <w:lang w:val="uk-UA"/>
        </w:rPr>
        <w:tab/>
      </w:r>
      <w:r w:rsidRPr="004A7602">
        <w:rPr>
          <w:rFonts w:ascii="Times New Roman" w:hAnsi="Times New Roman" w:cs="Times New Roman"/>
          <w:sz w:val="28"/>
          <w:szCs w:val="28"/>
          <w:lang w:val="uk-UA"/>
        </w:rPr>
        <w:tab/>
      </w:r>
      <w:r w:rsidRPr="004A7602">
        <w:rPr>
          <w:rFonts w:ascii="Times New Roman" w:hAnsi="Times New Roman" w:cs="Times New Roman"/>
          <w:sz w:val="28"/>
          <w:szCs w:val="28"/>
          <w:lang w:val="uk-UA"/>
        </w:rPr>
        <w:tab/>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Так, наприклад, цікавим, пізнавальним творчим заходом, </w:t>
      </w:r>
      <w:r>
        <w:rPr>
          <w:rFonts w:ascii="Times New Roman" w:hAnsi="Times New Roman" w:cs="Times New Roman"/>
          <w:sz w:val="28"/>
          <w:szCs w:val="28"/>
          <w:lang w:val="uk-UA"/>
        </w:rPr>
        <w:t xml:space="preserve">що </w:t>
      </w:r>
      <w:r w:rsidRPr="004A7602">
        <w:rPr>
          <w:rFonts w:ascii="Times New Roman" w:hAnsi="Times New Roman" w:cs="Times New Roman"/>
          <w:sz w:val="28"/>
          <w:szCs w:val="28"/>
          <w:lang w:val="uk-UA"/>
        </w:rPr>
        <w:t>успішно кроку</w:t>
      </w:r>
      <w:r>
        <w:rPr>
          <w:rFonts w:ascii="Times New Roman" w:hAnsi="Times New Roman" w:cs="Times New Roman"/>
          <w:sz w:val="28"/>
          <w:szCs w:val="28"/>
          <w:lang w:val="uk-UA"/>
        </w:rPr>
        <w:t>є</w:t>
      </w:r>
      <w:r w:rsidRPr="004A7602">
        <w:rPr>
          <w:rFonts w:ascii="Times New Roman" w:hAnsi="Times New Roman" w:cs="Times New Roman"/>
          <w:sz w:val="28"/>
          <w:szCs w:val="28"/>
          <w:lang w:val="uk-UA"/>
        </w:rPr>
        <w:t xml:space="preserve"> більше 10 років є спільний проект щорічної міської виставки-конкурсу дизайнерської майстерності учнів шкіл естетичного виховання та студентів К</w:t>
      </w:r>
      <w:r>
        <w:rPr>
          <w:rFonts w:ascii="Times New Roman" w:hAnsi="Times New Roman" w:cs="Times New Roman"/>
          <w:sz w:val="28"/>
          <w:szCs w:val="28"/>
          <w:lang w:val="uk-UA"/>
        </w:rPr>
        <w:t>ДПУ</w:t>
      </w:r>
      <w:r w:rsidRPr="004A7602">
        <w:rPr>
          <w:rFonts w:ascii="Times New Roman" w:hAnsi="Times New Roman" w:cs="Times New Roman"/>
          <w:sz w:val="28"/>
          <w:szCs w:val="28"/>
          <w:lang w:val="uk-UA"/>
        </w:rPr>
        <w:t xml:space="preserve"> факультету мистецтв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Форма.</w:t>
      </w:r>
      <w:r>
        <w:rPr>
          <w:rFonts w:ascii="Times New Roman" w:hAnsi="Times New Roman" w:cs="Times New Roman"/>
          <w:sz w:val="28"/>
          <w:szCs w:val="28"/>
          <w:lang w:val="uk-UA"/>
        </w:rPr>
        <w:t xml:space="preserve"> Образ. Курсор – </w:t>
      </w:r>
      <w:r w:rsidRPr="004A7602">
        <w:rPr>
          <w:rFonts w:ascii="Times New Roman" w:hAnsi="Times New Roman" w:cs="Times New Roman"/>
          <w:sz w:val="28"/>
          <w:szCs w:val="28"/>
          <w:lang w:val="uk-UA"/>
        </w:rPr>
        <w:t>2016</w:t>
      </w:r>
      <w:r>
        <w:rPr>
          <w:rFonts w:ascii="Times New Roman" w:hAnsi="Times New Roman" w:cs="Times New Roman"/>
          <w:sz w:val="28"/>
          <w:szCs w:val="28"/>
          <w:lang w:val="uk-UA"/>
        </w:rPr>
        <w:t>». Засновники проекту – Криворізький осередок</w:t>
      </w:r>
      <w:r w:rsidRPr="004A7602">
        <w:rPr>
          <w:rFonts w:ascii="Times New Roman" w:hAnsi="Times New Roman" w:cs="Times New Roman"/>
          <w:sz w:val="28"/>
          <w:szCs w:val="28"/>
          <w:lang w:val="uk-UA"/>
        </w:rPr>
        <w:t xml:space="preserve"> Спілки дизайнерів України, факультет мистецтв </w:t>
      </w:r>
      <w:r>
        <w:rPr>
          <w:rFonts w:ascii="Times New Roman" w:hAnsi="Times New Roman" w:cs="Times New Roman"/>
          <w:sz w:val="28"/>
          <w:szCs w:val="28"/>
          <w:lang w:val="uk-UA"/>
        </w:rPr>
        <w:t>КДПУ,</w:t>
      </w:r>
      <w:r w:rsidRPr="004A7602">
        <w:rPr>
          <w:rFonts w:ascii="Times New Roman" w:hAnsi="Times New Roman" w:cs="Times New Roman"/>
          <w:sz w:val="28"/>
          <w:szCs w:val="28"/>
          <w:lang w:val="uk-UA"/>
        </w:rPr>
        <w:t xml:space="preserve"> КПМНЗ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Криворізька міська художня школа</w:t>
      </w:r>
      <w:r>
        <w:rPr>
          <w:rFonts w:ascii="Times New Roman" w:hAnsi="Times New Roman" w:cs="Times New Roman"/>
          <w:sz w:val="28"/>
          <w:szCs w:val="28"/>
          <w:lang w:val="uk-UA"/>
        </w:rPr>
        <w:t xml:space="preserve"> </w:t>
      </w:r>
      <w:r w:rsidRPr="004A7602">
        <w:rPr>
          <w:rFonts w:ascii="Times New Roman" w:hAnsi="Times New Roman" w:cs="Times New Roman"/>
          <w:sz w:val="28"/>
          <w:szCs w:val="28"/>
          <w:lang w:val="uk-UA"/>
        </w:rPr>
        <w:t>№1</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Нові творчі знахідки викладачів та учнів, результати творчих змагань учнів у конкурсі дизайнерської майстерності, досягнення студентів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ищої школи, а саме: демонстрація зразків проектів графічного, ландшафтного дизайну, дизайну одягу та аксесуарів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сі ці аспекти сприяють подальшому розвитку дизайн-освіти молодого покоління.</w:t>
      </w:r>
    </w:p>
    <w:p w:rsidR="009D6AE7" w:rsidRPr="00F851C7" w:rsidRDefault="009D6AE7" w:rsidP="00F463D6">
      <w:pPr>
        <w:widowControl w:val="0"/>
        <w:spacing w:after="0" w:line="240" w:lineRule="auto"/>
        <w:jc w:val="center"/>
        <w:rPr>
          <w:rFonts w:ascii="Times New Roman" w:hAnsi="Times New Roman" w:cs="Times New Roman"/>
          <w:b/>
          <w:bCs/>
          <w:sz w:val="24"/>
          <w:szCs w:val="24"/>
          <w:lang w:val="uk-UA"/>
        </w:rPr>
      </w:pPr>
      <w:r w:rsidRPr="004A7602">
        <w:rPr>
          <w:rFonts w:ascii="Times New Roman" w:hAnsi="Times New Roman" w:cs="Times New Roman"/>
          <w:sz w:val="28"/>
          <w:szCs w:val="28"/>
          <w:lang w:val="uk-UA"/>
        </w:rPr>
        <w:tab/>
      </w:r>
      <w:r w:rsidRPr="00F851C7">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Default="009D6AE7" w:rsidP="004F58ED">
      <w:pPr>
        <w:widowControl w:val="0"/>
        <w:numPr>
          <w:ilvl w:val="0"/>
          <w:numId w:val="63"/>
        </w:numPr>
        <w:spacing w:after="0" w:line="240" w:lineRule="auto"/>
        <w:jc w:val="both"/>
        <w:rPr>
          <w:rFonts w:ascii="Times New Roman" w:hAnsi="Times New Roman" w:cs="Times New Roman"/>
          <w:sz w:val="24"/>
          <w:szCs w:val="24"/>
          <w:lang w:val="uk-UA"/>
        </w:rPr>
      </w:pPr>
      <w:r w:rsidRPr="00F463D6">
        <w:rPr>
          <w:rFonts w:ascii="Times New Roman" w:hAnsi="Times New Roman" w:cs="Times New Roman"/>
          <w:sz w:val="24"/>
          <w:szCs w:val="24"/>
          <w:lang w:val="uk-UA"/>
        </w:rPr>
        <w:t>Виготський Л.С. Педагогічна психологія / Лев Семенович Виготський. –М.:Педагогіка, 1991. – 480 с.</w:t>
      </w:r>
      <w:r w:rsidRPr="00F463D6">
        <w:rPr>
          <w:rFonts w:ascii="Times New Roman" w:hAnsi="Times New Roman" w:cs="Times New Roman"/>
          <w:sz w:val="24"/>
          <w:szCs w:val="24"/>
          <w:lang w:val="uk-UA"/>
        </w:rPr>
        <w:tab/>
      </w:r>
      <w:r w:rsidRPr="00F463D6">
        <w:rPr>
          <w:rFonts w:ascii="Times New Roman" w:hAnsi="Times New Roman" w:cs="Times New Roman"/>
          <w:sz w:val="24"/>
          <w:szCs w:val="24"/>
          <w:lang w:val="uk-UA"/>
        </w:rPr>
        <w:tab/>
      </w:r>
      <w:r w:rsidRPr="00F463D6">
        <w:rPr>
          <w:rFonts w:ascii="Times New Roman" w:hAnsi="Times New Roman" w:cs="Times New Roman"/>
          <w:sz w:val="24"/>
          <w:szCs w:val="24"/>
          <w:lang w:val="uk-UA"/>
        </w:rPr>
        <w:tab/>
      </w:r>
      <w:r w:rsidRPr="00F463D6">
        <w:rPr>
          <w:rFonts w:ascii="Times New Roman" w:hAnsi="Times New Roman" w:cs="Times New Roman"/>
          <w:sz w:val="24"/>
          <w:szCs w:val="24"/>
          <w:lang w:val="uk-UA"/>
        </w:rPr>
        <w:tab/>
      </w:r>
      <w:r w:rsidRPr="00F463D6">
        <w:rPr>
          <w:rFonts w:ascii="Times New Roman" w:hAnsi="Times New Roman" w:cs="Times New Roman"/>
          <w:sz w:val="24"/>
          <w:szCs w:val="24"/>
          <w:lang w:val="uk-UA"/>
        </w:rPr>
        <w:tab/>
      </w:r>
      <w:r w:rsidRPr="00F463D6">
        <w:rPr>
          <w:rFonts w:ascii="Times New Roman" w:hAnsi="Times New Roman" w:cs="Times New Roman"/>
          <w:sz w:val="24"/>
          <w:szCs w:val="24"/>
          <w:lang w:val="uk-UA"/>
        </w:rPr>
        <w:tab/>
      </w:r>
    </w:p>
    <w:p w:rsidR="009D6AE7" w:rsidRDefault="009D6AE7" w:rsidP="004F58ED">
      <w:pPr>
        <w:widowControl w:val="0"/>
        <w:numPr>
          <w:ilvl w:val="0"/>
          <w:numId w:val="63"/>
        </w:numPr>
        <w:spacing w:after="0" w:line="240" w:lineRule="auto"/>
        <w:jc w:val="both"/>
        <w:rPr>
          <w:rFonts w:ascii="Times New Roman" w:hAnsi="Times New Roman" w:cs="Times New Roman"/>
          <w:sz w:val="24"/>
          <w:szCs w:val="24"/>
          <w:lang w:val="uk-UA"/>
        </w:rPr>
      </w:pPr>
      <w:r w:rsidRPr="00F463D6">
        <w:rPr>
          <w:rFonts w:ascii="Times New Roman" w:hAnsi="Times New Roman" w:cs="Times New Roman"/>
          <w:sz w:val="24"/>
          <w:szCs w:val="24"/>
          <w:lang w:val="uk-UA"/>
        </w:rPr>
        <w:t xml:space="preserve"> Сисоєва С.О. Поясок Т.Б. Психологія та педагогіка / С.О. Сисоєва, Т.Б Поясок. - К.: Міленіум, 2005.-520 с.</w:t>
      </w:r>
    </w:p>
    <w:p w:rsidR="009D6AE7" w:rsidRPr="00F463D6" w:rsidRDefault="009D6AE7" w:rsidP="004F58ED">
      <w:pPr>
        <w:widowControl w:val="0"/>
        <w:numPr>
          <w:ilvl w:val="0"/>
          <w:numId w:val="63"/>
        </w:numPr>
        <w:spacing w:after="0" w:line="240" w:lineRule="auto"/>
        <w:jc w:val="both"/>
        <w:rPr>
          <w:rFonts w:ascii="Times New Roman" w:hAnsi="Times New Roman" w:cs="Times New Roman"/>
          <w:sz w:val="24"/>
          <w:szCs w:val="24"/>
          <w:lang w:val="uk-UA"/>
        </w:rPr>
      </w:pPr>
      <w:r w:rsidRPr="00F463D6">
        <w:rPr>
          <w:rFonts w:ascii="Times New Roman" w:hAnsi="Times New Roman" w:cs="Times New Roman"/>
          <w:sz w:val="24"/>
          <w:szCs w:val="24"/>
          <w:lang w:val="uk-UA"/>
        </w:rPr>
        <w:t>Прусак В.Ф. Організаційно-педагогічні засади підготовки майбутніх дизай-нерів у вищих навчальних закладах України: дис. … канд.пед.наук: 13.10.04 /Прусак Володимир Федорович. – Івано-Франківськ, 2006. – 211с.</w:t>
      </w:r>
    </w:p>
    <w:p w:rsidR="009D6AE7" w:rsidRDefault="009D6AE7" w:rsidP="00761C15">
      <w:pPr>
        <w:pStyle w:val="ListParagraph"/>
        <w:widowControl w:val="0"/>
        <w:tabs>
          <w:tab w:val="left" w:pos="1134"/>
        </w:tabs>
        <w:spacing w:after="0" w:line="240" w:lineRule="auto"/>
        <w:ind w:left="567"/>
        <w:jc w:val="both"/>
        <w:rPr>
          <w:rFonts w:ascii="Times New Roman" w:hAnsi="Times New Roman" w:cs="Times New Roman"/>
          <w:b/>
          <w:bCs/>
          <w:sz w:val="28"/>
          <w:szCs w:val="28"/>
          <w:lang w:val="uk-UA"/>
        </w:rPr>
      </w:pPr>
    </w:p>
    <w:p w:rsidR="009D6AE7" w:rsidRPr="004A7602" w:rsidRDefault="009D6AE7" w:rsidP="00761C15">
      <w:pPr>
        <w:widowControl w:val="0"/>
        <w:tabs>
          <w:tab w:val="left" w:pos="1181"/>
        </w:tabs>
        <w:spacing w:after="0" w:line="240" w:lineRule="auto"/>
        <w:ind w:firstLine="709"/>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О.</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Ю.</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 xml:space="preserve">Томашевська, </w:t>
      </w:r>
      <w:r w:rsidRPr="004A7602">
        <w:rPr>
          <w:rFonts w:ascii="Times New Roman" w:hAnsi="Times New Roman" w:cs="Times New Roman"/>
          <w:sz w:val="28"/>
          <w:szCs w:val="28"/>
          <w:lang w:val="uk-UA"/>
        </w:rPr>
        <w:t>м. Кривий Ріг</w:t>
      </w:r>
    </w:p>
    <w:p w:rsidR="009D6AE7" w:rsidRDefault="009D6AE7" w:rsidP="00790E9D">
      <w:pPr>
        <w:widowControl w:val="0"/>
        <w:tabs>
          <w:tab w:val="left" w:pos="1181"/>
        </w:tabs>
        <w:spacing w:after="0" w:line="240" w:lineRule="auto"/>
        <w:jc w:val="center"/>
        <w:rPr>
          <w:rFonts w:ascii="Times New Roman" w:hAnsi="Times New Roman" w:cs="Times New Roman"/>
          <w:b/>
          <w:bCs/>
          <w:sz w:val="28"/>
          <w:szCs w:val="28"/>
          <w:lang w:val="uk-UA"/>
        </w:rPr>
      </w:pPr>
    </w:p>
    <w:p w:rsidR="009D6AE7" w:rsidRPr="004A7602" w:rsidRDefault="009D6AE7" w:rsidP="00790E9D">
      <w:pPr>
        <w:widowControl w:val="0"/>
        <w:tabs>
          <w:tab w:val="left" w:pos="1181"/>
        </w:tabs>
        <w:spacing w:after="0" w:line="240" w:lineRule="auto"/>
        <w:jc w:val="center"/>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ФОРМУВАННЯ ЕСТЕТИЧНОЇ КУЛЬТУРИ УЧНІВ ХУДОЖНЬОЇ ШКОЛИ ЗАСОБАМИ ЕТНОДИЗАЙНУ</w:t>
      </w:r>
    </w:p>
    <w:p w:rsidR="009D6AE7" w:rsidRDefault="009D6AE7" w:rsidP="00761C15">
      <w:pPr>
        <w:widowControl w:val="0"/>
        <w:spacing w:after="0" w:line="240" w:lineRule="auto"/>
        <w:ind w:firstLine="709"/>
        <w:jc w:val="both"/>
        <w:rPr>
          <w:rFonts w:ascii="Times New Roman" w:hAnsi="Times New Roman" w:cs="Times New Roman"/>
          <w:sz w:val="28"/>
          <w:szCs w:val="28"/>
          <w:lang w:val="uk-UA"/>
        </w:rPr>
      </w:pP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Одним із пріоритетних напрямків сучасної освітньої політики України є підвищення якості художньо-естетичного виховання учнівської молоді. Це передбачає посилення уваги до формування естетичної культури підростаючого покоління, зокрема учнів, що навчаються в загальноосвітніх школах, позашкільних навчальних закладах і школах естетичного виховання.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недалекому майбутньому на плечі сьогоднішніх школярів ляже нелегке завдання модернізації та естетизації сучасної економіки України, де успішність професійної діяльності фахівця буде все більше залежати від рівня розвитку його художньо-естетичних смаків, естетичних якостей та художніх здібностей.</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Нині в нашій державі відроджуються національна культура та національні традиції. При цьому особливої ваги набувають питання утвердження в навчальному освітньо-виховному процесі художніх шкіл та шкіл естетичного виховання сучасних етнічних цінностей мистецтва – невичерпного джерела духовної ментальності українського народу.</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 думку вчених, народне мистецтво – це найперша доступна дитині форма духовності, найперший етап оволодіння нею художнім стилем бачення. Етнічні мотиви, як і декоративно-прикладне мистецтво, втілюють душу народу, оточують людину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повсякденному житті, є найбільш близькими кожній людині і можуть, за певних умов, стати основою художнього розвитку особистості. Народні мотиви, з одного боку, якнайповніше містять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собі інформацію про величне минуле, а з іншого – народне мистецтво надає можливість користуватися напрацьованими протягом століть творчими методами, які складають основу розвитку сучасної народної творчості.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Етнодизайн несе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собі особливі можливості для розвитку та становлення естетичної культури учнів художніх шкіл, оскільки він, як </w:t>
      </w:r>
      <w:r>
        <w:rPr>
          <w:rFonts w:ascii="Times New Roman" w:hAnsi="Times New Roman" w:cs="Times New Roman"/>
          <w:sz w:val="28"/>
          <w:szCs w:val="28"/>
          <w:lang w:val="uk-UA"/>
        </w:rPr>
        <w:t>жоден</w:t>
      </w:r>
      <w:r w:rsidRPr="004A7602">
        <w:rPr>
          <w:rFonts w:ascii="Times New Roman" w:hAnsi="Times New Roman" w:cs="Times New Roman"/>
          <w:sz w:val="28"/>
          <w:szCs w:val="28"/>
          <w:lang w:val="uk-UA"/>
        </w:rPr>
        <w:t xml:space="preserve"> інший вид художньо-творчої діяльності, </w:t>
      </w:r>
      <w:r>
        <w:rPr>
          <w:rFonts w:ascii="Times New Roman" w:hAnsi="Times New Roman" w:cs="Times New Roman"/>
          <w:sz w:val="28"/>
          <w:szCs w:val="28"/>
          <w:lang w:val="uk-UA"/>
        </w:rPr>
        <w:t>дає змогу</w:t>
      </w:r>
      <w:r w:rsidRPr="004A7602">
        <w:rPr>
          <w:rFonts w:ascii="Times New Roman" w:hAnsi="Times New Roman" w:cs="Times New Roman"/>
          <w:sz w:val="28"/>
          <w:szCs w:val="28"/>
          <w:lang w:val="uk-UA"/>
        </w:rPr>
        <w:t xml:space="preserve"> одночасно з розкриттям суттєвих духовних цінностей народного мистецтва і ф</w:t>
      </w:r>
      <w:r>
        <w:rPr>
          <w:rFonts w:ascii="Times New Roman" w:hAnsi="Times New Roman" w:cs="Times New Roman"/>
          <w:sz w:val="28"/>
          <w:szCs w:val="28"/>
          <w:lang w:val="uk-UA"/>
        </w:rPr>
        <w:t>ормуванням естетичного смаку</w:t>
      </w:r>
      <w:r w:rsidRPr="004A7602">
        <w:rPr>
          <w:rFonts w:ascii="Times New Roman" w:hAnsi="Times New Roman" w:cs="Times New Roman"/>
          <w:sz w:val="28"/>
          <w:szCs w:val="28"/>
          <w:lang w:val="uk-UA"/>
        </w:rPr>
        <w:t xml:space="preserve"> навчати технічним та технологічним прийомам, розвивати практичні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міння </w:t>
      </w:r>
      <w:r>
        <w:rPr>
          <w:rFonts w:ascii="Times New Roman" w:hAnsi="Times New Roman" w:cs="Times New Roman"/>
          <w:sz w:val="28"/>
          <w:szCs w:val="28"/>
          <w:lang w:val="uk-UA"/>
        </w:rPr>
        <w:t>й</w:t>
      </w:r>
      <w:r w:rsidRPr="004A7602">
        <w:rPr>
          <w:rFonts w:ascii="Times New Roman" w:hAnsi="Times New Roman" w:cs="Times New Roman"/>
          <w:sz w:val="28"/>
          <w:szCs w:val="28"/>
          <w:lang w:val="uk-UA"/>
        </w:rPr>
        <w:t xml:space="preserve"> навички та здійснювати, водночас, психологічну підготовку молоді.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Дизайн органічно поєднує естетичне і трудове виховання, оскільки процес створення речі (від задуму до виготовлення її в матеріалі) найбільш ефективно розвиває творчі здібності, формує естетичні смаки й уподобання, виховує здорові потреби дитини. Дитяча дизайнерська творчість сприяє появі речей замислених та виготовлених самими дітьми, які згодом особливо цінуються ними, стають улюбленими, і навіть, незамінними. Принципово важливим також є й те, що у цьому процесі учні пізнають радість творення і набуття досвіду та отримують задоволення від використання власних виробів.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При цьому варто брати до уваги, що в художній школі мистецька та початкова дизайнерська освіта передбачають, насамперед, не стільки підготовку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юних дизайнерів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скільки набуття учнями системних уявлень про гармонію через формування цілісної картини світу. Педагогічний сенс організації дизайнерської діяльності під час навчання в художній школі полягає в допомозі особистості дитини стати успішною, щасливою, розумною через шляхетну дію краси і доцільності.</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Особливого значення при цьому набувають форми і методи організації навчально-виховного процесу. Адже до художньо</w:t>
      </w:r>
      <w:r>
        <w:rPr>
          <w:rFonts w:ascii="Times New Roman" w:hAnsi="Times New Roman" w:cs="Times New Roman"/>
          <w:sz w:val="28"/>
          <w:szCs w:val="28"/>
          <w:lang w:val="uk-UA"/>
        </w:rPr>
        <w:t>ї школи учні вступають у віці 8</w:t>
      </w:r>
      <w:r>
        <w:rPr>
          <w:rFonts w:ascii="Times New Roman" w:hAnsi="Times New Roman" w:cs="Times New Roman"/>
          <w:sz w:val="28"/>
          <w:szCs w:val="28"/>
          <w:lang w:val="uk-UA"/>
        </w:rPr>
        <w:noBreakHyphen/>
        <w:t>9 </w:t>
      </w:r>
      <w:r w:rsidRPr="004A7602">
        <w:rPr>
          <w:rFonts w:ascii="Times New Roman" w:hAnsi="Times New Roman" w:cs="Times New Roman"/>
          <w:sz w:val="28"/>
          <w:szCs w:val="28"/>
          <w:lang w:val="uk-UA"/>
        </w:rPr>
        <w:t xml:space="preserve">років, а в цей час увага дитини звернена саме до навколишнього середовища, вона засвоює все, що матиме в майбутньому для неї життєво важливе значення: активно здійснюється процес пізнання, формується індивідуальність, здібності, потенційні можливості.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 xml:space="preserve">На жаль,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сучасних умовах на становлення особистості дитини, що приходить до художньої школи, величезний вплив мають цивілізаційна глобалізація теле-, радіо-, аудіо-, відео та інших видів інформаційних технологій, що штучно відчужують підростаюче покоління від багатої спадщини вітчизняної національної культури. Тому перед викладачами художніх шкіл стоїть непросте завдання зацікавити учнів магічним світом етнодизайну, цілеспрямовано організувати та втілювати систему відродження </w:t>
      </w:r>
      <w:r>
        <w:rPr>
          <w:rFonts w:ascii="Times New Roman" w:hAnsi="Times New Roman" w:cs="Times New Roman"/>
          <w:sz w:val="28"/>
          <w:szCs w:val="28"/>
          <w:lang w:val="uk-UA"/>
        </w:rPr>
        <w:t>і</w:t>
      </w:r>
      <w:r w:rsidRPr="004A7602">
        <w:rPr>
          <w:rFonts w:ascii="Times New Roman" w:hAnsi="Times New Roman" w:cs="Times New Roman"/>
          <w:sz w:val="28"/>
          <w:szCs w:val="28"/>
          <w:lang w:val="uk-UA"/>
        </w:rPr>
        <w:t xml:space="preserve"> розвитку унікальної спадщини нашої країни. Етнокультурна складова в навчальному процесі повинна стати запорукою того, що світ символіки української орнаментики, вишивки, писанкарства, витинання, декоративного розпису, кераміки, гончарства, ткацтва, килимарства та інших видів народного мистецтва буде зрозумілим та цікавим кожній дитині не менше, ніж світ сучасних </w:t>
      </w:r>
      <w:r>
        <w:rPr>
          <w:rFonts w:ascii="Times New Roman" w:hAnsi="Times New Roman" w:cs="Times New Roman"/>
          <w:sz w:val="28"/>
          <w:szCs w:val="28"/>
          <w:lang w:val="uk-UA"/>
        </w:rPr>
        <w:t>«</w:t>
      </w:r>
      <w:r w:rsidRPr="004A7602">
        <w:rPr>
          <w:rFonts w:ascii="Times New Roman" w:hAnsi="Times New Roman" w:cs="Times New Roman"/>
          <w:sz w:val="28"/>
          <w:szCs w:val="28"/>
          <w:lang w:val="uk-UA"/>
        </w:rPr>
        <w:t>гаріпоттерів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sidRPr="004A7602">
        <w:rPr>
          <w:rFonts w:ascii="Times New Roman" w:hAnsi="Times New Roman" w:cs="Times New Roman"/>
          <w:sz w:val="28"/>
          <w:szCs w:val="28"/>
          <w:lang w:val="uk-UA"/>
        </w:rPr>
        <w:t>На думку автора, в організації творчої роботи викладачами художньої школи обов</w:t>
      </w:r>
      <w:r>
        <w:rPr>
          <w:rFonts w:ascii="Times New Roman" w:hAnsi="Times New Roman" w:cs="Times New Roman"/>
          <w:sz w:val="28"/>
          <w:szCs w:val="28"/>
          <w:lang w:val="uk-UA"/>
        </w:rPr>
        <w:t>’</w:t>
      </w:r>
      <w:r w:rsidRPr="004A7602">
        <w:rPr>
          <w:rFonts w:ascii="Times New Roman" w:hAnsi="Times New Roman" w:cs="Times New Roman"/>
          <w:sz w:val="28"/>
          <w:szCs w:val="28"/>
          <w:lang w:val="uk-UA"/>
        </w:rPr>
        <w:t>язковим є викладання навчального матеріалу у вигляді гри, казки, захоплюючого міфу або історії. Саме таким чином через близьке дитячому розумінню викладання основ етнодизайну ми маємо змогу наблизити величезний пласт народних традицій, ритуалів, орнаментики та символіки до сьогодення сучасних школярів. Навчити своїх учнів читати закодовану в образах символів інформацію народного мистецтва, зробити для учнів цей процес захоплюючим</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 ось завдання для кожного викладача на початкових етапах навчання в художній школі.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подальшому процесі навчання це допоможе дітям розвинути образно-асоціативне мислення і створювати сучасні інтерпретації та авторське тлумачення традиційних національних етнічних мотивів.</w:t>
      </w:r>
    </w:p>
    <w:p w:rsidR="009D6AE7" w:rsidRPr="004A7602" w:rsidRDefault="009D6AE7" w:rsidP="00761C15">
      <w:pPr>
        <w:widowControl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введення</w:t>
      </w:r>
      <w:r w:rsidRPr="004A7602">
        <w:rPr>
          <w:rFonts w:ascii="Times New Roman" w:hAnsi="Times New Roman" w:cs="Times New Roman"/>
          <w:sz w:val="28"/>
          <w:szCs w:val="28"/>
          <w:lang w:val="uk-UA"/>
        </w:rPr>
        <w:t xml:space="preserve"> основ етнодизайну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як органічного компоненту</w:t>
      </w:r>
      <w:r>
        <w:rPr>
          <w:rFonts w:ascii="Times New Roman" w:hAnsi="Times New Roman" w:cs="Times New Roman"/>
          <w:sz w:val="28"/>
          <w:szCs w:val="28"/>
          <w:lang w:val="uk-UA"/>
        </w:rPr>
        <w:t>,</w:t>
      </w:r>
      <w:r w:rsidRPr="004A7602">
        <w:rPr>
          <w:rFonts w:ascii="Times New Roman" w:hAnsi="Times New Roman" w:cs="Times New Roman"/>
          <w:sz w:val="28"/>
          <w:szCs w:val="28"/>
          <w:lang w:val="uk-UA"/>
        </w:rPr>
        <w:t xml:space="preserve"> </w:t>
      </w:r>
      <w:r>
        <w:rPr>
          <w:rFonts w:ascii="Times New Roman" w:hAnsi="Times New Roman" w:cs="Times New Roman"/>
          <w:sz w:val="28"/>
          <w:szCs w:val="28"/>
          <w:lang w:val="uk-UA"/>
        </w:rPr>
        <w:t>у</w:t>
      </w:r>
      <w:r w:rsidRPr="004A7602">
        <w:rPr>
          <w:rFonts w:ascii="Times New Roman" w:hAnsi="Times New Roman" w:cs="Times New Roman"/>
          <w:sz w:val="28"/>
          <w:szCs w:val="28"/>
          <w:lang w:val="uk-UA"/>
        </w:rPr>
        <w:t xml:space="preserve"> навчальний процес художньої школи </w:t>
      </w:r>
      <w:r>
        <w:rPr>
          <w:rFonts w:ascii="Times New Roman" w:hAnsi="Times New Roman" w:cs="Times New Roman"/>
          <w:sz w:val="28"/>
          <w:szCs w:val="28"/>
          <w:lang w:val="uk-UA"/>
        </w:rPr>
        <w:t>дасть змогу</w:t>
      </w:r>
      <w:r w:rsidRPr="004A7602">
        <w:rPr>
          <w:rFonts w:ascii="Times New Roman" w:hAnsi="Times New Roman" w:cs="Times New Roman"/>
          <w:sz w:val="28"/>
          <w:szCs w:val="28"/>
          <w:lang w:val="uk-UA"/>
        </w:rPr>
        <w:t xml:space="preserve"> сформувати естетичну культуру та національний стиль мислення </w:t>
      </w:r>
      <w:r>
        <w:rPr>
          <w:rFonts w:ascii="Times New Roman" w:hAnsi="Times New Roman" w:cs="Times New Roman"/>
          <w:sz w:val="28"/>
          <w:szCs w:val="28"/>
          <w:lang w:val="uk-UA"/>
        </w:rPr>
        <w:t>в</w:t>
      </w:r>
      <w:r w:rsidRPr="004A7602">
        <w:rPr>
          <w:rFonts w:ascii="Times New Roman" w:hAnsi="Times New Roman" w:cs="Times New Roman"/>
          <w:sz w:val="28"/>
          <w:szCs w:val="28"/>
          <w:lang w:val="uk-UA"/>
        </w:rPr>
        <w:t xml:space="preserve"> підростаючого покоління. </w:t>
      </w:r>
    </w:p>
    <w:p w:rsidR="009D6AE7" w:rsidRPr="00F851C7" w:rsidRDefault="009D6AE7" w:rsidP="00F52868">
      <w:pPr>
        <w:widowControl w:val="0"/>
        <w:spacing w:after="0" w:line="240" w:lineRule="auto"/>
        <w:jc w:val="center"/>
        <w:rPr>
          <w:rFonts w:ascii="Times New Roman" w:hAnsi="Times New Roman" w:cs="Times New Roman"/>
          <w:b/>
          <w:bCs/>
          <w:sz w:val="24"/>
          <w:szCs w:val="24"/>
          <w:lang w:val="uk-UA"/>
        </w:rPr>
      </w:pPr>
      <w:r w:rsidRPr="00F851C7">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Default="009D6AE7" w:rsidP="004F58ED">
      <w:pPr>
        <w:widowControl w:val="0"/>
        <w:numPr>
          <w:ilvl w:val="0"/>
          <w:numId w:val="64"/>
        </w:numPr>
        <w:spacing w:after="0" w:line="240" w:lineRule="auto"/>
        <w:ind w:left="360"/>
        <w:jc w:val="both"/>
        <w:rPr>
          <w:rFonts w:ascii="Times New Roman" w:hAnsi="Times New Roman" w:cs="Times New Roman"/>
          <w:sz w:val="24"/>
          <w:szCs w:val="24"/>
          <w:lang w:val="uk-UA"/>
        </w:rPr>
      </w:pPr>
      <w:r w:rsidRPr="00F52868">
        <w:rPr>
          <w:rFonts w:ascii="Times New Roman" w:hAnsi="Times New Roman" w:cs="Times New Roman"/>
          <w:sz w:val="24"/>
          <w:szCs w:val="24"/>
          <w:lang w:val="uk-UA"/>
        </w:rPr>
        <w:t>Гарбузенко Л.В. Декоративно-прикладне мистецтво: крок до художньо-естетичної компетентності: Навчально-методичний посібник / Лариса Володимирівна Гарбузенко. –Кіровоград: ФОП Александрова Л.В., 2016. – 132 с.</w:t>
      </w:r>
    </w:p>
    <w:p w:rsidR="009D6AE7" w:rsidRPr="00F52868" w:rsidRDefault="009D6AE7" w:rsidP="004F58ED">
      <w:pPr>
        <w:widowControl w:val="0"/>
        <w:numPr>
          <w:ilvl w:val="0"/>
          <w:numId w:val="64"/>
        </w:numPr>
        <w:spacing w:after="0" w:line="240" w:lineRule="auto"/>
        <w:ind w:left="360"/>
        <w:jc w:val="both"/>
        <w:rPr>
          <w:rFonts w:ascii="Times New Roman" w:hAnsi="Times New Roman" w:cs="Times New Roman"/>
          <w:sz w:val="24"/>
          <w:szCs w:val="24"/>
          <w:lang w:val="uk-UA"/>
        </w:rPr>
      </w:pPr>
      <w:r w:rsidRPr="00F52868">
        <w:rPr>
          <w:rFonts w:ascii="Times New Roman" w:hAnsi="Times New Roman" w:cs="Times New Roman"/>
          <w:sz w:val="24"/>
          <w:szCs w:val="24"/>
          <w:lang w:val="uk-UA"/>
        </w:rPr>
        <w:t>Опалюк О.М. Декоративно-прикладне мистецтво: [навч.-метод. посіб.]/ Олег Миколайович Опалюк. – Кам’янець-Подільський: МЕДОБОРИ (ПП Мошак М.І.), 2002. – 32 с.</w:t>
      </w:r>
    </w:p>
    <w:p w:rsidR="009D6AE7" w:rsidRDefault="009D6AE7" w:rsidP="00761C15">
      <w:pPr>
        <w:pStyle w:val="ListParagraph"/>
        <w:widowControl w:val="0"/>
        <w:tabs>
          <w:tab w:val="left" w:pos="1134"/>
        </w:tabs>
        <w:spacing w:after="0" w:line="240" w:lineRule="auto"/>
        <w:ind w:left="709"/>
        <w:jc w:val="right"/>
        <w:rPr>
          <w:rFonts w:ascii="Times New Roman" w:hAnsi="Times New Roman" w:cs="Times New Roman"/>
          <w:b/>
          <w:bCs/>
          <w:sz w:val="28"/>
          <w:szCs w:val="28"/>
          <w:lang w:val="uk-UA"/>
        </w:rPr>
      </w:pPr>
    </w:p>
    <w:p w:rsidR="009D6AE7" w:rsidRPr="004A7602" w:rsidRDefault="009D6AE7" w:rsidP="00761C15">
      <w:pPr>
        <w:pStyle w:val="ListParagraph"/>
        <w:widowControl w:val="0"/>
        <w:tabs>
          <w:tab w:val="left" w:pos="1134"/>
        </w:tabs>
        <w:spacing w:after="0" w:line="240" w:lineRule="auto"/>
        <w:ind w:left="709"/>
        <w:jc w:val="right"/>
        <w:rPr>
          <w:rFonts w:ascii="Times New Roman" w:hAnsi="Times New Roman" w:cs="Times New Roman"/>
          <w:sz w:val="28"/>
          <w:szCs w:val="28"/>
          <w:lang w:val="uk-UA"/>
        </w:rPr>
      </w:pPr>
      <w:r w:rsidRPr="004A7602">
        <w:rPr>
          <w:rFonts w:ascii="Times New Roman" w:hAnsi="Times New Roman" w:cs="Times New Roman"/>
          <w:b/>
          <w:bCs/>
          <w:sz w:val="28"/>
          <w:szCs w:val="28"/>
          <w:lang w:val="uk-UA"/>
        </w:rPr>
        <w:t>І.</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В. Фітарова,</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1134"/>
        </w:tabs>
        <w:spacing w:after="0" w:line="240" w:lineRule="auto"/>
        <w:ind w:left="709"/>
        <w:jc w:val="right"/>
        <w:rPr>
          <w:rFonts w:ascii="Times New Roman" w:hAnsi="Times New Roman" w:cs="Times New Roman"/>
          <w:b/>
          <w:bCs/>
          <w:sz w:val="28"/>
          <w:szCs w:val="28"/>
          <w:lang w:val="uk-UA"/>
        </w:rPr>
      </w:pPr>
    </w:p>
    <w:p w:rsidR="009D6AE7" w:rsidRPr="004A7602" w:rsidRDefault="009D6AE7" w:rsidP="00D21BEC">
      <w:pPr>
        <w:widowControl w:val="0"/>
        <w:spacing w:after="0" w:line="240" w:lineRule="auto"/>
        <w:ind w:right="-1"/>
        <w:jc w:val="center"/>
        <w:rPr>
          <w:rFonts w:ascii="Times New Roman" w:hAnsi="Times New Roman" w:cs="Times New Roman"/>
          <w:b/>
          <w:bCs/>
          <w:sz w:val="28"/>
          <w:szCs w:val="28"/>
          <w:lang w:val="uk-UA" w:eastAsia="uk-UA"/>
        </w:rPr>
      </w:pPr>
      <w:r w:rsidRPr="004A7602">
        <w:rPr>
          <w:rFonts w:ascii="Times New Roman" w:hAnsi="Times New Roman" w:cs="Times New Roman"/>
          <w:b/>
          <w:bCs/>
          <w:sz w:val="28"/>
          <w:szCs w:val="28"/>
          <w:lang w:val="uk-UA" w:eastAsia="uk-UA"/>
        </w:rPr>
        <w:t>ФОРМУВАННЯ ДИЗАЙНЕРСЬКОГО ПОГЛЯДУ ШЛЯХОМ РОЗВИТКУ АСОЦІАТИВНОГО МИСЛЕННЯ З РАННІХ ЕТАПІВ НАВЧАННЯ</w:t>
      </w:r>
    </w:p>
    <w:p w:rsidR="009D6AE7"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 xml:space="preserve">Дизайнер має мислити нестандартно. Процес формування такого мислення складний та довготривалий. </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же на ранніх етапах естетичного виховання в початкових мистецьких закладах треба особлив</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 xml:space="preserve"> уваги приділяти розвитку асоціативного мислення</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як складов</w:t>
      </w:r>
      <w:r>
        <w:rPr>
          <w:rFonts w:ascii="Times New Roman" w:hAnsi="Times New Roman" w:cs="Times New Roman"/>
          <w:sz w:val="28"/>
          <w:szCs w:val="28"/>
          <w:lang w:val="uk-UA" w:eastAsia="uk-UA"/>
        </w:rPr>
        <w:t>ій</w:t>
      </w:r>
      <w:r w:rsidRPr="004A7602">
        <w:rPr>
          <w:rFonts w:ascii="Times New Roman" w:hAnsi="Times New Roman" w:cs="Times New Roman"/>
          <w:sz w:val="28"/>
          <w:szCs w:val="28"/>
          <w:lang w:val="uk-UA" w:eastAsia="uk-UA"/>
        </w:rPr>
        <w:t xml:space="preserve"> формування дизайнерського погляду.</w: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 xml:space="preserve">Видів мислення, як </w:t>
      </w:r>
      <w:r>
        <w:rPr>
          <w:rFonts w:ascii="Times New Roman" w:hAnsi="Times New Roman" w:cs="Times New Roman"/>
          <w:sz w:val="28"/>
          <w:szCs w:val="28"/>
          <w:lang w:val="uk-UA" w:eastAsia="uk-UA"/>
        </w:rPr>
        <w:t>відомо</w:t>
      </w:r>
      <w:r w:rsidRPr="004A7602">
        <w:rPr>
          <w:rFonts w:ascii="Times New Roman" w:hAnsi="Times New Roman" w:cs="Times New Roman"/>
          <w:sz w:val="28"/>
          <w:szCs w:val="28"/>
          <w:lang w:val="uk-UA" w:eastAsia="uk-UA"/>
        </w:rPr>
        <w:t>, існує багато</w:t>
      </w:r>
      <w:r>
        <w:rPr>
          <w:rFonts w:ascii="Times New Roman" w:hAnsi="Times New Roman" w:cs="Times New Roman"/>
          <w:sz w:val="28"/>
          <w:szCs w:val="28"/>
          <w:lang w:val="uk-UA" w:eastAsia="uk-UA"/>
        </w:rPr>
        <w:t xml:space="preserve"> (це </w:t>
      </w:r>
      <w:r w:rsidRPr="004A7602">
        <w:rPr>
          <w:rFonts w:ascii="Times New Roman" w:hAnsi="Times New Roman" w:cs="Times New Roman"/>
          <w:sz w:val="28"/>
          <w:szCs w:val="28"/>
          <w:lang w:val="uk-UA" w:eastAsia="uk-UA"/>
        </w:rPr>
        <w:t>аналогія, аналіз і т. д.)</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сі вони</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безумовно</w:t>
      </w:r>
      <w:r>
        <w:rPr>
          <w:rFonts w:ascii="Times New Roman" w:hAnsi="Times New Roman" w:cs="Times New Roman"/>
          <w:sz w:val="28"/>
          <w:szCs w:val="28"/>
          <w:lang w:val="uk-UA" w:eastAsia="uk-UA"/>
        </w:rPr>
        <w:t>, важливі. Але</w:t>
      </w:r>
      <w:r w:rsidRPr="004A7602">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в</w:t>
      </w:r>
      <w:r w:rsidRPr="004A7602">
        <w:rPr>
          <w:rFonts w:ascii="Times New Roman" w:hAnsi="Times New Roman" w:cs="Times New Roman"/>
          <w:sz w:val="28"/>
          <w:szCs w:val="28"/>
          <w:lang w:val="uk-UA" w:eastAsia="uk-UA"/>
        </w:rPr>
        <w:t xml:space="preserve"> асоці</w:t>
      </w:r>
      <w:r>
        <w:rPr>
          <w:rFonts w:ascii="Times New Roman" w:hAnsi="Times New Roman" w:cs="Times New Roman"/>
          <w:sz w:val="28"/>
          <w:szCs w:val="28"/>
          <w:lang w:val="uk-UA" w:eastAsia="uk-UA"/>
        </w:rPr>
        <w:t>ативного мислення особливі цілі</w:t>
      </w:r>
      <w:r w:rsidRPr="004A7602">
        <w:rPr>
          <w:rFonts w:ascii="Times New Roman" w:hAnsi="Times New Roman" w:cs="Times New Roman"/>
          <w:sz w:val="28"/>
          <w:szCs w:val="28"/>
          <w:lang w:val="uk-UA" w:eastAsia="uk-UA"/>
        </w:rPr>
        <w:t>: створення нових оригінальних ідей, стимуляція уяви, поліпшення запам</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ятовування і спогади. І вміння мислити асоціативно підтримується тільки завдяки постійній гімнасти</w:t>
      </w:r>
      <w:r>
        <w:rPr>
          <w:rFonts w:ascii="Times New Roman" w:hAnsi="Times New Roman" w:cs="Times New Roman"/>
          <w:sz w:val="28"/>
          <w:szCs w:val="28"/>
          <w:lang w:val="uk-UA" w:eastAsia="uk-UA"/>
        </w:rPr>
        <w:t>ці</w:t>
      </w:r>
      <w:r w:rsidRPr="004A7602">
        <w:rPr>
          <w:rFonts w:ascii="Times New Roman" w:hAnsi="Times New Roman" w:cs="Times New Roman"/>
          <w:sz w:val="28"/>
          <w:szCs w:val="28"/>
          <w:lang w:val="uk-UA" w:eastAsia="uk-UA"/>
        </w:rPr>
        <w:t xml:space="preserve"> для розуму. Роль асоціацій у творчому мисленні є надзвичайно важливою. </w:t>
      </w:r>
      <w:r>
        <w:rPr>
          <w:rFonts w:ascii="Times New Roman" w:hAnsi="Times New Roman" w:cs="Times New Roman"/>
          <w:sz w:val="28"/>
          <w:szCs w:val="28"/>
          <w:lang w:val="uk-UA" w:eastAsia="uk-UA"/>
        </w:rPr>
        <w:t>А. </w:t>
      </w:r>
      <w:r w:rsidRPr="004A7602">
        <w:rPr>
          <w:rFonts w:ascii="Times New Roman" w:hAnsi="Times New Roman" w:cs="Times New Roman"/>
          <w:sz w:val="28"/>
          <w:szCs w:val="28"/>
          <w:lang w:val="uk-UA" w:eastAsia="uk-UA"/>
        </w:rPr>
        <w:t xml:space="preserve">Ейнштейн </w:t>
      </w:r>
      <w:r>
        <w:rPr>
          <w:rFonts w:ascii="Times New Roman" w:hAnsi="Times New Roman" w:cs="Times New Roman"/>
          <w:sz w:val="28"/>
          <w:szCs w:val="28"/>
          <w:lang w:val="uk-UA" w:eastAsia="uk-UA"/>
        </w:rPr>
        <w:t>зазначав</w:t>
      </w:r>
      <w:r w:rsidRPr="004A7602">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Психологічними елементами мислення є деякі більш чи менш ясні знаки та образи, які можуть бути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за бажанням</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відтворені або скомбіновані</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Зверніть увагу,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за бажанням</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науковець</w:t>
      </w:r>
      <w:r w:rsidRPr="004A7602">
        <w:rPr>
          <w:rFonts w:ascii="Times New Roman" w:hAnsi="Times New Roman" w:cs="Times New Roman"/>
          <w:sz w:val="28"/>
          <w:szCs w:val="28"/>
          <w:lang w:val="uk-UA" w:eastAsia="uk-UA"/>
        </w:rPr>
        <w:t xml:space="preserve"> бере в лапки. </w:t>
      </w:r>
      <w:r>
        <w:rPr>
          <w:rFonts w:ascii="Times New Roman" w:hAnsi="Times New Roman" w:cs="Times New Roman"/>
          <w:sz w:val="28"/>
          <w:szCs w:val="28"/>
          <w:lang w:val="uk-UA" w:eastAsia="uk-UA"/>
        </w:rPr>
        <w:t>Річ</w:t>
      </w:r>
      <w:r w:rsidRPr="004A7602">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 xml:space="preserve"> т</w:t>
      </w:r>
      <w:r>
        <w:rPr>
          <w:rFonts w:ascii="Times New Roman" w:hAnsi="Times New Roman" w:cs="Times New Roman"/>
          <w:sz w:val="28"/>
          <w:szCs w:val="28"/>
          <w:lang w:val="uk-UA" w:eastAsia="uk-UA"/>
        </w:rPr>
        <w:t>ім</w:t>
      </w:r>
      <w:r w:rsidRPr="004A7602">
        <w:rPr>
          <w:rFonts w:ascii="Times New Roman" w:hAnsi="Times New Roman" w:cs="Times New Roman"/>
          <w:sz w:val="28"/>
          <w:szCs w:val="28"/>
          <w:lang w:val="uk-UA" w:eastAsia="uk-UA"/>
        </w:rPr>
        <w:t xml:space="preserve">, що спонтанний образ виникає </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 xml:space="preserve"> процесі мислення не випадково, людина налаштована на хвилю пошуку необхідного рішення. Існує, звичайно, деякий зв</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язок між цими елементами, образами і логічними висновками. У творчому процесі йде безперервна боротьба і в</w:t>
      </w:r>
      <w:r>
        <w:rPr>
          <w:rFonts w:ascii="Times New Roman" w:hAnsi="Times New Roman" w:cs="Times New Roman"/>
          <w:sz w:val="28"/>
          <w:szCs w:val="28"/>
          <w:lang w:val="uk-UA" w:eastAsia="uk-UA"/>
        </w:rPr>
        <w:t>одночас</w:t>
      </w:r>
      <w:r w:rsidRPr="004A7602">
        <w:rPr>
          <w:rFonts w:ascii="Times New Roman" w:hAnsi="Times New Roman" w:cs="Times New Roman"/>
          <w:sz w:val="28"/>
          <w:szCs w:val="28"/>
          <w:lang w:val="uk-UA" w:eastAsia="uk-UA"/>
        </w:rPr>
        <w:t xml:space="preserve"> співпраця правої образної і лівої логічної півкулі мозку. Логічне мислення у творчому процесі відіграє роль ЦЕНЗУРИ. </w:t>
      </w:r>
      <w:r>
        <w:rPr>
          <w:rFonts w:ascii="Times New Roman" w:hAnsi="Times New Roman" w:cs="Times New Roman"/>
          <w:sz w:val="28"/>
          <w:szCs w:val="28"/>
          <w:lang w:val="uk-UA" w:eastAsia="uk-UA"/>
        </w:rPr>
        <w:t>Щойно</w:t>
      </w:r>
      <w:r w:rsidRPr="004A7602">
        <w:rPr>
          <w:rFonts w:ascii="Times New Roman" w:hAnsi="Times New Roman" w:cs="Times New Roman"/>
          <w:sz w:val="28"/>
          <w:szCs w:val="28"/>
          <w:lang w:val="uk-UA" w:eastAsia="uk-UA"/>
        </w:rPr>
        <w:t xml:space="preserve"> цензура слабшає, потік творчих образів і знаків стає більш потужним. </w: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 xml:space="preserve">Звернемося до історії. Як відомо, </w:t>
      </w:r>
      <w:r>
        <w:rPr>
          <w:rFonts w:ascii="Times New Roman" w:hAnsi="Times New Roman" w:cs="Times New Roman"/>
          <w:sz w:val="28"/>
          <w:szCs w:val="28"/>
          <w:lang w:val="uk-UA" w:eastAsia="uk-UA"/>
        </w:rPr>
        <w:t xml:space="preserve">Д. </w:t>
      </w:r>
      <w:r w:rsidRPr="004A7602">
        <w:rPr>
          <w:rFonts w:ascii="Times New Roman" w:hAnsi="Times New Roman" w:cs="Times New Roman"/>
          <w:sz w:val="28"/>
          <w:szCs w:val="28"/>
          <w:lang w:val="uk-UA" w:eastAsia="uk-UA"/>
        </w:rPr>
        <w:t xml:space="preserve">Менделєєву підказка у вигляді пасьянсу до відкриття періодичного закону хімічних елементів прийшла уві сні. При </w:t>
      </w:r>
      <w:r>
        <w:rPr>
          <w:rFonts w:ascii="Times New Roman" w:hAnsi="Times New Roman" w:cs="Times New Roman"/>
          <w:sz w:val="28"/>
          <w:szCs w:val="28"/>
          <w:lang w:val="uk-UA" w:eastAsia="uk-UA"/>
        </w:rPr>
        <w:t>винятковій</w:t>
      </w:r>
      <w:r w:rsidRPr="004A7602">
        <w:rPr>
          <w:rFonts w:ascii="Times New Roman" w:hAnsi="Times New Roman" w:cs="Times New Roman"/>
          <w:sz w:val="28"/>
          <w:szCs w:val="28"/>
          <w:lang w:val="uk-UA" w:eastAsia="uk-UA"/>
        </w:rPr>
        <w:t xml:space="preserve"> одержимості і внутрішній зосередженості, </w:t>
      </w:r>
      <w:r>
        <w:rPr>
          <w:rFonts w:ascii="Times New Roman" w:hAnsi="Times New Roman" w:cs="Times New Roman"/>
          <w:sz w:val="28"/>
          <w:szCs w:val="28"/>
          <w:lang w:val="uk-UA" w:eastAsia="uk-UA"/>
        </w:rPr>
        <w:t>зумовл</w:t>
      </w:r>
      <w:r w:rsidRPr="004A7602">
        <w:rPr>
          <w:rFonts w:ascii="Times New Roman" w:hAnsi="Times New Roman" w:cs="Times New Roman"/>
          <w:sz w:val="28"/>
          <w:szCs w:val="28"/>
          <w:lang w:val="uk-UA" w:eastAsia="uk-UA"/>
        </w:rPr>
        <w:t xml:space="preserve">еній пошуком рішення його проблем, </w:t>
      </w:r>
      <w:r>
        <w:rPr>
          <w:rFonts w:ascii="Times New Roman" w:hAnsi="Times New Roman" w:cs="Times New Roman"/>
          <w:sz w:val="28"/>
          <w:szCs w:val="28"/>
          <w:lang w:val="uk-UA" w:eastAsia="uk-UA"/>
        </w:rPr>
        <w:t xml:space="preserve">Д. </w:t>
      </w:r>
      <w:r w:rsidRPr="004A7602">
        <w:rPr>
          <w:rFonts w:ascii="Times New Roman" w:hAnsi="Times New Roman" w:cs="Times New Roman"/>
          <w:sz w:val="28"/>
          <w:szCs w:val="28"/>
          <w:lang w:val="uk-UA" w:eastAsia="uk-UA"/>
        </w:rPr>
        <w:t>Менделєєву н</w:t>
      </w:r>
      <w:r>
        <w:rPr>
          <w:rFonts w:ascii="Times New Roman" w:hAnsi="Times New Roman" w:cs="Times New Roman"/>
          <w:sz w:val="28"/>
          <w:szCs w:val="28"/>
          <w:lang w:val="uk-UA" w:eastAsia="uk-UA"/>
        </w:rPr>
        <w:t>еобхідно було ослаблення цензу</w:t>
      </w:r>
      <w:r w:rsidRPr="004A7602">
        <w:rPr>
          <w:rFonts w:ascii="Times New Roman" w:hAnsi="Times New Roman" w:cs="Times New Roman"/>
          <w:sz w:val="28"/>
          <w:szCs w:val="28"/>
          <w:lang w:val="uk-UA" w:eastAsia="uk-UA"/>
        </w:rPr>
        <w:t>руючої ролі свідомості в його боротьбі з несвідомим. Дуже часто раптове осяяння приходить, коли людина намагається відкласти рішення проблеми і відпочити, тобто ВІДПУСТИТИ СИТУАЦІЮ.</w: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 xml:space="preserve">Історичних прикладів раптового осяяння досить багато. І всі вони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спрацьовані</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за однією СХЕМОЮ. Думка повинна бути налаштована на пошук відповіді. Підказка сприймається </w:t>
      </w:r>
      <w:r>
        <w:rPr>
          <w:rFonts w:ascii="Times New Roman" w:hAnsi="Times New Roman" w:cs="Times New Roman"/>
          <w:sz w:val="28"/>
          <w:szCs w:val="28"/>
          <w:lang w:val="uk-UA" w:eastAsia="uk-UA"/>
        </w:rPr>
        <w:t>за певних умов</w:t>
      </w:r>
      <w:r w:rsidRPr="004A7602">
        <w:rPr>
          <w:rFonts w:ascii="Times New Roman" w:hAnsi="Times New Roman" w:cs="Times New Roman"/>
          <w:sz w:val="28"/>
          <w:szCs w:val="28"/>
          <w:lang w:val="uk-UA" w:eastAsia="uk-UA"/>
        </w:rPr>
        <w:t xml:space="preserve">. Цензура свідомості має ослабнути. </w:t>
      </w:r>
      <w:r>
        <w:rPr>
          <w:rFonts w:ascii="Times New Roman" w:hAnsi="Times New Roman" w:cs="Times New Roman"/>
          <w:sz w:val="28"/>
          <w:szCs w:val="28"/>
          <w:lang w:val="uk-UA" w:eastAsia="uk-UA"/>
        </w:rPr>
        <w:t>Щойно</w:t>
      </w:r>
      <w:r w:rsidRPr="004A7602">
        <w:rPr>
          <w:rFonts w:ascii="Times New Roman" w:hAnsi="Times New Roman" w:cs="Times New Roman"/>
          <w:sz w:val="28"/>
          <w:szCs w:val="28"/>
          <w:lang w:val="uk-UA" w:eastAsia="uk-UA"/>
        </w:rPr>
        <w:t xml:space="preserve"> з</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являється підказка, за нею спрямовується потік образів і знаків. І в цей момент </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же потрібно підключати логічне мислення для того, щоб їх систематизувати і комбінувати. У геніїв цей психічний процес появи потоку образів, символічних знаків, їх комбінацій, а потім трансформ</w:t>
      </w:r>
      <w:r>
        <w:rPr>
          <w:rFonts w:ascii="Times New Roman" w:hAnsi="Times New Roman" w:cs="Times New Roman"/>
          <w:sz w:val="28"/>
          <w:szCs w:val="28"/>
          <w:lang w:val="uk-UA" w:eastAsia="uk-UA"/>
        </w:rPr>
        <w:t>ації</w:t>
      </w:r>
      <w:r w:rsidRPr="004A7602">
        <w:rPr>
          <w:rFonts w:ascii="Times New Roman" w:hAnsi="Times New Roman" w:cs="Times New Roman"/>
          <w:sz w:val="28"/>
          <w:szCs w:val="28"/>
          <w:lang w:val="uk-UA" w:eastAsia="uk-UA"/>
        </w:rPr>
        <w:t xml:space="preserve"> їх у логічно зв</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язану систему відрізняється високою спонтанністю і </w:t>
      </w:r>
      <w:r>
        <w:rPr>
          <w:rFonts w:ascii="Times New Roman" w:hAnsi="Times New Roman" w:cs="Times New Roman"/>
          <w:sz w:val="28"/>
          <w:szCs w:val="28"/>
          <w:lang w:val="uk-UA" w:eastAsia="uk-UA"/>
        </w:rPr>
        <w:t>продуктивністю</w:t>
      </w:r>
      <w:r w:rsidRPr="004A7602">
        <w:rPr>
          <w:rFonts w:ascii="Times New Roman" w:hAnsi="Times New Roman" w:cs="Times New Roman"/>
          <w:sz w:val="28"/>
          <w:szCs w:val="28"/>
          <w:lang w:val="uk-UA" w:eastAsia="uk-UA"/>
        </w:rPr>
        <w:t xml:space="preserve">. Велика мудрість полягає в народній приказці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РАНОК ВЕЧОРА МУДРІШИЙ</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тому що у сні, відключивши цензуру свідомості, наша підсвідомість здатна </w:t>
      </w:r>
      <w:r>
        <w:rPr>
          <w:rFonts w:ascii="Times New Roman" w:hAnsi="Times New Roman" w:cs="Times New Roman"/>
          <w:sz w:val="28"/>
          <w:szCs w:val="28"/>
          <w:lang w:val="uk-UA" w:eastAsia="uk-UA"/>
        </w:rPr>
        <w:t>опрацювати</w:t>
      </w:r>
      <w:r w:rsidRPr="004A7602">
        <w:rPr>
          <w:rFonts w:ascii="Times New Roman" w:hAnsi="Times New Roman" w:cs="Times New Roman"/>
          <w:sz w:val="28"/>
          <w:szCs w:val="28"/>
          <w:lang w:val="uk-UA" w:eastAsia="uk-UA"/>
        </w:rPr>
        <w:t xml:space="preserve"> отриману інформацію і виділити необхідне рішення.</w: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 xml:space="preserve">Спроба зрозуміти можливості підсвідомості знайшла відображення </w:t>
      </w:r>
      <w:r>
        <w:rPr>
          <w:rFonts w:ascii="Times New Roman" w:hAnsi="Times New Roman" w:cs="Times New Roman"/>
          <w:sz w:val="28"/>
          <w:szCs w:val="28"/>
          <w:lang w:val="uk-UA" w:eastAsia="uk-UA"/>
        </w:rPr>
        <w:t>в</w:t>
      </w:r>
      <w:r w:rsidRPr="004A7602">
        <w:rPr>
          <w:rFonts w:ascii="Times New Roman" w:hAnsi="Times New Roman" w:cs="Times New Roman"/>
          <w:sz w:val="28"/>
          <w:szCs w:val="28"/>
          <w:lang w:val="uk-UA" w:eastAsia="uk-UA"/>
        </w:rPr>
        <w:t xml:space="preserve"> художній практиці сюрреалістів. У 1924 р. Андре Масон почав робити автоматичні малюнки. Використовуючи ручки і індійську туш, він дозволяв своїй руці швидко мандрувати по листу паперу, і виникаючі при цьому випадкові лінії і плями вливалися в образи, які він або розвивав далі, або залишав, як є. Для художника важливі були метаморфози образів, т</w:t>
      </w:r>
      <w:r>
        <w:rPr>
          <w:rFonts w:ascii="Times New Roman" w:hAnsi="Times New Roman" w:cs="Times New Roman"/>
          <w:sz w:val="28"/>
          <w:szCs w:val="28"/>
          <w:lang w:val="uk-UA" w:eastAsia="uk-UA"/>
        </w:rPr>
        <w:t>е</w:t>
      </w:r>
      <w:r w:rsidRPr="004A7602">
        <w:rPr>
          <w:rFonts w:ascii="Times New Roman" w:hAnsi="Times New Roman" w:cs="Times New Roman"/>
          <w:sz w:val="28"/>
          <w:szCs w:val="28"/>
          <w:lang w:val="uk-UA" w:eastAsia="uk-UA"/>
        </w:rPr>
        <w:t xml:space="preserve">, як один </w:t>
      </w:r>
      <w:r>
        <w:rPr>
          <w:rFonts w:ascii="Times New Roman" w:hAnsi="Times New Roman" w:cs="Times New Roman"/>
          <w:sz w:val="28"/>
          <w:szCs w:val="28"/>
          <w:lang w:val="uk-UA" w:eastAsia="uk-UA"/>
        </w:rPr>
        <w:t>і</w:t>
      </w:r>
      <w:r w:rsidRPr="004A7602">
        <w:rPr>
          <w:rFonts w:ascii="Times New Roman" w:hAnsi="Times New Roman" w:cs="Times New Roman"/>
          <w:sz w:val="28"/>
          <w:szCs w:val="28"/>
          <w:lang w:val="uk-UA" w:eastAsia="uk-UA"/>
        </w:rPr>
        <w:t>з них перетворюється на інший.</w:t>
      </w:r>
    </w:p>
    <w:p w:rsidR="009D6AE7" w:rsidRPr="004A7602" w:rsidRDefault="009D6AE7" w:rsidP="007D7B12">
      <w:pPr>
        <w:widowControl w:val="0"/>
        <w:spacing w:after="0" w:line="240" w:lineRule="auto"/>
        <w:ind w:right="-1" w:firstLine="709"/>
        <w:jc w:val="both"/>
        <w:rPr>
          <w:rFonts w:ascii="Times New Roman" w:hAnsi="Times New Roman" w:cs="Times New Roman"/>
          <w:sz w:val="32"/>
          <w:szCs w:val="32"/>
          <w:lang w:val="uk-UA" w:eastAsia="uk-UA"/>
        </w:rPr>
      </w:pPr>
      <w:r w:rsidRPr="004A7602">
        <w:rPr>
          <w:rFonts w:ascii="Times New Roman" w:hAnsi="Times New Roman" w:cs="Times New Roman"/>
          <w:sz w:val="28"/>
          <w:szCs w:val="28"/>
          <w:lang w:val="uk-UA" w:eastAsia="uk-UA"/>
        </w:rPr>
        <w:t>Я теж практикую такі завдання зі своїми учнями. Ставлю всім однаковий</w:t>
      </w:r>
      <w:r>
        <w:rPr>
          <w:rFonts w:ascii="Times New Roman" w:hAnsi="Times New Roman" w:cs="Times New Roman"/>
          <w:sz w:val="28"/>
          <w:szCs w:val="28"/>
          <w:lang w:val="uk-UA" w:eastAsia="uk-UA"/>
        </w:rPr>
        <w:t xml:space="preserve"> </w:t>
      </w:r>
      <w:r w:rsidRPr="004A7602">
        <w:rPr>
          <w:rFonts w:ascii="Times New Roman" w:hAnsi="Times New Roman" w:cs="Times New Roman"/>
          <w:sz w:val="28"/>
          <w:szCs w:val="28"/>
          <w:lang w:val="uk-UA" w:eastAsia="uk-UA"/>
        </w:rPr>
        <w:t>вихідний малюнок. По суті</w:t>
      </w:r>
      <w:r>
        <w:rPr>
          <w:rFonts w:ascii="Times New Roman" w:hAnsi="Times New Roman" w:cs="Times New Roman"/>
          <w:sz w:val="28"/>
          <w:szCs w:val="28"/>
          <w:lang w:val="uk-UA" w:eastAsia="uk-UA"/>
        </w:rPr>
        <w:t xml:space="preserve"> – </w:t>
      </w:r>
      <w:r w:rsidRPr="004A7602">
        <w:rPr>
          <w:rFonts w:ascii="Times New Roman" w:hAnsi="Times New Roman" w:cs="Times New Roman"/>
          <w:sz w:val="28"/>
          <w:szCs w:val="28"/>
          <w:lang w:val="uk-UA" w:eastAsia="uk-UA"/>
        </w:rPr>
        <w:t xml:space="preserve">це набір нескладних форм і ліній. Учень </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 xml:space="preserve">пізнає в них натяки на </w:t>
      </w:r>
      <w:r>
        <w:rPr>
          <w:rFonts w:ascii="Times New Roman" w:hAnsi="Times New Roman" w:cs="Times New Roman"/>
          <w:sz w:val="28"/>
          <w:szCs w:val="28"/>
          <w:lang w:val="uk-UA" w:eastAsia="uk-UA"/>
        </w:rPr>
        <w:t>певні</w:t>
      </w:r>
      <w:r w:rsidRPr="004A7602">
        <w:rPr>
          <w:rFonts w:ascii="Times New Roman" w:hAnsi="Times New Roman" w:cs="Times New Roman"/>
          <w:sz w:val="28"/>
          <w:szCs w:val="28"/>
          <w:lang w:val="uk-UA" w:eastAsia="uk-UA"/>
        </w:rPr>
        <w:t xml:space="preserve"> образи, доповнює їх, ускладнює і в результаті композиція</w:t>
      </w:r>
      <w:r>
        <w:rPr>
          <w:rFonts w:ascii="Times New Roman" w:hAnsi="Times New Roman" w:cs="Times New Roman"/>
          <w:sz w:val="28"/>
          <w:szCs w:val="28"/>
          <w:lang w:val="uk-UA" w:eastAsia="uk-UA"/>
        </w:rPr>
        <w:t xml:space="preserve"> </w:t>
      </w:r>
      <w:r w:rsidRPr="004A7602">
        <w:rPr>
          <w:rFonts w:ascii="Times New Roman" w:hAnsi="Times New Roman" w:cs="Times New Roman"/>
          <w:sz w:val="28"/>
          <w:szCs w:val="28"/>
          <w:lang w:val="uk-UA" w:eastAsia="uk-UA"/>
        </w:rPr>
        <w:t xml:space="preserve">наповнюється </w:t>
      </w:r>
      <w:r>
        <w:rPr>
          <w:rFonts w:ascii="Times New Roman" w:hAnsi="Times New Roman" w:cs="Times New Roman"/>
          <w:sz w:val="28"/>
          <w:szCs w:val="28"/>
          <w:lang w:val="uk-UA" w:eastAsia="uk-UA"/>
        </w:rPr>
        <w:t>змістом</w:t>
      </w:r>
      <w:r w:rsidRPr="004A7602">
        <w:rPr>
          <w:rFonts w:ascii="Times New Roman" w:hAnsi="Times New Roman" w:cs="Times New Roman"/>
          <w:sz w:val="28"/>
          <w:szCs w:val="28"/>
          <w:lang w:val="uk-UA" w:eastAsia="uk-UA"/>
        </w:rPr>
        <w:t>.</w:t>
      </w:r>
      <w:r>
        <w:rPr>
          <w:rFonts w:ascii="Times New Roman" w:hAnsi="Times New Roman" w:cs="Times New Roman"/>
          <w:sz w:val="28"/>
          <w:szCs w:val="28"/>
          <w:lang w:val="uk-UA" w:eastAsia="uk-UA"/>
        </w:rPr>
        <w:t xml:space="preserve">          </w:t>
      </w:r>
      <w:r w:rsidRPr="004A7602">
        <w:rPr>
          <w:rFonts w:ascii="Times New Roman" w:hAnsi="Times New Roman" w:cs="Times New Roman"/>
          <w:sz w:val="28"/>
          <w:szCs w:val="28"/>
          <w:lang w:val="uk-UA" w:eastAsia="uk-UA"/>
        </w:rPr>
        <w:t xml:space="preserve"> </w: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Pr>
          <w:rFonts w:ascii="Times New Roman" w:hAnsi="Times New Roman" w:cs="Times New Roman"/>
          <w:noProof/>
          <w:sz w:val="32"/>
          <w:szCs w:val="32"/>
          <w:lang w:val="uk-UA" w:eastAsia="ru-RU"/>
        </w:rPr>
        <w:t xml:space="preserve">       </w:t>
      </w:r>
      <w:r>
        <w:rPr>
          <w:noProof/>
          <w:lang w:eastAsia="ru-RU"/>
        </w:rPr>
      </w:r>
      <w:r w:rsidRPr="00DB78AF">
        <w:rPr>
          <w:rFonts w:ascii="Times New Roman" w:hAnsi="Times New Roman" w:cs="Times New Roman"/>
          <w:noProof/>
          <w:sz w:val="32"/>
          <w:szCs w:val="32"/>
          <w:lang w:eastAsia="ru-RU"/>
        </w:rPr>
        <w:pict>
          <v:group id="Полотно 43" o:spid="_x0000_s1028" editas="canvas" style="width:99pt;height:126pt;mso-position-horizontal-relative:char;mso-position-vertical-relative:line" coordsize="12573,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">
            <v:shape id="_x0000_s1029" type="#_x0000_t75" style="position:absolute;width:12573;height:16002;visibility:visible">
              <v:fill o:detectmouseclick="t"/>
              <v:path o:connecttype="none"/>
            </v:shape>
            <v:line id="Line 5" o:spid="_x0000_s1030" style="position:absolute;visibility:visible" from="2290,0" to="9847,2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line id="Line 6" o:spid="_x0000_s1031" style="position:absolute;flip:y;visibility:visible" from="1832,1299" to="7099,3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"/>
            <v:oval id="Oval 7" o:spid="_x0000_s1032" style="position:absolute;left:8015;top:6795;width:1832;height:1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"/>
            <v:oval id="Oval 8" o:spid="_x0000_s1033" style="position:absolute;left:2978;top:9543;width:3203;height:36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"/>
            <v:line id="Line 9" o:spid="_x0000_s1034" style="position:absolute;visibility:visible" from="2519,14124" to="10305,14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w10:anchorlock/>
          </v:group>
        </w:pict>
      </w:r>
      <w:r>
        <w:rPr>
          <w:rFonts w:ascii="Times New Roman" w:hAnsi="Times New Roman" w:cs="Times New Roman"/>
          <w:noProof/>
          <w:sz w:val="32"/>
          <w:szCs w:val="32"/>
          <w:lang w:val="uk-UA" w:eastAsia="ru-RU"/>
        </w:rPr>
        <w:t xml:space="preserve">      </w:t>
      </w:r>
      <w:r w:rsidRPr="00DB78AF">
        <w:rPr>
          <w:rFonts w:ascii="Times New Roman" w:hAnsi="Times New Roman" w:cs="Times New Roman"/>
          <w:noProof/>
          <w:sz w:val="32"/>
          <w:szCs w:val="32"/>
          <w:lang w:eastAsia="ru-RU"/>
        </w:rPr>
        <w:pict>
          <v:shape id="Рисунок 21" o:spid="_x0000_i1046" type="#_x0000_t75" alt="15102012840" style="width:109.5pt;height:135.75pt;visibility:visible">
            <v:imagedata r:id="rId44" o:title=""/>
          </v:shape>
        </w:pict>
      </w:r>
      <w:r>
        <w:rPr>
          <w:rFonts w:ascii="Times New Roman" w:hAnsi="Times New Roman" w:cs="Times New Roman"/>
          <w:noProof/>
          <w:sz w:val="32"/>
          <w:szCs w:val="32"/>
          <w:lang w:val="uk-UA" w:eastAsia="ru-RU"/>
        </w:rPr>
        <w:t xml:space="preserve">        </w:t>
      </w:r>
      <w:r w:rsidRPr="00DB78AF">
        <w:rPr>
          <w:rFonts w:ascii="Times New Roman" w:hAnsi="Times New Roman" w:cs="Times New Roman"/>
          <w:noProof/>
          <w:sz w:val="32"/>
          <w:szCs w:val="32"/>
          <w:lang w:eastAsia="ru-RU"/>
        </w:rPr>
        <w:pict>
          <v:shape id="Рисунок 22" o:spid="_x0000_i1047" type="#_x0000_t75" alt="15102012841" style="width:105.75pt;height:130.5pt;visibility:visible">
            <v:imagedata r:id="rId45" o:title=""/>
          </v:shape>
        </w:pic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 xml:space="preserve">Ще один варіант завдання: малюю для кожного учня окремо випадкову хаотичну лінію або пляму, </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 xml:space="preserve"> якій він повинен впізнати </w:t>
      </w:r>
      <w:r>
        <w:rPr>
          <w:rFonts w:ascii="Times New Roman" w:hAnsi="Times New Roman" w:cs="Times New Roman"/>
          <w:sz w:val="28"/>
          <w:szCs w:val="28"/>
          <w:lang w:val="uk-UA" w:eastAsia="uk-UA"/>
        </w:rPr>
        <w:t>певний</w:t>
      </w:r>
      <w:r w:rsidRPr="004A7602">
        <w:rPr>
          <w:rFonts w:ascii="Times New Roman" w:hAnsi="Times New Roman" w:cs="Times New Roman"/>
          <w:sz w:val="28"/>
          <w:szCs w:val="28"/>
          <w:lang w:val="uk-UA" w:eastAsia="uk-UA"/>
        </w:rPr>
        <w:t xml:space="preserve"> образ, доповнити його і організувати в композицію. </w: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 xml:space="preserve">Вправи на пошук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випадкового образу</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допомагають дитячій свідомості з мозаїчних елементів самостійно створити складну форму. Такі вправи рекомендую виконувати в техніці аплікації, наривно</w:t>
      </w:r>
      <w:r>
        <w:rPr>
          <w:rFonts w:ascii="Times New Roman" w:hAnsi="Times New Roman" w:cs="Times New Roman"/>
          <w:sz w:val="28"/>
          <w:szCs w:val="28"/>
          <w:lang w:val="uk-UA" w:eastAsia="uk-UA"/>
        </w:rPr>
        <w:t>ї</w:t>
      </w:r>
      <w:r w:rsidRPr="004A7602">
        <w:rPr>
          <w:rFonts w:ascii="Times New Roman" w:hAnsi="Times New Roman" w:cs="Times New Roman"/>
          <w:sz w:val="28"/>
          <w:szCs w:val="28"/>
          <w:lang w:val="uk-UA" w:eastAsia="uk-UA"/>
        </w:rPr>
        <w:t xml:space="preserve"> або різаної. У перших роботах варто використовувати тільки 2 кольори: колір фону і колір образу.</w:t>
      </w:r>
    </w:p>
    <w:p w:rsidR="009D6AE7" w:rsidRPr="004A7602" w:rsidRDefault="009D6AE7" w:rsidP="00761C15">
      <w:pPr>
        <w:widowControl w:val="0"/>
        <w:spacing w:after="0" w:line="240" w:lineRule="auto"/>
        <w:ind w:right="-1" w:firstLine="709"/>
        <w:jc w:val="both"/>
        <w:rPr>
          <w:rFonts w:ascii="Times New Roman" w:hAnsi="Times New Roman" w:cs="Times New Roman"/>
          <w:sz w:val="32"/>
          <w:szCs w:val="32"/>
          <w:lang w:val="uk-UA" w:eastAsia="uk-UA"/>
        </w:rPr>
      </w:pPr>
      <w:r w:rsidRPr="00DB78AF">
        <w:rPr>
          <w:rFonts w:ascii="Times New Roman" w:hAnsi="Times New Roman" w:cs="Times New Roman"/>
          <w:noProof/>
          <w:sz w:val="32"/>
          <w:szCs w:val="32"/>
          <w:lang w:eastAsia="ru-RU"/>
        </w:rPr>
        <w:pict>
          <v:shape id="Рисунок 23" o:spid="_x0000_i1048" type="#_x0000_t75" alt="30092012819" style="width:120.75pt;height:83.25pt;visibility:visible">
            <v:imagedata r:id="rId46" o:title=""/>
          </v:shape>
        </w:pict>
      </w:r>
      <w:r>
        <w:rPr>
          <w:rFonts w:ascii="Times New Roman" w:hAnsi="Times New Roman" w:cs="Times New Roman"/>
          <w:noProof/>
          <w:sz w:val="32"/>
          <w:szCs w:val="32"/>
          <w:lang w:val="uk-UA" w:eastAsia="ru-RU"/>
        </w:rPr>
        <w:t xml:space="preserve"> </w:t>
      </w:r>
      <w:r w:rsidRPr="00DB78AF">
        <w:rPr>
          <w:rFonts w:ascii="Times New Roman" w:hAnsi="Times New Roman" w:cs="Times New Roman"/>
          <w:noProof/>
          <w:sz w:val="32"/>
          <w:szCs w:val="32"/>
          <w:lang w:eastAsia="ru-RU"/>
        </w:rPr>
        <w:pict>
          <v:shape id="Рисунок 24" o:spid="_x0000_i1049" type="#_x0000_t75" alt="30092012823" style="width:119.25pt;height:83.25pt;visibility:visible">
            <v:imagedata r:id="rId47" o:title=""/>
          </v:shape>
        </w:pict>
      </w:r>
      <w:r>
        <w:rPr>
          <w:rFonts w:ascii="Times New Roman" w:hAnsi="Times New Roman" w:cs="Times New Roman"/>
          <w:noProof/>
          <w:sz w:val="32"/>
          <w:szCs w:val="32"/>
          <w:lang w:val="uk-UA" w:eastAsia="ru-RU"/>
        </w:rPr>
        <w:t xml:space="preserve"> </w:t>
      </w:r>
      <w:r w:rsidRPr="00DB78AF">
        <w:rPr>
          <w:rFonts w:ascii="Times New Roman" w:hAnsi="Times New Roman" w:cs="Times New Roman"/>
          <w:noProof/>
          <w:sz w:val="32"/>
          <w:szCs w:val="32"/>
          <w:lang w:eastAsia="ru-RU"/>
        </w:rPr>
        <w:pict>
          <v:shape id="Рисунок 25" o:spid="_x0000_i1050" type="#_x0000_t75" alt="30092012824" style="width:123.75pt;height:79.5pt;visibility:visible">
            <v:imagedata r:id="rId48" o:title=""/>
          </v:shape>
        </w:pict>
      </w:r>
      <w:r>
        <w:rPr>
          <w:rFonts w:ascii="Times New Roman" w:hAnsi="Times New Roman" w:cs="Times New Roman"/>
          <w:noProof/>
          <w:sz w:val="32"/>
          <w:szCs w:val="32"/>
          <w:lang w:val="uk-UA" w:eastAsia="ru-RU"/>
        </w:rPr>
        <w:t xml:space="preserve"> </w:t>
      </w:r>
      <w:r w:rsidRPr="00DB78AF">
        <w:rPr>
          <w:rFonts w:ascii="Times New Roman" w:hAnsi="Times New Roman" w:cs="Times New Roman"/>
          <w:noProof/>
          <w:sz w:val="32"/>
          <w:szCs w:val="32"/>
          <w:lang w:eastAsia="ru-RU"/>
        </w:rPr>
        <w:pict>
          <v:shape id="Рисунок 26" o:spid="_x0000_i1051" type="#_x0000_t75" alt="DSC00023" style="width:90pt;height:115.5pt;visibility:visible">
            <v:imagedata r:id="rId49" o:title=""/>
          </v:shape>
        </w:pic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 xml:space="preserve">Дуже результативні такі </w:t>
      </w:r>
      <w:r>
        <w:rPr>
          <w:rFonts w:ascii="Times New Roman" w:hAnsi="Times New Roman" w:cs="Times New Roman"/>
          <w:sz w:val="28"/>
          <w:szCs w:val="28"/>
          <w:lang w:val="uk-UA" w:eastAsia="uk-UA"/>
        </w:rPr>
        <w:t>завдання для вивчення пропорцій</w:t>
      </w:r>
      <w:r w:rsidRPr="004A7602">
        <w:rPr>
          <w:rFonts w:ascii="Times New Roman" w:hAnsi="Times New Roman" w:cs="Times New Roman"/>
          <w:sz w:val="28"/>
          <w:szCs w:val="28"/>
          <w:lang w:val="uk-UA" w:eastAsia="uk-UA"/>
        </w:rPr>
        <w:t xml:space="preserve"> людини</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зокрема</w:t>
      </w:r>
      <w:r w:rsidRPr="004A7602">
        <w:rPr>
          <w:rFonts w:ascii="Times New Roman" w:hAnsi="Times New Roman" w:cs="Times New Roman"/>
          <w:sz w:val="28"/>
          <w:szCs w:val="28"/>
          <w:lang w:val="uk-UA" w:eastAsia="uk-UA"/>
        </w:rPr>
        <w:t xml:space="preserve">, і для створення характерного ракурсу або повороту. З цим, як відомо, у початківців </w:t>
      </w:r>
      <w:r>
        <w:rPr>
          <w:rFonts w:ascii="Times New Roman" w:hAnsi="Times New Roman" w:cs="Times New Roman"/>
          <w:sz w:val="28"/>
          <w:szCs w:val="28"/>
          <w:lang w:val="uk-UA" w:eastAsia="uk-UA"/>
        </w:rPr>
        <w:t>виникають труднощі</w:t>
      </w:r>
      <w:r w:rsidRPr="004A7602">
        <w:rPr>
          <w:rFonts w:ascii="Times New Roman" w:hAnsi="Times New Roman" w:cs="Times New Roman"/>
          <w:sz w:val="28"/>
          <w:szCs w:val="28"/>
          <w:lang w:val="uk-UA" w:eastAsia="uk-UA"/>
        </w:rPr>
        <w:t>. Я застосовую такі завдання на уроках дизайну костюм</w:t>
      </w:r>
      <w:r>
        <w:rPr>
          <w:rFonts w:ascii="Times New Roman" w:hAnsi="Times New Roman" w:cs="Times New Roman"/>
          <w:sz w:val="28"/>
          <w:szCs w:val="28"/>
          <w:lang w:val="uk-UA" w:eastAsia="uk-UA"/>
        </w:rPr>
        <w:t>у</w:t>
      </w:r>
      <w:r w:rsidRPr="004A7602">
        <w:rPr>
          <w:rFonts w:ascii="Times New Roman" w:hAnsi="Times New Roman" w:cs="Times New Roman"/>
          <w:sz w:val="28"/>
          <w:szCs w:val="28"/>
          <w:lang w:val="uk-UA" w:eastAsia="uk-UA"/>
        </w:rPr>
        <w:t>.</w:t>
      </w:r>
    </w:p>
    <w:p w:rsidR="009D6AE7" w:rsidRPr="004A7602" w:rsidRDefault="009D6AE7" w:rsidP="00761C15">
      <w:pPr>
        <w:widowControl w:val="0"/>
        <w:spacing w:after="0" w:line="240" w:lineRule="auto"/>
        <w:ind w:right="-1" w:firstLine="709"/>
        <w:jc w:val="both"/>
        <w:rPr>
          <w:rFonts w:ascii="Times New Roman" w:hAnsi="Times New Roman" w:cs="Times New Roman"/>
          <w:sz w:val="32"/>
          <w:szCs w:val="32"/>
          <w:lang w:val="uk-UA" w:eastAsia="uk-UA"/>
        </w:rPr>
      </w:pPr>
      <w:r w:rsidRPr="004A7602">
        <w:rPr>
          <w:rFonts w:ascii="Times New Roman" w:hAnsi="Times New Roman" w:cs="Times New Roman"/>
          <w:sz w:val="28"/>
          <w:szCs w:val="28"/>
          <w:lang w:val="uk-UA" w:eastAsia="uk-UA"/>
        </w:rPr>
        <w:t>Ні для кого з нас не секрет, що мислення дітей молодшого віку умовно-символічне. Чому? Діти молодшого віку відображають світ таким, яким його здатна відтворити пам</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ять з малими накопиченнями. Коли ми дивимося на об</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єкт, він відбивається у нашій свідомості не в повному вигляді, а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шматочками</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Він залишається в нашій пам</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яті у вигляді мозаїчних елементів з досить великими прогалинами між ними. І виявляється, </w:t>
      </w:r>
      <w:r>
        <w:rPr>
          <w:rFonts w:ascii="Times New Roman" w:hAnsi="Times New Roman" w:cs="Times New Roman"/>
          <w:sz w:val="28"/>
          <w:szCs w:val="28"/>
          <w:lang w:val="uk-UA" w:eastAsia="uk-UA"/>
        </w:rPr>
        <w:t xml:space="preserve">що </w:t>
      </w:r>
      <w:r w:rsidRPr="004A7602">
        <w:rPr>
          <w:rFonts w:ascii="Times New Roman" w:hAnsi="Times New Roman" w:cs="Times New Roman"/>
          <w:sz w:val="28"/>
          <w:szCs w:val="28"/>
          <w:lang w:val="uk-UA" w:eastAsia="uk-UA"/>
        </w:rPr>
        <w:t>для роботи нашої свідомості, уяви і творчості цього більш, ніж достатньо. Наш мозок економить місце для збору і зберігання інформації, і тому закладає в пам</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ять тільки характерні риси</w:t>
      </w:r>
      <w:r>
        <w:rPr>
          <w:rFonts w:ascii="Times New Roman" w:hAnsi="Times New Roman" w:cs="Times New Roman"/>
          <w:sz w:val="28"/>
          <w:szCs w:val="28"/>
          <w:lang w:val="uk-UA" w:eastAsia="uk-UA"/>
        </w:rPr>
        <w:t xml:space="preserve"> – </w:t>
      </w:r>
      <w:r w:rsidRPr="004A7602">
        <w:rPr>
          <w:rFonts w:ascii="Times New Roman" w:hAnsi="Times New Roman" w:cs="Times New Roman"/>
          <w:sz w:val="28"/>
          <w:szCs w:val="28"/>
          <w:lang w:val="uk-UA" w:eastAsia="uk-UA"/>
        </w:rPr>
        <w:t xml:space="preserve">тобто ознаки образів. У завданні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Дерево-образ</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використані лише характерні особливості дерев: стовбур, крона, їх відносні пропорції. </w:t>
      </w:r>
      <w:r>
        <w:rPr>
          <w:rFonts w:ascii="Times New Roman" w:hAnsi="Times New Roman" w:cs="Times New Roman"/>
          <w:sz w:val="28"/>
          <w:szCs w:val="28"/>
          <w:lang w:val="uk-UA" w:eastAsia="uk-UA"/>
        </w:rPr>
        <w:t>Усе і</w:t>
      </w:r>
      <w:r w:rsidRPr="004A7602">
        <w:rPr>
          <w:rFonts w:ascii="Times New Roman" w:hAnsi="Times New Roman" w:cs="Times New Roman"/>
          <w:sz w:val="28"/>
          <w:szCs w:val="28"/>
          <w:lang w:val="uk-UA" w:eastAsia="uk-UA"/>
        </w:rPr>
        <w:t>нше доповнен</w:t>
      </w:r>
      <w:r>
        <w:rPr>
          <w:rFonts w:ascii="Times New Roman" w:hAnsi="Times New Roman" w:cs="Times New Roman"/>
          <w:sz w:val="28"/>
          <w:szCs w:val="28"/>
          <w:lang w:val="uk-UA" w:eastAsia="uk-UA"/>
        </w:rPr>
        <w:t>е</w:t>
      </w:r>
      <w:r w:rsidRPr="004A7602">
        <w:rPr>
          <w:rFonts w:ascii="Times New Roman" w:hAnsi="Times New Roman" w:cs="Times New Roman"/>
          <w:sz w:val="28"/>
          <w:szCs w:val="28"/>
          <w:lang w:val="uk-UA" w:eastAsia="uk-UA"/>
        </w:rPr>
        <w:t xml:space="preserve"> творчою фантазією.</w:t>
      </w:r>
    </w:p>
    <w:p w:rsidR="009D6AE7" w:rsidRPr="004A7602" w:rsidRDefault="009D6AE7" w:rsidP="00761C15">
      <w:pPr>
        <w:widowControl w:val="0"/>
        <w:spacing w:after="0" w:line="240" w:lineRule="auto"/>
        <w:ind w:right="-1" w:firstLine="709"/>
        <w:jc w:val="both"/>
        <w:rPr>
          <w:rFonts w:ascii="Times New Roman" w:hAnsi="Times New Roman" w:cs="Times New Roman"/>
          <w:sz w:val="32"/>
          <w:szCs w:val="32"/>
          <w:lang w:val="uk-UA" w:eastAsia="uk-UA"/>
        </w:rPr>
      </w:pPr>
      <w:r w:rsidRPr="00DB78AF">
        <w:rPr>
          <w:rFonts w:ascii="Times New Roman" w:hAnsi="Times New Roman" w:cs="Times New Roman"/>
          <w:noProof/>
          <w:sz w:val="32"/>
          <w:szCs w:val="32"/>
          <w:lang w:eastAsia="ru-RU"/>
        </w:rPr>
        <w:pict>
          <v:shape id="Рисунок 27" o:spid="_x0000_i1052" type="#_x0000_t75" alt="17102012003" style="width:194.25pt;height:156.75pt;visibility:visible">
            <v:imagedata r:id="rId50" o:title="" croptop="1790f" cropbottom="2778f" cropleft="2206f" cropright="2029f"/>
          </v:shape>
        </w:pict>
      </w:r>
      <w:r>
        <w:rPr>
          <w:rFonts w:ascii="Times New Roman" w:hAnsi="Times New Roman" w:cs="Times New Roman"/>
          <w:noProof/>
          <w:sz w:val="32"/>
          <w:szCs w:val="32"/>
          <w:lang w:val="uk-UA" w:eastAsia="ru-RU"/>
        </w:rPr>
        <w:t xml:space="preserve">   </w:t>
      </w:r>
      <w:r w:rsidRPr="00DB78AF">
        <w:rPr>
          <w:rFonts w:ascii="Times New Roman" w:hAnsi="Times New Roman" w:cs="Times New Roman"/>
          <w:noProof/>
          <w:sz w:val="32"/>
          <w:szCs w:val="32"/>
          <w:lang w:eastAsia="ru-RU"/>
        </w:rPr>
        <w:pict>
          <v:shape id="Рисунок 28" o:spid="_x0000_i1053" type="#_x0000_t75" alt="20170227_190326" style="width:262.5pt;height:185.25pt;visibility:visible">
            <v:imagedata r:id="rId51" o:title=""/>
          </v:shape>
        </w:pic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w:t>
      </w:r>
      <w:r w:rsidRPr="004A7602">
        <w:rPr>
          <w:rFonts w:ascii="Times New Roman" w:hAnsi="Times New Roman" w:cs="Times New Roman"/>
          <w:sz w:val="28"/>
          <w:szCs w:val="28"/>
          <w:lang w:val="uk-UA" w:eastAsia="uk-UA"/>
        </w:rPr>
        <w:t xml:space="preserve">У навчальному процесі важливо давати дітям </w:t>
      </w:r>
      <w:r>
        <w:rPr>
          <w:rFonts w:ascii="Times New Roman" w:hAnsi="Times New Roman" w:cs="Times New Roman"/>
          <w:sz w:val="28"/>
          <w:szCs w:val="28"/>
          <w:lang w:val="uk-UA" w:eastAsia="uk-UA"/>
        </w:rPr>
        <w:t>якомога</w:t>
      </w:r>
      <w:r w:rsidRPr="004A7602">
        <w:rPr>
          <w:rFonts w:ascii="Times New Roman" w:hAnsi="Times New Roman" w:cs="Times New Roman"/>
          <w:sz w:val="28"/>
          <w:szCs w:val="28"/>
          <w:lang w:val="uk-UA" w:eastAsia="uk-UA"/>
        </w:rPr>
        <w:t xml:space="preserve"> більше спостережної інформації. Дорослішаючи і накопичуючи інформацію з навколишнього світу, мислення стає більш реалістичним. </w: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sidRPr="004A7602">
        <w:rPr>
          <w:rFonts w:ascii="Times New Roman" w:hAnsi="Times New Roman" w:cs="Times New Roman"/>
          <w:sz w:val="28"/>
          <w:szCs w:val="28"/>
          <w:lang w:val="uk-UA" w:eastAsia="uk-UA"/>
        </w:rPr>
        <w:t>До</w:t>
      </w:r>
      <w:r>
        <w:rPr>
          <w:rFonts w:ascii="Times New Roman" w:hAnsi="Times New Roman" w:cs="Times New Roman"/>
          <w:sz w:val="28"/>
          <w:szCs w:val="28"/>
          <w:lang w:val="uk-UA" w:eastAsia="uk-UA"/>
        </w:rPr>
        <w:t>волі</w:t>
      </w:r>
      <w:r w:rsidRPr="004A7602">
        <w:rPr>
          <w:rFonts w:ascii="Times New Roman" w:hAnsi="Times New Roman" w:cs="Times New Roman"/>
          <w:sz w:val="28"/>
          <w:szCs w:val="28"/>
          <w:lang w:val="uk-UA" w:eastAsia="uk-UA"/>
        </w:rPr>
        <w:t xml:space="preserve"> часто ми стикаємося з тим, що, отримавши завдання, дитина не може придумати, що малювати. Потрібно допомогти їй звузити </w:t>
      </w:r>
      <w:r>
        <w:rPr>
          <w:rFonts w:ascii="Times New Roman" w:hAnsi="Times New Roman" w:cs="Times New Roman"/>
          <w:sz w:val="28"/>
          <w:szCs w:val="28"/>
          <w:lang w:val="uk-UA" w:eastAsia="uk-UA"/>
        </w:rPr>
        <w:t>сферу</w:t>
      </w:r>
      <w:r w:rsidRPr="004A7602">
        <w:rPr>
          <w:rFonts w:ascii="Times New Roman" w:hAnsi="Times New Roman" w:cs="Times New Roman"/>
          <w:sz w:val="28"/>
          <w:szCs w:val="28"/>
          <w:lang w:val="uk-UA" w:eastAsia="uk-UA"/>
        </w:rPr>
        <w:t xml:space="preserve"> пошуку, попросивши перерахувати, що </w:t>
      </w:r>
      <w:r>
        <w:rPr>
          <w:rFonts w:ascii="Times New Roman" w:hAnsi="Times New Roman" w:cs="Times New Roman"/>
          <w:sz w:val="28"/>
          <w:szCs w:val="28"/>
          <w:lang w:val="uk-UA" w:eastAsia="uk-UA"/>
        </w:rPr>
        <w:t>її</w:t>
      </w:r>
      <w:r w:rsidRPr="004A7602">
        <w:rPr>
          <w:rFonts w:ascii="Times New Roman" w:hAnsi="Times New Roman" w:cs="Times New Roman"/>
          <w:sz w:val="28"/>
          <w:szCs w:val="28"/>
          <w:lang w:val="uk-UA" w:eastAsia="uk-UA"/>
        </w:rPr>
        <w:t xml:space="preserve"> оточує. Причому перевагу варто віддавати першій імпульсивній думці. </w: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sidRPr="00D567AF">
        <w:rPr>
          <w:rFonts w:ascii="Times New Roman" w:hAnsi="Times New Roman" w:cs="Times New Roman"/>
          <w:sz w:val="28"/>
          <w:szCs w:val="28"/>
          <w:lang w:val="uk-UA" w:eastAsia="uk-UA"/>
        </w:rPr>
        <w:t xml:space="preserve">Корисно проводити ігри-хвилинки </w:t>
      </w:r>
      <w:r>
        <w:rPr>
          <w:rFonts w:ascii="Times New Roman" w:hAnsi="Times New Roman" w:cs="Times New Roman"/>
          <w:sz w:val="28"/>
          <w:szCs w:val="28"/>
          <w:lang w:val="uk-UA" w:eastAsia="uk-UA"/>
        </w:rPr>
        <w:t>з</w:t>
      </w:r>
      <w:r w:rsidRPr="00D567AF">
        <w:rPr>
          <w:rFonts w:ascii="Times New Roman" w:hAnsi="Times New Roman" w:cs="Times New Roman"/>
          <w:sz w:val="28"/>
          <w:szCs w:val="28"/>
          <w:lang w:val="uk-UA" w:eastAsia="uk-UA"/>
        </w:rPr>
        <w:t xml:space="preserve"> пошук</w:t>
      </w:r>
      <w:r>
        <w:rPr>
          <w:rFonts w:ascii="Times New Roman" w:hAnsi="Times New Roman" w:cs="Times New Roman"/>
          <w:sz w:val="28"/>
          <w:szCs w:val="28"/>
          <w:lang w:val="uk-UA" w:eastAsia="uk-UA"/>
        </w:rPr>
        <w:t>у</w:t>
      </w:r>
      <w:r w:rsidRPr="00D567AF">
        <w:rPr>
          <w:rFonts w:ascii="Times New Roman" w:hAnsi="Times New Roman" w:cs="Times New Roman"/>
          <w:sz w:val="28"/>
          <w:szCs w:val="28"/>
          <w:lang w:val="uk-UA" w:eastAsia="uk-UA"/>
        </w:rPr>
        <w:t xml:space="preserve"> асоціативних образів для всього класу. Задати слово і попросити назвати те, що з ним асоціює</w:t>
      </w:r>
      <w:r>
        <w:rPr>
          <w:rFonts w:ascii="Times New Roman" w:hAnsi="Times New Roman" w:cs="Times New Roman"/>
          <w:sz w:val="28"/>
          <w:szCs w:val="28"/>
          <w:lang w:val="uk-UA" w:eastAsia="uk-UA"/>
        </w:rPr>
        <w:t>ться</w:t>
      </w:r>
      <w:r w:rsidRPr="00D567AF">
        <w:rPr>
          <w:rFonts w:ascii="Times New Roman" w:hAnsi="Times New Roman" w:cs="Times New Roman"/>
          <w:sz w:val="28"/>
          <w:szCs w:val="28"/>
          <w:lang w:val="uk-UA" w:eastAsia="uk-UA"/>
        </w:rPr>
        <w:t xml:space="preserve">. Ще одна форма роботи з асоціаціями – задати слово, запропонувати кожному учневі прив’язати до нього ланцюг асоціативних образів. Наприклад: </w:t>
      </w:r>
      <w:r w:rsidRPr="00D567AF">
        <w:rPr>
          <w:rFonts w:ascii="Times New Roman" w:hAnsi="Times New Roman" w:cs="Times New Roman"/>
          <w:i/>
          <w:iCs/>
          <w:sz w:val="28"/>
          <w:szCs w:val="28"/>
          <w:lang w:val="uk-UA" w:eastAsia="uk-UA"/>
        </w:rPr>
        <w:t>Гусениця / Трава / Корова / Молоко / Сир / Магазин / Морозиво / Сніг / Сніговик / Морквина</w:t>
      </w:r>
      <w:r w:rsidRPr="00D567AF">
        <w:rPr>
          <w:rFonts w:ascii="Times New Roman" w:hAnsi="Times New Roman" w:cs="Times New Roman"/>
          <w:sz w:val="28"/>
          <w:szCs w:val="28"/>
          <w:lang w:val="uk-UA" w:eastAsia="uk-UA"/>
        </w:rPr>
        <w:t>. Наступний етап роботи – об’єднати в єдиній комп</w:t>
      </w:r>
      <w:r>
        <w:rPr>
          <w:rFonts w:ascii="Times New Roman" w:hAnsi="Times New Roman" w:cs="Times New Roman"/>
          <w:sz w:val="28"/>
          <w:szCs w:val="28"/>
          <w:lang w:val="uk-UA" w:eastAsia="uk-UA"/>
        </w:rPr>
        <w:t>озиції перший і останній образи</w:t>
      </w:r>
      <w:r w:rsidRPr="00D567AF">
        <w:rPr>
          <w:rFonts w:ascii="Times New Roman" w:hAnsi="Times New Roman" w:cs="Times New Roman"/>
          <w:sz w:val="28"/>
          <w:szCs w:val="28"/>
          <w:lang w:val="uk-UA" w:eastAsia="uk-UA"/>
        </w:rPr>
        <w:t xml:space="preserve"> (мал. 1)</w:t>
      </w:r>
      <w:r>
        <w:rPr>
          <w:rFonts w:ascii="Times New Roman" w:hAnsi="Times New Roman" w:cs="Times New Roman"/>
          <w:sz w:val="28"/>
          <w:szCs w:val="28"/>
          <w:lang w:val="uk-UA" w:eastAsia="uk-UA"/>
        </w:rPr>
        <w:t>.</w:t>
      </w:r>
      <w:r w:rsidRPr="00D567AF">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На</w:t>
      </w:r>
      <w:r w:rsidRPr="00D567AF">
        <w:rPr>
          <w:rFonts w:ascii="Times New Roman" w:hAnsi="Times New Roman" w:cs="Times New Roman"/>
          <w:sz w:val="28"/>
          <w:szCs w:val="28"/>
          <w:lang w:val="uk-UA" w:eastAsia="uk-UA"/>
        </w:rPr>
        <w:t xml:space="preserve">приклад: </w:t>
      </w:r>
      <w:r w:rsidRPr="00200861">
        <w:rPr>
          <w:rFonts w:ascii="Times New Roman" w:hAnsi="Times New Roman" w:cs="Times New Roman"/>
          <w:i/>
          <w:iCs/>
          <w:sz w:val="28"/>
          <w:szCs w:val="28"/>
          <w:lang w:val="uk-UA" w:eastAsia="uk-UA"/>
        </w:rPr>
        <w:t>Шафа / Дерево / Листя / Трава / Земля / Черв’як / Жук / Бабка / Птах / Яйце / Курча / Пух / Перо</w:t>
      </w:r>
      <w:r w:rsidRPr="00D567AF">
        <w:rPr>
          <w:rFonts w:ascii="Times New Roman" w:hAnsi="Times New Roman" w:cs="Times New Roman"/>
          <w:sz w:val="28"/>
          <w:szCs w:val="28"/>
          <w:lang w:val="uk-UA" w:eastAsia="uk-UA"/>
        </w:rPr>
        <w:t xml:space="preserve"> (мал.</w:t>
      </w:r>
      <w:r>
        <w:rPr>
          <w:rFonts w:ascii="Times New Roman" w:hAnsi="Times New Roman" w:cs="Times New Roman"/>
          <w:sz w:val="28"/>
          <w:szCs w:val="28"/>
          <w:lang w:val="uk-UA" w:eastAsia="uk-UA"/>
        </w:rPr>
        <w:t xml:space="preserve"> </w:t>
      </w:r>
      <w:r w:rsidRPr="00D567AF">
        <w:rPr>
          <w:rFonts w:ascii="Times New Roman" w:hAnsi="Times New Roman" w:cs="Times New Roman"/>
          <w:sz w:val="28"/>
          <w:szCs w:val="28"/>
          <w:lang w:val="uk-UA" w:eastAsia="uk-UA"/>
        </w:rPr>
        <w:t>2)</w:t>
      </w:r>
      <w:r>
        <w:rPr>
          <w:rFonts w:ascii="Times New Roman" w:hAnsi="Times New Roman" w:cs="Times New Roman"/>
          <w:sz w:val="28"/>
          <w:szCs w:val="28"/>
          <w:lang w:val="uk-UA" w:eastAsia="uk-UA"/>
        </w:rPr>
        <w:t>.</w:t>
      </w:r>
      <w:r w:rsidRPr="00D567AF">
        <w:rPr>
          <w:rFonts w:ascii="Times New Roman" w:hAnsi="Times New Roman" w:cs="Times New Roman"/>
          <w:sz w:val="28"/>
          <w:szCs w:val="28"/>
          <w:lang w:val="uk-UA" w:eastAsia="uk-UA"/>
        </w:rPr>
        <w:t xml:space="preserve"> Причому прив’язати таке завдання можна</w:t>
      </w:r>
      <w:r w:rsidRPr="004A7602">
        <w:rPr>
          <w:rFonts w:ascii="Times New Roman" w:hAnsi="Times New Roman" w:cs="Times New Roman"/>
          <w:sz w:val="28"/>
          <w:szCs w:val="28"/>
          <w:lang w:val="uk-UA" w:eastAsia="uk-UA"/>
        </w:rPr>
        <w:t xml:space="preserve"> до будь-якого програмного</w:t>
      </w:r>
      <w:r>
        <w:rPr>
          <w:rFonts w:ascii="Times New Roman" w:hAnsi="Times New Roman" w:cs="Times New Roman"/>
          <w:sz w:val="28"/>
          <w:szCs w:val="28"/>
          <w:lang w:val="uk-UA" w:eastAsia="uk-UA"/>
        </w:rPr>
        <w:t xml:space="preserve"> матеріалу</w:t>
      </w:r>
      <w:r w:rsidRPr="004A7602">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чи</w:t>
      </w:r>
      <w:r w:rsidRPr="004A7602">
        <w:rPr>
          <w:rFonts w:ascii="Times New Roman" w:hAnsi="Times New Roman" w:cs="Times New Roman"/>
          <w:sz w:val="28"/>
          <w:szCs w:val="28"/>
          <w:lang w:val="uk-UA" w:eastAsia="uk-UA"/>
        </w:rPr>
        <w:t xml:space="preserve"> то тема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Виділення головного</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чи</w:t>
      </w:r>
      <w:r w:rsidRPr="004A7602">
        <w:rPr>
          <w:rFonts w:ascii="Times New Roman" w:hAnsi="Times New Roman" w:cs="Times New Roman"/>
          <w:sz w:val="28"/>
          <w:szCs w:val="28"/>
          <w:lang w:val="uk-UA" w:eastAsia="uk-UA"/>
        </w:rPr>
        <w:t xml:space="preserve">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Поняття контрасту</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w:t>
      </w:r>
    </w:p>
    <w:p w:rsidR="009D6AE7" w:rsidRPr="004A7602" w:rsidRDefault="009D6AE7" w:rsidP="00761C15">
      <w:pPr>
        <w:widowControl w:val="0"/>
        <w:shd w:val="clear" w:color="auto" w:fill="FFFFFF"/>
        <w:spacing w:after="0" w:line="240" w:lineRule="auto"/>
        <w:ind w:right="-1" w:firstLine="709"/>
        <w:jc w:val="both"/>
        <w:rPr>
          <w:rFonts w:ascii="Times New Roman" w:hAnsi="Times New Roman" w:cs="Times New Roman"/>
          <w:color w:val="FF0000"/>
          <w:sz w:val="32"/>
          <w:szCs w:val="32"/>
          <w:lang w:val="uk-UA" w:eastAsia="uk-UA"/>
        </w:rPr>
      </w:pPr>
      <w:r w:rsidRPr="004A7602">
        <w:rPr>
          <w:rFonts w:ascii="Times New Roman" w:hAnsi="Times New Roman" w:cs="Times New Roman"/>
          <w:b/>
          <w:bCs/>
          <w:color w:val="FF0000"/>
          <w:sz w:val="32"/>
          <w:szCs w:val="32"/>
          <w:lang w:val="uk-UA" w:eastAsia="uk-UA"/>
        </w:rPr>
        <w:t>1.</w:t>
      </w:r>
      <w:r w:rsidRPr="00DB78AF">
        <w:rPr>
          <w:rFonts w:ascii="Times New Roman" w:hAnsi="Times New Roman" w:cs="Times New Roman"/>
          <w:b/>
          <w:noProof/>
          <w:color w:val="FF0000"/>
          <w:sz w:val="32"/>
          <w:szCs w:val="32"/>
          <w:lang w:eastAsia="ru-RU"/>
        </w:rPr>
        <w:pict>
          <v:shape id="Рисунок 29" o:spid="_x0000_i1054" type="#_x0000_t75" alt="20102012010" style="width:255pt;height:183pt;visibility:visible">
            <v:imagedata r:id="rId52" o:title=""/>
          </v:shape>
        </w:pict>
      </w:r>
      <w:r>
        <w:rPr>
          <w:rFonts w:ascii="Times New Roman" w:hAnsi="Times New Roman" w:cs="Times New Roman"/>
          <w:color w:val="FF0000"/>
          <w:sz w:val="32"/>
          <w:szCs w:val="32"/>
          <w:lang w:val="uk-UA" w:eastAsia="uk-UA"/>
        </w:rPr>
        <w:t xml:space="preserve"> </w:t>
      </w:r>
      <w:r w:rsidRPr="004A7602">
        <w:rPr>
          <w:rFonts w:ascii="Times New Roman" w:hAnsi="Times New Roman" w:cs="Times New Roman"/>
          <w:color w:val="FF0000"/>
          <w:sz w:val="32"/>
          <w:szCs w:val="32"/>
          <w:lang w:val="uk-UA" w:eastAsia="uk-UA"/>
        </w:rPr>
        <w:t xml:space="preserve">2. </w:t>
      </w:r>
      <w:r w:rsidRPr="00DB78AF">
        <w:rPr>
          <w:rFonts w:ascii="Times New Roman" w:hAnsi="Times New Roman" w:cs="Times New Roman"/>
          <w:noProof/>
          <w:color w:val="FF0000"/>
          <w:sz w:val="32"/>
          <w:szCs w:val="32"/>
          <w:lang w:eastAsia="ru-RU"/>
        </w:rPr>
        <w:pict>
          <v:shape id="Рисунок 30" o:spid="_x0000_i1055" type="#_x0000_t75" alt="14102012839" style="width:150pt;height:193.5pt;visibility:visible">
            <v:imagedata r:id="rId53" o:title=""/>
          </v:shape>
        </w:pict>
      </w:r>
    </w:p>
    <w:p w:rsidR="009D6AE7" w:rsidRPr="004A7602" w:rsidRDefault="009D6AE7" w:rsidP="00761C15">
      <w:pPr>
        <w:widowControl w:val="0"/>
        <w:spacing w:after="0" w:line="240" w:lineRule="auto"/>
        <w:ind w:right="-1"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 xml:space="preserve"> </w:t>
      </w:r>
      <w:r w:rsidRPr="004A7602">
        <w:rPr>
          <w:rFonts w:ascii="Times New Roman" w:hAnsi="Times New Roman" w:cs="Times New Roman"/>
          <w:sz w:val="28"/>
          <w:szCs w:val="28"/>
          <w:lang w:val="uk-UA" w:eastAsia="uk-UA"/>
        </w:rPr>
        <w:t>Творче мислення</w:t>
      </w:r>
      <w:r>
        <w:rPr>
          <w:rFonts w:ascii="Times New Roman" w:hAnsi="Times New Roman" w:cs="Times New Roman"/>
          <w:sz w:val="28"/>
          <w:szCs w:val="28"/>
          <w:lang w:val="uk-UA" w:eastAsia="uk-UA"/>
        </w:rPr>
        <w:t xml:space="preserve"> – </w:t>
      </w:r>
      <w:r w:rsidRPr="004A7602">
        <w:rPr>
          <w:rFonts w:ascii="Times New Roman" w:hAnsi="Times New Roman" w:cs="Times New Roman"/>
          <w:sz w:val="28"/>
          <w:szCs w:val="28"/>
          <w:lang w:val="uk-UA" w:eastAsia="uk-UA"/>
        </w:rPr>
        <w:t>процес перетворення чуттєвої інформації. Мислення прямо пов</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язане з емоційною сферою, почуттями людини. Саме емоційно-насичені умови сприяють появі найбільш яскравих креативних образів. Потрібно прагнути до того, щоб стосунки </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ВЧИТЕЛЬ</w:t>
      </w:r>
      <w:r>
        <w:rPr>
          <w:rFonts w:ascii="Times New Roman" w:hAnsi="Times New Roman" w:cs="Times New Roman"/>
          <w:sz w:val="28"/>
          <w:szCs w:val="28"/>
          <w:lang w:val="uk-UA" w:eastAsia="uk-UA"/>
        </w:rPr>
        <w:t xml:space="preserve"> – </w:t>
      </w:r>
      <w:r w:rsidRPr="004A7602">
        <w:rPr>
          <w:rFonts w:ascii="Times New Roman" w:hAnsi="Times New Roman" w:cs="Times New Roman"/>
          <w:sz w:val="28"/>
          <w:szCs w:val="28"/>
          <w:lang w:val="uk-UA" w:eastAsia="uk-UA"/>
        </w:rPr>
        <w:t>УЧЕНЬ</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 мали як</w:t>
      </w:r>
      <w:r>
        <w:rPr>
          <w:rFonts w:ascii="Times New Roman" w:hAnsi="Times New Roman" w:cs="Times New Roman"/>
          <w:sz w:val="28"/>
          <w:szCs w:val="28"/>
          <w:lang w:val="uk-UA" w:eastAsia="uk-UA"/>
        </w:rPr>
        <w:t>о</w:t>
      </w:r>
      <w:r w:rsidRPr="004A7602">
        <w:rPr>
          <w:rFonts w:ascii="Times New Roman" w:hAnsi="Times New Roman" w:cs="Times New Roman"/>
          <w:sz w:val="28"/>
          <w:szCs w:val="28"/>
          <w:lang w:val="uk-UA" w:eastAsia="uk-UA"/>
        </w:rPr>
        <w:t>мо</w:t>
      </w:r>
      <w:r>
        <w:rPr>
          <w:rFonts w:ascii="Times New Roman" w:hAnsi="Times New Roman" w:cs="Times New Roman"/>
          <w:sz w:val="28"/>
          <w:szCs w:val="28"/>
          <w:lang w:val="uk-UA" w:eastAsia="uk-UA"/>
        </w:rPr>
        <w:t>г</w:t>
      </w:r>
      <w:r w:rsidRPr="004A7602">
        <w:rPr>
          <w:rFonts w:ascii="Times New Roman" w:hAnsi="Times New Roman" w:cs="Times New Roman"/>
          <w:sz w:val="28"/>
          <w:szCs w:val="28"/>
          <w:lang w:val="uk-UA" w:eastAsia="uk-UA"/>
        </w:rPr>
        <w:t>а тон</w:t>
      </w:r>
      <w:r>
        <w:rPr>
          <w:rFonts w:ascii="Times New Roman" w:hAnsi="Times New Roman" w:cs="Times New Roman"/>
          <w:sz w:val="28"/>
          <w:szCs w:val="28"/>
          <w:lang w:val="uk-UA" w:eastAsia="uk-UA"/>
        </w:rPr>
        <w:t>ш</w:t>
      </w:r>
      <w:r w:rsidRPr="004A7602">
        <w:rPr>
          <w:rFonts w:ascii="Times New Roman" w:hAnsi="Times New Roman" w:cs="Times New Roman"/>
          <w:sz w:val="28"/>
          <w:szCs w:val="28"/>
          <w:lang w:val="uk-UA" w:eastAsia="uk-UA"/>
        </w:rPr>
        <w:t>ий психологічний бар</w:t>
      </w:r>
      <w:r>
        <w:rPr>
          <w:rFonts w:ascii="Times New Roman" w:hAnsi="Times New Roman" w:cs="Times New Roman"/>
          <w:sz w:val="28"/>
          <w:szCs w:val="28"/>
          <w:lang w:val="uk-UA" w:eastAsia="uk-UA"/>
        </w:rPr>
        <w:t>’</w:t>
      </w:r>
      <w:r w:rsidRPr="004A7602">
        <w:rPr>
          <w:rFonts w:ascii="Times New Roman" w:hAnsi="Times New Roman" w:cs="Times New Roman"/>
          <w:sz w:val="28"/>
          <w:szCs w:val="28"/>
          <w:lang w:val="uk-UA" w:eastAsia="uk-UA"/>
        </w:rPr>
        <w:t xml:space="preserve">єр, щоб дитина могла почувати себе більш розкутою. Тільки в такому випадку дитина зможе фонтанувати ідеї, що сприятиме розвитку дизайнерського мислення. </w:t>
      </w:r>
    </w:p>
    <w:p w:rsidR="009D6AE7" w:rsidRPr="00F851C7" w:rsidRDefault="009D6AE7" w:rsidP="00FD6781">
      <w:pPr>
        <w:widowControl w:val="0"/>
        <w:spacing w:after="0" w:line="240" w:lineRule="auto"/>
        <w:jc w:val="center"/>
        <w:rPr>
          <w:rFonts w:ascii="Times New Roman" w:hAnsi="Times New Roman" w:cs="Times New Roman"/>
          <w:b/>
          <w:bCs/>
          <w:sz w:val="24"/>
          <w:szCs w:val="24"/>
          <w:lang w:val="uk-UA"/>
        </w:rPr>
      </w:pPr>
      <w:r w:rsidRPr="00F851C7">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Default="009D6AE7" w:rsidP="004F58ED">
      <w:pPr>
        <w:widowControl w:val="0"/>
        <w:numPr>
          <w:ilvl w:val="0"/>
          <w:numId w:val="26"/>
        </w:numPr>
        <w:spacing w:after="0" w:line="240" w:lineRule="auto"/>
        <w:ind w:left="360"/>
        <w:jc w:val="both"/>
        <w:rPr>
          <w:rFonts w:ascii="Times New Roman" w:hAnsi="Times New Roman" w:cs="Times New Roman"/>
          <w:sz w:val="24"/>
          <w:szCs w:val="24"/>
          <w:lang w:val="uk-UA"/>
        </w:rPr>
      </w:pPr>
      <w:r w:rsidRPr="00FD6781">
        <w:rPr>
          <w:rFonts w:ascii="Times New Roman" w:hAnsi="Times New Roman" w:cs="Times New Roman"/>
          <w:sz w:val="24"/>
          <w:szCs w:val="24"/>
          <w:lang w:val="uk-UA" w:eastAsia="uk-UA"/>
        </w:rPr>
        <w:t>Каструбин Е.М. Секреты исцеляющих программ. / Е.М. Каструбин. – М., Деловой мир 2000, 2004. – 352 с.</w:t>
      </w:r>
    </w:p>
    <w:p w:rsidR="009D6AE7" w:rsidRPr="00FD6781" w:rsidRDefault="009D6AE7" w:rsidP="004F58ED">
      <w:pPr>
        <w:widowControl w:val="0"/>
        <w:numPr>
          <w:ilvl w:val="0"/>
          <w:numId w:val="26"/>
        </w:numPr>
        <w:spacing w:after="0" w:line="240" w:lineRule="auto"/>
        <w:ind w:left="360"/>
        <w:jc w:val="both"/>
        <w:rPr>
          <w:rFonts w:ascii="Times New Roman" w:hAnsi="Times New Roman" w:cs="Times New Roman"/>
          <w:sz w:val="24"/>
          <w:szCs w:val="24"/>
          <w:lang w:val="uk-UA"/>
        </w:rPr>
      </w:pPr>
      <w:r w:rsidRPr="00FD6781">
        <w:rPr>
          <w:rFonts w:ascii="Times New Roman" w:hAnsi="Times New Roman" w:cs="Times New Roman"/>
          <w:sz w:val="24"/>
          <w:szCs w:val="24"/>
          <w:lang w:val="uk-UA" w:eastAsia="uk-UA"/>
        </w:rPr>
        <w:t>Синицин Э., Синицина О. Тайны творчества гениев. / Э. Синицин, О. Синицина. – Изд-во НГАХА, типография РПО СО РАСХН, 2004. – 249</w:t>
      </w:r>
      <w:r w:rsidRPr="00FD6781">
        <w:rPr>
          <w:rFonts w:ascii="Times New Roman" w:hAnsi="Times New Roman" w:cs="Times New Roman"/>
          <w:sz w:val="28"/>
          <w:szCs w:val="28"/>
          <w:lang w:val="uk-UA" w:eastAsia="uk-UA"/>
        </w:rPr>
        <w:t xml:space="preserve"> с.</w:t>
      </w:r>
    </w:p>
    <w:p w:rsidR="009D6AE7" w:rsidRDefault="009D6AE7" w:rsidP="00761C15">
      <w:pPr>
        <w:pStyle w:val="ListParagraph"/>
        <w:widowControl w:val="0"/>
        <w:tabs>
          <w:tab w:val="left" w:pos="1134"/>
        </w:tabs>
        <w:spacing w:after="0" w:line="240" w:lineRule="auto"/>
        <w:ind w:left="709"/>
        <w:rPr>
          <w:rFonts w:ascii="Times New Roman" w:hAnsi="Times New Roman" w:cs="Times New Roman"/>
          <w:sz w:val="28"/>
          <w:szCs w:val="28"/>
          <w:lang w:val="uk-UA"/>
        </w:rPr>
      </w:pPr>
    </w:p>
    <w:p w:rsidR="009D6AE7" w:rsidRPr="004A7602" w:rsidRDefault="009D6AE7" w:rsidP="00761C15">
      <w:pPr>
        <w:pStyle w:val="ListParagraph"/>
        <w:widowControl w:val="0"/>
        <w:tabs>
          <w:tab w:val="left" w:pos="993"/>
        </w:tabs>
        <w:spacing w:after="0" w:line="240" w:lineRule="auto"/>
        <w:ind w:left="993"/>
        <w:jc w:val="right"/>
        <w:rPr>
          <w:rFonts w:ascii="Times New Roman" w:hAnsi="Times New Roman" w:cs="Times New Roman"/>
          <w:b/>
          <w:bCs/>
          <w:sz w:val="28"/>
          <w:szCs w:val="28"/>
          <w:lang w:val="uk-UA"/>
        </w:rPr>
      </w:pPr>
      <w:r w:rsidRPr="004A7602">
        <w:rPr>
          <w:rFonts w:ascii="Times New Roman" w:hAnsi="Times New Roman" w:cs="Times New Roman"/>
          <w:b/>
          <w:bCs/>
          <w:sz w:val="28"/>
          <w:szCs w:val="28"/>
          <w:lang w:val="uk-UA"/>
        </w:rPr>
        <w:t>А.</w:t>
      </w:r>
      <w:r>
        <w:rPr>
          <w:rFonts w:ascii="Times New Roman" w:hAnsi="Times New Roman" w:cs="Times New Roman"/>
          <w:b/>
          <w:bCs/>
          <w:sz w:val="28"/>
          <w:szCs w:val="28"/>
          <w:lang w:val="uk-UA"/>
        </w:rPr>
        <w:t xml:space="preserve"> </w:t>
      </w:r>
      <w:r w:rsidRPr="004A7602">
        <w:rPr>
          <w:rFonts w:ascii="Times New Roman" w:hAnsi="Times New Roman" w:cs="Times New Roman"/>
          <w:b/>
          <w:bCs/>
          <w:sz w:val="28"/>
          <w:szCs w:val="28"/>
          <w:lang w:val="uk-UA"/>
        </w:rPr>
        <w:t>В. Чорномор,</w:t>
      </w:r>
      <w:r>
        <w:rPr>
          <w:rFonts w:ascii="Times New Roman" w:hAnsi="Times New Roman" w:cs="Times New Roman"/>
          <w:b/>
          <w:bCs/>
          <w:sz w:val="28"/>
          <w:szCs w:val="28"/>
          <w:lang w:val="uk-UA"/>
        </w:rPr>
        <w:t xml:space="preserve"> </w:t>
      </w:r>
      <w:r w:rsidRPr="004A7602">
        <w:rPr>
          <w:rFonts w:ascii="Times New Roman" w:hAnsi="Times New Roman" w:cs="Times New Roman"/>
          <w:sz w:val="28"/>
          <w:szCs w:val="28"/>
          <w:lang w:val="uk-UA"/>
        </w:rPr>
        <w:t xml:space="preserve">м. Кривий Ріг </w:t>
      </w:r>
    </w:p>
    <w:p w:rsidR="009D6AE7" w:rsidRPr="004A7602" w:rsidRDefault="009D6AE7" w:rsidP="00761C15">
      <w:pPr>
        <w:pStyle w:val="ListParagraph"/>
        <w:widowControl w:val="0"/>
        <w:tabs>
          <w:tab w:val="left" w:pos="993"/>
        </w:tabs>
        <w:spacing w:after="0" w:line="240" w:lineRule="auto"/>
        <w:ind w:left="993"/>
        <w:jc w:val="right"/>
        <w:rPr>
          <w:rFonts w:ascii="Times New Roman" w:hAnsi="Times New Roman" w:cs="Times New Roman"/>
          <w:sz w:val="28"/>
          <w:szCs w:val="28"/>
          <w:lang w:val="uk-UA"/>
        </w:rPr>
      </w:pPr>
    </w:p>
    <w:p w:rsidR="009D6AE7" w:rsidRPr="004A7602" w:rsidRDefault="009D6AE7" w:rsidP="00761C15">
      <w:pPr>
        <w:widowControl w:val="0"/>
        <w:spacing w:after="0" w:line="240" w:lineRule="auto"/>
        <w:jc w:val="center"/>
        <w:rPr>
          <w:rFonts w:ascii="Times New Roman" w:hAnsi="Times New Roman" w:cs="Times New Roman"/>
          <w:b/>
          <w:bCs/>
          <w:sz w:val="28"/>
          <w:szCs w:val="28"/>
          <w:lang w:val="uk-UA" w:eastAsia="ru-RU"/>
        </w:rPr>
      </w:pPr>
      <w:r w:rsidRPr="004A7602">
        <w:rPr>
          <w:rFonts w:ascii="Times New Roman" w:hAnsi="Times New Roman" w:cs="Times New Roman"/>
          <w:b/>
          <w:bCs/>
          <w:sz w:val="28"/>
          <w:szCs w:val="28"/>
          <w:lang w:val="uk-UA" w:eastAsia="ru-RU"/>
        </w:rPr>
        <w:t>ФОРМУВАННЯ ХУДОЖНЬОГО СМАКУ УЧНІВ ШКІЛ ЕСТЕТИЧНОГО ВИХОВАННЯ ШЛЯХОМ ВИВЧЕННЯ УКРАЇНСЬКИХ НАРОДНИХ ТРАДИЦІЙ НА УРОКАХ ДЕКОРАТИВНО-ПРИКЛАДНОГО МИСТЕЦТВА</w:t>
      </w:r>
    </w:p>
    <w:p w:rsidR="009D6AE7" w:rsidRPr="004A7602" w:rsidRDefault="009D6AE7" w:rsidP="00761C15">
      <w:pPr>
        <w:widowControl w:val="0"/>
        <w:spacing w:after="0" w:line="240" w:lineRule="auto"/>
        <w:jc w:val="both"/>
        <w:rPr>
          <w:rFonts w:ascii="Times New Roman" w:hAnsi="Times New Roman" w:cs="Times New Roman"/>
          <w:sz w:val="28"/>
          <w:szCs w:val="28"/>
          <w:lang w:val="uk-UA" w:eastAsia="ru-RU"/>
        </w:rPr>
      </w:pPr>
    </w:p>
    <w:p w:rsidR="009D6AE7" w:rsidRPr="004A7602" w:rsidRDefault="009D6AE7" w:rsidP="00761C15">
      <w:pPr>
        <w:widowControl w:val="0"/>
        <w:tabs>
          <w:tab w:val="left" w:pos="0"/>
        </w:tabs>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На сучасному етапі реформування позашкільної освіти важливим завданням є виховання творчої особистості дитини, розвиток її здібностей і талантів. Без виховання естетично освічених людей, їх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міння розуміти і ціну</w:t>
      </w:r>
      <w:r>
        <w:rPr>
          <w:rFonts w:ascii="Times New Roman" w:hAnsi="Times New Roman" w:cs="Times New Roman"/>
          <w:sz w:val="28"/>
          <w:szCs w:val="28"/>
          <w:lang w:val="uk-UA" w:eastAsia="ru-RU"/>
        </w:rPr>
        <w:t>вати мистецтво, без пробудження з дитинства</w:t>
      </w:r>
      <w:r w:rsidRPr="004A7602">
        <w:rPr>
          <w:rFonts w:ascii="Times New Roman" w:hAnsi="Times New Roman" w:cs="Times New Roman"/>
          <w:sz w:val="28"/>
          <w:szCs w:val="28"/>
          <w:lang w:val="uk-UA" w:eastAsia="ru-RU"/>
        </w:rPr>
        <w:t xml:space="preserve"> бажання творити неможливе становлення цілісної, гармонійно розвиненої і творчо активної особистості. Сьогодні Україна перебуває на шляху становлення держави з європейськими цінностями. Відповідно, суспільство потребує освічених громадян, здатних креативно мислити й вирішувати життєві проблеми.</w:t>
      </w:r>
    </w:p>
    <w:p w:rsidR="009D6AE7" w:rsidRPr="004A7602" w:rsidRDefault="009D6AE7" w:rsidP="00761C15">
      <w:pPr>
        <w:widowControl w:val="0"/>
        <w:tabs>
          <w:tab w:val="left" w:pos="0"/>
        </w:tabs>
        <w:spacing w:after="0" w:line="240" w:lineRule="auto"/>
        <w:ind w:firstLine="720"/>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Дитина з</w:t>
      </w:r>
      <w:r w:rsidRPr="004A7602">
        <w:rPr>
          <w:rFonts w:ascii="Times New Roman" w:hAnsi="Times New Roman" w:cs="Times New Roman"/>
          <w:sz w:val="28"/>
          <w:szCs w:val="28"/>
          <w:lang w:val="uk-UA" w:eastAsia="ru-RU"/>
        </w:rPr>
        <w:t xml:space="preserve">малку любить фантазувати, розвиток її уяви базується на сприйнятті навколишнього світу та створенні нових образів. Таким чином накопичується певний досвід, який проходить через почуття дитини. На цьому етапі важливо знайомити учнів з надбаннями української народної творчості та здобутками майстрів декоративно-прикладного мистецтва. Саме твори </w:t>
      </w:r>
      <w:r>
        <w:rPr>
          <w:rFonts w:ascii="Times New Roman" w:hAnsi="Times New Roman" w:cs="Times New Roman"/>
          <w:sz w:val="28"/>
          <w:szCs w:val="28"/>
          <w:lang w:val="uk-UA" w:eastAsia="ru-RU"/>
        </w:rPr>
        <w:t>й</w:t>
      </w:r>
      <w:r w:rsidRPr="004A7602">
        <w:rPr>
          <w:rFonts w:ascii="Times New Roman" w:hAnsi="Times New Roman" w:cs="Times New Roman"/>
          <w:sz w:val="28"/>
          <w:szCs w:val="28"/>
          <w:lang w:val="uk-UA" w:eastAsia="ru-RU"/>
        </w:rPr>
        <w:t xml:space="preserve"> образи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створені нашими пращурами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несуть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собі інформацію і сакральні знання, необхідні для збагачення духовного світу людини.</w:t>
      </w:r>
    </w:p>
    <w:p w:rsidR="009D6AE7" w:rsidRPr="004A7602" w:rsidRDefault="009D6AE7" w:rsidP="00761C15">
      <w:pPr>
        <w:widowControl w:val="0"/>
        <w:tabs>
          <w:tab w:val="left" w:pos="0"/>
        </w:tabs>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Перед мистецькими навчальними закладами постає важливе завдання: створити сприятливі умови для творчої діяльності зростаючого покоління, розвивати таланти й вподобання дітей, залучаючи учнів до вивчення народного мистецтва. Результатом такої діяльності стане сформоване емоційно-ціннісне сприйняття рукотворного світу. Творча уява – це складний психологічний процес, який не може виникати на порожньому місці. Показник творчих здібностей дітей визначається рівнем розвитку естетичного сприйняття об</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єктів та явищ, умінням працювати з різними матеріалами, використовувати різні техніки, добирати засоби реалізації відповідно до задуму.</w:t>
      </w:r>
    </w:p>
    <w:p w:rsidR="009D6AE7" w:rsidRPr="004A7602" w:rsidRDefault="009D6AE7" w:rsidP="00761C15">
      <w:pPr>
        <w:widowControl w:val="0"/>
        <w:tabs>
          <w:tab w:val="left" w:pos="0"/>
        </w:tabs>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Твори народного декоративно-прикладного мистецтва пробуджують у дітей перші яскраві, образні уявлення про свою країну, її культуру, сприяють вихованню почуття патріотизму й гордості за свою належність до такого талановитого народу. Джерела декоративної виразності народного мистецтва криються в умінні майстрів художньо осмислювати природу і явища.</w:t>
      </w:r>
      <w:r>
        <w:rPr>
          <w:rFonts w:ascii="Times New Roman" w:hAnsi="Times New Roman" w:cs="Times New Roman"/>
          <w:sz w:val="28"/>
          <w:szCs w:val="28"/>
          <w:lang w:val="uk-UA" w:eastAsia="ru-RU"/>
        </w:rPr>
        <w:t xml:space="preserve"> </w:t>
      </w:r>
      <w:r w:rsidRPr="004A7602">
        <w:rPr>
          <w:rFonts w:ascii="Times New Roman" w:hAnsi="Times New Roman" w:cs="Times New Roman"/>
          <w:sz w:val="28"/>
          <w:szCs w:val="28"/>
          <w:lang w:val="uk-UA" w:eastAsia="ru-RU"/>
        </w:rPr>
        <w:t xml:space="preserve">Знайомство </w:t>
      </w:r>
      <w:r>
        <w:rPr>
          <w:rFonts w:ascii="Times New Roman" w:hAnsi="Times New Roman" w:cs="Times New Roman"/>
          <w:sz w:val="28"/>
          <w:szCs w:val="28"/>
          <w:lang w:val="uk-UA" w:eastAsia="ru-RU"/>
        </w:rPr>
        <w:t>учнів з декоративною образністю</w:t>
      </w:r>
      <w:r w:rsidRPr="004A7602">
        <w:rPr>
          <w:rFonts w:ascii="Times New Roman" w:hAnsi="Times New Roman" w:cs="Times New Roman"/>
          <w:sz w:val="28"/>
          <w:szCs w:val="28"/>
          <w:lang w:val="uk-UA" w:eastAsia="ru-RU"/>
        </w:rPr>
        <w:t xml:space="preserve"> сприяє розвитку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них естетичного відношення до навколишнього світу.</w:t>
      </w:r>
    </w:p>
    <w:p w:rsidR="009D6AE7" w:rsidRPr="004A7602" w:rsidRDefault="009D6AE7" w:rsidP="00761C15">
      <w:pPr>
        <w:widowControl w:val="0"/>
        <w:tabs>
          <w:tab w:val="left" w:pos="0"/>
        </w:tabs>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Народне мистецтво – це унікальний світ духовної цінності, де втілена душа народу. У його вічних образах, зручних утилітарних формах і динамічних орнаментах містяться таємничі символи природи та віхи історії розвитку традицій </w:t>
      </w:r>
      <w:r>
        <w:rPr>
          <w:rFonts w:ascii="Times New Roman" w:hAnsi="Times New Roman" w:cs="Times New Roman"/>
          <w:sz w:val="28"/>
          <w:szCs w:val="28"/>
          <w:lang w:val="uk-UA" w:eastAsia="ru-RU"/>
        </w:rPr>
        <w:t>і</w:t>
      </w:r>
      <w:r w:rsidRPr="004A7602">
        <w:rPr>
          <w:rFonts w:ascii="Times New Roman" w:hAnsi="Times New Roman" w:cs="Times New Roman"/>
          <w:sz w:val="28"/>
          <w:szCs w:val="28"/>
          <w:lang w:val="uk-UA" w:eastAsia="ru-RU"/>
        </w:rPr>
        <w:t xml:space="preserve"> особливостей побуту українського народу. З раннього дитинства вироби народних майстрів природно входять в наше життя. Вишита сорочка, серветка, глиняна іграшка, радують і приваблюють нас. Конкретність, емоційність, яскравість виробів відповідають психологічним якостям нашого народу.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се це сприяє вихованню людини, що поєднує в собі духовне багатство, моральну чистоту і фізичну досконалість. Висока духовно-ідейна значимість народного декоративно-прикладного мистецтва потужно впливає на формування внутрішнього світу дітей. Одночасно саме це є умовою і засобами формування та розвитку гарного смаку. Систематичні заняття різними видами художньої обробки матеріалів сприяють розвитку творчих здібностей дітей і в той же час, 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язані з </w:t>
      </w:r>
      <w:r>
        <w:rPr>
          <w:rFonts w:ascii="Times New Roman" w:hAnsi="Times New Roman" w:cs="Times New Roman"/>
          <w:sz w:val="28"/>
          <w:szCs w:val="28"/>
          <w:lang w:val="uk-UA" w:eastAsia="ru-RU"/>
        </w:rPr>
        <w:t>набуттям</w:t>
      </w:r>
      <w:r w:rsidRPr="004A7602">
        <w:rPr>
          <w:rFonts w:ascii="Times New Roman" w:hAnsi="Times New Roman" w:cs="Times New Roman"/>
          <w:sz w:val="28"/>
          <w:szCs w:val="28"/>
          <w:lang w:val="uk-UA" w:eastAsia="ru-RU"/>
        </w:rPr>
        <w:t xml:space="preserve"> ними навичок, необхідних для подальшої трудової діяльності.</w:t>
      </w:r>
    </w:p>
    <w:p w:rsidR="009D6AE7" w:rsidRPr="004A7602" w:rsidRDefault="009D6AE7" w:rsidP="00761C15">
      <w:pPr>
        <w:widowControl w:val="0"/>
        <w:tabs>
          <w:tab w:val="left" w:pos="0"/>
        </w:tabs>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Формування художніх смаків людини є важливим моментом розвитку духовної культури суспільства. Це одне з найбільш складних завдань, від вирішення якого залежить художньо-естетичне виховання особистості. Розвинений художній смак впливає на всю духовно-практичну діяльність людини. Його формування вимагає певної самодисципліни і творчих зусиль, </w:t>
      </w:r>
      <w:r>
        <w:rPr>
          <w:rFonts w:ascii="Times New Roman" w:hAnsi="Times New Roman" w:cs="Times New Roman"/>
          <w:sz w:val="28"/>
          <w:szCs w:val="28"/>
          <w:lang w:val="uk-UA" w:eastAsia="ru-RU"/>
        </w:rPr>
        <w:t>у</w:t>
      </w:r>
      <w:r w:rsidRPr="004A7602">
        <w:rPr>
          <w:rFonts w:ascii="Times New Roman" w:hAnsi="Times New Roman" w:cs="Times New Roman"/>
          <w:sz w:val="28"/>
          <w:szCs w:val="28"/>
          <w:lang w:val="uk-UA" w:eastAsia="ru-RU"/>
        </w:rPr>
        <w:t xml:space="preserve"> результаті яких збагачується духовний потенціал особистості, життя людини наповнюється високим смислом, робить її справді естетично вихованою, інтелігентною людиною.</w:t>
      </w:r>
    </w:p>
    <w:p w:rsidR="009D6AE7" w:rsidRPr="004A7602" w:rsidRDefault="009D6AE7" w:rsidP="00761C15">
      <w:pPr>
        <w:widowControl w:val="0"/>
        <w:tabs>
          <w:tab w:val="left" w:pos="0"/>
        </w:tabs>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 xml:space="preserve">Виховання художнього смаку відбувається через художнє сприйняття творів мистецтва, які </w:t>
      </w:r>
      <w:r>
        <w:rPr>
          <w:rFonts w:ascii="Times New Roman" w:hAnsi="Times New Roman" w:cs="Times New Roman"/>
          <w:sz w:val="28"/>
          <w:szCs w:val="28"/>
          <w:lang w:val="uk-UA" w:eastAsia="ru-RU"/>
        </w:rPr>
        <w:t>так само</w:t>
      </w:r>
      <w:r w:rsidRPr="004A7602">
        <w:rPr>
          <w:rFonts w:ascii="Times New Roman" w:hAnsi="Times New Roman" w:cs="Times New Roman"/>
          <w:sz w:val="28"/>
          <w:szCs w:val="28"/>
          <w:lang w:val="uk-UA" w:eastAsia="ru-RU"/>
        </w:rPr>
        <w:t xml:space="preserve"> впливають на розум і почуття людини, викликають бажання творити добро. Людина з розвинутим, сформованим естетичним смаком здатна самостійно орієнтуватися </w:t>
      </w:r>
      <w:r>
        <w:rPr>
          <w:rFonts w:ascii="Times New Roman" w:hAnsi="Times New Roman" w:cs="Times New Roman"/>
          <w:sz w:val="28"/>
          <w:szCs w:val="28"/>
          <w:lang w:val="uk-UA" w:eastAsia="ru-RU"/>
        </w:rPr>
        <w:t>в</w:t>
      </w:r>
      <w:r w:rsidRPr="004A7602">
        <w:rPr>
          <w:rFonts w:ascii="Times New Roman" w:hAnsi="Times New Roman" w:cs="Times New Roman"/>
          <w:sz w:val="28"/>
          <w:szCs w:val="28"/>
          <w:lang w:val="uk-UA" w:eastAsia="ru-RU"/>
        </w:rPr>
        <w:t xml:space="preserve"> мінливому світі художньо-естетичних цінностей, помічаючи серед них зародження нових тенденцій і явищ. Предметний світ, </w:t>
      </w:r>
      <w:r>
        <w:rPr>
          <w:rFonts w:ascii="Times New Roman" w:hAnsi="Times New Roman" w:cs="Times New Roman"/>
          <w:sz w:val="28"/>
          <w:szCs w:val="28"/>
          <w:lang w:val="uk-UA" w:eastAsia="ru-RU"/>
        </w:rPr>
        <w:t xml:space="preserve">що </w:t>
      </w:r>
      <w:r w:rsidRPr="004A7602">
        <w:rPr>
          <w:rFonts w:ascii="Times New Roman" w:hAnsi="Times New Roman" w:cs="Times New Roman"/>
          <w:sz w:val="28"/>
          <w:szCs w:val="28"/>
          <w:lang w:val="uk-UA" w:eastAsia="ru-RU"/>
        </w:rPr>
        <w:t>оточу</w:t>
      </w:r>
      <w:r>
        <w:rPr>
          <w:rFonts w:ascii="Times New Roman" w:hAnsi="Times New Roman" w:cs="Times New Roman"/>
          <w:sz w:val="28"/>
          <w:szCs w:val="28"/>
          <w:lang w:val="uk-UA" w:eastAsia="ru-RU"/>
        </w:rPr>
        <w:t>є</w:t>
      </w:r>
      <w:r w:rsidRPr="004A7602">
        <w:rPr>
          <w:rFonts w:ascii="Times New Roman" w:hAnsi="Times New Roman" w:cs="Times New Roman"/>
          <w:sz w:val="28"/>
          <w:szCs w:val="28"/>
          <w:lang w:val="uk-UA" w:eastAsia="ru-RU"/>
        </w:rPr>
        <w:t xml:space="preserve"> людину, зм</w:t>
      </w:r>
      <w:r>
        <w:rPr>
          <w:rFonts w:ascii="Times New Roman" w:hAnsi="Times New Roman" w:cs="Times New Roman"/>
          <w:sz w:val="28"/>
          <w:szCs w:val="28"/>
          <w:lang w:val="uk-UA" w:eastAsia="ru-RU"/>
        </w:rPr>
        <w:t>інюється надзвичайно швидко. За</w:t>
      </w:r>
      <w:r w:rsidRPr="004A7602">
        <w:rPr>
          <w:rFonts w:ascii="Times New Roman" w:hAnsi="Times New Roman" w:cs="Times New Roman"/>
          <w:sz w:val="28"/>
          <w:szCs w:val="28"/>
          <w:lang w:val="uk-UA" w:eastAsia="ru-RU"/>
        </w:rPr>
        <w:t xml:space="preserve">для збереження автентичності важливо розкривати естетичне значення творів декоративно-вжиткового мистецтва не лише сучасного світу, а й минулих епох. </w:t>
      </w:r>
    </w:p>
    <w:p w:rsidR="009D6AE7" w:rsidRPr="004A7602" w:rsidRDefault="009D6AE7" w:rsidP="00761C15">
      <w:pPr>
        <w:widowControl w:val="0"/>
        <w:tabs>
          <w:tab w:val="left" w:pos="0"/>
        </w:tabs>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Основними видами декоративно-вжиткового мистецтва є: кераміка, вишивка, художнє ткацтво, килимарство, писанкарство, декоративний розпис, створення народного одягу, іграшок, витинанок, художня обробка дерева, металу, каменю, шкіри, скла, народне малярство та інше.</w:t>
      </w:r>
    </w:p>
    <w:p w:rsidR="009D6AE7" w:rsidRPr="004A7602" w:rsidRDefault="009D6AE7" w:rsidP="00761C15">
      <w:pPr>
        <w:widowControl w:val="0"/>
        <w:tabs>
          <w:tab w:val="left" w:pos="0"/>
        </w:tabs>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b/>
          <w:bCs/>
          <w:i/>
          <w:iCs/>
          <w:sz w:val="28"/>
          <w:szCs w:val="28"/>
          <w:lang w:val="uk-UA" w:eastAsia="ru-RU"/>
        </w:rPr>
        <w:t>Українська вишивка</w:t>
      </w:r>
      <w:r w:rsidRPr="004A7602">
        <w:rPr>
          <w:rFonts w:ascii="Times New Roman" w:hAnsi="Times New Roman" w:cs="Times New Roman"/>
          <w:b/>
          <w:bCs/>
          <w:sz w:val="28"/>
          <w:szCs w:val="28"/>
          <w:lang w:val="uk-UA" w:eastAsia="ru-RU"/>
        </w:rPr>
        <w:t> </w:t>
      </w:r>
      <w:r w:rsidRPr="004A7602">
        <w:rPr>
          <w:rFonts w:ascii="Times New Roman" w:hAnsi="Times New Roman" w:cs="Times New Roman"/>
          <w:sz w:val="28"/>
          <w:szCs w:val="28"/>
          <w:lang w:val="uk-UA" w:eastAsia="ru-RU"/>
        </w:rPr>
        <w:t>як вид декоративно-вжиткового мистецтва існує з незапам</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ятних часів, її історія сягає своїм корінням у глибину віків, що доводиться даними археологічних розкопок. Вишивкою оздоблювали рушники, фіранки, жіночий та чоловічий одяг. Особливої уваги надавали рушни</w:t>
      </w:r>
      <w:r w:rsidRPr="004A7602">
        <w:rPr>
          <w:rFonts w:ascii="Times New Roman" w:hAnsi="Times New Roman" w:cs="Times New Roman"/>
          <w:sz w:val="28"/>
          <w:szCs w:val="28"/>
          <w:lang w:val="uk-UA" w:eastAsia="ru-RU"/>
        </w:rPr>
        <w:softHyphen/>
        <w:t>кам – старовинним оберегам дому, родини. У давни</w:t>
      </w:r>
      <w:r w:rsidRPr="004A7602">
        <w:rPr>
          <w:rFonts w:ascii="Times New Roman" w:hAnsi="Times New Roman" w:cs="Times New Roman"/>
          <w:sz w:val="28"/>
          <w:szCs w:val="28"/>
          <w:lang w:val="uk-UA" w:eastAsia="ru-RU"/>
        </w:rPr>
        <w:softHyphen/>
        <w:t>ну рушник, вишитий відповідними візерунками-символами, був неодмінним атрибутом багатьох обрядів. З рушником приходили до породіллі вшанувати</w:t>
      </w:r>
      <w:r>
        <w:rPr>
          <w:rFonts w:ascii="Times New Roman" w:hAnsi="Times New Roman" w:cs="Times New Roman"/>
          <w:sz w:val="28"/>
          <w:szCs w:val="28"/>
          <w:lang w:val="uk-UA" w:eastAsia="ru-RU"/>
        </w:rPr>
        <w:t xml:space="preserve"> появу нової людини, зустрічали</w:t>
      </w:r>
      <w:r w:rsidRPr="004A7602">
        <w:rPr>
          <w:rFonts w:ascii="Times New Roman" w:hAnsi="Times New Roman" w:cs="Times New Roman"/>
          <w:sz w:val="28"/>
          <w:szCs w:val="28"/>
          <w:lang w:val="uk-UA" w:eastAsia="ru-RU"/>
        </w:rPr>
        <w:t xml:space="preserve"> і проводжали дорогих гостей, справляли шлюбні обряди, проводжали в останню путь, прикрашали образи та накривали хліб на столі. Крім обрядового значення, рушники мали і чисто практичне застосування. Українська вишивка, рушники</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на перший погляд</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 не мають ніякого значення в житті сучасної людини, але вони торкаються серця кожного з нас чарами рідної стихії і є жив</w:t>
      </w:r>
      <w:r>
        <w:rPr>
          <w:rFonts w:ascii="Times New Roman" w:hAnsi="Times New Roman" w:cs="Times New Roman"/>
          <w:sz w:val="28"/>
          <w:szCs w:val="28"/>
          <w:lang w:val="uk-UA" w:eastAsia="ru-RU"/>
        </w:rPr>
        <w:t>ильн</w:t>
      </w:r>
      <w:r w:rsidRPr="004A7602">
        <w:rPr>
          <w:rFonts w:ascii="Times New Roman" w:hAnsi="Times New Roman" w:cs="Times New Roman"/>
          <w:sz w:val="28"/>
          <w:szCs w:val="28"/>
          <w:lang w:val="uk-UA" w:eastAsia="ru-RU"/>
        </w:rPr>
        <w:t>им бальзамом, який сповнює нас споконвічною могутньою силою українського народу.</w:t>
      </w:r>
    </w:p>
    <w:p w:rsidR="009D6AE7" w:rsidRPr="004A7602" w:rsidRDefault="009D6AE7" w:rsidP="00761C15">
      <w:pPr>
        <w:widowControl w:val="0"/>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Одним із найцікавіших явищ українського народного живопису є </w:t>
      </w:r>
      <w:r w:rsidRPr="004A7602">
        <w:rPr>
          <w:rFonts w:ascii="Times New Roman" w:hAnsi="Times New Roman" w:cs="Times New Roman"/>
          <w:b/>
          <w:bCs/>
          <w:i/>
          <w:iCs/>
          <w:sz w:val="28"/>
          <w:szCs w:val="28"/>
          <w:lang w:val="uk-UA" w:eastAsia="ru-RU"/>
        </w:rPr>
        <w:t>писанка</w:t>
      </w:r>
      <w:r w:rsidRPr="004A7602">
        <w:rPr>
          <w:rFonts w:ascii="Times New Roman" w:hAnsi="Times New Roman" w:cs="Times New Roman"/>
          <w:sz w:val="28"/>
          <w:szCs w:val="28"/>
          <w:lang w:val="uk-UA" w:eastAsia="ru-RU"/>
        </w:rPr>
        <w:t>. Своїм походжен</w:t>
      </w:r>
      <w:r w:rsidRPr="004A7602">
        <w:rPr>
          <w:rFonts w:ascii="Times New Roman" w:hAnsi="Times New Roman" w:cs="Times New Roman"/>
          <w:sz w:val="28"/>
          <w:szCs w:val="28"/>
          <w:lang w:val="uk-UA" w:eastAsia="ru-RU"/>
        </w:rPr>
        <w:softHyphen/>
        <w:t>ням вона пов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язана з стародавніми народними обрядами, присвяченими весняному пробуджен</w:t>
      </w:r>
      <w:r w:rsidRPr="004A7602">
        <w:rPr>
          <w:rFonts w:ascii="Times New Roman" w:hAnsi="Times New Roman" w:cs="Times New Roman"/>
          <w:sz w:val="28"/>
          <w:szCs w:val="28"/>
          <w:lang w:val="uk-UA" w:eastAsia="ru-RU"/>
        </w:rPr>
        <w:softHyphen/>
        <w:t>ню природи і початку сільськогосподарських робіт. В орнаменті писанки можна знайти сліди найархаїчніших елементів, що символізують зо</w:t>
      </w:r>
      <w:r w:rsidRPr="004A7602">
        <w:rPr>
          <w:rFonts w:ascii="Times New Roman" w:hAnsi="Times New Roman" w:cs="Times New Roman"/>
          <w:sz w:val="28"/>
          <w:szCs w:val="28"/>
          <w:lang w:val="uk-UA" w:eastAsia="ru-RU"/>
        </w:rPr>
        <w:softHyphen/>
        <w:t>браження життєдайного сонця. Але якими б ар</w:t>
      </w:r>
      <w:r w:rsidRPr="004A7602">
        <w:rPr>
          <w:rFonts w:ascii="Times New Roman" w:hAnsi="Times New Roman" w:cs="Times New Roman"/>
          <w:sz w:val="28"/>
          <w:szCs w:val="28"/>
          <w:lang w:val="uk-UA" w:eastAsia="ru-RU"/>
        </w:rPr>
        <w:softHyphen/>
        <w:t>хаїчними не були елементи писанкового розпису, його аж ніяк не можна розглядати лише як мистецтво минулого. За писанками можна простежити дуже складний, довгий і цікавий шлях розвитку українського народного орнаменту. При всій різноманітності писанкового орна</w:t>
      </w:r>
      <w:r w:rsidRPr="004A7602">
        <w:rPr>
          <w:rFonts w:ascii="Times New Roman" w:hAnsi="Times New Roman" w:cs="Times New Roman"/>
          <w:sz w:val="28"/>
          <w:szCs w:val="28"/>
          <w:lang w:val="uk-UA" w:eastAsia="ru-RU"/>
        </w:rPr>
        <w:softHyphen/>
        <w:t>менту, при всій його відмінності в різних обла</w:t>
      </w:r>
      <w:r w:rsidRPr="004A7602">
        <w:rPr>
          <w:rFonts w:ascii="Times New Roman" w:hAnsi="Times New Roman" w:cs="Times New Roman"/>
          <w:sz w:val="28"/>
          <w:szCs w:val="28"/>
          <w:lang w:val="uk-UA" w:eastAsia="ru-RU"/>
        </w:rPr>
        <w:softHyphen/>
        <w:t>стях (у багатьох районах України, зокрема в за</w:t>
      </w:r>
      <w:r w:rsidRPr="004A7602">
        <w:rPr>
          <w:rFonts w:ascii="Times New Roman" w:hAnsi="Times New Roman" w:cs="Times New Roman"/>
          <w:sz w:val="28"/>
          <w:szCs w:val="28"/>
          <w:lang w:val="uk-UA" w:eastAsia="ru-RU"/>
        </w:rPr>
        <w:softHyphen/>
        <w:t>хідних, кожне село дає специфічний зразок) не можна не відзначити, що по всій Україні орна</w:t>
      </w:r>
      <w:r w:rsidRPr="004A7602">
        <w:rPr>
          <w:rFonts w:ascii="Times New Roman" w:hAnsi="Times New Roman" w:cs="Times New Roman"/>
          <w:sz w:val="28"/>
          <w:szCs w:val="28"/>
          <w:lang w:val="uk-UA" w:eastAsia="ru-RU"/>
        </w:rPr>
        <w:softHyphen/>
        <w:t xml:space="preserve">мент виконується з </w:t>
      </w:r>
      <w:r>
        <w:rPr>
          <w:rFonts w:ascii="Times New Roman" w:hAnsi="Times New Roman" w:cs="Times New Roman"/>
          <w:sz w:val="28"/>
          <w:szCs w:val="28"/>
          <w:lang w:val="uk-UA" w:eastAsia="ru-RU"/>
        </w:rPr>
        <w:t>винятковою</w:t>
      </w:r>
      <w:r w:rsidRPr="004A7602">
        <w:rPr>
          <w:rFonts w:ascii="Times New Roman" w:hAnsi="Times New Roman" w:cs="Times New Roman"/>
          <w:sz w:val="28"/>
          <w:szCs w:val="28"/>
          <w:lang w:val="uk-UA" w:eastAsia="ru-RU"/>
        </w:rPr>
        <w:t xml:space="preserve"> віртуозністю. Це справжня живописна мініатюра. Писанка, як одне з найбагатших джерел орнаментальних композицій, не випадково привертає до себе увагу художників-професіоналів. Звернувшись до писанкових орнаментальних композицій, вони створили чи</w:t>
      </w:r>
      <w:r w:rsidRPr="004A7602">
        <w:rPr>
          <w:rFonts w:ascii="Times New Roman" w:hAnsi="Times New Roman" w:cs="Times New Roman"/>
          <w:sz w:val="28"/>
          <w:szCs w:val="28"/>
          <w:lang w:val="uk-UA" w:eastAsia="ru-RU"/>
        </w:rPr>
        <w:softHyphen/>
        <w:t xml:space="preserve">мало зразків килимів, ескізів для книжкової графіки, різьблення по дереву </w:t>
      </w:r>
      <w:r>
        <w:rPr>
          <w:rFonts w:ascii="Times New Roman" w:hAnsi="Times New Roman" w:cs="Times New Roman"/>
          <w:sz w:val="28"/>
          <w:szCs w:val="28"/>
          <w:lang w:val="uk-UA" w:eastAsia="ru-RU"/>
        </w:rPr>
        <w:t>тощо</w:t>
      </w:r>
      <w:r w:rsidRPr="004A7602">
        <w:rPr>
          <w:rFonts w:ascii="Times New Roman" w:hAnsi="Times New Roman" w:cs="Times New Roman"/>
          <w:sz w:val="28"/>
          <w:szCs w:val="28"/>
          <w:lang w:val="uk-UA" w:eastAsia="ru-RU"/>
        </w:rPr>
        <w:t>.</w:t>
      </w:r>
      <w:r>
        <w:rPr>
          <w:rFonts w:ascii="Times New Roman" w:hAnsi="Times New Roman" w:cs="Times New Roman"/>
          <w:sz w:val="28"/>
          <w:szCs w:val="28"/>
          <w:lang w:val="uk-UA" w:eastAsia="ru-RU"/>
        </w:rPr>
        <w:t xml:space="preserve"> </w:t>
      </w:r>
    </w:p>
    <w:p w:rsidR="009D6AE7" w:rsidRPr="004A7602" w:rsidRDefault="009D6AE7" w:rsidP="00761C15">
      <w:pPr>
        <w:widowControl w:val="0"/>
        <w:shd w:val="clear" w:color="auto" w:fill="FFFFFF"/>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Людина з розвиненим художнім смаком здатна зрозуміти і цінити стильову єдність предмету, відчувати зв</w:t>
      </w:r>
      <w:r>
        <w:rPr>
          <w:rFonts w:ascii="Times New Roman" w:hAnsi="Times New Roman" w:cs="Times New Roman"/>
          <w:sz w:val="28"/>
          <w:szCs w:val="28"/>
          <w:lang w:val="uk-UA" w:eastAsia="ru-RU"/>
        </w:rPr>
        <w:t>’</w:t>
      </w:r>
      <w:r w:rsidRPr="004A7602">
        <w:rPr>
          <w:rFonts w:ascii="Times New Roman" w:hAnsi="Times New Roman" w:cs="Times New Roman"/>
          <w:sz w:val="28"/>
          <w:szCs w:val="28"/>
          <w:lang w:val="uk-UA" w:eastAsia="ru-RU"/>
        </w:rPr>
        <w:t xml:space="preserve">язок декоративно-прикладного мистецтва з </w:t>
      </w:r>
      <w:r>
        <w:rPr>
          <w:rFonts w:ascii="Times New Roman" w:hAnsi="Times New Roman" w:cs="Times New Roman"/>
          <w:sz w:val="28"/>
          <w:szCs w:val="28"/>
          <w:lang w:val="uk-UA" w:eastAsia="ru-RU"/>
        </w:rPr>
        <w:t>естетичними вимогами свого часу</w:t>
      </w:r>
      <w:r w:rsidRPr="004A7602">
        <w:rPr>
          <w:rFonts w:ascii="Times New Roman" w:hAnsi="Times New Roman" w:cs="Times New Roman"/>
          <w:sz w:val="28"/>
          <w:szCs w:val="28"/>
          <w:lang w:val="uk-UA" w:eastAsia="ru-RU"/>
        </w:rPr>
        <w:t xml:space="preserve"> або минулих епох.</w:t>
      </w:r>
    </w:p>
    <w:p w:rsidR="009D6AE7" w:rsidRPr="004A7602" w:rsidRDefault="009D6AE7" w:rsidP="00761C15">
      <w:pPr>
        <w:widowControl w:val="0"/>
        <w:shd w:val="clear" w:color="auto" w:fill="FFFFFF"/>
        <w:spacing w:after="0" w:line="240" w:lineRule="auto"/>
        <w:ind w:firstLine="720"/>
        <w:jc w:val="both"/>
        <w:rPr>
          <w:rFonts w:ascii="Times New Roman" w:hAnsi="Times New Roman" w:cs="Times New Roman"/>
          <w:sz w:val="28"/>
          <w:szCs w:val="28"/>
          <w:lang w:val="uk-UA" w:eastAsia="ru-RU"/>
        </w:rPr>
      </w:pPr>
      <w:r w:rsidRPr="004A7602">
        <w:rPr>
          <w:rFonts w:ascii="Times New Roman" w:hAnsi="Times New Roman" w:cs="Times New Roman"/>
          <w:sz w:val="28"/>
          <w:szCs w:val="28"/>
          <w:lang w:val="uk-UA" w:eastAsia="ru-RU"/>
        </w:rPr>
        <w:t>Декоративно-прикладне мистецтво – це результат творчості багатьох поколінь майстрів, що з безлічі підручних матеріалів (дерева, тканини, глини, каменю, металу) створювали значні естетичні цінності. Вивчення цього мистецтва створює умови для розвитку творчої спрямованості і пізнавальної діяльності учнів, залучення їх до народних традицій і культури, формування художнього смаку учнів і пробудження їх креативності.</w:t>
      </w:r>
    </w:p>
    <w:p w:rsidR="009D6AE7" w:rsidRPr="00F851C7" w:rsidRDefault="009D6AE7" w:rsidP="009269E9">
      <w:pPr>
        <w:widowControl w:val="0"/>
        <w:spacing w:after="0" w:line="240" w:lineRule="auto"/>
        <w:jc w:val="center"/>
        <w:rPr>
          <w:rFonts w:ascii="Times New Roman" w:hAnsi="Times New Roman" w:cs="Times New Roman"/>
          <w:b/>
          <w:bCs/>
          <w:sz w:val="24"/>
          <w:szCs w:val="24"/>
          <w:lang w:val="uk-UA"/>
        </w:rPr>
      </w:pPr>
      <w:r w:rsidRPr="00F851C7">
        <w:rPr>
          <w:rFonts w:ascii="Times New Roman" w:hAnsi="Times New Roman" w:cs="Times New Roman"/>
          <w:b/>
          <w:bCs/>
          <w:sz w:val="24"/>
          <w:szCs w:val="24"/>
          <w:lang w:val="uk-UA"/>
        </w:rPr>
        <w:t>Список використаних джерел</w:t>
      </w:r>
      <w:r>
        <w:rPr>
          <w:rFonts w:ascii="Times New Roman" w:hAnsi="Times New Roman" w:cs="Times New Roman"/>
          <w:b/>
          <w:bCs/>
          <w:sz w:val="24"/>
          <w:szCs w:val="24"/>
          <w:lang w:val="uk-UA"/>
        </w:rPr>
        <w:t>:</w:t>
      </w:r>
    </w:p>
    <w:p w:rsidR="009D6AE7" w:rsidRPr="009269E9" w:rsidRDefault="009D6AE7" w:rsidP="004F58ED">
      <w:pPr>
        <w:widowControl w:val="0"/>
        <w:numPr>
          <w:ilvl w:val="0"/>
          <w:numId w:val="27"/>
        </w:numPr>
        <w:spacing w:after="0" w:line="240" w:lineRule="auto"/>
        <w:ind w:left="360"/>
        <w:jc w:val="both"/>
        <w:rPr>
          <w:rFonts w:ascii="Times New Roman" w:hAnsi="Times New Roman" w:cs="Times New Roman"/>
          <w:sz w:val="24"/>
          <w:szCs w:val="24"/>
          <w:lang w:val="uk-UA"/>
        </w:rPr>
      </w:pPr>
      <w:r w:rsidRPr="009269E9">
        <w:rPr>
          <w:rFonts w:ascii="Times New Roman" w:hAnsi="Times New Roman" w:cs="Times New Roman"/>
          <w:sz w:val="24"/>
          <w:szCs w:val="24"/>
          <w:lang w:val="uk-UA" w:eastAsia="ru-RU"/>
        </w:rPr>
        <w:t>Кукалець М. Підготовка учнів до активного засвоєння нових знань / М. Кукалець. // Рідна школа, 1996. – №2. – С. 25-26.</w:t>
      </w:r>
    </w:p>
    <w:p w:rsidR="009D6AE7" w:rsidRPr="009269E9" w:rsidRDefault="009D6AE7" w:rsidP="004F58ED">
      <w:pPr>
        <w:widowControl w:val="0"/>
        <w:numPr>
          <w:ilvl w:val="0"/>
          <w:numId w:val="27"/>
        </w:numPr>
        <w:spacing w:after="0" w:line="240" w:lineRule="auto"/>
        <w:ind w:left="360"/>
        <w:jc w:val="both"/>
        <w:rPr>
          <w:rFonts w:ascii="Times New Roman" w:hAnsi="Times New Roman" w:cs="Times New Roman"/>
          <w:sz w:val="24"/>
          <w:szCs w:val="24"/>
          <w:lang w:val="uk-UA"/>
        </w:rPr>
      </w:pPr>
      <w:r w:rsidRPr="009269E9">
        <w:rPr>
          <w:rFonts w:ascii="Times New Roman" w:hAnsi="Times New Roman" w:cs="Times New Roman"/>
          <w:sz w:val="24"/>
          <w:szCs w:val="24"/>
          <w:lang w:val="uk-UA" w:eastAsia="ru-RU"/>
        </w:rPr>
        <w:t>Шелестова Л. Організація творчої навчально-пізнавальної діяльності учнів / Л.Шелестова // Рідна школа. – 1997. – №9. – С. 48-50.</w:t>
      </w:r>
    </w:p>
    <w:p w:rsidR="009D6AE7" w:rsidRPr="009269E9" w:rsidRDefault="009D6AE7" w:rsidP="00761C15">
      <w:pPr>
        <w:widowControl w:val="0"/>
        <w:tabs>
          <w:tab w:val="left" w:pos="1134"/>
        </w:tabs>
        <w:spacing w:after="0" w:line="240" w:lineRule="auto"/>
        <w:ind w:left="567"/>
        <w:jc w:val="both"/>
        <w:rPr>
          <w:b/>
          <w:bCs/>
          <w:sz w:val="24"/>
          <w:szCs w:val="24"/>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761C15">
      <w:pPr>
        <w:widowControl w:val="0"/>
        <w:tabs>
          <w:tab w:val="left" w:pos="1134"/>
        </w:tabs>
        <w:spacing w:after="0" w:line="240" w:lineRule="auto"/>
        <w:ind w:left="567"/>
        <w:jc w:val="both"/>
        <w:rPr>
          <w:b/>
          <w:bCs/>
          <w:sz w:val="28"/>
          <w:szCs w:val="28"/>
          <w:lang w:val="uk-UA"/>
        </w:rPr>
      </w:pPr>
    </w:p>
    <w:p w:rsidR="009D6AE7" w:rsidRDefault="009D6AE7" w:rsidP="00D24B82">
      <w:pPr>
        <w:spacing w:line="240" w:lineRule="auto"/>
        <w:jc w:val="center"/>
        <w:rPr>
          <w:rFonts w:ascii="Times New Roman" w:hAnsi="Times New Roman"/>
          <w:spacing w:val="-2"/>
          <w:sz w:val="28"/>
          <w:szCs w:val="28"/>
          <w:lang w:val="uk-UA"/>
        </w:rPr>
      </w:pPr>
      <w:r>
        <w:rPr>
          <w:rFonts w:ascii="Times New Roman" w:hAnsi="Times New Roman"/>
          <w:spacing w:val="-2"/>
          <w:sz w:val="28"/>
          <w:szCs w:val="28"/>
          <w:lang w:val="uk-UA"/>
        </w:rPr>
        <w:t>РЕЗОЛЮЦІЯ ВСЕУКРАЇНСЬКОЇ НАУКОВО-ПРАКТИЧНОЇ КОНФЕРЕНЦІЇ «АКТУАЛЬНІ ПРОБЛЕМИ ФОРМУВАННЯ ЕСТЕТИЧНОЇ КУЛЬТУРИ МАЙБУТНІХ ДИЗАЙНЕРІВ»</w:t>
      </w:r>
    </w:p>
    <w:p w:rsidR="009D6AE7" w:rsidRDefault="009D6AE7" w:rsidP="00D24B82">
      <w:pPr>
        <w:pStyle w:val="ListParagraph"/>
        <w:spacing w:line="240" w:lineRule="auto"/>
        <w:ind w:left="714" w:firstLine="709"/>
        <w:jc w:val="both"/>
        <w:rPr>
          <w:rFonts w:ascii="Times New Roman" w:hAnsi="Times New Roman"/>
          <w:spacing w:val="-2"/>
          <w:sz w:val="28"/>
          <w:szCs w:val="28"/>
          <w:lang w:val="uk-UA"/>
        </w:rPr>
      </w:pPr>
      <w:r>
        <w:rPr>
          <w:rFonts w:ascii="Times New Roman" w:hAnsi="Times New Roman"/>
          <w:spacing w:val="-2"/>
          <w:sz w:val="28"/>
          <w:szCs w:val="28"/>
          <w:lang w:val="uk-UA"/>
        </w:rPr>
        <w:t xml:space="preserve">Українське суспільство сьогодні знаходиться на етапі свого активного розвитку. Відбувається удосконалення економічної системи,  модернізуються соціальні відносини, втілюються демократичні ідеї та принципи, інтегруються соціокультурні цінності України у світове та європейське співтовариство. Можна бачити, що важливі сфери соціально-економічного та культурного життя українського суспільства набувають свого оновлення, що висуває перед кожною людиною вимоги щодо освіти, виховання, розвитку певних якостей тощо. </w:t>
      </w:r>
    </w:p>
    <w:p w:rsidR="009D6AE7" w:rsidRDefault="009D6AE7" w:rsidP="00D24B82">
      <w:pPr>
        <w:pStyle w:val="ListParagraph"/>
        <w:spacing w:line="240" w:lineRule="auto"/>
        <w:ind w:left="714" w:firstLine="709"/>
        <w:jc w:val="both"/>
        <w:rPr>
          <w:rFonts w:ascii="Times New Roman" w:hAnsi="Times New Roman"/>
          <w:spacing w:val="-2"/>
          <w:sz w:val="28"/>
          <w:szCs w:val="28"/>
          <w:lang w:val="uk-UA"/>
        </w:rPr>
      </w:pPr>
      <w:r w:rsidRPr="00382900">
        <w:rPr>
          <w:rFonts w:ascii="Times New Roman" w:hAnsi="Times New Roman"/>
          <w:spacing w:val="-2"/>
          <w:sz w:val="28"/>
          <w:szCs w:val="28"/>
          <w:lang w:val="uk-UA"/>
        </w:rPr>
        <w:t>Упровадження ринкових економічних відносин, посилення ролі демократичних принципів суспільного життя, підвищення ролі культурно-освітніх процесів суттєво актуалізують питання підготовки особистості до життєдіяльності в нових умовах, розвитку її фізичних, психічних, соціальних та духовних цінностей. Предметом особливої суспільної уваги стають процеси, пов’язані з формуванням духовного світогляду людини, системи моральних, правових, естетичних цінностей, життєвих орієнтацій, готовності до професійної діяль</w:t>
      </w:r>
      <w:r>
        <w:rPr>
          <w:rFonts w:ascii="Times New Roman" w:hAnsi="Times New Roman"/>
          <w:spacing w:val="-2"/>
          <w:sz w:val="28"/>
          <w:szCs w:val="28"/>
          <w:lang w:val="uk-UA"/>
        </w:rPr>
        <w:t>ності та творчої самореалізації.</w:t>
      </w:r>
    </w:p>
    <w:p w:rsidR="009D6AE7" w:rsidRDefault="009D6AE7" w:rsidP="00D24B82">
      <w:pPr>
        <w:pStyle w:val="ListParagraph"/>
        <w:spacing w:line="240" w:lineRule="auto"/>
        <w:ind w:left="714" w:firstLine="709"/>
        <w:jc w:val="both"/>
        <w:rPr>
          <w:rFonts w:ascii="Times New Roman" w:hAnsi="Times New Roman"/>
          <w:spacing w:val="-2"/>
          <w:sz w:val="28"/>
          <w:szCs w:val="28"/>
          <w:lang w:val="uk-UA"/>
        </w:rPr>
      </w:pPr>
      <w:r>
        <w:rPr>
          <w:rFonts w:ascii="Times New Roman" w:hAnsi="Times New Roman"/>
          <w:spacing w:val="-2"/>
          <w:sz w:val="28"/>
          <w:szCs w:val="28"/>
          <w:lang w:val="uk-UA"/>
        </w:rPr>
        <w:t>Перед сучасною освітою в якості пріоритетного завдання постає підготовка особистості, здатної активно взаємодіяти зі світом прекрасного, глибоко сприймати, правильно оцінювати, творчо освоювати та використовувати на практиці художньо-естетичні, мистецькі, дизайнерські цінності, надбання митців, художників, дизайнерів, зберігати та примножувати їх у процесі життєдіяльності та культуротворчості. Естетичне ставлення людини до навколишньої дійсності відзначається важливим показником розвитку сучасної людини, її можливості активно взаємодіяти з проявами прекрасного в природі, побуті, праці, навчанні, творчості.</w:t>
      </w:r>
    </w:p>
    <w:p w:rsidR="009D6AE7" w:rsidRDefault="009D6AE7" w:rsidP="00D24B82">
      <w:pPr>
        <w:pStyle w:val="ListParagraph"/>
        <w:spacing w:line="240" w:lineRule="auto"/>
        <w:ind w:left="714" w:firstLine="709"/>
        <w:jc w:val="both"/>
        <w:rPr>
          <w:rFonts w:ascii="Times New Roman" w:hAnsi="Times New Roman"/>
          <w:spacing w:val="-2"/>
          <w:sz w:val="28"/>
          <w:szCs w:val="28"/>
          <w:lang w:val="uk-UA"/>
        </w:rPr>
      </w:pPr>
      <w:r>
        <w:rPr>
          <w:rFonts w:ascii="Times New Roman" w:hAnsi="Times New Roman"/>
          <w:spacing w:val="-2"/>
          <w:sz w:val="28"/>
          <w:szCs w:val="28"/>
          <w:lang w:val="uk-UA"/>
        </w:rPr>
        <w:t>Посилення суспільної уваги до питань естетичного змісту зумовлено як об</w:t>
      </w:r>
      <w:r w:rsidRPr="005E16DC">
        <w:rPr>
          <w:rFonts w:ascii="Times New Roman" w:hAnsi="Times New Roman"/>
          <w:spacing w:val="-2"/>
          <w:sz w:val="28"/>
          <w:szCs w:val="28"/>
        </w:rPr>
        <w:t>’</w:t>
      </w:r>
      <w:r>
        <w:rPr>
          <w:rFonts w:ascii="Times New Roman" w:hAnsi="Times New Roman"/>
          <w:spacing w:val="-2"/>
          <w:sz w:val="28"/>
          <w:szCs w:val="28"/>
          <w:lang w:val="uk-UA"/>
        </w:rPr>
        <w:t>єктивними, так і суб</w:t>
      </w:r>
      <w:r w:rsidRPr="005E16DC">
        <w:rPr>
          <w:rFonts w:ascii="Times New Roman" w:hAnsi="Times New Roman"/>
          <w:spacing w:val="-2"/>
          <w:sz w:val="28"/>
          <w:szCs w:val="28"/>
        </w:rPr>
        <w:t>’</w:t>
      </w:r>
      <w:r>
        <w:rPr>
          <w:rFonts w:ascii="Times New Roman" w:hAnsi="Times New Roman"/>
          <w:spacing w:val="-2"/>
          <w:sz w:val="28"/>
          <w:szCs w:val="28"/>
          <w:lang w:val="uk-UA"/>
        </w:rPr>
        <w:t>єктивними чинниками взаємодії людини зі світом прекрасного, проявами естетичного в природному, предметному, соціальному та художньому середовищі. За таких обставин набуває відчутної гостроти питання формування естетичної культури особистості, збагачення її естетичної свідомості, розвитку естетичної активності, вміння організовувати свою діяльність за законами краси, гармонії, виразності, цілісності тощо.</w:t>
      </w:r>
    </w:p>
    <w:p w:rsidR="009D6AE7" w:rsidRDefault="009D6AE7" w:rsidP="00D24B82">
      <w:pPr>
        <w:pStyle w:val="ListParagraph"/>
        <w:spacing w:line="240" w:lineRule="auto"/>
        <w:ind w:left="714" w:firstLine="709"/>
        <w:jc w:val="both"/>
        <w:rPr>
          <w:rFonts w:ascii="Times New Roman" w:hAnsi="Times New Roman"/>
          <w:spacing w:val="-2"/>
          <w:sz w:val="28"/>
          <w:szCs w:val="28"/>
          <w:lang w:val="uk-UA"/>
        </w:rPr>
      </w:pPr>
      <w:r>
        <w:rPr>
          <w:rFonts w:ascii="Times New Roman" w:hAnsi="Times New Roman"/>
          <w:sz w:val="28"/>
          <w:szCs w:val="28"/>
          <w:lang w:val="uk-UA"/>
        </w:rPr>
        <w:t>Ф</w:t>
      </w:r>
      <w:r w:rsidRPr="00036CD1">
        <w:rPr>
          <w:rFonts w:ascii="Times New Roman" w:hAnsi="Times New Roman"/>
          <w:sz w:val="28"/>
          <w:szCs w:val="28"/>
          <w:lang w:val="uk-UA"/>
        </w:rPr>
        <w:t>ормування естетичної культури майбутніх дизайнерів на сьогодні виступає як пріоритетна галузь сучасної освітньо-ви</w:t>
      </w:r>
      <w:r>
        <w:rPr>
          <w:rFonts w:ascii="Times New Roman" w:hAnsi="Times New Roman"/>
          <w:sz w:val="28"/>
          <w:szCs w:val="28"/>
          <w:lang w:val="uk-UA"/>
        </w:rPr>
        <w:t>ховної практики – н</w:t>
      </w:r>
      <w:r w:rsidRPr="006275D9">
        <w:rPr>
          <w:rFonts w:ascii="Times New Roman" w:hAnsi="Times New Roman"/>
          <w:sz w:val="28"/>
          <w:szCs w:val="28"/>
          <w:lang w:val="uk-UA"/>
        </w:rPr>
        <w:t>а</w:t>
      </w:r>
      <w:r>
        <w:rPr>
          <w:rFonts w:ascii="Times New Roman" w:hAnsi="Times New Roman"/>
          <w:sz w:val="28"/>
          <w:szCs w:val="28"/>
          <w:lang w:val="uk-UA"/>
        </w:rPr>
        <w:t xml:space="preserve"> сьогодні в Україні близько п’ятдесяти вищих навчальних закладів та їх філій ведуть підготовку фахівців з дизайну різних ступенів та спеціалізацій, що свідчить про існування широко розгалуженої системи підготовки майбутніх дизайнерів в системі вищих навчальних закладів України, а також попиту на спеціалістів такої кваліфікації на ринку праці.</w:t>
      </w:r>
    </w:p>
    <w:p w:rsidR="009D6AE7" w:rsidRPr="00B701D8" w:rsidRDefault="009D6AE7" w:rsidP="00D24B82">
      <w:pPr>
        <w:pStyle w:val="ListParagraph"/>
        <w:spacing w:line="240" w:lineRule="auto"/>
        <w:ind w:left="714" w:firstLine="709"/>
        <w:jc w:val="both"/>
        <w:rPr>
          <w:rFonts w:ascii="Times New Roman" w:hAnsi="Times New Roman"/>
          <w:spacing w:val="-2"/>
          <w:sz w:val="28"/>
          <w:szCs w:val="28"/>
          <w:lang w:val="uk-UA"/>
        </w:rPr>
      </w:pPr>
      <w:r>
        <w:rPr>
          <w:rFonts w:ascii="Times New Roman" w:hAnsi="Times New Roman"/>
          <w:sz w:val="28"/>
          <w:szCs w:val="28"/>
          <w:lang w:val="uk-UA"/>
        </w:rPr>
        <w:t xml:space="preserve">За результатами наукового аналізу стану проблеми  </w:t>
      </w:r>
      <w:r>
        <w:rPr>
          <w:rFonts w:ascii="Times New Roman" w:hAnsi="Times New Roman"/>
          <w:spacing w:val="-2"/>
          <w:sz w:val="28"/>
          <w:szCs w:val="28"/>
          <w:lang w:val="uk-UA"/>
        </w:rPr>
        <w:t>формування естетичної культури майбутніх дизайнерів к</w:t>
      </w:r>
      <w:r>
        <w:rPr>
          <w:rFonts w:ascii="Times New Roman" w:hAnsi="Times New Roman"/>
          <w:sz w:val="28"/>
          <w:szCs w:val="28"/>
          <w:lang w:val="uk-UA"/>
        </w:rPr>
        <w:t>онференція засвідчила готовність звернення науковців до вирішення цілої низки проблем в галузі дизайн-освіти, і зокрема, визначення провідних напрямів і шляхів удосконалення змісту, форм і методів формування естетичної культури майбутніх фахівців з дизайну на різних ступенях та рівнях підготовки, а також їх актуальність на сьогоднішній день в освітньому просторі нашої держави. Підсумком науково-практичної конференції стали наведені нижче основні положення та рекомендації, а саме:</w:t>
      </w:r>
    </w:p>
    <w:p w:rsidR="009D6AE7" w:rsidRPr="006275D9" w:rsidRDefault="009D6AE7" w:rsidP="004F58ED">
      <w:pPr>
        <w:pStyle w:val="ListParagraph"/>
        <w:numPr>
          <w:ilvl w:val="0"/>
          <w:numId w:val="44"/>
        </w:numPr>
        <w:spacing w:after="160" w:line="259" w:lineRule="auto"/>
        <w:contextualSpacing/>
        <w:jc w:val="both"/>
        <w:rPr>
          <w:rFonts w:ascii="Times New Roman" w:hAnsi="Times New Roman"/>
          <w:sz w:val="28"/>
          <w:szCs w:val="28"/>
          <w:lang w:val="uk-UA"/>
        </w:rPr>
      </w:pPr>
      <w:r>
        <w:rPr>
          <w:rFonts w:ascii="Times New Roman" w:hAnsi="Times New Roman"/>
          <w:sz w:val="28"/>
          <w:szCs w:val="28"/>
          <w:lang w:val="uk-UA"/>
        </w:rPr>
        <w:t xml:space="preserve">Коло окреслених конференцією </w:t>
      </w:r>
      <w:r w:rsidRPr="00036CD1">
        <w:rPr>
          <w:rFonts w:ascii="Times New Roman" w:hAnsi="Times New Roman"/>
          <w:sz w:val="28"/>
          <w:szCs w:val="28"/>
          <w:lang w:val="uk-UA"/>
        </w:rPr>
        <w:t>проблем зумовлено об’єктивним та поступальним розвитком широкого спектру напрямків українського суспільства, проникнення засад формування естетичної культури особистості в різні сфери життєдіяльності людини: політику, економіку</w:t>
      </w:r>
      <w:r>
        <w:rPr>
          <w:rFonts w:ascii="Times New Roman" w:hAnsi="Times New Roman"/>
          <w:sz w:val="28"/>
          <w:szCs w:val="28"/>
          <w:lang w:val="uk-UA"/>
        </w:rPr>
        <w:t>, культуру, мистецтво та ін</w:t>
      </w:r>
      <w:r w:rsidRPr="00036CD1">
        <w:rPr>
          <w:rFonts w:ascii="Times New Roman" w:hAnsi="Times New Roman"/>
          <w:sz w:val="28"/>
          <w:szCs w:val="28"/>
          <w:lang w:val="uk-UA"/>
        </w:rPr>
        <w:t>. Це стосується не тільки теоретичних засад формування естетичної культури майбутніх дизайнерів в системі професійної освіти, соціокультурних та мистецтвознавчих аспектів формування естетичної культури майбутніх дизайнерів, психолого-педагогічних умов, інноваційного досвіду та технологій формування естетичної культури майбутніх дизайнерів у навчальних закладах України, а також шляхів підвищення ефективності дизайн-освіти в системі дошкільної, шкільної, позашкільної та післядипломної освіти, її безперервність, послідовність тощо.</w:t>
      </w:r>
    </w:p>
    <w:p w:rsidR="009D6AE7" w:rsidRPr="00E140D1" w:rsidRDefault="009D6AE7" w:rsidP="004F58ED">
      <w:pPr>
        <w:pStyle w:val="ListParagraph"/>
        <w:numPr>
          <w:ilvl w:val="0"/>
          <w:numId w:val="44"/>
        </w:numPr>
        <w:spacing w:after="160" w:line="259" w:lineRule="auto"/>
        <w:contextualSpacing/>
        <w:jc w:val="both"/>
        <w:rPr>
          <w:rFonts w:ascii="Times New Roman" w:hAnsi="Times New Roman"/>
          <w:sz w:val="28"/>
          <w:szCs w:val="28"/>
          <w:lang w:val="uk-UA"/>
        </w:rPr>
      </w:pPr>
      <w:r>
        <w:rPr>
          <w:rFonts w:ascii="Times New Roman" w:hAnsi="Times New Roman"/>
          <w:spacing w:val="-2"/>
          <w:sz w:val="28"/>
          <w:szCs w:val="28"/>
          <w:lang w:val="uk-UA"/>
        </w:rPr>
        <w:t xml:space="preserve">Ціла низка порушених конференцією питань засвідчила, що естетична культура дизайнерів як соціальне явище знаходиться в тісному зв’язку з різними формами суспільної свідомості: мораллю, правом, наукою, мистецтвом, релігією, політикою. Під їх впливом відбувається накопичення соціальних почуттів, знань, уявлень про навколишню дійсність, збагачується досвід естетичного сприймання та осмислення предметів та явищ, створюються передумови для відповідної творчої активності дизайнерів. Водночас, естетична культура дизайнерів спрямовується на те, щоб сприяти формуванню і збагаченню системи соціальних цінностей, освоєння їх змісту та форми з урахуванням естетичного забарвлення, виразних особливостей тощо. Таким чином, </w:t>
      </w:r>
      <w:r w:rsidRPr="00E140D1">
        <w:rPr>
          <w:rFonts w:ascii="Times New Roman" w:hAnsi="Times New Roman"/>
          <w:sz w:val="28"/>
          <w:szCs w:val="28"/>
          <w:lang w:val="uk-UA"/>
        </w:rPr>
        <w:t>суспільні принципи формування естетичної культури майбутніх дизайнерів дозволяють у вищих навчальних закладах зміцнювати зв'язок соціальної практики з естетико-виховним процесом, гармонізувати існуючі відносини, зосереджувати увагу на активному залученні соціального досвіду з метою оптимальної організації вказаного процесу та підвищення його ефективності у вищій школі.</w:t>
      </w:r>
    </w:p>
    <w:p w:rsidR="009D6AE7" w:rsidRDefault="009D6AE7" w:rsidP="004F58ED">
      <w:pPr>
        <w:numPr>
          <w:ilvl w:val="0"/>
          <w:numId w:val="44"/>
        </w:numPr>
        <w:spacing w:line="240" w:lineRule="auto"/>
        <w:ind w:left="714" w:hanging="357"/>
        <w:jc w:val="both"/>
        <w:rPr>
          <w:rFonts w:ascii="Times New Roman" w:hAnsi="Times New Roman"/>
          <w:sz w:val="28"/>
          <w:szCs w:val="28"/>
          <w:lang w:val="uk-UA"/>
        </w:rPr>
      </w:pPr>
      <w:r>
        <w:rPr>
          <w:rFonts w:ascii="Times New Roman" w:hAnsi="Times New Roman"/>
          <w:sz w:val="28"/>
          <w:szCs w:val="28"/>
          <w:lang w:val="uk-UA"/>
        </w:rPr>
        <w:t>Також важливим є і вплив  культуротворчих принципів формування естетичної культури майбутніх дизайнерів</w:t>
      </w:r>
      <w:r w:rsidRPr="00657A7A">
        <w:rPr>
          <w:rFonts w:ascii="Times New Roman" w:hAnsi="Times New Roman"/>
          <w:sz w:val="28"/>
          <w:szCs w:val="28"/>
          <w:lang w:val="uk-UA"/>
        </w:rPr>
        <w:t xml:space="preserve"> </w:t>
      </w:r>
      <w:r>
        <w:rPr>
          <w:rFonts w:ascii="Times New Roman" w:hAnsi="Times New Roman"/>
          <w:sz w:val="28"/>
          <w:szCs w:val="28"/>
          <w:lang w:val="uk-UA"/>
        </w:rPr>
        <w:t>у вищих навчальних закладах, які покликані зміцнювати зв'язок освітньо-виховного процесу з досвідом естетичного освоєння дійсності та мистецтва, поширювати серед студентів-дизайнерів, слухачів курсів перепідготовки кадрів та учнів мистецьких навчальних закладів знання з теорії і практики художньо-творчої діяльності, стимулювати інтерес до художніх традицій та інноваційних рішень в галузі мистецтва, розвивати естетичну активність майбутніх дизайнерів та готовність до художньо-конструкторської діяльності.</w:t>
      </w:r>
    </w:p>
    <w:p w:rsidR="009D6AE7" w:rsidRDefault="009D6AE7" w:rsidP="004F58ED">
      <w:pPr>
        <w:pStyle w:val="ListParagraph"/>
        <w:numPr>
          <w:ilvl w:val="0"/>
          <w:numId w:val="44"/>
        </w:numPr>
        <w:spacing w:after="160" w:line="259" w:lineRule="auto"/>
        <w:contextualSpacing/>
        <w:jc w:val="both"/>
        <w:rPr>
          <w:rFonts w:ascii="Times New Roman" w:hAnsi="Times New Roman"/>
          <w:sz w:val="28"/>
          <w:szCs w:val="28"/>
          <w:lang w:val="uk-UA"/>
        </w:rPr>
      </w:pPr>
      <w:r>
        <w:rPr>
          <w:rFonts w:ascii="Times New Roman" w:hAnsi="Times New Roman"/>
          <w:sz w:val="28"/>
          <w:szCs w:val="28"/>
          <w:lang w:val="uk-UA"/>
        </w:rPr>
        <w:t>Важливим аспектом формування естетичної культури майбутніх дизайнерів у вищих навчальних закладах є застосування педагогічних принципів, спрямованих на зміцнення зв’язку цього процесу з сучасною педагогічною теорією і практикою, упровадження ефективного педагогічного забезпечення, урахування психологічних та індивідуальних особливостей студентів, урахування змісту та характеру майбутньої професійної діяльності, пов’язаною з розробкою та впровадженням художньо-конструкторських виробів тощо.</w:t>
      </w:r>
    </w:p>
    <w:p w:rsidR="009D6AE7" w:rsidRDefault="009D6AE7" w:rsidP="004F58ED">
      <w:pPr>
        <w:pStyle w:val="ListParagraph"/>
        <w:numPr>
          <w:ilvl w:val="0"/>
          <w:numId w:val="44"/>
        </w:numPr>
        <w:spacing w:after="160" w:line="259" w:lineRule="auto"/>
        <w:contextualSpacing/>
        <w:jc w:val="both"/>
        <w:rPr>
          <w:rFonts w:ascii="Times New Roman" w:hAnsi="Times New Roman"/>
          <w:sz w:val="28"/>
          <w:szCs w:val="28"/>
          <w:lang w:val="uk-UA"/>
        </w:rPr>
      </w:pPr>
      <w:r>
        <w:rPr>
          <w:rFonts w:ascii="Times New Roman" w:hAnsi="Times New Roman"/>
          <w:sz w:val="28"/>
          <w:szCs w:val="28"/>
          <w:lang w:val="uk-UA"/>
        </w:rPr>
        <w:t xml:space="preserve">Важливу роль </w:t>
      </w:r>
      <w:r w:rsidRPr="00D77BE2">
        <w:rPr>
          <w:rFonts w:ascii="Times New Roman" w:hAnsi="Times New Roman"/>
          <w:sz w:val="28"/>
          <w:szCs w:val="28"/>
          <w:lang w:val="uk-UA"/>
        </w:rPr>
        <w:t xml:space="preserve">процесі формування естетичної культури майбутніх дизайнерів у вищих навчальних закладах </w:t>
      </w:r>
      <w:r>
        <w:rPr>
          <w:rFonts w:ascii="Times New Roman" w:hAnsi="Times New Roman"/>
          <w:sz w:val="28"/>
          <w:szCs w:val="28"/>
          <w:lang w:val="uk-UA"/>
        </w:rPr>
        <w:t>набувають</w:t>
      </w:r>
      <w:r w:rsidRPr="00D77BE2">
        <w:rPr>
          <w:rFonts w:ascii="Times New Roman" w:hAnsi="Times New Roman"/>
          <w:sz w:val="28"/>
          <w:szCs w:val="28"/>
          <w:lang w:val="uk-UA"/>
        </w:rPr>
        <w:t xml:space="preserve"> особистісн</w:t>
      </w:r>
      <w:r>
        <w:rPr>
          <w:rFonts w:ascii="Times New Roman" w:hAnsi="Times New Roman"/>
          <w:sz w:val="28"/>
          <w:szCs w:val="28"/>
          <w:lang w:val="uk-UA"/>
        </w:rPr>
        <w:t xml:space="preserve">і </w:t>
      </w:r>
      <w:r w:rsidRPr="00D77BE2">
        <w:rPr>
          <w:rFonts w:ascii="Times New Roman" w:hAnsi="Times New Roman"/>
          <w:sz w:val="28"/>
          <w:szCs w:val="28"/>
          <w:lang w:val="uk-UA"/>
        </w:rPr>
        <w:t>принцип</w:t>
      </w:r>
      <w:r>
        <w:rPr>
          <w:rFonts w:ascii="Times New Roman" w:hAnsi="Times New Roman"/>
          <w:sz w:val="28"/>
          <w:szCs w:val="28"/>
          <w:lang w:val="uk-UA"/>
        </w:rPr>
        <w:t xml:space="preserve">и та їх використання, а саме: </w:t>
      </w:r>
      <w:r w:rsidRPr="00D77BE2">
        <w:rPr>
          <w:rFonts w:ascii="Times New Roman" w:hAnsi="Times New Roman"/>
          <w:sz w:val="28"/>
          <w:szCs w:val="28"/>
          <w:lang w:val="uk-UA"/>
        </w:rPr>
        <w:t>особистісна спрямованість процесу формування естетичної культури майбутніх дизайнерів в системі вищої освіти;</w:t>
      </w:r>
      <w:r>
        <w:rPr>
          <w:rFonts w:ascii="Times New Roman" w:hAnsi="Times New Roman"/>
          <w:sz w:val="28"/>
          <w:szCs w:val="28"/>
          <w:lang w:val="uk-UA"/>
        </w:rPr>
        <w:t xml:space="preserve"> </w:t>
      </w:r>
      <w:r w:rsidRPr="00D77BE2">
        <w:rPr>
          <w:rFonts w:ascii="Times New Roman" w:hAnsi="Times New Roman"/>
          <w:sz w:val="28"/>
          <w:szCs w:val="28"/>
          <w:lang w:val="uk-UA"/>
        </w:rPr>
        <w:t>зв'язок процесу формування естетичної культури майбутніх дизайнерів у вищій школі з їх естетичним ставленням до навколишньої дійсності та мистецтва;</w:t>
      </w:r>
      <w:r>
        <w:rPr>
          <w:rFonts w:ascii="Times New Roman" w:hAnsi="Times New Roman"/>
          <w:sz w:val="28"/>
          <w:szCs w:val="28"/>
          <w:lang w:val="uk-UA"/>
        </w:rPr>
        <w:t xml:space="preserve"> </w:t>
      </w:r>
      <w:r w:rsidRPr="00D77BE2">
        <w:rPr>
          <w:rFonts w:ascii="Times New Roman" w:hAnsi="Times New Roman"/>
          <w:sz w:val="28"/>
          <w:szCs w:val="28"/>
          <w:lang w:val="uk-UA"/>
        </w:rPr>
        <w:t>урахування естетичних цінностей майбутніх дизайнерів у процесі формування у них естетичної культури;</w:t>
      </w:r>
      <w:r>
        <w:rPr>
          <w:rFonts w:ascii="Times New Roman" w:hAnsi="Times New Roman"/>
          <w:sz w:val="28"/>
          <w:szCs w:val="28"/>
          <w:lang w:val="uk-UA"/>
        </w:rPr>
        <w:t xml:space="preserve"> </w:t>
      </w:r>
      <w:r w:rsidRPr="00D77BE2">
        <w:rPr>
          <w:rFonts w:ascii="Times New Roman" w:hAnsi="Times New Roman"/>
          <w:sz w:val="28"/>
          <w:szCs w:val="28"/>
          <w:lang w:val="uk-UA"/>
        </w:rPr>
        <w:t>залучення до процесу формування естетичної культури майбутніх дизайнерів наявного у них досвіду естетичного сприйняття, оцінки та інтерпретації художньо-естетичних явищ;</w:t>
      </w:r>
      <w:r>
        <w:rPr>
          <w:rFonts w:ascii="Times New Roman" w:hAnsi="Times New Roman"/>
          <w:sz w:val="28"/>
          <w:szCs w:val="28"/>
          <w:lang w:val="uk-UA"/>
        </w:rPr>
        <w:t xml:space="preserve"> </w:t>
      </w:r>
      <w:r w:rsidRPr="00D77BE2">
        <w:rPr>
          <w:rFonts w:ascii="Times New Roman" w:hAnsi="Times New Roman"/>
          <w:sz w:val="28"/>
          <w:szCs w:val="28"/>
          <w:lang w:val="uk-UA"/>
        </w:rPr>
        <w:t>надання у процесі формування естетичної культури студентів-дизайнерів можливостей для активного використання способів самоорганізації духовно-функціонального утворення особистості;</w:t>
      </w:r>
      <w:r>
        <w:rPr>
          <w:rFonts w:ascii="Times New Roman" w:hAnsi="Times New Roman"/>
          <w:sz w:val="28"/>
          <w:szCs w:val="28"/>
          <w:lang w:val="uk-UA"/>
        </w:rPr>
        <w:t xml:space="preserve"> </w:t>
      </w:r>
      <w:r w:rsidRPr="00D77BE2">
        <w:rPr>
          <w:rFonts w:ascii="Times New Roman" w:hAnsi="Times New Roman"/>
          <w:sz w:val="28"/>
          <w:szCs w:val="28"/>
          <w:lang w:val="uk-UA"/>
        </w:rPr>
        <w:t>упровадження в освітньо-виховному процесі вищої школи особистісного підходу організації естетичної та художньо-конструкторської діяльності майбутніх дизайнерів;</w:t>
      </w:r>
      <w:r>
        <w:rPr>
          <w:rFonts w:ascii="Times New Roman" w:hAnsi="Times New Roman"/>
          <w:sz w:val="28"/>
          <w:szCs w:val="28"/>
          <w:lang w:val="uk-UA"/>
        </w:rPr>
        <w:t xml:space="preserve"> </w:t>
      </w:r>
      <w:r w:rsidRPr="00D77BE2">
        <w:rPr>
          <w:rFonts w:ascii="Times New Roman" w:hAnsi="Times New Roman"/>
          <w:sz w:val="28"/>
          <w:szCs w:val="28"/>
          <w:lang w:val="uk-UA"/>
        </w:rPr>
        <w:t>пріоритетне значення естетичного досвіду в процесі формування естетичної культури майбутніх дизайнерів.</w:t>
      </w:r>
    </w:p>
    <w:p w:rsidR="009D6AE7" w:rsidRDefault="009D6AE7" w:rsidP="00B9481E">
      <w:pPr>
        <w:spacing w:line="240" w:lineRule="auto"/>
        <w:ind w:left="709"/>
        <w:jc w:val="center"/>
        <w:rPr>
          <w:rFonts w:ascii="Times New Roman" w:hAnsi="Times New Roman"/>
          <w:b/>
          <w:sz w:val="28"/>
          <w:szCs w:val="28"/>
          <w:lang w:val="uk-UA"/>
        </w:rPr>
      </w:pPr>
    </w:p>
    <w:p w:rsidR="009D6AE7" w:rsidRDefault="009D6AE7" w:rsidP="00B9481E">
      <w:pPr>
        <w:spacing w:line="240" w:lineRule="auto"/>
        <w:ind w:left="709"/>
        <w:jc w:val="center"/>
        <w:rPr>
          <w:rFonts w:ascii="Times New Roman" w:hAnsi="Times New Roman"/>
          <w:b/>
          <w:sz w:val="28"/>
          <w:szCs w:val="28"/>
          <w:lang w:val="uk-UA"/>
        </w:rPr>
      </w:pPr>
    </w:p>
    <w:p w:rsidR="009D6AE7" w:rsidRDefault="009D6AE7" w:rsidP="00B9481E">
      <w:pPr>
        <w:spacing w:line="240" w:lineRule="auto"/>
        <w:ind w:left="709"/>
        <w:jc w:val="center"/>
        <w:rPr>
          <w:rFonts w:ascii="Times New Roman" w:hAnsi="Times New Roman"/>
          <w:b/>
          <w:sz w:val="28"/>
          <w:szCs w:val="28"/>
          <w:lang w:val="uk-UA"/>
        </w:rPr>
      </w:pPr>
    </w:p>
    <w:p w:rsidR="009D6AE7" w:rsidRDefault="009D6AE7" w:rsidP="00B9481E">
      <w:pPr>
        <w:spacing w:line="240" w:lineRule="auto"/>
        <w:ind w:left="709"/>
        <w:jc w:val="center"/>
        <w:rPr>
          <w:rFonts w:ascii="Times New Roman" w:hAnsi="Times New Roman"/>
          <w:b/>
          <w:sz w:val="28"/>
          <w:szCs w:val="28"/>
          <w:lang w:val="uk-UA"/>
        </w:rPr>
      </w:pPr>
    </w:p>
    <w:p w:rsidR="009D6AE7" w:rsidRDefault="009D6AE7" w:rsidP="00B9481E">
      <w:pPr>
        <w:spacing w:line="240" w:lineRule="auto"/>
        <w:ind w:left="709"/>
        <w:jc w:val="center"/>
        <w:rPr>
          <w:rFonts w:ascii="Times New Roman" w:hAnsi="Times New Roman"/>
          <w:b/>
          <w:sz w:val="28"/>
          <w:szCs w:val="28"/>
          <w:lang w:val="uk-UA"/>
        </w:rPr>
      </w:pPr>
    </w:p>
    <w:p w:rsidR="009D6AE7" w:rsidRDefault="009D6AE7" w:rsidP="00B9481E">
      <w:pPr>
        <w:spacing w:line="240" w:lineRule="auto"/>
        <w:ind w:left="709"/>
        <w:jc w:val="center"/>
        <w:rPr>
          <w:rFonts w:ascii="Times New Roman" w:hAnsi="Times New Roman"/>
          <w:b/>
          <w:sz w:val="28"/>
          <w:szCs w:val="28"/>
          <w:lang w:val="uk-UA"/>
        </w:rPr>
      </w:pPr>
    </w:p>
    <w:p w:rsidR="009D6AE7" w:rsidRDefault="009D6AE7" w:rsidP="00B9481E">
      <w:pPr>
        <w:spacing w:line="240" w:lineRule="auto"/>
        <w:ind w:left="709"/>
        <w:jc w:val="center"/>
        <w:rPr>
          <w:rFonts w:ascii="Times New Roman" w:hAnsi="Times New Roman"/>
          <w:b/>
          <w:sz w:val="28"/>
          <w:szCs w:val="28"/>
          <w:lang w:val="uk-UA"/>
        </w:rPr>
      </w:pPr>
    </w:p>
    <w:p w:rsidR="009D6AE7" w:rsidRDefault="009D6AE7" w:rsidP="00B9481E">
      <w:pPr>
        <w:spacing w:line="240" w:lineRule="auto"/>
        <w:ind w:left="709"/>
        <w:jc w:val="center"/>
        <w:rPr>
          <w:rFonts w:ascii="Times New Roman" w:hAnsi="Times New Roman"/>
          <w:b/>
          <w:sz w:val="28"/>
          <w:szCs w:val="28"/>
          <w:lang w:val="uk-UA"/>
        </w:rPr>
      </w:pPr>
    </w:p>
    <w:p w:rsidR="009D6AE7" w:rsidRDefault="009D6AE7" w:rsidP="00B9481E">
      <w:pPr>
        <w:spacing w:line="240" w:lineRule="auto"/>
        <w:ind w:left="709"/>
        <w:jc w:val="center"/>
        <w:rPr>
          <w:rFonts w:ascii="Times New Roman" w:hAnsi="Times New Roman"/>
          <w:b/>
          <w:sz w:val="28"/>
          <w:szCs w:val="28"/>
          <w:lang w:val="uk-UA"/>
        </w:rPr>
      </w:pPr>
    </w:p>
    <w:p w:rsidR="009D6AE7" w:rsidRPr="00443AFF" w:rsidRDefault="009D6AE7" w:rsidP="00EE47BF">
      <w:pPr>
        <w:spacing w:line="240" w:lineRule="auto"/>
        <w:ind w:left="709"/>
        <w:jc w:val="center"/>
        <w:rPr>
          <w:rFonts w:ascii="Times New Roman" w:hAnsi="Times New Roman"/>
          <w:b/>
          <w:sz w:val="28"/>
          <w:szCs w:val="28"/>
          <w:lang w:val="uk-UA"/>
        </w:rPr>
      </w:pPr>
      <w:r w:rsidRPr="00443AFF">
        <w:rPr>
          <w:rFonts w:ascii="Times New Roman" w:hAnsi="Times New Roman"/>
          <w:b/>
          <w:sz w:val="28"/>
          <w:szCs w:val="28"/>
          <w:lang w:val="uk-UA"/>
        </w:rPr>
        <w:t>ВІДОМОСТІ ПРО АВТОРІВ</w:t>
      </w:r>
    </w:p>
    <w:p w:rsidR="009D6AE7" w:rsidRPr="003E0CDE" w:rsidRDefault="009D6AE7" w:rsidP="004F58ED">
      <w:pPr>
        <w:pStyle w:val="ListParagraph"/>
        <w:numPr>
          <w:ilvl w:val="0"/>
          <w:numId w:val="45"/>
        </w:numPr>
        <w:tabs>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 xml:space="preserve">Антонович Євген Антонович, </w:t>
      </w:r>
      <w:r w:rsidRPr="003E0CDE">
        <w:rPr>
          <w:rFonts w:ascii="Times New Roman" w:hAnsi="Times New Roman"/>
          <w:sz w:val="28"/>
          <w:szCs w:val="28"/>
          <w:lang w:val="uk-UA"/>
        </w:rPr>
        <w:t>професор, завідувач кафедри етнодизайну і дизайну реклами, заступник директора Інституту дизайну та реклами Національної академії керівних кадрів культури і мистецтв, голова Науково-методичної комісії з дизайну МОН України, заступник голови НМК з культури та мистецтва МОН України</w:t>
      </w:r>
    </w:p>
    <w:p w:rsidR="009D6AE7" w:rsidRPr="00C010C3" w:rsidRDefault="009D6AE7" w:rsidP="004F58ED">
      <w:pPr>
        <w:pStyle w:val="ListParagraph"/>
        <w:numPr>
          <w:ilvl w:val="0"/>
          <w:numId w:val="45"/>
        </w:numPr>
        <w:tabs>
          <w:tab w:val="left" w:pos="851"/>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Артеменко Марія Павлівна, </w:t>
      </w:r>
      <w:r w:rsidRPr="003E0CDE">
        <w:rPr>
          <w:rFonts w:ascii="Times New Roman" w:hAnsi="Times New Roman"/>
          <w:sz w:val="28"/>
          <w:szCs w:val="28"/>
          <w:lang w:val="uk-UA"/>
        </w:rPr>
        <w:t>канд. тех. наук, доцент Херсонського національного технічн</w:t>
      </w:r>
      <w:r>
        <w:rPr>
          <w:rFonts w:ascii="Times New Roman" w:hAnsi="Times New Roman"/>
          <w:sz w:val="28"/>
          <w:szCs w:val="28"/>
          <w:lang w:val="uk-UA"/>
        </w:rPr>
        <w:t>ого університету</w:t>
      </w:r>
    </w:p>
    <w:p w:rsidR="009D6AE7" w:rsidRPr="00C010C3" w:rsidRDefault="009D6AE7" w:rsidP="004F58ED">
      <w:pPr>
        <w:pStyle w:val="ListParagraph"/>
        <w:numPr>
          <w:ilvl w:val="0"/>
          <w:numId w:val="45"/>
        </w:numPr>
        <w:tabs>
          <w:tab w:val="left" w:pos="851"/>
          <w:tab w:val="left" w:pos="1134"/>
          <w:tab w:val="left" w:pos="1276"/>
        </w:tabs>
        <w:spacing w:line="240" w:lineRule="auto"/>
        <w:ind w:left="709" w:firstLine="0"/>
        <w:contextualSpacing/>
        <w:jc w:val="both"/>
        <w:rPr>
          <w:rFonts w:ascii="Times New Roman" w:hAnsi="Times New Roman"/>
          <w:b/>
          <w:sz w:val="28"/>
          <w:szCs w:val="28"/>
          <w:lang w:val="uk-UA"/>
        </w:rPr>
      </w:pPr>
      <w:r w:rsidRPr="00C010C3">
        <w:rPr>
          <w:rFonts w:ascii="Times New Roman" w:hAnsi="Times New Roman"/>
          <w:b/>
          <w:sz w:val="28"/>
          <w:szCs w:val="28"/>
          <w:lang w:val="uk-UA"/>
        </w:rPr>
        <w:t xml:space="preserve">  Аль–Фавади Худам Мезаал Салих,</w:t>
      </w:r>
      <w:r w:rsidRPr="006275D9">
        <w:rPr>
          <w:rFonts w:ascii="Times New Roman" w:hAnsi="Times New Roman"/>
          <w:sz w:val="28"/>
          <w:szCs w:val="28"/>
          <w:lang w:val="uk-UA"/>
        </w:rPr>
        <w:t xml:space="preserve"> </w:t>
      </w:r>
      <w:r w:rsidRPr="00C010C3">
        <w:rPr>
          <w:rFonts w:ascii="Times New Roman" w:hAnsi="Times New Roman"/>
          <w:sz w:val="28"/>
          <w:szCs w:val="28"/>
          <w:lang w:val="uk-UA"/>
        </w:rPr>
        <w:t xml:space="preserve">аспирант </w:t>
      </w:r>
      <w:r w:rsidRPr="003E0CDE">
        <w:rPr>
          <w:rFonts w:ascii="Times New Roman" w:hAnsi="Times New Roman"/>
          <w:sz w:val="28"/>
          <w:szCs w:val="28"/>
          <w:lang w:val="uk-UA"/>
        </w:rPr>
        <w:t>Південноукраїнськ</w:t>
      </w:r>
      <w:r>
        <w:rPr>
          <w:rFonts w:ascii="Times New Roman" w:hAnsi="Times New Roman"/>
          <w:sz w:val="28"/>
          <w:szCs w:val="28"/>
          <w:lang w:val="uk-UA"/>
        </w:rPr>
        <w:t>ого</w:t>
      </w:r>
      <w:r w:rsidRPr="003E0CDE">
        <w:rPr>
          <w:rFonts w:ascii="Times New Roman" w:hAnsi="Times New Roman"/>
          <w:sz w:val="28"/>
          <w:szCs w:val="28"/>
          <w:lang w:val="uk-UA"/>
        </w:rPr>
        <w:t xml:space="preserve"> національн</w:t>
      </w:r>
      <w:r>
        <w:rPr>
          <w:rFonts w:ascii="Times New Roman" w:hAnsi="Times New Roman"/>
          <w:sz w:val="28"/>
          <w:szCs w:val="28"/>
          <w:lang w:val="uk-UA"/>
        </w:rPr>
        <w:t>ого</w:t>
      </w:r>
      <w:r w:rsidRPr="003E0CDE">
        <w:rPr>
          <w:rFonts w:ascii="Times New Roman" w:hAnsi="Times New Roman"/>
          <w:sz w:val="28"/>
          <w:szCs w:val="28"/>
          <w:lang w:val="uk-UA"/>
        </w:rPr>
        <w:t xml:space="preserve"> педагогічн</w:t>
      </w:r>
      <w:r>
        <w:rPr>
          <w:rFonts w:ascii="Times New Roman" w:hAnsi="Times New Roman"/>
          <w:sz w:val="28"/>
          <w:szCs w:val="28"/>
          <w:lang w:val="uk-UA"/>
        </w:rPr>
        <w:t>ого</w:t>
      </w:r>
      <w:r w:rsidRPr="003E0CDE">
        <w:rPr>
          <w:rFonts w:ascii="Times New Roman" w:hAnsi="Times New Roman"/>
          <w:sz w:val="28"/>
          <w:szCs w:val="28"/>
          <w:lang w:val="uk-UA"/>
        </w:rPr>
        <w:t xml:space="preserve"> університет</w:t>
      </w:r>
      <w:r>
        <w:rPr>
          <w:rFonts w:ascii="Times New Roman" w:hAnsi="Times New Roman"/>
          <w:sz w:val="28"/>
          <w:szCs w:val="28"/>
          <w:lang w:val="uk-UA"/>
        </w:rPr>
        <w:t>у імені К. Д. Ушинського</w:t>
      </w:r>
    </w:p>
    <w:p w:rsidR="009D6AE7" w:rsidRPr="00C010C3" w:rsidRDefault="009D6AE7" w:rsidP="004F58ED">
      <w:pPr>
        <w:pStyle w:val="ListParagraph"/>
        <w:numPr>
          <w:ilvl w:val="0"/>
          <w:numId w:val="45"/>
        </w:numPr>
        <w:tabs>
          <w:tab w:val="left" w:pos="851"/>
          <w:tab w:val="left" w:pos="1134"/>
          <w:tab w:val="left" w:pos="1276"/>
        </w:tabs>
        <w:spacing w:line="240" w:lineRule="auto"/>
        <w:ind w:left="709" w:firstLine="0"/>
        <w:contextualSpacing/>
        <w:jc w:val="both"/>
        <w:rPr>
          <w:rFonts w:ascii="Times New Roman" w:hAnsi="Times New Roman"/>
          <w:b/>
          <w:sz w:val="28"/>
          <w:szCs w:val="28"/>
          <w:lang w:val="uk-UA"/>
        </w:rPr>
      </w:pPr>
      <w:r w:rsidRPr="00C010C3">
        <w:rPr>
          <w:rFonts w:ascii="Times New Roman" w:hAnsi="Times New Roman"/>
          <w:b/>
          <w:sz w:val="28"/>
          <w:szCs w:val="28"/>
          <w:lang w:val="uk-UA"/>
        </w:rPr>
        <w:t xml:space="preserve">  Балюк Лариса Вікторівна,</w:t>
      </w:r>
      <w:r w:rsidRPr="00C010C3">
        <w:rPr>
          <w:rFonts w:ascii="Times New Roman" w:hAnsi="Times New Roman"/>
          <w:sz w:val="28"/>
          <w:szCs w:val="28"/>
          <w:lang w:val="uk-UA"/>
        </w:rPr>
        <w:t xml:space="preserve"> ст. викладач кафедри образотворчого мистецтва </w:t>
      </w:r>
      <w:r w:rsidRPr="00C010C3">
        <w:rPr>
          <w:rFonts w:ascii="Times New Roman" w:hAnsi="Times New Roman"/>
          <w:b/>
          <w:sz w:val="28"/>
          <w:szCs w:val="28"/>
          <w:lang w:val="uk-UA"/>
        </w:rPr>
        <w:t xml:space="preserve"> </w:t>
      </w:r>
      <w:r w:rsidRPr="00C010C3">
        <w:rPr>
          <w:rFonts w:ascii="Times New Roman" w:hAnsi="Times New Roman"/>
          <w:sz w:val="28"/>
          <w:szCs w:val="28"/>
          <w:lang w:val="uk-UA"/>
        </w:rPr>
        <w:t>Криворізького державного педагогічного університету, член Спілки дизайнерів  України</w:t>
      </w:r>
    </w:p>
    <w:p w:rsidR="009D6AE7" w:rsidRPr="003E0CDE" w:rsidRDefault="009D6AE7" w:rsidP="004F58ED">
      <w:pPr>
        <w:pStyle w:val="ListParagraph"/>
        <w:numPr>
          <w:ilvl w:val="0"/>
          <w:numId w:val="45"/>
        </w:numPr>
        <w:tabs>
          <w:tab w:val="left" w:pos="1134"/>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Баталія Інна Миколаївна, </w:t>
      </w:r>
      <w:r w:rsidRPr="003E0CDE">
        <w:rPr>
          <w:rFonts w:ascii="Times New Roman" w:hAnsi="Times New Roman"/>
          <w:sz w:val="28"/>
          <w:szCs w:val="28"/>
          <w:lang w:val="uk-UA"/>
        </w:rPr>
        <w:t>зав. художнього відділу КПМНЗ «Криворізька міська музична школа №5» Криворізької міської ради</w:t>
      </w:r>
    </w:p>
    <w:p w:rsidR="009D6AE7" w:rsidRPr="003E0CDE" w:rsidRDefault="009D6AE7" w:rsidP="004F58ED">
      <w:pPr>
        <w:pStyle w:val="ListParagraph"/>
        <w:numPr>
          <w:ilvl w:val="0"/>
          <w:numId w:val="45"/>
        </w:numPr>
        <w:tabs>
          <w:tab w:val="left" w:pos="710"/>
          <w:tab w:val="left" w:pos="993"/>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Баталова Наталія Павлівна</w:t>
      </w:r>
      <w:r w:rsidRPr="003E0CDE">
        <w:rPr>
          <w:rFonts w:ascii="Times New Roman" w:hAnsi="Times New Roman"/>
          <w:sz w:val="28"/>
          <w:szCs w:val="28"/>
          <w:lang w:val="uk-UA"/>
        </w:rPr>
        <w:t>, викладач художнього відділу КПМНЗ «Криворізька міська музична школа №5» Криворізької міської ради</w:t>
      </w:r>
    </w:p>
    <w:p w:rsidR="009D6AE7" w:rsidRPr="003E0CDE" w:rsidRDefault="009D6AE7" w:rsidP="004F58ED">
      <w:pPr>
        <w:pStyle w:val="ListParagraph"/>
        <w:numPr>
          <w:ilvl w:val="0"/>
          <w:numId w:val="45"/>
        </w:numPr>
        <w:tabs>
          <w:tab w:val="left" w:pos="567"/>
          <w:tab w:val="left" w:pos="709"/>
          <w:tab w:val="left" w:pos="851"/>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Брижата Ірина Григорівна,</w:t>
      </w:r>
      <w:r w:rsidRPr="003E0CDE">
        <w:rPr>
          <w:rFonts w:ascii="Times New Roman" w:hAnsi="Times New Roman"/>
          <w:sz w:val="28"/>
          <w:szCs w:val="28"/>
          <w:lang w:val="uk-UA"/>
        </w:rPr>
        <w:t xml:space="preserve"> ст. викладач кафедри образотворчого мистецтва Криворізького державного педагогічного університету</w:t>
      </w:r>
    </w:p>
    <w:p w:rsidR="009D6AE7" w:rsidRPr="003E0CDE" w:rsidRDefault="009D6AE7" w:rsidP="004F58ED">
      <w:pPr>
        <w:pStyle w:val="ListParagraph"/>
        <w:numPr>
          <w:ilvl w:val="0"/>
          <w:numId w:val="45"/>
        </w:numPr>
        <w:tabs>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Бублик Анастасія Олегівна,</w:t>
      </w:r>
      <w:r w:rsidRPr="003E0CDE">
        <w:rPr>
          <w:rFonts w:ascii="Times New Roman" w:hAnsi="Times New Roman"/>
          <w:sz w:val="28"/>
          <w:szCs w:val="28"/>
          <w:lang w:val="uk-UA"/>
        </w:rPr>
        <w:t xml:space="preserve"> магістр Харківського національного університету будівництва та архітектури</w:t>
      </w:r>
    </w:p>
    <w:p w:rsidR="009D6AE7" w:rsidRPr="003E0CDE" w:rsidRDefault="009D6AE7" w:rsidP="004F58ED">
      <w:pPr>
        <w:pStyle w:val="ListParagraph"/>
        <w:numPr>
          <w:ilvl w:val="0"/>
          <w:numId w:val="45"/>
        </w:numPr>
        <w:tabs>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Бутенко Володимир Григорович,</w:t>
      </w:r>
      <w:r w:rsidRPr="003E0CDE">
        <w:rPr>
          <w:rFonts w:ascii="Times New Roman" w:hAnsi="Times New Roman"/>
          <w:sz w:val="28"/>
          <w:szCs w:val="28"/>
          <w:lang w:val="uk-UA"/>
        </w:rPr>
        <w:t xml:space="preserve"> доктор педагогічних наук, професор, член-кореспондент Національної академії педагогічних наук України, академік Міжнародної академії проблем людини, директор Українського науково-дослідного інституту естетичної освіти </w:t>
      </w:r>
    </w:p>
    <w:p w:rsidR="009D6AE7" w:rsidRPr="003E0CDE" w:rsidRDefault="009D6AE7" w:rsidP="004F58ED">
      <w:pPr>
        <w:pStyle w:val="ListParagraph"/>
        <w:numPr>
          <w:ilvl w:val="0"/>
          <w:numId w:val="45"/>
        </w:numPr>
        <w:tabs>
          <w:tab w:val="left" w:pos="567"/>
          <w:tab w:val="left" w:pos="709"/>
          <w:tab w:val="left" w:pos="851"/>
          <w:tab w:val="left" w:pos="993"/>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Гарбузенко Лариса Володимирівна,</w:t>
      </w:r>
      <w:r w:rsidRPr="003E0CDE">
        <w:rPr>
          <w:rFonts w:ascii="Times New Roman" w:hAnsi="Times New Roman"/>
          <w:sz w:val="28"/>
          <w:szCs w:val="28"/>
          <w:lang w:val="uk-UA"/>
        </w:rPr>
        <w:t xml:space="preserve"> канд. пед. наук, доцент Кіровоградського державного педагогічного університету імені Володимира Винниченка</w:t>
      </w:r>
    </w:p>
    <w:p w:rsidR="009D6AE7" w:rsidRPr="003E0CDE" w:rsidRDefault="009D6AE7" w:rsidP="004F58ED">
      <w:pPr>
        <w:pStyle w:val="ListParagraph"/>
        <w:numPr>
          <w:ilvl w:val="0"/>
          <w:numId w:val="45"/>
        </w:numPr>
        <w:tabs>
          <w:tab w:val="left" w:pos="567"/>
          <w:tab w:val="left" w:pos="709"/>
          <w:tab w:val="left" w:pos="851"/>
          <w:tab w:val="left" w:pos="993"/>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Дмитренко Валерій Васильович</w:t>
      </w:r>
      <w:r w:rsidRPr="003E0CDE">
        <w:rPr>
          <w:rFonts w:ascii="Times New Roman" w:hAnsi="Times New Roman"/>
          <w:sz w:val="28"/>
          <w:szCs w:val="28"/>
          <w:lang w:val="uk-UA"/>
        </w:rPr>
        <w:t>, ст. викладач кафедри образотворчого мистецтва Криворізького державного педагогічного університету</w:t>
      </w:r>
    </w:p>
    <w:p w:rsidR="009D6AE7" w:rsidRPr="003E0CDE" w:rsidRDefault="009D6AE7" w:rsidP="004F58ED">
      <w:pPr>
        <w:pStyle w:val="ListParagraph"/>
        <w:numPr>
          <w:ilvl w:val="0"/>
          <w:numId w:val="45"/>
        </w:numPr>
        <w:tabs>
          <w:tab w:val="left" w:pos="851"/>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 xml:space="preserve">Драшко Олена Миколаївна, </w:t>
      </w:r>
      <w:r w:rsidRPr="003E0CDE">
        <w:rPr>
          <w:rFonts w:ascii="Times New Roman" w:hAnsi="Times New Roman"/>
          <w:sz w:val="28"/>
          <w:szCs w:val="28"/>
          <w:lang w:val="uk-UA"/>
        </w:rPr>
        <w:t>канд. пед. наук, ст. викладач кафедри педагогіки та методики технологічної освіти Криворізького державного педагогічного університету</w:t>
      </w:r>
    </w:p>
    <w:p w:rsidR="009D6AE7" w:rsidRPr="003E0CDE" w:rsidRDefault="009D6AE7" w:rsidP="004F58ED">
      <w:pPr>
        <w:pStyle w:val="ListParagraph"/>
        <w:numPr>
          <w:ilvl w:val="0"/>
          <w:numId w:val="45"/>
        </w:numPr>
        <w:tabs>
          <w:tab w:val="left" w:pos="851"/>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Дудка Світлана–Роксолана Олександрівна</w:t>
      </w:r>
      <w:r>
        <w:rPr>
          <w:rFonts w:ascii="Times New Roman" w:hAnsi="Times New Roman"/>
          <w:sz w:val="28"/>
          <w:szCs w:val="28"/>
          <w:lang w:val="uk-UA"/>
        </w:rPr>
        <w:t>, аспірант</w:t>
      </w:r>
      <w:r w:rsidRPr="003E0CDE">
        <w:rPr>
          <w:rFonts w:ascii="Times New Roman" w:hAnsi="Times New Roman"/>
          <w:color w:val="FF0000"/>
          <w:sz w:val="28"/>
          <w:szCs w:val="28"/>
          <w:lang w:val="uk-UA"/>
        </w:rPr>
        <w:t xml:space="preserve"> </w:t>
      </w:r>
      <w:r w:rsidRPr="003E0CDE">
        <w:rPr>
          <w:rFonts w:ascii="Times New Roman" w:hAnsi="Times New Roman"/>
          <w:sz w:val="28"/>
          <w:szCs w:val="28"/>
          <w:lang w:val="uk-UA"/>
        </w:rPr>
        <w:t>Харківської державної академії дизайну та мистецтв</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Ейвас Лариса Феліксівна,</w:t>
      </w:r>
      <w:r w:rsidRPr="003E0CDE">
        <w:rPr>
          <w:rFonts w:ascii="Times New Roman" w:hAnsi="Times New Roman"/>
          <w:sz w:val="28"/>
          <w:szCs w:val="28"/>
          <w:lang w:val="uk-UA"/>
        </w:rPr>
        <w:t xml:space="preserve"> ст. викладач кафедри декоративно-прикладного мистецтва та дизайну, заступник декана факультету мистецтв Криворізького державного педагогічного університету, член Спілки дизайнерів України</w:t>
      </w:r>
    </w:p>
    <w:p w:rsidR="009D6AE7" w:rsidRPr="003E0CDE" w:rsidRDefault="009D6AE7" w:rsidP="004F58ED">
      <w:pPr>
        <w:pStyle w:val="ListParagraph"/>
        <w:numPr>
          <w:ilvl w:val="0"/>
          <w:numId w:val="45"/>
        </w:numPr>
        <w:tabs>
          <w:tab w:val="left" w:pos="567"/>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Євич Марія Миколаївна,</w:t>
      </w:r>
      <w:r w:rsidRPr="003E0CDE">
        <w:rPr>
          <w:rFonts w:ascii="Times New Roman" w:hAnsi="Times New Roman"/>
          <w:sz w:val="28"/>
          <w:szCs w:val="28"/>
          <w:lang w:val="uk-UA"/>
        </w:rPr>
        <w:t xml:space="preserve"> завідуюча Дошкільного навчального закладу №22 (ясла – садок) </w:t>
      </w:r>
      <w:r>
        <w:rPr>
          <w:rFonts w:ascii="Times New Roman" w:hAnsi="Times New Roman"/>
          <w:sz w:val="28"/>
          <w:szCs w:val="28"/>
          <w:lang w:val="uk-UA"/>
        </w:rPr>
        <w:t>комбінованого типу фізкультурно-</w:t>
      </w:r>
      <w:r w:rsidRPr="003E0CDE">
        <w:rPr>
          <w:rFonts w:ascii="Times New Roman" w:hAnsi="Times New Roman"/>
          <w:sz w:val="28"/>
          <w:szCs w:val="28"/>
          <w:lang w:val="uk-UA"/>
        </w:rPr>
        <w:t>оздоровчого спрямування</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Ємельова Анна Петрівна,</w:t>
      </w:r>
      <w:r w:rsidRPr="003E0CDE">
        <w:rPr>
          <w:rFonts w:ascii="Times New Roman" w:hAnsi="Times New Roman"/>
          <w:sz w:val="28"/>
          <w:szCs w:val="28"/>
          <w:lang w:val="uk-UA"/>
        </w:rPr>
        <w:t xml:space="preserve"> канд. пед. наук, ст. викладач кафедри декоративно-прикладного мистецтва та дизайну Криворізького державного педагогічного університету</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Зимня Наталія Олександрівна,</w:t>
      </w:r>
      <w:r w:rsidRPr="003E0CDE">
        <w:rPr>
          <w:rFonts w:ascii="Times New Roman" w:hAnsi="Times New Roman"/>
          <w:sz w:val="28"/>
          <w:szCs w:val="28"/>
          <w:lang w:val="uk-UA"/>
        </w:rPr>
        <w:t xml:space="preserve"> студентка факультету мистецтв Криворізького державного педагогічного університету</w:t>
      </w:r>
    </w:p>
    <w:p w:rsidR="009D6AE7" w:rsidRPr="003E0CDE" w:rsidRDefault="009D6AE7" w:rsidP="004F58ED">
      <w:pPr>
        <w:pStyle w:val="ListParagraph"/>
        <w:numPr>
          <w:ilvl w:val="0"/>
          <w:numId w:val="45"/>
        </w:numPr>
        <w:tabs>
          <w:tab w:val="left" w:pos="567"/>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Зоря Оксана Степанівна,</w:t>
      </w:r>
      <w:r w:rsidRPr="003E0CDE">
        <w:rPr>
          <w:rFonts w:ascii="Times New Roman" w:hAnsi="Times New Roman"/>
          <w:sz w:val="28"/>
          <w:szCs w:val="28"/>
          <w:lang w:val="uk-UA"/>
        </w:rPr>
        <w:t xml:space="preserve"> ст. викладач КПМНЗ «Криворізька міська художня школа №1» Криворізької міської ради</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Івченко Валерія Ігорівна</w:t>
      </w:r>
      <w:r w:rsidRPr="003E0CDE">
        <w:rPr>
          <w:rFonts w:ascii="Times New Roman" w:hAnsi="Times New Roman"/>
          <w:sz w:val="28"/>
          <w:szCs w:val="28"/>
          <w:lang w:val="uk-UA"/>
        </w:rPr>
        <w:t>, магістр Криворізького державного педагогічного університету</w:t>
      </w:r>
      <w:r w:rsidRPr="003E0CDE">
        <w:rPr>
          <w:rFonts w:ascii="Times New Roman" w:hAnsi="Times New Roman"/>
          <w:b/>
          <w:sz w:val="28"/>
          <w:szCs w:val="28"/>
          <w:lang w:val="uk-UA"/>
        </w:rPr>
        <w:t xml:space="preserve"> </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Кириченко Олена Іванівна</w:t>
      </w:r>
      <w:r w:rsidRPr="003E0CDE">
        <w:rPr>
          <w:rFonts w:ascii="Times New Roman" w:hAnsi="Times New Roman"/>
          <w:sz w:val="28"/>
          <w:szCs w:val="28"/>
          <w:lang w:val="uk-UA"/>
        </w:rPr>
        <w:t xml:space="preserve">, доцент кафедри образотворчого мистецтва та дизайну Кіровоградського державного педагогічного університету імені Володимира Винниченка </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Коваленко Вікторія Костянтинівна,</w:t>
      </w:r>
      <w:r w:rsidRPr="003E0CDE">
        <w:rPr>
          <w:rFonts w:ascii="Times New Roman" w:hAnsi="Times New Roman"/>
          <w:sz w:val="28"/>
          <w:szCs w:val="28"/>
          <w:lang w:val="uk-UA"/>
        </w:rPr>
        <w:t xml:space="preserve"> аспірант кафедри педагогіки</w:t>
      </w:r>
      <w:r w:rsidRPr="003E0CDE">
        <w:rPr>
          <w:rFonts w:ascii="Times New Roman" w:hAnsi="Times New Roman"/>
          <w:b/>
          <w:sz w:val="28"/>
          <w:szCs w:val="28"/>
          <w:lang w:val="uk-UA"/>
        </w:rPr>
        <w:t xml:space="preserve"> </w:t>
      </w:r>
      <w:r w:rsidRPr="003E0CDE">
        <w:rPr>
          <w:rFonts w:ascii="Times New Roman" w:hAnsi="Times New Roman"/>
          <w:sz w:val="28"/>
          <w:szCs w:val="28"/>
          <w:lang w:val="uk-UA"/>
        </w:rPr>
        <w:t>Криворізького державного педагогічного університету</w:t>
      </w:r>
    </w:p>
    <w:p w:rsidR="009D6AE7" w:rsidRPr="003E0CDE" w:rsidRDefault="009D6AE7" w:rsidP="004F58ED">
      <w:pPr>
        <w:pStyle w:val="ListParagraph"/>
        <w:numPr>
          <w:ilvl w:val="0"/>
          <w:numId w:val="45"/>
        </w:numPr>
        <w:tabs>
          <w:tab w:val="left" w:pos="851"/>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Колтунович Олександра Олександрівна, </w:t>
      </w:r>
      <w:r w:rsidRPr="003E0CDE">
        <w:rPr>
          <w:rFonts w:ascii="Times New Roman" w:hAnsi="Times New Roman"/>
          <w:sz w:val="28"/>
          <w:szCs w:val="28"/>
          <w:lang w:val="uk-UA"/>
        </w:rPr>
        <w:t>студентка Херсонського національного технічного університету</w:t>
      </w:r>
    </w:p>
    <w:p w:rsidR="009D6AE7" w:rsidRPr="003E0CDE" w:rsidRDefault="009D6AE7" w:rsidP="004F58ED">
      <w:pPr>
        <w:pStyle w:val="ListParagraph"/>
        <w:numPr>
          <w:ilvl w:val="0"/>
          <w:numId w:val="45"/>
        </w:numPr>
        <w:tabs>
          <w:tab w:val="left" w:pos="851"/>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Красюк Ірина Олександрівна,</w:t>
      </w:r>
      <w:r w:rsidRPr="003E0CDE">
        <w:rPr>
          <w:rFonts w:ascii="Times New Roman" w:hAnsi="Times New Roman"/>
          <w:sz w:val="28"/>
          <w:szCs w:val="28"/>
          <w:lang w:val="uk-UA"/>
        </w:rPr>
        <w:t xml:space="preserve"> канд. пед. наук, доцент кафедри образотворчого мистецтва Криворізького державного педагогічного університету</w:t>
      </w:r>
      <w:r w:rsidRPr="003E0CDE">
        <w:rPr>
          <w:rFonts w:ascii="Times New Roman" w:hAnsi="Times New Roman"/>
          <w:b/>
          <w:sz w:val="28"/>
          <w:szCs w:val="28"/>
          <w:lang w:val="uk-UA"/>
        </w:rPr>
        <w:t xml:space="preserve">, </w:t>
      </w:r>
      <w:r w:rsidRPr="003E0CDE">
        <w:rPr>
          <w:rFonts w:ascii="Times New Roman" w:hAnsi="Times New Roman"/>
          <w:sz w:val="28"/>
          <w:szCs w:val="28"/>
          <w:lang w:val="uk-UA"/>
        </w:rPr>
        <w:t>член НСХУ, член Спілки дизайнерів України</w:t>
      </w:r>
    </w:p>
    <w:p w:rsidR="009D6AE7" w:rsidRPr="003E0CDE" w:rsidRDefault="009D6AE7" w:rsidP="004F58ED">
      <w:pPr>
        <w:pStyle w:val="ListParagraph"/>
        <w:numPr>
          <w:ilvl w:val="0"/>
          <w:numId w:val="45"/>
        </w:numPr>
        <w:tabs>
          <w:tab w:val="left" w:pos="567"/>
          <w:tab w:val="left" w:pos="709"/>
          <w:tab w:val="left" w:pos="851"/>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Кудренко Дар’я Олександрівна</w:t>
      </w:r>
      <w:r w:rsidRPr="003E0CDE">
        <w:rPr>
          <w:rFonts w:ascii="Times New Roman" w:hAnsi="Times New Roman"/>
          <w:sz w:val="28"/>
          <w:szCs w:val="28"/>
          <w:lang w:val="uk-UA"/>
        </w:rPr>
        <w:t>, аспірант кафедри педагогіки Криворізького державного педагогічного університету</w:t>
      </w:r>
    </w:p>
    <w:p w:rsidR="009D6AE7" w:rsidRPr="003E0CDE" w:rsidRDefault="009D6AE7" w:rsidP="004F58ED">
      <w:pPr>
        <w:pStyle w:val="ListParagraph"/>
        <w:numPr>
          <w:ilvl w:val="0"/>
          <w:numId w:val="45"/>
        </w:numPr>
        <w:tabs>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Кулініч Лариса Олександрівна,</w:t>
      </w:r>
      <w:r w:rsidRPr="003E0CDE">
        <w:rPr>
          <w:rFonts w:ascii="Times New Roman" w:hAnsi="Times New Roman"/>
          <w:sz w:val="28"/>
          <w:szCs w:val="28"/>
          <w:lang w:val="uk-UA"/>
        </w:rPr>
        <w:t xml:space="preserve"> ст. викладач кафедри образотворчого мистецтва та дизайну Кіровоградського державного педагогічного університету імені Володимира Винниченка </w:t>
      </w:r>
    </w:p>
    <w:p w:rsidR="009D6AE7" w:rsidRPr="003E0CDE" w:rsidRDefault="009D6AE7" w:rsidP="004F58ED">
      <w:pPr>
        <w:pStyle w:val="ListParagraph"/>
        <w:numPr>
          <w:ilvl w:val="0"/>
          <w:numId w:val="45"/>
        </w:numPr>
        <w:tabs>
          <w:tab w:val="left" w:pos="851"/>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Кулінка Юлія Сергіївна</w:t>
      </w:r>
      <w:r w:rsidRPr="003E0CDE">
        <w:rPr>
          <w:rFonts w:ascii="Times New Roman" w:hAnsi="Times New Roman"/>
          <w:sz w:val="28"/>
          <w:szCs w:val="28"/>
          <w:lang w:val="uk-UA"/>
        </w:rPr>
        <w:t>, канд. пед. наук, доцент кафедри педагогіки та методики технологічної освіти Криворізького державного педагогічного університету</w:t>
      </w:r>
      <w:r w:rsidRPr="003E0CDE">
        <w:rPr>
          <w:rFonts w:ascii="Times New Roman" w:hAnsi="Times New Roman"/>
          <w:b/>
          <w:sz w:val="28"/>
          <w:szCs w:val="28"/>
          <w:lang w:val="uk-UA"/>
        </w:rPr>
        <w:t xml:space="preserve"> </w:t>
      </w:r>
    </w:p>
    <w:p w:rsidR="009D6AE7" w:rsidRPr="003E0CDE" w:rsidRDefault="009D6AE7" w:rsidP="004F58ED">
      <w:pPr>
        <w:pStyle w:val="ListParagraph"/>
        <w:numPr>
          <w:ilvl w:val="0"/>
          <w:numId w:val="45"/>
        </w:numPr>
        <w:tabs>
          <w:tab w:val="left" w:pos="1134"/>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Лєвшакова Ольга Василівна</w:t>
      </w:r>
      <w:r w:rsidRPr="003E0CDE">
        <w:rPr>
          <w:rFonts w:ascii="Times New Roman" w:hAnsi="Times New Roman"/>
          <w:sz w:val="28"/>
          <w:szCs w:val="28"/>
          <w:lang w:val="uk-UA"/>
        </w:rPr>
        <w:t>, викладач-методист вищої категорії КПМНЗ «Криворізька міська художня школа №1» Криворізької міської ради</w:t>
      </w:r>
    </w:p>
    <w:p w:rsidR="009D6AE7" w:rsidRPr="003E0CDE" w:rsidRDefault="009D6AE7" w:rsidP="004F58ED">
      <w:pPr>
        <w:pStyle w:val="ListParagraph"/>
        <w:numPr>
          <w:ilvl w:val="0"/>
          <w:numId w:val="45"/>
        </w:numPr>
        <w:tabs>
          <w:tab w:val="left" w:pos="709"/>
          <w:tab w:val="left" w:pos="851"/>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Лисняк Зоя Юріївна,</w:t>
      </w:r>
      <w:r w:rsidRPr="003E0CDE">
        <w:rPr>
          <w:rFonts w:ascii="Times New Roman" w:hAnsi="Times New Roman"/>
          <w:sz w:val="28"/>
          <w:szCs w:val="28"/>
          <w:lang w:val="uk-UA"/>
        </w:rPr>
        <w:t xml:space="preserve"> магістр архітектури Харківського національного університету</w:t>
      </w:r>
    </w:p>
    <w:p w:rsidR="009D6AE7" w:rsidRPr="003E0CDE" w:rsidRDefault="009D6AE7" w:rsidP="004F58ED">
      <w:pPr>
        <w:pStyle w:val="ListParagraph"/>
        <w:numPr>
          <w:ilvl w:val="0"/>
          <w:numId w:val="45"/>
        </w:numPr>
        <w:tabs>
          <w:tab w:val="left" w:pos="567"/>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Литвинчук Ольга Михайлівна</w:t>
      </w:r>
      <w:r w:rsidRPr="003E0CDE">
        <w:rPr>
          <w:rFonts w:ascii="Times New Roman" w:hAnsi="Times New Roman"/>
          <w:sz w:val="28"/>
          <w:szCs w:val="28"/>
          <w:lang w:val="uk-UA"/>
        </w:rPr>
        <w:t>, керівник гуртка-методист, керівник Зразкового художнього колективу гуртка «Кераміка» КПНЗ «Станція юних техніків Тернівського району»</w:t>
      </w:r>
    </w:p>
    <w:p w:rsidR="009D6AE7" w:rsidRPr="003E0CDE" w:rsidRDefault="009D6AE7" w:rsidP="004F58ED">
      <w:pPr>
        <w:pStyle w:val="ListParagraph"/>
        <w:numPr>
          <w:ilvl w:val="0"/>
          <w:numId w:val="45"/>
        </w:numPr>
        <w:tabs>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Лопина Татьяна</w:t>
      </w:r>
      <w:r w:rsidRPr="003E0CDE">
        <w:rPr>
          <w:rFonts w:ascii="Times New Roman" w:hAnsi="Times New Roman"/>
          <w:sz w:val="28"/>
          <w:szCs w:val="28"/>
          <w:lang w:val="uk-UA"/>
        </w:rPr>
        <w:t xml:space="preserve"> Белгородский государственый технологический университет им. В.Г. Шухова</w:t>
      </w:r>
    </w:p>
    <w:p w:rsidR="009D6AE7" w:rsidRPr="003E0CDE" w:rsidRDefault="009D6AE7" w:rsidP="004F58ED">
      <w:pPr>
        <w:pStyle w:val="ListParagraph"/>
        <w:numPr>
          <w:ilvl w:val="0"/>
          <w:numId w:val="45"/>
        </w:numPr>
        <w:tabs>
          <w:tab w:val="left" w:pos="1134"/>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Любас Маріанна Анатоліївна</w:t>
      </w:r>
      <w:r w:rsidRPr="003E0CDE">
        <w:rPr>
          <w:rFonts w:ascii="Times New Roman" w:hAnsi="Times New Roman"/>
          <w:sz w:val="28"/>
          <w:szCs w:val="28"/>
          <w:lang w:val="uk-UA"/>
        </w:rPr>
        <w:t xml:space="preserve">, викладач вищої категорії, вчитель-методист КПМНЗ "Криворізька міська музична школа № 3» Криворізької міської ради, член НСМНМУ </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Малежик Юлія Миколаївна</w:t>
      </w:r>
      <w:r w:rsidRPr="003E0CDE">
        <w:rPr>
          <w:rFonts w:ascii="Times New Roman" w:hAnsi="Times New Roman"/>
          <w:sz w:val="28"/>
          <w:szCs w:val="28"/>
          <w:lang w:val="uk-UA"/>
        </w:rPr>
        <w:t xml:space="preserve">, канд. пед. наук, ст. викладач кафедри образотворчого мистецтва та дизайну Кіровоградського державного педагогічного університету імені Володимира Винниченка </w:t>
      </w:r>
    </w:p>
    <w:p w:rsidR="009D6AE7" w:rsidRPr="003E0CDE" w:rsidRDefault="009D6AE7" w:rsidP="004F58ED">
      <w:pPr>
        <w:pStyle w:val="ListParagraph"/>
        <w:numPr>
          <w:ilvl w:val="0"/>
          <w:numId w:val="45"/>
        </w:numPr>
        <w:tabs>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Марченко Аліна Анатоліївна, </w:t>
      </w:r>
      <w:r w:rsidRPr="003E0CDE">
        <w:rPr>
          <w:rFonts w:ascii="Times New Roman" w:hAnsi="Times New Roman"/>
          <w:sz w:val="28"/>
          <w:szCs w:val="28"/>
          <w:lang w:val="uk-UA"/>
        </w:rPr>
        <w:t>канд. пед. наук, ст. викладач кафедри декоративно-прикладного мистецтва та дизайну Криворізького державного педагогічного університету</w:t>
      </w:r>
    </w:p>
    <w:p w:rsidR="009D6AE7" w:rsidRPr="003E0CDE" w:rsidRDefault="009D6AE7" w:rsidP="004F58ED">
      <w:pPr>
        <w:pStyle w:val="ListParagraph"/>
        <w:numPr>
          <w:ilvl w:val="0"/>
          <w:numId w:val="45"/>
        </w:numPr>
        <w:tabs>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 xml:space="preserve">Мироненко Віктор Павлович, </w:t>
      </w:r>
      <w:r w:rsidRPr="003E0CDE">
        <w:rPr>
          <w:rFonts w:ascii="Times New Roman" w:hAnsi="Times New Roman"/>
          <w:sz w:val="28"/>
          <w:szCs w:val="28"/>
          <w:lang w:val="uk-UA"/>
        </w:rPr>
        <w:t>доктор архітектури, професор, декан архітектурного факультету Харківського національного університету будівництва та архітектури</w:t>
      </w:r>
    </w:p>
    <w:p w:rsidR="009D6AE7" w:rsidRPr="003E0CDE" w:rsidRDefault="009D6AE7" w:rsidP="004F58ED">
      <w:pPr>
        <w:pStyle w:val="ListParagraph"/>
        <w:numPr>
          <w:ilvl w:val="0"/>
          <w:numId w:val="45"/>
        </w:numPr>
        <w:tabs>
          <w:tab w:val="left" w:pos="1134"/>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Мироненко Світлана Ігорівна</w:t>
      </w:r>
      <w:r w:rsidRPr="003E0CDE">
        <w:rPr>
          <w:rFonts w:ascii="Times New Roman" w:hAnsi="Times New Roman"/>
          <w:sz w:val="28"/>
          <w:szCs w:val="28"/>
          <w:lang w:val="uk-UA"/>
        </w:rPr>
        <w:t xml:space="preserve">, учитель образотворчого мистецтва Харківської загальноосвітньої школи І-ІІІ ступенів №164 Харківської міської ради </w:t>
      </w:r>
    </w:p>
    <w:p w:rsidR="009D6AE7" w:rsidRPr="003E0CDE" w:rsidRDefault="009D6AE7" w:rsidP="004F58ED">
      <w:pPr>
        <w:pStyle w:val="ListParagraph"/>
        <w:numPr>
          <w:ilvl w:val="0"/>
          <w:numId w:val="45"/>
        </w:numPr>
        <w:tabs>
          <w:tab w:val="left" w:pos="1134"/>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Мирошникова Маріанна Сергіївна, </w:t>
      </w:r>
      <w:r w:rsidRPr="003E0CDE">
        <w:rPr>
          <w:rFonts w:ascii="Times New Roman" w:hAnsi="Times New Roman"/>
          <w:sz w:val="28"/>
          <w:szCs w:val="28"/>
          <w:lang w:val="uk-UA"/>
        </w:rPr>
        <w:t>викладач кафедри загально-правових та соціально гуманітарних дисциплін Херсонського факультету Одеського державного університету внутрішніх справ</w:t>
      </w:r>
    </w:p>
    <w:p w:rsidR="009D6AE7" w:rsidRPr="003E0CDE" w:rsidRDefault="009D6AE7" w:rsidP="004F58ED">
      <w:pPr>
        <w:pStyle w:val="ListParagraph"/>
        <w:numPr>
          <w:ilvl w:val="0"/>
          <w:numId w:val="45"/>
        </w:numPr>
        <w:tabs>
          <w:tab w:val="left" w:pos="851"/>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Мішуровський Віктор Васильович, </w:t>
      </w:r>
      <w:r w:rsidRPr="003E0CDE">
        <w:rPr>
          <w:rFonts w:ascii="Times New Roman" w:hAnsi="Times New Roman"/>
          <w:sz w:val="28"/>
          <w:szCs w:val="28"/>
          <w:lang w:val="uk-UA"/>
        </w:rPr>
        <w:t>ст. викладач кафедри образотворчого мистецтва</w:t>
      </w:r>
      <w:r>
        <w:rPr>
          <w:rFonts w:ascii="Times New Roman" w:hAnsi="Times New Roman"/>
          <w:b/>
          <w:sz w:val="28"/>
          <w:szCs w:val="28"/>
          <w:lang w:val="uk-UA"/>
        </w:rPr>
        <w:t xml:space="preserve"> </w:t>
      </w:r>
      <w:r w:rsidRPr="003E0CDE">
        <w:rPr>
          <w:rFonts w:ascii="Times New Roman" w:hAnsi="Times New Roman"/>
          <w:sz w:val="28"/>
          <w:szCs w:val="28"/>
          <w:lang w:val="uk-UA"/>
        </w:rPr>
        <w:t>Криворізького державного педагогічного університету, член НСХУ</w:t>
      </w:r>
    </w:p>
    <w:p w:rsidR="009D6AE7" w:rsidRPr="003E0CDE" w:rsidRDefault="009D6AE7" w:rsidP="004F58ED">
      <w:pPr>
        <w:pStyle w:val="ListParagraph"/>
        <w:numPr>
          <w:ilvl w:val="0"/>
          <w:numId w:val="45"/>
        </w:numPr>
        <w:tabs>
          <w:tab w:val="left" w:pos="709"/>
          <w:tab w:val="left" w:pos="1276"/>
        </w:tabs>
        <w:spacing w:after="0"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 xml:space="preserve">Моршна Євген Сергійович, </w:t>
      </w:r>
      <w:r w:rsidRPr="003E0CDE">
        <w:rPr>
          <w:rFonts w:ascii="Times New Roman" w:hAnsi="Times New Roman"/>
          <w:sz w:val="28"/>
          <w:szCs w:val="28"/>
          <w:lang w:val="uk-UA"/>
        </w:rPr>
        <w:t>викладач  КПМНЗ «Криворізька міська школа мистецтв №1» Криворізької міської ради</w:t>
      </w:r>
    </w:p>
    <w:p w:rsidR="009D6AE7" w:rsidRPr="003E0CDE" w:rsidRDefault="009D6AE7" w:rsidP="004F58ED">
      <w:pPr>
        <w:numPr>
          <w:ilvl w:val="0"/>
          <w:numId w:val="45"/>
        </w:numPr>
        <w:tabs>
          <w:tab w:val="left" w:pos="1276"/>
        </w:tabs>
        <w:spacing w:after="0"/>
        <w:ind w:left="709" w:firstLine="0"/>
        <w:jc w:val="both"/>
        <w:rPr>
          <w:rFonts w:ascii="Times New Roman" w:hAnsi="Times New Roman"/>
          <w:b/>
          <w:sz w:val="28"/>
          <w:szCs w:val="28"/>
          <w:lang w:val="uk-UA"/>
        </w:rPr>
      </w:pPr>
      <w:r w:rsidRPr="003E0CDE">
        <w:rPr>
          <w:rFonts w:ascii="Times New Roman" w:hAnsi="Times New Roman"/>
          <w:b/>
          <w:sz w:val="28"/>
          <w:szCs w:val="28"/>
          <w:lang w:val="uk-UA"/>
        </w:rPr>
        <w:t xml:space="preserve">Мошкова Ганна Дмитрівна, </w:t>
      </w:r>
      <w:r w:rsidRPr="003E0CDE">
        <w:rPr>
          <w:rFonts w:ascii="Times New Roman" w:hAnsi="Times New Roman"/>
          <w:sz w:val="28"/>
          <w:szCs w:val="28"/>
          <w:lang w:val="uk-UA"/>
        </w:rPr>
        <w:t>студентка факультету мистецтв Криворізького державного педагогічного університету</w:t>
      </w:r>
    </w:p>
    <w:p w:rsidR="009D6AE7" w:rsidRPr="003E0CDE" w:rsidRDefault="009D6AE7" w:rsidP="004F58ED">
      <w:pPr>
        <w:pStyle w:val="ListParagraph"/>
        <w:numPr>
          <w:ilvl w:val="0"/>
          <w:numId w:val="45"/>
        </w:numPr>
        <w:tabs>
          <w:tab w:val="left" w:pos="1134"/>
          <w:tab w:val="left" w:pos="1276"/>
        </w:tabs>
        <w:spacing w:after="0"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Неділько Роман Васильович, </w:t>
      </w:r>
      <w:r w:rsidRPr="003E0CDE">
        <w:rPr>
          <w:rFonts w:ascii="Times New Roman" w:hAnsi="Times New Roman"/>
          <w:sz w:val="28"/>
          <w:szCs w:val="28"/>
          <w:lang w:val="uk-UA"/>
        </w:rPr>
        <w:t>викладач кафедри декоративно-прикладного мистецтва</w:t>
      </w:r>
      <w:r w:rsidRPr="003E0CDE">
        <w:rPr>
          <w:rFonts w:ascii="Times New Roman" w:hAnsi="Times New Roman"/>
          <w:b/>
          <w:sz w:val="28"/>
          <w:szCs w:val="28"/>
          <w:lang w:val="uk-UA"/>
        </w:rPr>
        <w:t xml:space="preserve"> </w:t>
      </w:r>
      <w:r w:rsidRPr="003E0CDE">
        <w:rPr>
          <w:rFonts w:ascii="Times New Roman" w:hAnsi="Times New Roman"/>
          <w:sz w:val="28"/>
          <w:szCs w:val="28"/>
          <w:lang w:val="uk-UA"/>
        </w:rPr>
        <w:t>Криворізького державного педагогічного університету</w:t>
      </w:r>
    </w:p>
    <w:p w:rsidR="009D6AE7" w:rsidRPr="003E0CDE" w:rsidRDefault="009D6AE7" w:rsidP="004F58ED">
      <w:pPr>
        <w:pStyle w:val="ListParagraph"/>
        <w:numPr>
          <w:ilvl w:val="0"/>
          <w:numId w:val="45"/>
        </w:numPr>
        <w:tabs>
          <w:tab w:val="left" w:pos="567"/>
          <w:tab w:val="left" w:pos="709"/>
          <w:tab w:val="left" w:pos="851"/>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 xml:space="preserve">Омельченко Інна Адольфівна, </w:t>
      </w:r>
      <w:r w:rsidRPr="003E0CDE">
        <w:rPr>
          <w:rFonts w:ascii="Times New Roman" w:hAnsi="Times New Roman"/>
          <w:sz w:val="28"/>
          <w:szCs w:val="28"/>
          <w:lang w:val="uk-UA"/>
        </w:rPr>
        <w:t>завідувач художнім відділом, викладач-методист КПМНЗ «К</w:t>
      </w:r>
      <w:r>
        <w:rPr>
          <w:rFonts w:ascii="Times New Roman" w:hAnsi="Times New Roman"/>
          <w:sz w:val="28"/>
          <w:szCs w:val="28"/>
          <w:lang w:val="uk-UA"/>
        </w:rPr>
        <w:t>риворізька міська музична школа</w:t>
      </w:r>
      <w:r w:rsidRPr="003E0CDE">
        <w:rPr>
          <w:rFonts w:ascii="Times New Roman" w:hAnsi="Times New Roman"/>
          <w:sz w:val="28"/>
          <w:szCs w:val="28"/>
          <w:lang w:val="uk-UA"/>
        </w:rPr>
        <w:t xml:space="preserve"> №4</w:t>
      </w:r>
      <w:r>
        <w:rPr>
          <w:rFonts w:ascii="Times New Roman" w:hAnsi="Times New Roman"/>
          <w:sz w:val="28"/>
          <w:szCs w:val="28"/>
          <w:lang w:val="uk-UA"/>
        </w:rPr>
        <w:t>»</w:t>
      </w:r>
      <w:r w:rsidRPr="003E0CDE">
        <w:rPr>
          <w:rFonts w:ascii="Times New Roman" w:hAnsi="Times New Roman"/>
          <w:sz w:val="28"/>
          <w:szCs w:val="28"/>
          <w:lang w:val="uk-UA"/>
        </w:rPr>
        <w:t xml:space="preserve"> Криворізької міської ради</w:t>
      </w:r>
    </w:p>
    <w:p w:rsidR="009D6AE7" w:rsidRPr="003E0CDE" w:rsidRDefault="009D6AE7" w:rsidP="004F58ED">
      <w:pPr>
        <w:pStyle w:val="ListParagraph"/>
        <w:numPr>
          <w:ilvl w:val="0"/>
          <w:numId w:val="45"/>
        </w:numPr>
        <w:tabs>
          <w:tab w:val="left" w:pos="709"/>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Пастир Іван Васильович,</w:t>
      </w:r>
      <w:r w:rsidRPr="003E0CDE">
        <w:rPr>
          <w:rFonts w:ascii="Times New Roman" w:hAnsi="Times New Roman"/>
          <w:sz w:val="28"/>
          <w:szCs w:val="28"/>
        </w:rPr>
        <w:t xml:space="preserve"> </w:t>
      </w:r>
      <w:r w:rsidRPr="003E0CDE">
        <w:rPr>
          <w:rFonts w:ascii="Times New Roman" w:hAnsi="Times New Roman"/>
          <w:sz w:val="28"/>
          <w:szCs w:val="28"/>
          <w:lang w:val="uk-UA"/>
        </w:rPr>
        <w:t>канд. пед. наук, доцент Ізмаїльського державного гуманітарного університету</w:t>
      </w:r>
      <w:r w:rsidRPr="003E0CDE">
        <w:rPr>
          <w:rFonts w:ascii="Times New Roman" w:hAnsi="Times New Roman"/>
          <w:b/>
          <w:sz w:val="28"/>
          <w:szCs w:val="28"/>
          <w:lang w:val="uk-UA"/>
        </w:rPr>
        <w:t xml:space="preserve"> </w:t>
      </w:r>
    </w:p>
    <w:p w:rsidR="009D6AE7" w:rsidRDefault="009D6AE7" w:rsidP="004F58ED">
      <w:pPr>
        <w:pStyle w:val="ListParagraph"/>
        <w:numPr>
          <w:ilvl w:val="0"/>
          <w:numId w:val="45"/>
        </w:numPr>
        <w:tabs>
          <w:tab w:val="left" w:pos="1134"/>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 xml:space="preserve"> </w:t>
      </w:r>
      <w:r>
        <w:rPr>
          <w:rFonts w:ascii="Times New Roman" w:hAnsi="Times New Roman"/>
          <w:b/>
          <w:sz w:val="28"/>
          <w:szCs w:val="28"/>
          <w:lang w:val="uk-UA"/>
        </w:rPr>
        <w:t xml:space="preserve"> </w:t>
      </w:r>
      <w:r w:rsidRPr="003E0CDE">
        <w:rPr>
          <w:rFonts w:ascii="Times New Roman" w:hAnsi="Times New Roman"/>
          <w:b/>
          <w:sz w:val="28"/>
          <w:szCs w:val="28"/>
          <w:lang w:val="uk-UA"/>
        </w:rPr>
        <w:t>Пікущий Олексій Іванович,</w:t>
      </w:r>
      <w:r w:rsidRPr="003E0CDE">
        <w:rPr>
          <w:rFonts w:ascii="Times New Roman" w:hAnsi="Times New Roman"/>
          <w:sz w:val="28"/>
          <w:szCs w:val="28"/>
          <w:lang w:val="uk-UA"/>
        </w:rPr>
        <w:t xml:space="preserve"> викладач кафедри декоративно-прикладного </w:t>
      </w:r>
      <w:r w:rsidRPr="003E0CDE">
        <w:rPr>
          <w:rFonts w:ascii="Times New Roman" w:hAnsi="Times New Roman"/>
          <w:b/>
          <w:sz w:val="28"/>
          <w:szCs w:val="28"/>
          <w:lang w:val="uk-UA"/>
        </w:rPr>
        <w:t xml:space="preserve"> </w:t>
      </w:r>
      <w:r w:rsidRPr="003E0CDE">
        <w:rPr>
          <w:rFonts w:ascii="Times New Roman" w:hAnsi="Times New Roman"/>
          <w:sz w:val="28"/>
          <w:szCs w:val="28"/>
          <w:lang w:val="uk-UA"/>
        </w:rPr>
        <w:t>мистецтва та дизайну Криворізького державного педагогічного університету</w:t>
      </w:r>
    </w:p>
    <w:p w:rsidR="009D6AE7" w:rsidRPr="004742C2" w:rsidRDefault="009D6AE7" w:rsidP="004F58ED">
      <w:pPr>
        <w:pStyle w:val="ListParagraph"/>
        <w:numPr>
          <w:ilvl w:val="0"/>
          <w:numId w:val="45"/>
        </w:numPr>
        <w:tabs>
          <w:tab w:val="left" w:pos="1134"/>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 Пічкур Микола Іванович</w:t>
      </w:r>
      <w:r w:rsidRPr="004742C2">
        <w:rPr>
          <w:rFonts w:ascii="Times New Roman" w:hAnsi="Times New Roman"/>
          <w:b/>
          <w:sz w:val="28"/>
          <w:szCs w:val="28"/>
          <w:lang w:val="uk-UA"/>
        </w:rPr>
        <w:t>,</w:t>
      </w:r>
      <w:r>
        <w:rPr>
          <w:rFonts w:ascii="Times New Roman" w:hAnsi="Times New Roman"/>
          <w:b/>
          <w:sz w:val="28"/>
          <w:szCs w:val="28"/>
          <w:lang w:val="uk-UA"/>
        </w:rPr>
        <w:t xml:space="preserve"> </w:t>
      </w:r>
      <w:r w:rsidRPr="004742C2">
        <w:rPr>
          <w:rFonts w:ascii="Times New Roman" w:hAnsi="Times New Roman"/>
          <w:sz w:val="28"/>
          <w:szCs w:val="28"/>
          <w:lang w:val="uk-UA"/>
        </w:rPr>
        <w:t>канд. пед. наук, доцент Уманського державного педагогічного університету імені Павла Тичини</w:t>
      </w:r>
    </w:p>
    <w:p w:rsidR="009D6AE7" w:rsidRPr="003E0CDE" w:rsidRDefault="009D6AE7" w:rsidP="004F58ED">
      <w:pPr>
        <w:pStyle w:val="ListParagraph"/>
        <w:numPr>
          <w:ilvl w:val="0"/>
          <w:numId w:val="45"/>
        </w:numPr>
        <w:tabs>
          <w:tab w:val="left" w:pos="1276"/>
        </w:tabs>
        <w:spacing w:line="240" w:lineRule="auto"/>
        <w:ind w:left="709" w:firstLine="0"/>
        <w:contextualSpacing/>
        <w:jc w:val="both"/>
        <w:rPr>
          <w:rFonts w:ascii="Times New Roman" w:hAnsi="Times New Roman"/>
          <w:b/>
          <w:color w:val="000000"/>
          <w:sz w:val="28"/>
          <w:szCs w:val="28"/>
          <w:lang w:val="uk-UA" w:eastAsia="ru-RU"/>
        </w:rPr>
      </w:pPr>
      <w:r w:rsidRPr="003E0CDE">
        <w:rPr>
          <w:rFonts w:ascii="Times New Roman" w:hAnsi="Times New Roman"/>
          <w:b/>
          <w:color w:val="000000"/>
          <w:sz w:val="28"/>
          <w:szCs w:val="28"/>
          <w:lang w:val="uk-UA" w:eastAsia="ru-RU"/>
        </w:rPr>
        <w:t xml:space="preserve">Прищенко Світлана Валеріївна, </w:t>
      </w:r>
      <w:r w:rsidRPr="003E0CDE">
        <w:rPr>
          <w:rFonts w:ascii="Times New Roman" w:hAnsi="Times New Roman"/>
          <w:color w:val="000000"/>
          <w:sz w:val="28"/>
          <w:szCs w:val="28"/>
          <w:lang w:val="uk-UA" w:eastAsia="ru-RU"/>
        </w:rPr>
        <w:t>доктор наук габіліт. у галузі дизайну, професор кафедри дизайну і візуально-інформаційного середовища Інституту дизайну і реклами</w:t>
      </w:r>
      <w:r w:rsidRPr="003E0CDE">
        <w:rPr>
          <w:rFonts w:ascii="Times New Roman" w:hAnsi="Times New Roman"/>
          <w:sz w:val="28"/>
          <w:szCs w:val="28"/>
          <w:lang w:val="uk-UA"/>
        </w:rPr>
        <w:t xml:space="preserve"> Національної академії керівних кадрів культури і мистецтв</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Продан Ірина Володимирівна, </w:t>
      </w:r>
      <w:r w:rsidRPr="003E0CDE">
        <w:rPr>
          <w:rFonts w:ascii="Times New Roman" w:hAnsi="Times New Roman"/>
          <w:sz w:val="28"/>
          <w:szCs w:val="28"/>
          <w:lang w:val="uk-UA"/>
        </w:rPr>
        <w:t>канд. пед. наук, доцент кафедри дизайну Луганського національного університету ім. Т. Г. Шевченка</w:t>
      </w:r>
    </w:p>
    <w:p w:rsidR="009D6AE7" w:rsidRPr="003E0CDE" w:rsidRDefault="009D6AE7" w:rsidP="004F58ED">
      <w:pPr>
        <w:pStyle w:val="ListParagraph"/>
        <w:numPr>
          <w:ilvl w:val="0"/>
          <w:numId w:val="45"/>
        </w:numPr>
        <w:shd w:val="clear" w:color="auto" w:fill="FFFFFF"/>
        <w:tabs>
          <w:tab w:val="left" w:pos="1276"/>
        </w:tabs>
        <w:spacing w:line="240" w:lineRule="auto"/>
        <w:ind w:left="709" w:firstLine="0"/>
        <w:contextualSpacing/>
        <w:jc w:val="both"/>
        <w:rPr>
          <w:rFonts w:ascii="Times New Roman" w:hAnsi="Times New Roman"/>
          <w:color w:val="000000"/>
          <w:sz w:val="28"/>
          <w:szCs w:val="28"/>
          <w:lang w:val="uk-UA" w:eastAsia="ru-RU"/>
        </w:rPr>
      </w:pPr>
      <w:r w:rsidRPr="003E0CDE">
        <w:rPr>
          <w:rFonts w:ascii="Times New Roman" w:hAnsi="Times New Roman"/>
          <w:b/>
          <w:color w:val="000000"/>
          <w:sz w:val="28"/>
          <w:szCs w:val="28"/>
          <w:lang w:val="uk-UA" w:eastAsia="ru-RU"/>
        </w:rPr>
        <w:t xml:space="preserve">Резніченко Микола Іванович, </w:t>
      </w:r>
      <w:r w:rsidRPr="003E0CDE">
        <w:rPr>
          <w:rFonts w:ascii="Times New Roman" w:hAnsi="Times New Roman"/>
          <w:color w:val="000000"/>
          <w:sz w:val="28"/>
          <w:szCs w:val="28"/>
          <w:lang w:val="uk-UA" w:eastAsia="ru-RU"/>
        </w:rPr>
        <w:t>кандидат педагогічних наук, доцент  Південноукраїнського національного педагогічного університету імені  К.Д. Ушинського</w:t>
      </w:r>
    </w:p>
    <w:p w:rsidR="009D6AE7" w:rsidRPr="003E0CDE" w:rsidRDefault="009D6AE7" w:rsidP="004F58ED">
      <w:pPr>
        <w:pStyle w:val="ListParagraph"/>
        <w:numPr>
          <w:ilvl w:val="0"/>
          <w:numId w:val="45"/>
        </w:numPr>
        <w:tabs>
          <w:tab w:val="left" w:pos="851"/>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Решетнікова Тетяна Павлівна,</w:t>
      </w:r>
      <w:r w:rsidRPr="003E0CDE">
        <w:rPr>
          <w:rFonts w:ascii="Times New Roman" w:hAnsi="Times New Roman"/>
          <w:sz w:val="28"/>
          <w:szCs w:val="28"/>
        </w:rPr>
        <w:t xml:space="preserve"> </w:t>
      </w:r>
      <w:r w:rsidRPr="003E0CDE">
        <w:rPr>
          <w:rFonts w:ascii="Times New Roman" w:hAnsi="Times New Roman"/>
          <w:sz w:val="28"/>
          <w:szCs w:val="28"/>
          <w:lang w:val="uk-UA"/>
        </w:rPr>
        <w:t>ст. викладач кафедри методики музичного виховання, співу та хорового диригування Криворізького державного педагогічного університету</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Руденко Іраїда Володимирівна,</w:t>
      </w:r>
      <w:r w:rsidRPr="003E0CDE">
        <w:rPr>
          <w:rFonts w:ascii="Times New Roman" w:hAnsi="Times New Roman"/>
          <w:sz w:val="28"/>
          <w:szCs w:val="28"/>
          <w:lang w:val="uk-UA"/>
        </w:rPr>
        <w:t xml:space="preserve"> канд. пед. наук, доцент кафедри образотворчого мистецтва Національного педагогічного університету імені М. П. Драгоманова </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Рудий Анатолій Андрійович, </w:t>
      </w:r>
      <w:r w:rsidRPr="003E0CDE">
        <w:rPr>
          <w:rFonts w:ascii="Times New Roman" w:hAnsi="Times New Roman"/>
          <w:sz w:val="28"/>
          <w:szCs w:val="28"/>
          <w:lang w:val="uk-UA"/>
        </w:rPr>
        <w:t>старший викладач кафедри образотворчого мистецтва Криворізького державного педагогічного університету</w:t>
      </w:r>
    </w:p>
    <w:p w:rsidR="009D6AE7" w:rsidRPr="003E0CDE" w:rsidRDefault="009D6AE7" w:rsidP="004F58ED">
      <w:pPr>
        <w:pStyle w:val="ListParagraph"/>
        <w:numPr>
          <w:ilvl w:val="0"/>
          <w:numId w:val="45"/>
        </w:numPr>
        <w:tabs>
          <w:tab w:val="left" w:pos="1134"/>
          <w:tab w:val="left" w:pos="1276"/>
        </w:tabs>
        <w:spacing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Савейкіна Тамара Миколаївна, </w:t>
      </w:r>
      <w:r w:rsidRPr="003E0CDE">
        <w:rPr>
          <w:rFonts w:ascii="Times New Roman" w:hAnsi="Times New Roman"/>
          <w:sz w:val="28"/>
          <w:szCs w:val="28"/>
          <w:lang w:val="uk-UA"/>
        </w:rPr>
        <w:t xml:space="preserve">директор </w:t>
      </w:r>
      <w:r w:rsidRPr="003E0CDE">
        <w:rPr>
          <w:rFonts w:ascii="Times New Roman" w:hAnsi="Times New Roman"/>
          <w:color w:val="000000"/>
          <w:sz w:val="28"/>
          <w:szCs w:val="28"/>
          <w:lang w:val="uk-UA"/>
        </w:rPr>
        <w:t xml:space="preserve">КПМНЗ </w:t>
      </w:r>
      <w:r w:rsidRPr="003E0CDE">
        <w:rPr>
          <w:rFonts w:ascii="Times New Roman" w:hAnsi="Times New Roman"/>
          <w:sz w:val="28"/>
          <w:szCs w:val="28"/>
          <w:lang w:val="uk-UA"/>
        </w:rPr>
        <w:t>«Криворізька міська художня школа №1» Криворізької міської ради</w:t>
      </w:r>
    </w:p>
    <w:p w:rsidR="009D6AE7" w:rsidRPr="003E0CDE" w:rsidRDefault="009D6AE7" w:rsidP="004F58ED">
      <w:pPr>
        <w:pStyle w:val="ListParagraph"/>
        <w:numPr>
          <w:ilvl w:val="0"/>
          <w:numId w:val="45"/>
        </w:numPr>
        <w:shd w:val="clear" w:color="auto" w:fill="FFFFFF"/>
        <w:tabs>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color w:val="000000"/>
          <w:sz w:val="28"/>
          <w:szCs w:val="28"/>
          <w:lang w:val="uk-UA" w:eastAsia="ru-RU"/>
        </w:rPr>
        <w:t xml:space="preserve"> Савенко Ігор Васильович</w:t>
      </w:r>
      <w:r w:rsidRPr="003E0CDE">
        <w:rPr>
          <w:rFonts w:ascii="Times New Roman" w:hAnsi="Times New Roman"/>
          <w:sz w:val="28"/>
          <w:szCs w:val="28"/>
          <w:lang w:val="uk-UA"/>
        </w:rPr>
        <w:t xml:space="preserve">, кандидат, педагогічних наук, доцент кафедри  </w:t>
      </w:r>
      <w:r w:rsidRPr="003E0CDE">
        <w:rPr>
          <w:rFonts w:ascii="Times New Roman" w:hAnsi="Times New Roman"/>
          <w:color w:val="000000"/>
          <w:sz w:val="28"/>
          <w:szCs w:val="28"/>
          <w:lang w:val="uk-UA" w:eastAsia="ru-RU"/>
        </w:rPr>
        <w:t xml:space="preserve"> основ виробництва та дизайну  Полтавського національного педагогічного  університету імені В.Г. Короленка, </w:t>
      </w:r>
      <w:r w:rsidRPr="003E0CDE">
        <w:rPr>
          <w:rFonts w:ascii="Times New Roman" w:hAnsi="Times New Roman"/>
          <w:sz w:val="28"/>
          <w:szCs w:val="28"/>
          <w:lang w:val="uk-UA"/>
        </w:rPr>
        <w:t xml:space="preserve">член Спілки дизайнерів України </w:t>
      </w:r>
    </w:p>
    <w:p w:rsidR="009D6AE7" w:rsidRPr="003E0CDE" w:rsidRDefault="009D6AE7" w:rsidP="004F58ED">
      <w:pPr>
        <w:pStyle w:val="ListParagraph"/>
        <w:numPr>
          <w:ilvl w:val="0"/>
          <w:numId w:val="45"/>
        </w:numPr>
        <w:shd w:val="clear" w:color="auto" w:fill="FFFFFF"/>
        <w:tabs>
          <w:tab w:val="left" w:pos="1276"/>
        </w:tabs>
        <w:spacing w:line="240" w:lineRule="auto"/>
        <w:ind w:left="709" w:firstLine="0"/>
        <w:contextualSpacing/>
        <w:jc w:val="both"/>
        <w:rPr>
          <w:rFonts w:ascii="Times New Roman" w:hAnsi="Times New Roman"/>
          <w:color w:val="000000"/>
          <w:sz w:val="28"/>
          <w:szCs w:val="28"/>
          <w:lang w:val="uk-UA" w:eastAsia="ru-RU"/>
        </w:rPr>
      </w:pPr>
      <w:r w:rsidRPr="003E0CDE">
        <w:rPr>
          <w:rFonts w:ascii="Times New Roman" w:hAnsi="Times New Roman"/>
          <w:b/>
          <w:color w:val="000000"/>
          <w:sz w:val="28"/>
          <w:szCs w:val="28"/>
          <w:lang w:val="uk-UA" w:eastAsia="ru-RU"/>
        </w:rPr>
        <w:t xml:space="preserve"> Савченко Лариса Олексіївна, </w:t>
      </w:r>
      <w:r w:rsidRPr="003E0CDE">
        <w:rPr>
          <w:rFonts w:ascii="Times New Roman" w:hAnsi="Times New Roman"/>
          <w:color w:val="000000"/>
          <w:sz w:val="28"/>
          <w:szCs w:val="28"/>
          <w:lang w:val="uk-UA" w:eastAsia="ru-RU"/>
        </w:rPr>
        <w:t xml:space="preserve"> доктор</w:t>
      </w:r>
      <w:r w:rsidRPr="003E0CDE">
        <w:rPr>
          <w:rFonts w:ascii="Times New Roman" w:hAnsi="Times New Roman"/>
          <w:b/>
          <w:color w:val="000000"/>
          <w:sz w:val="28"/>
          <w:szCs w:val="28"/>
          <w:lang w:val="uk-UA" w:eastAsia="ru-RU"/>
        </w:rPr>
        <w:t xml:space="preserve"> </w:t>
      </w:r>
      <w:r w:rsidRPr="003E0CDE">
        <w:rPr>
          <w:rFonts w:ascii="Times New Roman" w:hAnsi="Times New Roman"/>
          <w:color w:val="000000"/>
          <w:sz w:val="28"/>
          <w:szCs w:val="28"/>
          <w:lang w:val="uk-UA" w:eastAsia="ru-RU"/>
        </w:rPr>
        <w:t>педагогічних наук,</w:t>
      </w:r>
      <w:r w:rsidRPr="003E0CDE">
        <w:rPr>
          <w:rFonts w:ascii="Times New Roman" w:hAnsi="Times New Roman"/>
          <w:b/>
          <w:color w:val="000000"/>
          <w:sz w:val="28"/>
          <w:szCs w:val="28"/>
          <w:lang w:val="uk-UA" w:eastAsia="ru-RU"/>
        </w:rPr>
        <w:t xml:space="preserve"> </w:t>
      </w:r>
      <w:r w:rsidRPr="003E0CDE">
        <w:rPr>
          <w:rFonts w:ascii="Times New Roman" w:hAnsi="Times New Roman"/>
          <w:color w:val="000000"/>
          <w:sz w:val="28"/>
          <w:szCs w:val="28"/>
          <w:lang w:val="uk-UA" w:eastAsia="ru-RU"/>
        </w:rPr>
        <w:t>доцент, завідувач  кафедри педагогіки і методики професійної освіти Криворізького державного  педагогічного університету</w:t>
      </w:r>
    </w:p>
    <w:p w:rsidR="009D6AE7" w:rsidRPr="00FA6F89" w:rsidRDefault="009D6AE7" w:rsidP="004F58ED">
      <w:pPr>
        <w:pStyle w:val="ListParagraph"/>
        <w:numPr>
          <w:ilvl w:val="0"/>
          <w:numId w:val="45"/>
        </w:numPr>
        <w:tabs>
          <w:tab w:val="left" w:pos="851"/>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Саєнко Наталія Петрівна,</w:t>
      </w:r>
      <w:r w:rsidRPr="003E0CDE">
        <w:rPr>
          <w:rFonts w:ascii="Times New Roman" w:hAnsi="Times New Roman"/>
          <w:sz w:val="28"/>
          <w:szCs w:val="28"/>
          <w:lang w:val="uk-UA"/>
        </w:rPr>
        <w:t xml:space="preserve">  Національний транспортний університет,  м. Київ</w:t>
      </w:r>
    </w:p>
    <w:p w:rsidR="009D6AE7" w:rsidRPr="003E0CDE" w:rsidRDefault="009D6AE7" w:rsidP="004F58ED">
      <w:pPr>
        <w:pStyle w:val="ListParagraph"/>
        <w:numPr>
          <w:ilvl w:val="0"/>
          <w:numId w:val="45"/>
        </w:numPr>
        <w:tabs>
          <w:tab w:val="left" w:pos="851"/>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Саприкіна Лілія Вікторівна,</w:t>
      </w:r>
      <w:r w:rsidRPr="003E0CDE">
        <w:rPr>
          <w:rFonts w:ascii="Times New Roman" w:hAnsi="Times New Roman"/>
          <w:sz w:val="28"/>
          <w:szCs w:val="28"/>
          <w:lang w:val="uk-UA"/>
        </w:rPr>
        <w:t xml:space="preserve"> канд. пед. наук, викладач кафедри декоративно-</w:t>
      </w:r>
      <w:r w:rsidRPr="004742C2">
        <w:rPr>
          <w:rFonts w:ascii="Times New Roman" w:hAnsi="Times New Roman"/>
          <w:sz w:val="28"/>
          <w:szCs w:val="28"/>
          <w:lang w:val="uk-UA"/>
        </w:rPr>
        <w:t>прикладного мистецтва та дизайну Криворізького державного педагогічного  університету</w:t>
      </w:r>
    </w:p>
    <w:p w:rsidR="009D6AE7" w:rsidRPr="003E0CDE" w:rsidRDefault="009D6AE7" w:rsidP="004F58ED">
      <w:pPr>
        <w:pStyle w:val="ListParagraph"/>
        <w:numPr>
          <w:ilvl w:val="0"/>
          <w:numId w:val="45"/>
        </w:numPr>
        <w:tabs>
          <w:tab w:val="left" w:pos="851"/>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Сергєєва Вікторія Михайлівна,</w:t>
      </w:r>
      <w:r w:rsidRPr="003E0CDE">
        <w:rPr>
          <w:rFonts w:ascii="Times New Roman" w:hAnsi="Times New Roman"/>
          <w:sz w:val="28"/>
          <w:szCs w:val="28"/>
          <w:lang w:val="uk-UA"/>
        </w:rPr>
        <w:t xml:space="preserve"> ст. викладач кафедри методики музичного виховання, співу та хорового диригування  Криворізького державного педагогічного університету</w:t>
      </w:r>
    </w:p>
    <w:p w:rsidR="009D6AE7" w:rsidRPr="003E0CDE" w:rsidRDefault="009D6AE7" w:rsidP="004F58ED">
      <w:pPr>
        <w:pStyle w:val="ListParagraph"/>
        <w:numPr>
          <w:ilvl w:val="0"/>
          <w:numId w:val="45"/>
        </w:numPr>
        <w:tabs>
          <w:tab w:val="left" w:pos="851"/>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Сидоренко Тетяна Дмитрівна,</w:t>
      </w:r>
      <w:r w:rsidRPr="003E0CDE">
        <w:rPr>
          <w:rFonts w:ascii="Times New Roman" w:hAnsi="Times New Roman"/>
          <w:sz w:val="28"/>
          <w:szCs w:val="28"/>
          <w:lang w:val="uk-UA"/>
        </w:rPr>
        <w:t xml:space="preserve"> канд. пед. наук, доцент кафедри музикознавства, інструментальної та хореографічної підготовки Криворізького державного педагогічного університету</w:t>
      </w:r>
    </w:p>
    <w:p w:rsidR="009D6AE7" w:rsidRPr="003E0CDE" w:rsidRDefault="009D6AE7" w:rsidP="004F58ED">
      <w:pPr>
        <w:pStyle w:val="ListParagraph"/>
        <w:numPr>
          <w:ilvl w:val="0"/>
          <w:numId w:val="45"/>
        </w:numPr>
        <w:tabs>
          <w:tab w:val="left" w:pos="567"/>
          <w:tab w:val="left" w:pos="709"/>
          <w:tab w:val="left" w:pos="851"/>
          <w:tab w:val="left" w:pos="993"/>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 xml:space="preserve">Сова Ольга Сергіївна, </w:t>
      </w:r>
      <w:r w:rsidRPr="003E0CDE">
        <w:rPr>
          <w:rFonts w:ascii="Times New Roman" w:hAnsi="Times New Roman"/>
          <w:sz w:val="28"/>
          <w:szCs w:val="28"/>
          <w:lang w:val="uk-UA"/>
        </w:rPr>
        <w:t xml:space="preserve">аспірант кафедри образотворчого мистецтва Національного педагогічного університету </w:t>
      </w:r>
      <w:r>
        <w:rPr>
          <w:rFonts w:ascii="Times New Roman" w:hAnsi="Times New Roman"/>
          <w:sz w:val="28"/>
          <w:szCs w:val="28"/>
          <w:lang w:val="uk-UA"/>
        </w:rPr>
        <w:t xml:space="preserve">імені </w:t>
      </w:r>
      <w:r w:rsidRPr="003E0CDE">
        <w:rPr>
          <w:rFonts w:ascii="Times New Roman" w:hAnsi="Times New Roman"/>
          <w:sz w:val="28"/>
          <w:szCs w:val="28"/>
          <w:lang w:val="uk-UA"/>
        </w:rPr>
        <w:t>М.П. Драгоманова</w:t>
      </w:r>
    </w:p>
    <w:p w:rsidR="009D6AE7" w:rsidRPr="003E0CDE" w:rsidRDefault="009D6AE7" w:rsidP="004F58ED">
      <w:pPr>
        <w:pStyle w:val="ListParagraph"/>
        <w:numPr>
          <w:ilvl w:val="0"/>
          <w:numId w:val="45"/>
        </w:numPr>
        <w:tabs>
          <w:tab w:val="left" w:pos="993"/>
          <w:tab w:val="left" w:pos="1134"/>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 xml:space="preserve"> </w:t>
      </w:r>
      <w:r>
        <w:rPr>
          <w:rFonts w:ascii="Times New Roman" w:hAnsi="Times New Roman"/>
          <w:b/>
          <w:sz w:val="28"/>
          <w:szCs w:val="28"/>
          <w:lang w:val="uk-UA"/>
        </w:rPr>
        <w:t xml:space="preserve"> </w:t>
      </w:r>
      <w:r w:rsidRPr="003E0CDE">
        <w:rPr>
          <w:rFonts w:ascii="Times New Roman" w:hAnsi="Times New Roman"/>
          <w:b/>
          <w:sz w:val="28"/>
          <w:szCs w:val="28"/>
          <w:lang w:val="uk-UA"/>
        </w:rPr>
        <w:t>Стрітьєвич Тетяна Миколаївна,</w:t>
      </w:r>
      <w:r w:rsidRPr="003E0CDE">
        <w:rPr>
          <w:rFonts w:ascii="Times New Roman" w:hAnsi="Times New Roman"/>
          <w:sz w:val="28"/>
          <w:szCs w:val="28"/>
          <w:lang w:val="uk-UA"/>
        </w:rPr>
        <w:t xml:space="preserve"> канд. пед. наук, доцент кафедри </w:t>
      </w:r>
      <w:r w:rsidRPr="003E0CDE">
        <w:rPr>
          <w:rFonts w:ascii="Times New Roman" w:hAnsi="Times New Roman"/>
          <w:b/>
          <w:sz w:val="28"/>
          <w:szCs w:val="28"/>
          <w:lang w:val="uk-UA"/>
        </w:rPr>
        <w:t xml:space="preserve"> </w:t>
      </w:r>
      <w:r w:rsidRPr="003E0CDE">
        <w:rPr>
          <w:rFonts w:ascii="Times New Roman" w:hAnsi="Times New Roman"/>
          <w:sz w:val="28"/>
          <w:szCs w:val="28"/>
          <w:lang w:val="uk-UA"/>
        </w:rPr>
        <w:t>образотворчого мистецтва та дизайну Кіровоградського державного  педагогічного університету імені Володимира Винниченка</w:t>
      </w:r>
    </w:p>
    <w:p w:rsidR="009D6AE7" w:rsidRPr="003E0CDE" w:rsidRDefault="009D6AE7" w:rsidP="008869B7">
      <w:pPr>
        <w:pStyle w:val="ListParagraph"/>
        <w:numPr>
          <w:ilvl w:val="0"/>
          <w:numId w:val="45"/>
        </w:numPr>
        <w:tabs>
          <w:tab w:val="left" w:pos="709"/>
          <w:tab w:val="left" w:pos="851"/>
          <w:tab w:val="left" w:pos="993"/>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 xml:space="preserve"> Твердохлібова Яніна Миколаївна, </w:t>
      </w:r>
      <w:r w:rsidRPr="003E0CDE">
        <w:rPr>
          <w:rFonts w:ascii="Times New Roman" w:hAnsi="Times New Roman"/>
          <w:sz w:val="28"/>
          <w:szCs w:val="28"/>
          <w:lang w:val="uk-UA"/>
        </w:rPr>
        <w:t>викладач кафедри теорії і методики   декоративно-прикладного мистецтва та графіки ДЗ Південноукраїнськ</w:t>
      </w:r>
      <w:r>
        <w:rPr>
          <w:rFonts w:ascii="Times New Roman" w:hAnsi="Times New Roman"/>
          <w:sz w:val="28"/>
          <w:szCs w:val="28"/>
          <w:lang w:val="uk-UA"/>
        </w:rPr>
        <w:t>ого</w:t>
      </w:r>
      <w:r w:rsidRPr="003E0CDE">
        <w:rPr>
          <w:rFonts w:ascii="Times New Roman" w:hAnsi="Times New Roman"/>
          <w:sz w:val="28"/>
          <w:szCs w:val="28"/>
          <w:lang w:val="uk-UA"/>
        </w:rPr>
        <w:t xml:space="preserve"> національн</w:t>
      </w:r>
      <w:r>
        <w:rPr>
          <w:rFonts w:ascii="Times New Roman" w:hAnsi="Times New Roman"/>
          <w:sz w:val="28"/>
          <w:szCs w:val="28"/>
          <w:lang w:val="uk-UA"/>
        </w:rPr>
        <w:t>ого</w:t>
      </w:r>
      <w:r w:rsidRPr="003E0CDE">
        <w:rPr>
          <w:rFonts w:ascii="Times New Roman" w:hAnsi="Times New Roman"/>
          <w:sz w:val="28"/>
          <w:szCs w:val="28"/>
          <w:lang w:val="uk-UA"/>
        </w:rPr>
        <w:t xml:space="preserve"> педагогічн</w:t>
      </w:r>
      <w:r>
        <w:rPr>
          <w:rFonts w:ascii="Times New Roman" w:hAnsi="Times New Roman"/>
          <w:sz w:val="28"/>
          <w:szCs w:val="28"/>
          <w:lang w:val="uk-UA"/>
        </w:rPr>
        <w:t>ого</w:t>
      </w:r>
      <w:r w:rsidRPr="003E0CDE">
        <w:rPr>
          <w:rFonts w:ascii="Times New Roman" w:hAnsi="Times New Roman"/>
          <w:sz w:val="28"/>
          <w:szCs w:val="28"/>
          <w:lang w:val="uk-UA"/>
        </w:rPr>
        <w:t xml:space="preserve"> університет</w:t>
      </w:r>
      <w:r>
        <w:rPr>
          <w:rFonts w:ascii="Times New Roman" w:hAnsi="Times New Roman"/>
          <w:sz w:val="28"/>
          <w:szCs w:val="28"/>
          <w:lang w:val="uk-UA"/>
        </w:rPr>
        <w:t>у</w:t>
      </w:r>
      <w:r w:rsidRPr="003E0CDE">
        <w:rPr>
          <w:rFonts w:ascii="Times New Roman" w:hAnsi="Times New Roman"/>
          <w:sz w:val="28"/>
          <w:szCs w:val="28"/>
          <w:lang w:val="uk-UA"/>
        </w:rPr>
        <w:t xml:space="preserve"> імені К. Д. Ушинського</w:t>
      </w:r>
    </w:p>
    <w:p w:rsidR="009D6AE7" w:rsidRPr="003E0CDE" w:rsidRDefault="009D6AE7" w:rsidP="004F58ED">
      <w:pPr>
        <w:pStyle w:val="ListParagraph"/>
        <w:numPr>
          <w:ilvl w:val="0"/>
          <w:numId w:val="45"/>
        </w:numPr>
        <w:tabs>
          <w:tab w:val="left" w:pos="709"/>
          <w:tab w:val="left" w:pos="851"/>
          <w:tab w:val="left" w:pos="993"/>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 xml:space="preserve">Ткачук Олег Володимирович, </w:t>
      </w:r>
      <w:r w:rsidRPr="003E0CDE">
        <w:rPr>
          <w:rFonts w:ascii="Times New Roman" w:hAnsi="Times New Roman"/>
          <w:sz w:val="28"/>
          <w:szCs w:val="28"/>
          <w:lang w:val="uk-UA"/>
        </w:rPr>
        <w:t>канд. пед. на</w:t>
      </w:r>
      <w:r>
        <w:rPr>
          <w:rFonts w:ascii="Times New Roman" w:hAnsi="Times New Roman"/>
          <w:sz w:val="28"/>
          <w:szCs w:val="28"/>
          <w:lang w:val="uk-UA"/>
        </w:rPr>
        <w:t xml:space="preserve">ук, доцент, завідувач кафедрою </w:t>
      </w:r>
      <w:r w:rsidRPr="003E0CDE">
        <w:rPr>
          <w:rFonts w:ascii="Times New Roman" w:hAnsi="Times New Roman"/>
          <w:sz w:val="28"/>
          <w:szCs w:val="28"/>
          <w:lang w:val="uk-UA"/>
        </w:rPr>
        <w:t>теорі</w:t>
      </w:r>
      <w:r>
        <w:rPr>
          <w:rFonts w:ascii="Times New Roman" w:hAnsi="Times New Roman"/>
          <w:sz w:val="28"/>
          <w:szCs w:val="28"/>
          <w:lang w:val="uk-UA"/>
        </w:rPr>
        <w:t xml:space="preserve">ї та методики ДПМ і графіки </w:t>
      </w:r>
      <w:r w:rsidRPr="003E0CDE">
        <w:rPr>
          <w:rFonts w:ascii="Times New Roman" w:hAnsi="Times New Roman"/>
          <w:sz w:val="28"/>
          <w:szCs w:val="28"/>
          <w:lang w:val="uk-UA"/>
        </w:rPr>
        <w:t>Південноукраїнськ</w:t>
      </w:r>
      <w:r>
        <w:rPr>
          <w:rFonts w:ascii="Times New Roman" w:hAnsi="Times New Roman"/>
          <w:sz w:val="28"/>
          <w:szCs w:val="28"/>
          <w:lang w:val="uk-UA"/>
        </w:rPr>
        <w:t>ого</w:t>
      </w:r>
      <w:r w:rsidRPr="003E0CDE">
        <w:rPr>
          <w:rFonts w:ascii="Times New Roman" w:hAnsi="Times New Roman"/>
          <w:sz w:val="28"/>
          <w:szCs w:val="28"/>
          <w:lang w:val="uk-UA"/>
        </w:rPr>
        <w:t xml:space="preserve"> національн</w:t>
      </w:r>
      <w:r>
        <w:rPr>
          <w:rFonts w:ascii="Times New Roman" w:hAnsi="Times New Roman"/>
          <w:sz w:val="28"/>
          <w:szCs w:val="28"/>
          <w:lang w:val="uk-UA"/>
        </w:rPr>
        <w:t>ого</w:t>
      </w:r>
      <w:r w:rsidRPr="003E0CDE">
        <w:rPr>
          <w:rFonts w:ascii="Times New Roman" w:hAnsi="Times New Roman"/>
          <w:sz w:val="28"/>
          <w:szCs w:val="28"/>
          <w:lang w:val="uk-UA"/>
        </w:rPr>
        <w:t xml:space="preserve"> педагогічн</w:t>
      </w:r>
      <w:r>
        <w:rPr>
          <w:rFonts w:ascii="Times New Roman" w:hAnsi="Times New Roman"/>
          <w:sz w:val="28"/>
          <w:szCs w:val="28"/>
          <w:lang w:val="uk-UA"/>
        </w:rPr>
        <w:t>ого</w:t>
      </w:r>
      <w:r w:rsidRPr="003E0CDE">
        <w:rPr>
          <w:rFonts w:ascii="Times New Roman" w:hAnsi="Times New Roman"/>
          <w:sz w:val="28"/>
          <w:szCs w:val="28"/>
          <w:lang w:val="uk-UA"/>
        </w:rPr>
        <w:t xml:space="preserve"> університет</w:t>
      </w:r>
      <w:r>
        <w:rPr>
          <w:rFonts w:ascii="Times New Roman" w:hAnsi="Times New Roman"/>
          <w:sz w:val="28"/>
          <w:szCs w:val="28"/>
          <w:lang w:val="uk-UA"/>
        </w:rPr>
        <w:t>у</w:t>
      </w:r>
      <w:r w:rsidRPr="003E0CDE">
        <w:rPr>
          <w:rFonts w:ascii="Times New Roman" w:hAnsi="Times New Roman"/>
          <w:sz w:val="28"/>
          <w:szCs w:val="28"/>
          <w:lang w:val="uk-UA"/>
        </w:rPr>
        <w:t xml:space="preserve"> імені К. Д. Ушинського</w:t>
      </w:r>
    </w:p>
    <w:p w:rsidR="009D6AE7" w:rsidRPr="003E0CDE" w:rsidRDefault="009D6AE7" w:rsidP="004F58ED">
      <w:pPr>
        <w:pStyle w:val="ListParagraph"/>
        <w:numPr>
          <w:ilvl w:val="0"/>
          <w:numId w:val="45"/>
        </w:numPr>
        <w:tabs>
          <w:tab w:val="left" w:pos="567"/>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 xml:space="preserve">Товмас Альона Олексіївна, </w:t>
      </w:r>
      <w:r w:rsidRPr="003E0CDE">
        <w:rPr>
          <w:rFonts w:ascii="Times New Roman" w:hAnsi="Times New Roman"/>
          <w:sz w:val="28"/>
          <w:szCs w:val="28"/>
          <w:lang w:val="uk-UA"/>
        </w:rPr>
        <w:t>вихователь Дошкільного навчального закладу №22 (ясла – садок) комбінованого типу фізкультурно - оздоровчого спрямування</w:t>
      </w:r>
    </w:p>
    <w:p w:rsidR="009D6AE7" w:rsidRPr="003E0CDE" w:rsidRDefault="009D6AE7" w:rsidP="004F58ED">
      <w:pPr>
        <w:pStyle w:val="ListParagraph"/>
        <w:numPr>
          <w:ilvl w:val="0"/>
          <w:numId w:val="45"/>
        </w:numPr>
        <w:tabs>
          <w:tab w:val="left" w:pos="709"/>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Томашевська Олена Юріївна</w:t>
      </w:r>
      <w:r w:rsidRPr="003E0CDE">
        <w:rPr>
          <w:rFonts w:ascii="Times New Roman" w:hAnsi="Times New Roman"/>
          <w:sz w:val="28"/>
          <w:szCs w:val="28"/>
          <w:lang w:val="uk-UA"/>
        </w:rPr>
        <w:t>, ст. викладач, заступник директ</w:t>
      </w:r>
      <w:r>
        <w:rPr>
          <w:rFonts w:ascii="Times New Roman" w:hAnsi="Times New Roman"/>
          <w:sz w:val="28"/>
          <w:szCs w:val="28"/>
          <w:lang w:val="uk-UA"/>
        </w:rPr>
        <w:t>ора з навчальної роботи КПМНЗ «Криворізька м</w:t>
      </w:r>
      <w:r w:rsidRPr="003E0CDE">
        <w:rPr>
          <w:rFonts w:ascii="Times New Roman" w:hAnsi="Times New Roman"/>
          <w:sz w:val="28"/>
          <w:szCs w:val="28"/>
          <w:lang w:val="uk-UA"/>
        </w:rPr>
        <w:t>іська художня школа №3» Криворізької міської ради</w:t>
      </w:r>
    </w:p>
    <w:p w:rsidR="009D6AE7" w:rsidRPr="003E0CDE" w:rsidRDefault="009D6AE7" w:rsidP="004F58ED">
      <w:pPr>
        <w:pStyle w:val="ListParagraph"/>
        <w:numPr>
          <w:ilvl w:val="0"/>
          <w:numId w:val="45"/>
        </w:numPr>
        <w:tabs>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Томашевський Володимир Володимирович</w:t>
      </w:r>
      <w:r>
        <w:rPr>
          <w:rFonts w:ascii="Times New Roman" w:hAnsi="Times New Roman"/>
          <w:sz w:val="28"/>
          <w:szCs w:val="28"/>
          <w:lang w:val="uk-UA"/>
        </w:rPr>
        <w:t>, канд. пед.</w:t>
      </w:r>
      <w:r w:rsidRPr="003E0CDE">
        <w:rPr>
          <w:rFonts w:ascii="Times New Roman" w:hAnsi="Times New Roman"/>
          <w:sz w:val="28"/>
          <w:szCs w:val="28"/>
          <w:lang w:val="uk-UA"/>
        </w:rPr>
        <w:t xml:space="preserve"> наук, доцент,</w:t>
      </w:r>
      <w:r w:rsidRPr="003E0CDE">
        <w:rPr>
          <w:rFonts w:ascii="Times New Roman" w:hAnsi="Times New Roman"/>
          <w:b/>
          <w:sz w:val="28"/>
          <w:szCs w:val="28"/>
          <w:lang w:val="uk-UA"/>
        </w:rPr>
        <w:t xml:space="preserve"> </w:t>
      </w:r>
      <w:r w:rsidRPr="003E0CDE">
        <w:rPr>
          <w:rFonts w:ascii="Times New Roman" w:hAnsi="Times New Roman"/>
          <w:sz w:val="28"/>
          <w:szCs w:val="28"/>
          <w:lang w:val="uk-UA"/>
        </w:rPr>
        <w:t>завідувач кафедри  ДПМ та дизайну Криворізького державного педагогічного університету, член НСХУ, член Спілки дизайнерів України</w:t>
      </w:r>
    </w:p>
    <w:p w:rsidR="009D6AE7" w:rsidRPr="003E0CDE" w:rsidRDefault="009D6AE7" w:rsidP="004F58ED">
      <w:pPr>
        <w:pStyle w:val="ListParagraph"/>
        <w:numPr>
          <w:ilvl w:val="0"/>
          <w:numId w:val="45"/>
        </w:numPr>
        <w:tabs>
          <w:tab w:val="left" w:pos="709"/>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 xml:space="preserve"> Труфкін Анатолій Дем’янович, </w:t>
      </w:r>
      <w:r w:rsidRPr="003E0CDE">
        <w:rPr>
          <w:rFonts w:ascii="Times New Roman" w:hAnsi="Times New Roman"/>
          <w:sz w:val="28"/>
          <w:szCs w:val="28"/>
          <w:lang w:val="uk-UA"/>
        </w:rPr>
        <w:t>ст. викладач кафедри образотворчого мистецтва Криворізького державного педагогічного університету</w:t>
      </w:r>
      <w:r>
        <w:rPr>
          <w:rFonts w:ascii="Times New Roman" w:hAnsi="Times New Roman"/>
          <w:sz w:val="28"/>
          <w:szCs w:val="28"/>
          <w:lang w:val="uk-UA"/>
        </w:rPr>
        <w:t>, член НСХУ</w:t>
      </w:r>
    </w:p>
    <w:p w:rsidR="009D6AE7" w:rsidRPr="003E0CDE" w:rsidRDefault="009D6AE7" w:rsidP="004F58ED">
      <w:pPr>
        <w:pStyle w:val="ListParagraph"/>
        <w:numPr>
          <w:ilvl w:val="0"/>
          <w:numId w:val="45"/>
        </w:numPr>
        <w:shd w:val="clear" w:color="auto" w:fill="FFFFFF"/>
        <w:tabs>
          <w:tab w:val="left" w:pos="1276"/>
        </w:tabs>
        <w:spacing w:line="240" w:lineRule="auto"/>
        <w:ind w:left="709" w:firstLine="0"/>
        <w:contextualSpacing/>
        <w:jc w:val="both"/>
        <w:rPr>
          <w:rFonts w:ascii="Times New Roman" w:hAnsi="Times New Roman"/>
          <w:color w:val="000000"/>
          <w:sz w:val="28"/>
          <w:szCs w:val="28"/>
          <w:lang w:val="uk-UA" w:eastAsia="ru-RU"/>
        </w:rPr>
      </w:pPr>
      <w:r w:rsidRPr="003E0CDE">
        <w:rPr>
          <w:rFonts w:ascii="Times New Roman" w:hAnsi="Times New Roman"/>
          <w:b/>
          <w:color w:val="000000"/>
          <w:sz w:val="28"/>
          <w:szCs w:val="28"/>
          <w:lang w:val="uk-UA" w:eastAsia="ru-RU"/>
        </w:rPr>
        <w:t xml:space="preserve"> Удріс Ірина Миколаївна, </w:t>
      </w:r>
      <w:r w:rsidRPr="003E0CDE">
        <w:rPr>
          <w:rFonts w:ascii="Times New Roman" w:hAnsi="Times New Roman"/>
          <w:color w:val="000000"/>
          <w:sz w:val="28"/>
          <w:szCs w:val="28"/>
          <w:lang w:val="uk-UA" w:eastAsia="ru-RU"/>
        </w:rPr>
        <w:t>кандидат мистецтвознавства, доцент кафедри   образотворчого мистецтва Криворізького державного педагогічного    університету, член НСХУ, член Спілки дизайнерів України</w:t>
      </w:r>
    </w:p>
    <w:p w:rsidR="009D6AE7" w:rsidRPr="003E0CDE" w:rsidRDefault="009D6AE7" w:rsidP="004F58ED">
      <w:pPr>
        <w:pStyle w:val="ListParagraph"/>
        <w:numPr>
          <w:ilvl w:val="0"/>
          <w:numId w:val="45"/>
        </w:numPr>
        <w:tabs>
          <w:tab w:val="left" w:pos="709"/>
          <w:tab w:val="left" w:pos="1276"/>
        </w:tabs>
        <w:spacing w:after="0" w:line="240" w:lineRule="auto"/>
        <w:ind w:left="709" w:firstLine="0"/>
        <w:contextualSpacing/>
        <w:jc w:val="both"/>
        <w:rPr>
          <w:rFonts w:ascii="Times New Roman" w:hAnsi="Times New Roman"/>
          <w:color w:val="FF0000"/>
          <w:sz w:val="28"/>
          <w:szCs w:val="28"/>
          <w:lang w:val="uk-UA"/>
        </w:rPr>
      </w:pPr>
      <w:r w:rsidRPr="003E0CDE">
        <w:rPr>
          <w:rFonts w:ascii="Times New Roman" w:hAnsi="Times New Roman"/>
          <w:b/>
          <w:sz w:val="28"/>
          <w:szCs w:val="28"/>
          <w:lang w:val="uk-UA"/>
        </w:rPr>
        <w:t xml:space="preserve">Ушатик Вікторія Володимирівна, </w:t>
      </w:r>
      <w:r w:rsidRPr="003E0CDE">
        <w:rPr>
          <w:rFonts w:ascii="Times New Roman" w:hAnsi="Times New Roman"/>
          <w:sz w:val="28"/>
          <w:szCs w:val="28"/>
          <w:lang w:val="uk-UA"/>
        </w:rPr>
        <w:t>викладач-спеціаліст</w:t>
      </w:r>
      <w:r w:rsidRPr="003E0CDE">
        <w:rPr>
          <w:rFonts w:ascii="Times New Roman" w:hAnsi="Times New Roman"/>
          <w:b/>
          <w:sz w:val="28"/>
          <w:szCs w:val="28"/>
          <w:lang w:val="uk-UA"/>
        </w:rPr>
        <w:t xml:space="preserve"> </w:t>
      </w:r>
      <w:r w:rsidRPr="003E0CDE">
        <w:rPr>
          <w:rFonts w:ascii="Times New Roman" w:hAnsi="Times New Roman"/>
          <w:sz w:val="28"/>
          <w:szCs w:val="28"/>
          <w:lang w:val="uk-UA"/>
        </w:rPr>
        <w:t>КПМНЗ «Криворізька міська школа</w:t>
      </w:r>
      <w:r>
        <w:rPr>
          <w:rFonts w:ascii="Times New Roman" w:hAnsi="Times New Roman"/>
          <w:sz w:val="28"/>
          <w:szCs w:val="28"/>
          <w:lang w:val="uk-UA"/>
        </w:rPr>
        <w:t xml:space="preserve"> мистецтв №1</w:t>
      </w:r>
      <w:r w:rsidRPr="003E0CDE">
        <w:rPr>
          <w:rFonts w:ascii="Times New Roman" w:hAnsi="Times New Roman"/>
          <w:sz w:val="28"/>
          <w:szCs w:val="28"/>
          <w:lang w:val="uk-UA"/>
        </w:rPr>
        <w:t xml:space="preserve">» Криворізької міської ради </w:t>
      </w:r>
    </w:p>
    <w:p w:rsidR="009D6AE7" w:rsidRPr="003E0CDE" w:rsidRDefault="009D6AE7" w:rsidP="004F58ED">
      <w:pPr>
        <w:pStyle w:val="ListParagraph"/>
        <w:numPr>
          <w:ilvl w:val="0"/>
          <w:numId w:val="45"/>
        </w:numPr>
        <w:tabs>
          <w:tab w:val="left" w:pos="1134"/>
          <w:tab w:val="left" w:pos="1276"/>
        </w:tabs>
        <w:spacing w:after="0" w:line="240" w:lineRule="auto"/>
        <w:ind w:left="709" w:firstLine="0"/>
        <w:contextualSpacing/>
        <w:jc w:val="both"/>
        <w:rPr>
          <w:rFonts w:ascii="Times New Roman" w:hAnsi="Times New Roman"/>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Фітарова Інесса Вікторівна</w:t>
      </w:r>
      <w:r w:rsidRPr="003E0CDE">
        <w:rPr>
          <w:rFonts w:ascii="Times New Roman" w:hAnsi="Times New Roman"/>
          <w:sz w:val="28"/>
          <w:szCs w:val="28"/>
          <w:lang w:val="uk-UA"/>
        </w:rPr>
        <w:t>, викладач-методист вищої категорії, зав. художнім відділом КПМНЗ «Криворізька міська музична школа № 2» Криворізької міської ради</w:t>
      </w:r>
    </w:p>
    <w:p w:rsidR="009D6AE7" w:rsidRPr="003E0CDE" w:rsidRDefault="009D6AE7" w:rsidP="004F58ED">
      <w:pPr>
        <w:pStyle w:val="ListParagraph"/>
        <w:numPr>
          <w:ilvl w:val="0"/>
          <w:numId w:val="45"/>
        </w:numPr>
        <w:tabs>
          <w:tab w:val="left" w:pos="993"/>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Фурдак Тетяна Дмитрівна,</w:t>
      </w:r>
      <w:r w:rsidRPr="003E0CDE">
        <w:rPr>
          <w:rFonts w:ascii="Times New Roman" w:hAnsi="Times New Roman"/>
          <w:sz w:val="28"/>
          <w:szCs w:val="28"/>
          <w:lang w:val="uk-UA"/>
        </w:rPr>
        <w:t xml:space="preserve"> ст. викладач кафедри методики музичного виховання, співу та хорового диригування Криворізького державного педагогічного університету</w:t>
      </w:r>
    </w:p>
    <w:p w:rsidR="009D6AE7" w:rsidRPr="003E0CDE" w:rsidRDefault="009D6AE7" w:rsidP="004F58ED">
      <w:pPr>
        <w:pStyle w:val="ListParagraph"/>
        <w:numPr>
          <w:ilvl w:val="0"/>
          <w:numId w:val="45"/>
        </w:numPr>
        <w:tabs>
          <w:tab w:val="left" w:pos="851"/>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Фурман Олександр Іванович,</w:t>
      </w:r>
      <w:r w:rsidRPr="003E0CDE">
        <w:rPr>
          <w:rFonts w:ascii="Times New Roman" w:hAnsi="Times New Roman"/>
          <w:sz w:val="28"/>
          <w:szCs w:val="28"/>
          <w:lang w:val="uk-UA"/>
        </w:rPr>
        <w:t xml:space="preserve"> ст. викладач кафедри образотворчого мистецтва Криворізького державного педагогічного університету</w:t>
      </w:r>
      <w:r w:rsidRPr="003E0CDE">
        <w:rPr>
          <w:rFonts w:ascii="Times New Roman" w:hAnsi="Times New Roman"/>
          <w:b/>
          <w:sz w:val="28"/>
          <w:szCs w:val="28"/>
          <w:lang w:val="uk-UA"/>
        </w:rPr>
        <w:t xml:space="preserve"> </w:t>
      </w:r>
    </w:p>
    <w:p w:rsidR="009D6AE7" w:rsidRPr="00FA6F89" w:rsidRDefault="009D6AE7" w:rsidP="004F58ED">
      <w:pPr>
        <w:pStyle w:val="ListParagraph"/>
        <w:numPr>
          <w:ilvl w:val="0"/>
          <w:numId w:val="45"/>
        </w:numPr>
        <w:tabs>
          <w:tab w:val="left" w:pos="567"/>
          <w:tab w:val="left" w:pos="1276"/>
        </w:tabs>
        <w:spacing w:line="240" w:lineRule="auto"/>
        <w:ind w:left="709" w:firstLine="0"/>
        <w:contextualSpacing/>
        <w:jc w:val="both"/>
        <w:rPr>
          <w:rFonts w:ascii="Times New Roman" w:hAnsi="Times New Roman"/>
          <w:sz w:val="28"/>
          <w:szCs w:val="28"/>
          <w:lang w:val="uk-UA"/>
        </w:rPr>
      </w:pPr>
      <w:r w:rsidRPr="00FA6F89">
        <w:rPr>
          <w:rFonts w:ascii="Times New Roman" w:hAnsi="Times New Roman"/>
          <w:b/>
          <w:sz w:val="28"/>
          <w:szCs w:val="28"/>
          <w:lang w:val="uk-UA"/>
        </w:rPr>
        <w:t xml:space="preserve">Чирва Анна Юріївна, </w:t>
      </w:r>
      <w:r w:rsidRPr="00FA6F89">
        <w:rPr>
          <w:rFonts w:ascii="Times New Roman" w:hAnsi="Times New Roman"/>
          <w:sz w:val="28"/>
          <w:szCs w:val="28"/>
          <w:lang w:val="uk-UA"/>
        </w:rPr>
        <w:t xml:space="preserve">магістрант Харківської державної академії дизайну і мистецтв </w:t>
      </w:r>
    </w:p>
    <w:p w:rsidR="009D6AE7" w:rsidRPr="003E0CDE" w:rsidRDefault="009D6AE7" w:rsidP="004F58ED">
      <w:pPr>
        <w:pStyle w:val="ListParagraph"/>
        <w:numPr>
          <w:ilvl w:val="0"/>
          <w:numId w:val="45"/>
        </w:numPr>
        <w:tabs>
          <w:tab w:val="left" w:pos="567"/>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Чирва Олена Челюскінівна</w:t>
      </w:r>
      <w:r w:rsidRPr="003E0CDE">
        <w:rPr>
          <w:rFonts w:ascii="Times New Roman" w:hAnsi="Times New Roman"/>
          <w:sz w:val="28"/>
          <w:szCs w:val="28"/>
          <w:lang w:val="uk-UA"/>
        </w:rPr>
        <w:t>, канд пед. наук, доцент кафедри образотворчого мистецтва Криворізького державного педагогічного університету, член Спілки дизайнерів України</w:t>
      </w:r>
    </w:p>
    <w:p w:rsidR="009D6AE7" w:rsidRPr="003E0CDE" w:rsidRDefault="009D6AE7" w:rsidP="004F58ED">
      <w:pPr>
        <w:pStyle w:val="ListParagraph"/>
        <w:numPr>
          <w:ilvl w:val="0"/>
          <w:numId w:val="45"/>
        </w:numPr>
        <w:tabs>
          <w:tab w:val="left" w:pos="709"/>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sz w:val="28"/>
          <w:szCs w:val="28"/>
          <w:lang w:val="uk-UA"/>
        </w:rPr>
        <w:t xml:space="preserve"> </w:t>
      </w:r>
      <w:r w:rsidRPr="003E0CDE">
        <w:rPr>
          <w:rFonts w:ascii="Times New Roman" w:hAnsi="Times New Roman"/>
          <w:b/>
          <w:sz w:val="28"/>
          <w:szCs w:val="28"/>
          <w:lang w:val="uk-UA"/>
        </w:rPr>
        <w:t>Чорномор Аліна Валеріївна,</w:t>
      </w:r>
      <w:r w:rsidRPr="003E0CDE">
        <w:rPr>
          <w:rFonts w:ascii="Times New Roman" w:hAnsi="Times New Roman"/>
          <w:sz w:val="28"/>
          <w:szCs w:val="28"/>
          <w:lang w:val="uk-UA"/>
        </w:rPr>
        <w:t xml:space="preserve"> заступник директора з навчальної роботи КПМНЗ «Криворізька міська художня школа №1» Криворізької міської ради</w:t>
      </w:r>
      <w:r w:rsidRPr="003E0CDE">
        <w:rPr>
          <w:rFonts w:ascii="Times New Roman" w:hAnsi="Times New Roman"/>
          <w:b/>
          <w:sz w:val="28"/>
          <w:szCs w:val="28"/>
          <w:lang w:val="uk-UA"/>
        </w:rPr>
        <w:t xml:space="preserve"> </w:t>
      </w:r>
    </w:p>
    <w:p w:rsidR="009D6AE7" w:rsidRPr="003E0CDE" w:rsidRDefault="009D6AE7" w:rsidP="004F58ED">
      <w:pPr>
        <w:pStyle w:val="ListParagraph"/>
        <w:numPr>
          <w:ilvl w:val="0"/>
          <w:numId w:val="45"/>
        </w:numPr>
        <w:tabs>
          <w:tab w:val="left" w:pos="709"/>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Чуднівець Анастасія Сергіївна,</w:t>
      </w:r>
      <w:r w:rsidRPr="003E0CDE">
        <w:rPr>
          <w:rFonts w:ascii="Times New Roman" w:hAnsi="Times New Roman"/>
          <w:sz w:val="28"/>
          <w:szCs w:val="28"/>
          <w:lang w:val="uk-UA"/>
        </w:rPr>
        <w:t xml:space="preserve"> асистент кафедри основ архітектури ДВНЗ «Придніпровська державна академія будівництва та архітектури»</w:t>
      </w:r>
    </w:p>
    <w:p w:rsidR="009D6AE7" w:rsidRPr="003E0CDE" w:rsidRDefault="009D6AE7" w:rsidP="004F58ED">
      <w:pPr>
        <w:pStyle w:val="ListParagraph"/>
        <w:numPr>
          <w:ilvl w:val="0"/>
          <w:numId w:val="45"/>
        </w:numPr>
        <w:tabs>
          <w:tab w:val="left" w:pos="851"/>
          <w:tab w:val="left" w:pos="993"/>
          <w:tab w:val="left" w:pos="1276"/>
        </w:tabs>
        <w:spacing w:line="240" w:lineRule="auto"/>
        <w:ind w:left="709" w:firstLine="0"/>
        <w:contextualSpacing/>
        <w:jc w:val="both"/>
        <w:rPr>
          <w:rFonts w:ascii="Times New Roman" w:hAnsi="Times New Roman"/>
          <w:sz w:val="28"/>
          <w:szCs w:val="28"/>
          <w:lang w:val="uk-UA"/>
        </w:rPr>
      </w:pPr>
      <w:r w:rsidRPr="003E0CDE">
        <w:rPr>
          <w:rFonts w:ascii="Times New Roman" w:hAnsi="Times New Roman"/>
          <w:b/>
          <w:sz w:val="28"/>
          <w:szCs w:val="28"/>
          <w:lang w:val="uk-UA"/>
        </w:rPr>
        <w:t xml:space="preserve">Шишман Іван Іванович, </w:t>
      </w:r>
      <w:r w:rsidRPr="003E0CDE">
        <w:rPr>
          <w:rFonts w:ascii="Times New Roman" w:hAnsi="Times New Roman"/>
          <w:sz w:val="28"/>
          <w:szCs w:val="28"/>
          <w:lang w:val="uk-UA"/>
        </w:rPr>
        <w:t>Заслужений художник України</w:t>
      </w:r>
      <w:r w:rsidRPr="00822B96">
        <w:rPr>
          <w:rFonts w:ascii="Times New Roman" w:hAnsi="Times New Roman"/>
          <w:sz w:val="28"/>
          <w:szCs w:val="28"/>
          <w:lang w:val="uk-UA"/>
        </w:rPr>
        <w:t>,</w:t>
      </w:r>
      <w:r>
        <w:rPr>
          <w:rFonts w:ascii="Times New Roman" w:hAnsi="Times New Roman"/>
          <w:color w:val="FF0000"/>
          <w:sz w:val="28"/>
          <w:szCs w:val="28"/>
          <w:lang w:val="uk-UA"/>
        </w:rPr>
        <w:t xml:space="preserve"> </w:t>
      </w:r>
      <w:r>
        <w:rPr>
          <w:rFonts w:ascii="Times New Roman" w:hAnsi="Times New Roman"/>
          <w:sz w:val="28"/>
          <w:szCs w:val="28"/>
          <w:lang w:val="uk-UA"/>
        </w:rPr>
        <w:t xml:space="preserve">доцент </w:t>
      </w:r>
      <w:r w:rsidRPr="003E0CDE">
        <w:rPr>
          <w:rFonts w:ascii="Times New Roman" w:hAnsi="Times New Roman"/>
          <w:sz w:val="28"/>
          <w:szCs w:val="28"/>
          <w:lang w:val="uk-UA"/>
        </w:rPr>
        <w:t>Ізмаїльського державного гуманітарного університету</w:t>
      </w:r>
    </w:p>
    <w:p w:rsidR="009D6AE7" w:rsidRPr="003E0CDE" w:rsidRDefault="009D6AE7" w:rsidP="004F58ED">
      <w:pPr>
        <w:pStyle w:val="ListParagraph"/>
        <w:numPr>
          <w:ilvl w:val="0"/>
          <w:numId w:val="45"/>
        </w:numPr>
        <w:tabs>
          <w:tab w:val="left" w:pos="993"/>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Шрамко Оксана Іллівна,</w:t>
      </w:r>
      <w:r w:rsidRPr="003E0CDE">
        <w:rPr>
          <w:rFonts w:ascii="Times New Roman" w:hAnsi="Times New Roman"/>
          <w:sz w:val="28"/>
          <w:szCs w:val="28"/>
          <w:lang w:val="uk-UA"/>
        </w:rPr>
        <w:t xml:space="preserve"> канд. філос. наук, доцент, декан факультету мистецтв Криворізького державного педагогічного університету</w:t>
      </w:r>
    </w:p>
    <w:p w:rsidR="009D6AE7" w:rsidRPr="003E0CDE" w:rsidRDefault="009D6AE7" w:rsidP="004F58ED">
      <w:pPr>
        <w:pStyle w:val="ListParagraph"/>
        <w:numPr>
          <w:ilvl w:val="0"/>
          <w:numId w:val="45"/>
        </w:numPr>
        <w:tabs>
          <w:tab w:val="left" w:pos="567"/>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 xml:space="preserve">Щербаков Олег Юрійович, </w:t>
      </w:r>
      <w:r w:rsidRPr="003E0CDE">
        <w:rPr>
          <w:rFonts w:ascii="Times New Roman" w:hAnsi="Times New Roman"/>
          <w:sz w:val="28"/>
          <w:szCs w:val="28"/>
          <w:lang w:val="uk-UA"/>
        </w:rPr>
        <w:t>ст. викладач кафедри образотворчого мистецтва Криворізького державного педагогічного університету</w:t>
      </w:r>
    </w:p>
    <w:p w:rsidR="009D6AE7" w:rsidRPr="003E0CDE" w:rsidRDefault="009D6AE7" w:rsidP="004F58ED">
      <w:pPr>
        <w:pStyle w:val="ListParagraph"/>
        <w:numPr>
          <w:ilvl w:val="0"/>
          <w:numId w:val="45"/>
        </w:numPr>
        <w:tabs>
          <w:tab w:val="left" w:pos="709"/>
          <w:tab w:val="left" w:pos="1276"/>
        </w:tabs>
        <w:spacing w:line="240" w:lineRule="auto"/>
        <w:ind w:left="709" w:firstLine="0"/>
        <w:contextualSpacing/>
        <w:jc w:val="both"/>
        <w:rPr>
          <w:rFonts w:ascii="Times New Roman" w:hAnsi="Times New Roman"/>
          <w:b/>
          <w:sz w:val="28"/>
          <w:szCs w:val="28"/>
          <w:lang w:val="uk-UA"/>
        </w:rPr>
      </w:pPr>
      <w:r w:rsidRPr="003E0CDE">
        <w:rPr>
          <w:rFonts w:ascii="Times New Roman" w:hAnsi="Times New Roman"/>
          <w:b/>
          <w:sz w:val="28"/>
          <w:szCs w:val="28"/>
          <w:lang w:val="uk-UA"/>
        </w:rPr>
        <w:t>Щербакова Людмила Анатоліївна,</w:t>
      </w:r>
      <w:r w:rsidRPr="003E0CDE">
        <w:rPr>
          <w:rFonts w:ascii="Times New Roman" w:hAnsi="Times New Roman"/>
          <w:sz w:val="28"/>
          <w:szCs w:val="28"/>
          <w:lang w:val="uk-UA"/>
        </w:rPr>
        <w:t xml:space="preserve"> ст. викладач кафедри образотворчого  мистецтва  Криворізького державного педагогічного університету</w:t>
      </w:r>
    </w:p>
    <w:p w:rsidR="009D6AE7" w:rsidRPr="003E0CDE" w:rsidRDefault="009D6AE7" w:rsidP="004F58ED">
      <w:pPr>
        <w:pStyle w:val="ListParagraph"/>
        <w:numPr>
          <w:ilvl w:val="0"/>
          <w:numId w:val="45"/>
        </w:numPr>
        <w:tabs>
          <w:tab w:val="left" w:pos="851"/>
          <w:tab w:val="left" w:pos="1134"/>
          <w:tab w:val="left" w:pos="1276"/>
        </w:tabs>
        <w:spacing w:line="240" w:lineRule="auto"/>
        <w:ind w:left="709" w:firstLine="0"/>
        <w:contextualSpacing/>
        <w:jc w:val="both"/>
        <w:rPr>
          <w:rFonts w:ascii="Times New Roman" w:hAnsi="Times New Roman"/>
          <w:b/>
          <w:sz w:val="28"/>
          <w:szCs w:val="28"/>
          <w:lang w:val="uk-UA"/>
        </w:rPr>
      </w:pPr>
      <w:r>
        <w:rPr>
          <w:rFonts w:ascii="Times New Roman" w:hAnsi="Times New Roman"/>
          <w:b/>
          <w:sz w:val="28"/>
          <w:szCs w:val="28"/>
          <w:lang w:val="uk-UA"/>
        </w:rPr>
        <w:t xml:space="preserve">  </w:t>
      </w:r>
      <w:r w:rsidRPr="003E0CDE">
        <w:rPr>
          <w:rFonts w:ascii="Times New Roman" w:hAnsi="Times New Roman"/>
          <w:b/>
          <w:sz w:val="28"/>
          <w:szCs w:val="28"/>
          <w:lang w:val="uk-UA"/>
        </w:rPr>
        <w:t xml:space="preserve">Щербина Володимир Григорович, </w:t>
      </w:r>
      <w:r w:rsidRPr="003E0CDE">
        <w:rPr>
          <w:rFonts w:ascii="Times New Roman" w:hAnsi="Times New Roman"/>
          <w:sz w:val="28"/>
          <w:szCs w:val="28"/>
          <w:lang w:val="uk-UA"/>
        </w:rPr>
        <w:t>канд. пед. наук, доцент кафедри декоративно-прикладного мистецтва та дизайну</w:t>
      </w:r>
      <w:r w:rsidRPr="003E0CDE">
        <w:rPr>
          <w:rFonts w:ascii="Times New Roman" w:hAnsi="Times New Roman"/>
          <w:b/>
          <w:sz w:val="28"/>
          <w:szCs w:val="28"/>
          <w:lang w:val="uk-UA"/>
        </w:rPr>
        <w:t xml:space="preserve"> </w:t>
      </w:r>
      <w:r w:rsidRPr="003E0CDE">
        <w:rPr>
          <w:rFonts w:ascii="Times New Roman" w:hAnsi="Times New Roman"/>
          <w:sz w:val="28"/>
          <w:szCs w:val="28"/>
          <w:lang w:val="uk-UA"/>
        </w:rPr>
        <w:t>Криворізького державного педагогічного університету,</w:t>
      </w:r>
      <w:r w:rsidRPr="003E0CDE">
        <w:rPr>
          <w:rFonts w:ascii="Times New Roman" w:hAnsi="Times New Roman"/>
          <w:b/>
          <w:sz w:val="28"/>
          <w:szCs w:val="28"/>
          <w:lang w:val="uk-UA"/>
        </w:rPr>
        <w:t xml:space="preserve"> </w:t>
      </w:r>
      <w:r w:rsidRPr="003E0CDE">
        <w:rPr>
          <w:rFonts w:ascii="Times New Roman" w:hAnsi="Times New Roman"/>
          <w:color w:val="000000"/>
          <w:sz w:val="28"/>
          <w:szCs w:val="28"/>
          <w:lang w:val="uk-UA" w:eastAsia="ru-RU"/>
        </w:rPr>
        <w:t>член НСХУ, член Спілки дизайнерів України</w:t>
      </w:r>
    </w:p>
    <w:p w:rsidR="009D6AE7" w:rsidRDefault="009D6AE7" w:rsidP="00B9481E">
      <w:pPr>
        <w:spacing w:line="240" w:lineRule="auto"/>
        <w:ind w:left="709"/>
        <w:jc w:val="center"/>
        <w:rPr>
          <w:rFonts w:ascii="Times New Roman" w:hAnsi="Times New Roman"/>
          <w:b/>
          <w:sz w:val="28"/>
          <w:szCs w:val="28"/>
          <w:lang w:val="uk-UA"/>
        </w:rPr>
        <w:sectPr w:rsidR="009D6AE7" w:rsidSect="008C715F">
          <w:footerReference w:type="default" r:id="rId54"/>
          <w:pgSz w:w="11907" w:h="16840" w:code="9"/>
          <w:pgMar w:top="851" w:right="851" w:bottom="851" w:left="851" w:header="709" w:footer="709" w:gutter="0"/>
          <w:cols w:space="708"/>
          <w:docGrid w:linePitch="360"/>
        </w:sectPr>
      </w:pPr>
    </w:p>
    <w:p w:rsidR="009D6AE7" w:rsidRPr="00881519" w:rsidRDefault="009D6AE7" w:rsidP="009557E1">
      <w:pPr>
        <w:jc w:val="center"/>
        <w:rPr>
          <w:rFonts w:ascii="Times New Roman" w:hAnsi="Times New Roman"/>
          <w:b/>
          <w:sz w:val="28"/>
          <w:szCs w:val="28"/>
        </w:rPr>
      </w:pPr>
      <w:r w:rsidRPr="00881519">
        <w:rPr>
          <w:rFonts w:ascii="Times New Roman" w:hAnsi="Times New Roman"/>
          <w:b/>
          <w:sz w:val="28"/>
          <w:szCs w:val="28"/>
        </w:rPr>
        <w:t>ЗМ</w:t>
      </w:r>
      <w:r w:rsidRPr="00881519">
        <w:rPr>
          <w:rFonts w:ascii="Times New Roman" w:hAnsi="Times New Roman"/>
          <w:b/>
          <w:sz w:val="28"/>
          <w:szCs w:val="28"/>
          <w:lang w:val="uk-UA"/>
        </w:rPr>
        <w:t>І</w:t>
      </w:r>
      <w:r w:rsidRPr="00881519">
        <w:rPr>
          <w:rFonts w:ascii="Times New Roman" w:hAnsi="Times New Roman"/>
          <w:b/>
          <w:sz w:val="28"/>
          <w:szCs w:val="28"/>
        </w:rPr>
        <w:t>СТ</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42"/>
        <w:gridCol w:w="709"/>
      </w:tblGrid>
      <w:tr w:rsidR="009D6AE7" w:rsidRPr="00056687" w:rsidTr="00111797">
        <w:tc>
          <w:tcPr>
            <w:tcW w:w="8642" w:type="dxa"/>
          </w:tcPr>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
                <w:bCs/>
                <w:sz w:val="28"/>
                <w:szCs w:val="28"/>
                <w:lang w:val="uk-UA"/>
              </w:rPr>
              <w:t>ПРОГРАМА ВСЕУКРАЇНСЬКОЇ НАУКОВО-ПРАКТИЧНОЇ КОНФЕРЕНЦІЇ «АКТУАЛЬНІ ПРОБЛЕМИ ФОРМУВАННЯ ЕСТЕТИЧНОЇ КУЛЬТУРИ  МАЙБУТНІХ ДИЗАЙНЕРІВ»</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
                <w:bCs/>
                <w:sz w:val="28"/>
                <w:szCs w:val="28"/>
                <w:lang w:val="uk-UA"/>
              </w:rPr>
              <w:t>ПЛЕНАРНЕ ЗАСІДАННЯ</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
                <w:bCs/>
                <w:sz w:val="28"/>
                <w:szCs w:val="28"/>
                <w:lang w:val="uk-UA"/>
              </w:rPr>
              <w:t>В. Г. Бутенко</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Емоційна складова естетичної культури особистості: сутність та умови формування………………………………………………………...</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9</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
                <w:bCs/>
                <w:sz w:val="28"/>
                <w:szCs w:val="28"/>
                <w:lang w:val="uk-UA"/>
              </w:rPr>
              <w:t>Є. А. Антонович, С. В. Прищенко</w:t>
            </w:r>
          </w:p>
          <w:p w:rsidR="009D6AE7" w:rsidRPr="00056687" w:rsidRDefault="009D6AE7" w:rsidP="009557E1">
            <w:pPr>
              <w:spacing w:after="0" w:line="240" w:lineRule="auto"/>
              <w:rPr>
                <w:rFonts w:ascii="Times New Roman" w:hAnsi="Times New Roman"/>
                <w:sz w:val="28"/>
                <w:szCs w:val="28"/>
              </w:rPr>
            </w:pPr>
            <w:r w:rsidRPr="00056687">
              <w:rPr>
                <w:rFonts w:ascii="Times New Roman" w:hAnsi="Times New Roman"/>
                <w:bCs/>
                <w:sz w:val="28"/>
                <w:szCs w:val="28"/>
                <w:lang w:val="uk-UA"/>
              </w:rPr>
              <w:t>Дизайн реклами: теоретико-методичні засади…………………………..</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11</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lang w:val="uk-UA"/>
              </w:rPr>
            </w:pPr>
            <w:r w:rsidRPr="00056687">
              <w:rPr>
                <w:rFonts w:ascii="Times New Roman" w:hAnsi="Times New Roman"/>
                <w:b/>
                <w:bCs/>
                <w:sz w:val="28"/>
                <w:szCs w:val="28"/>
                <w:lang w:val="uk-UA"/>
              </w:rPr>
              <w:t>В. В. Томашевський</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Естетична культура як невід’ємна частина професійної підготовки майбутніх дизайнерів……………………………………………………...</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14</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
                <w:bCs/>
                <w:sz w:val="28"/>
                <w:szCs w:val="28"/>
                <w:lang w:val="uk-UA"/>
              </w:rPr>
              <w:t>В. П. Мироненко, З. Ю. Лисняк</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Актуальні проблеми формування естетичної культури майбутніх дизайнерів………………………………………………………………….</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17</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
                <w:bCs/>
                <w:sz w:val="28"/>
                <w:szCs w:val="28"/>
                <w:lang w:val="uk-UA"/>
              </w:rPr>
              <w:t>М. І. Резніченко</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Дизайн-освіта в початковій школі України (проблеми і досвід)……….</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19</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І. В. Савенко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 xml:space="preserve">Сучасні тенденції підготовки вчителів технологій </w:t>
            </w:r>
            <w:r w:rsidRPr="00056687">
              <w:rPr>
                <w:rFonts w:ascii="Times New Roman" w:hAnsi="Times New Roman"/>
                <w:sz w:val="28"/>
                <w:szCs w:val="28"/>
                <w:lang w:val="uk-UA"/>
              </w:rPr>
              <w:t xml:space="preserve"> </w:t>
            </w:r>
            <w:r w:rsidRPr="00056687">
              <w:rPr>
                <w:rFonts w:ascii="Times New Roman" w:hAnsi="Times New Roman"/>
                <w:sz w:val="28"/>
                <w:szCs w:val="28"/>
              </w:rPr>
              <w:t>до викладання основ дизайну в закладах освіти</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22</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 xml:space="preserve">Л. О. Савченко </w:t>
            </w:r>
          </w:p>
          <w:p w:rsidR="009D6AE7" w:rsidRPr="00056687" w:rsidRDefault="009D6AE7" w:rsidP="009557E1">
            <w:pPr>
              <w:spacing w:after="0" w:line="240" w:lineRule="auto"/>
              <w:rPr>
                <w:rFonts w:ascii="Times New Roman" w:hAnsi="Times New Roman"/>
                <w:b/>
                <w:sz w:val="28"/>
                <w:szCs w:val="28"/>
                <w:lang w:val="uk-UA"/>
              </w:rPr>
            </w:pPr>
            <w:r w:rsidRPr="00056687">
              <w:rPr>
                <w:rFonts w:ascii="Times New Roman" w:hAnsi="Times New Roman"/>
                <w:sz w:val="28"/>
                <w:szCs w:val="28"/>
              </w:rPr>
              <w:t>Формування полікультурності в майбутніх фахівців вищої школи</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25</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І. М. Удріс</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Формування проектно-образного мислення як провідна складова дизайнерської освіти</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26</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В. Г. Щербина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Проблема розвитку композиційного мислення в системі підготовки майбутніх дизайнерів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28</w:t>
            </w:r>
          </w:p>
        </w:tc>
      </w:tr>
      <w:tr w:rsidR="009D6AE7" w:rsidRPr="00056687" w:rsidTr="00111797">
        <w:tc>
          <w:tcPr>
            <w:tcW w:w="8642" w:type="dxa"/>
          </w:tcPr>
          <w:p w:rsidR="009D6AE7" w:rsidRDefault="009D6AE7" w:rsidP="009557E1">
            <w:pPr>
              <w:spacing w:after="0" w:line="240" w:lineRule="auto"/>
              <w:rPr>
                <w:rFonts w:ascii="Times New Roman" w:hAnsi="Times New Roman"/>
                <w:b/>
                <w:sz w:val="28"/>
                <w:szCs w:val="28"/>
                <w:lang w:val="uk-UA"/>
              </w:rPr>
            </w:pPr>
            <w:r>
              <w:rPr>
                <w:rFonts w:ascii="Times New Roman" w:hAnsi="Times New Roman"/>
                <w:b/>
                <w:sz w:val="28"/>
                <w:szCs w:val="28"/>
                <w:lang w:val="uk-UA"/>
              </w:rPr>
              <w:t>СЕКЦІЙНІ ЗАСІДАННЯ</w:t>
            </w:r>
          </w:p>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СЕКЦІЯ І</w:t>
            </w:r>
            <w:r w:rsidRPr="00056687">
              <w:rPr>
                <w:rFonts w:ascii="Times New Roman" w:hAnsi="Times New Roman"/>
                <w:b/>
                <w:sz w:val="28"/>
                <w:szCs w:val="28"/>
                <w:lang w:val="uk-UA"/>
              </w:rPr>
              <w:t xml:space="preserve">. </w:t>
            </w:r>
            <w:r w:rsidRPr="00056687">
              <w:rPr>
                <w:rFonts w:ascii="Times New Roman" w:hAnsi="Times New Roman"/>
                <w:b/>
                <w:sz w:val="28"/>
                <w:szCs w:val="28"/>
              </w:rPr>
              <w:t>ТЕОРЕТИЧНІ ЗАСАДИ ФОРМУВАННЯ ЕСТЕТИЧНОЇ КУЛЬТУРИ МАЙБУТНІХ ДИЗАЙНЕРІВ У СИСТЕМІ ПРОФЕСІЙНОЇ ОСВІТИ</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rPr>
            </w:pP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М. П. Артеменко, О. О., Колтунович</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Логопедичні ігри як об’єкт дизайну</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31</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Л. В. Балюк</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 xml:space="preserve">Принципи застосування скульптури для досягнення художньої </w:t>
            </w:r>
            <w:r w:rsidRPr="00056687">
              <w:rPr>
                <w:rFonts w:ascii="Times New Roman" w:hAnsi="Times New Roman"/>
                <w:sz w:val="28"/>
                <w:szCs w:val="28"/>
                <w:lang w:val="uk-UA"/>
              </w:rPr>
              <w:t>в</w:t>
            </w:r>
            <w:r w:rsidRPr="00056687">
              <w:rPr>
                <w:rFonts w:ascii="Times New Roman" w:hAnsi="Times New Roman"/>
                <w:sz w:val="28"/>
                <w:szCs w:val="28"/>
              </w:rPr>
              <w:t>иразності при створенні об’єктів садово-паркового мистецтва</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32</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О. М. Драшко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Декоративно-прикладне мистецтво у формуванні естетичної культури майбутніх фахівців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34</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С.-Р. О. Дудка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«Дизайн-освіта» як феномен у сучасній педагогіці</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36</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sz w:val="28"/>
                <w:szCs w:val="28"/>
              </w:rPr>
            </w:pPr>
            <w:r w:rsidRPr="00056687">
              <w:rPr>
                <w:rFonts w:ascii="Times New Roman" w:hAnsi="Times New Roman"/>
                <w:b/>
                <w:sz w:val="28"/>
                <w:szCs w:val="28"/>
              </w:rPr>
              <w:t>Л. Ф. Ейвас</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З’ясування понять «декоративно-прикладне мистецтво»</w:t>
            </w:r>
            <w:r w:rsidRPr="00056687">
              <w:rPr>
                <w:rFonts w:ascii="Times New Roman" w:hAnsi="Times New Roman"/>
                <w:sz w:val="28"/>
                <w:szCs w:val="28"/>
                <w:lang w:val="uk-UA"/>
              </w:rPr>
              <w:t xml:space="preserve"> </w:t>
            </w:r>
            <w:r w:rsidRPr="00056687">
              <w:rPr>
                <w:rFonts w:ascii="Times New Roman" w:hAnsi="Times New Roman"/>
                <w:sz w:val="28"/>
                <w:szCs w:val="28"/>
              </w:rPr>
              <w:t xml:space="preserve"> та «етнічний дизайн»</w:t>
            </w:r>
            <w:r w:rsidRPr="00056687">
              <w:rPr>
                <w:rFonts w:ascii="Times New Roman" w:hAnsi="Times New Roman"/>
                <w:sz w:val="28"/>
                <w:szCs w:val="28"/>
                <w:lang w:val="uk-UA"/>
              </w:rPr>
              <w:t>……………………………………………………………………</w:t>
            </w:r>
          </w:p>
        </w:tc>
        <w:tc>
          <w:tcPr>
            <w:tcW w:w="709" w:type="dxa"/>
            <w:vAlign w:val="bottom"/>
          </w:tcPr>
          <w:p w:rsidR="009D6AE7" w:rsidRDefault="009D6AE7" w:rsidP="00111797">
            <w:pPr>
              <w:spacing w:after="0" w:line="240" w:lineRule="auto"/>
              <w:jc w:val="right"/>
              <w:rPr>
                <w:rFonts w:ascii="Times New Roman" w:hAnsi="Times New Roman"/>
                <w:sz w:val="28"/>
                <w:szCs w:val="28"/>
                <w:lang w:val="uk-UA"/>
              </w:rPr>
            </w:pPr>
          </w:p>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38</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В. І. Івченко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Декоративно-прикладне мистецтво як засіб формування естетичної культури майбутніх дизайнерів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40</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В. К. Коваленко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Професійна дизайн-освіта як розвиток естетичної культури майбутніх фахівців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41</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І. О. Красюк</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Формування естетичної культури та рівень підготовки дизайнерів у ВНЗ</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43</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Ю. С.  Кулінка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Сучасні вимоги до дизайнерської підготовки фахівців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45</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sz w:val="28"/>
                <w:szCs w:val="28"/>
              </w:rPr>
            </w:pPr>
            <w:r w:rsidRPr="00056687">
              <w:rPr>
                <w:rFonts w:ascii="Times New Roman" w:hAnsi="Times New Roman"/>
                <w:b/>
                <w:sz w:val="28"/>
                <w:szCs w:val="28"/>
              </w:rPr>
              <w:t>Ю. М. Малежик</w:t>
            </w:r>
            <w:r w:rsidRPr="00056687">
              <w:rPr>
                <w:rFonts w:ascii="Times New Roman" w:hAnsi="Times New Roman"/>
                <w:sz w:val="28"/>
                <w:szCs w:val="28"/>
              </w:rPr>
              <w:t xml:space="preserve"> </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Формування естетичної культури майбутніх фахівців художньо-графічних спеціальностей із дисциплін дизайнерського спрямування у процесі розвитку творчого потенціалу</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47</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М. С. Мирошникова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До питання формування естетичної культури майбутніх фахівців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49</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В. В. Мішуровський</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Формування елементів творчості під час занять рисунку студентів художньо-графічних відділень</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51</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О. І. Пікущий</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 xml:space="preserve"> Проблеми формування професійного світогляду майбутніх дизайнерів під час навчального процесу на базі ВНЗ</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52</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М. О. Пічкур</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Умови організації творчого середовища  в художній підготовці майбутнього дизайнера</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55</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І. В. Продан</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Формування естетичної культури майбутніх дизайнерів одягу як базовий компонент професійного становлення</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57</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І. В. Руденко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Технологія навчання дизайну майбутніх учителів образотворчого мистецтва</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60</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А. А. Рудий</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Особливості формування професійних якостей майбутнього дизайнера</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61</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sz w:val="28"/>
                <w:szCs w:val="28"/>
              </w:rPr>
            </w:pPr>
            <w:r w:rsidRPr="00056687">
              <w:rPr>
                <w:rFonts w:ascii="Times New Roman" w:hAnsi="Times New Roman"/>
                <w:b/>
                <w:sz w:val="28"/>
                <w:szCs w:val="28"/>
              </w:rPr>
              <w:t>Л. В. Саприкіна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Формування професійної компетентності майбутніх дизайнерів одягу у процесі навчання у творчих майстернях</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62</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Т. М. Стрітьєвич</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Принципи реалізації дизайн-освіти в сучасному освітньому просторі</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64</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Я. М. Твердохлібова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Організаційно-педагогічні засади художньо-графічної підготовки вчителів образотворчого мистецтва</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66</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І. І. Шишман</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До проблеми формування основ національного мистецтва</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68</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О. І. Фурман</w:t>
            </w:r>
          </w:p>
          <w:p w:rsidR="009D6AE7" w:rsidRPr="00056687" w:rsidRDefault="009D6AE7" w:rsidP="009557E1">
            <w:pPr>
              <w:spacing w:after="0" w:line="240" w:lineRule="auto"/>
              <w:rPr>
                <w:rFonts w:ascii="Times New Roman" w:hAnsi="Times New Roman"/>
                <w:b/>
                <w:sz w:val="28"/>
                <w:szCs w:val="28"/>
                <w:lang w:val="uk-UA"/>
              </w:rPr>
            </w:pPr>
            <w:r w:rsidRPr="00056687">
              <w:rPr>
                <w:rFonts w:ascii="Times New Roman" w:hAnsi="Times New Roman"/>
                <w:sz w:val="28"/>
                <w:szCs w:val="28"/>
              </w:rPr>
              <w:t>Закон форми, закон простору та закон об’єму у формотворчому процесі</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71</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СЕКЦІЯ ІІ</w:t>
            </w:r>
          </w:p>
          <w:p w:rsidR="009D6AE7" w:rsidRPr="00056687" w:rsidRDefault="009D6AE7" w:rsidP="009557E1">
            <w:pPr>
              <w:spacing w:after="0" w:line="240" w:lineRule="auto"/>
              <w:rPr>
                <w:rFonts w:ascii="Times New Roman" w:hAnsi="Times New Roman"/>
                <w:sz w:val="28"/>
                <w:szCs w:val="28"/>
              </w:rPr>
            </w:pPr>
            <w:r w:rsidRPr="00056687">
              <w:rPr>
                <w:rFonts w:ascii="Times New Roman" w:hAnsi="Times New Roman"/>
                <w:b/>
                <w:sz w:val="28"/>
                <w:szCs w:val="28"/>
              </w:rPr>
              <w:t>СОЦІОКУЛЬТУРНІ ТА МИСТЕЦТВОЗНАВЧІ АСПЕКТИ ФОРМУВАННЯ ЕСТЕТИЧНОЇ КУЛЬТУРИ МАЙБУТНІХ ДИЗАЙНЕРІВ</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Н. О. Зимня</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Еволюція релігійних уявлень про берегиню  як символ добра і захисту людини</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74</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А. П. Ємельова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Заснування Української академії мистецтв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76</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О. І. Кириченко</w:t>
            </w:r>
          </w:p>
          <w:p w:rsidR="009D6AE7" w:rsidRPr="00056687" w:rsidRDefault="009D6AE7" w:rsidP="009557E1">
            <w:pPr>
              <w:spacing w:after="0" w:line="240" w:lineRule="auto"/>
              <w:rPr>
                <w:rFonts w:ascii="Times New Roman" w:hAnsi="Times New Roman"/>
                <w:b/>
                <w:sz w:val="28"/>
                <w:szCs w:val="28"/>
                <w:lang w:val="uk-UA"/>
              </w:rPr>
            </w:pPr>
            <w:r w:rsidRPr="00056687">
              <w:rPr>
                <w:rFonts w:ascii="Times New Roman" w:hAnsi="Times New Roman"/>
                <w:sz w:val="28"/>
                <w:szCs w:val="28"/>
              </w:rPr>
              <w:t>Естетичне сприйняття архітектурного синтезу в міському просторі у процесі підготовки майбутніх дизайнерів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77</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О. М. Литвинчук</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Формування естетичної культури майбутніх дизайнерів за зразками народної кераміки в гуртковій роботі</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80</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 xml:space="preserve">Г. </w:t>
            </w:r>
            <w:r>
              <w:rPr>
                <w:rFonts w:ascii="Times New Roman" w:hAnsi="Times New Roman"/>
                <w:b/>
                <w:sz w:val="28"/>
                <w:szCs w:val="28"/>
                <w:lang w:val="uk-UA"/>
              </w:rPr>
              <w:t xml:space="preserve">Д. </w:t>
            </w:r>
            <w:r w:rsidRPr="00056687">
              <w:rPr>
                <w:rFonts w:ascii="Times New Roman" w:hAnsi="Times New Roman"/>
                <w:b/>
                <w:sz w:val="28"/>
                <w:szCs w:val="28"/>
              </w:rPr>
              <w:t>Мошкова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Систематизація і класифікація кольорів у дизайні. Символіка кольору</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81</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Т. П. Решетнікова, В. М. Сергєєва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Духовні твори як особлива ціннісно-смислова домінанта епохи</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83</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Н. П. Саєнко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Геометрична основа давньогрецького вазопису</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85</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Т. Д. Сидоренко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Саунд-дизайн: вид творчої діяльності з моделювання заукових просторів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87</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І. М. Удріс</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Вітчизняні науковці початку ХХ століття про український стиль в архітектурі й ужитковому мистецтві</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88</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Т. Д. Фурдак</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Музика та дизайн як форми мистецтва</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90</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О. Ч. Чирва, А. Ю. Чирва,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Мистецтвознавчий аналіз як засіб дизайну</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92</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А. С. Чуднівець</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 xml:space="preserve">Використання елементів петриківського розпису в сучасному дизайні одягу (на прикладі колекції </w:t>
            </w:r>
            <w:r w:rsidRPr="00056687">
              <w:rPr>
                <w:rFonts w:ascii="Times New Roman" w:hAnsi="Times New Roman"/>
                <w:sz w:val="28"/>
                <w:szCs w:val="28"/>
                <w:lang w:val="uk-UA"/>
              </w:rPr>
              <w:t>І</w:t>
            </w:r>
            <w:r w:rsidRPr="00056687">
              <w:rPr>
                <w:rFonts w:ascii="Times New Roman" w:hAnsi="Times New Roman"/>
                <w:sz w:val="28"/>
                <w:szCs w:val="28"/>
              </w:rPr>
              <w:t>рини Діль осінь-зима 2015 – 2016)</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94</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sz w:val="28"/>
                <w:szCs w:val="28"/>
              </w:rPr>
            </w:pPr>
            <w:r w:rsidRPr="00056687">
              <w:rPr>
                <w:rFonts w:ascii="Times New Roman" w:hAnsi="Times New Roman"/>
                <w:b/>
                <w:sz w:val="28"/>
                <w:szCs w:val="28"/>
              </w:rPr>
              <w:t>О. І. Шрамко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Соціокультурні засади формування естетичної культури особистості митця</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97</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СЕКЦІЯ ІІІ</w:t>
            </w:r>
          </w:p>
          <w:p w:rsidR="009D6AE7" w:rsidRPr="00056687" w:rsidRDefault="009D6AE7" w:rsidP="009557E1">
            <w:pPr>
              <w:spacing w:after="0" w:line="240" w:lineRule="auto"/>
              <w:rPr>
                <w:rFonts w:ascii="Times New Roman" w:hAnsi="Times New Roman"/>
                <w:sz w:val="28"/>
                <w:szCs w:val="28"/>
              </w:rPr>
            </w:pPr>
            <w:r w:rsidRPr="00056687">
              <w:rPr>
                <w:rFonts w:ascii="Times New Roman" w:hAnsi="Times New Roman"/>
                <w:b/>
                <w:sz w:val="28"/>
                <w:szCs w:val="28"/>
              </w:rPr>
              <w:t>ПСИХОЛОГО-ПЕДАГОГІЧНІ УМОВИ ФОРМУВАННЯ ЕСТЕТИЧНОЇ КУЛЬТУРИ МАЙБУТНІХ ДИЗАЙНЕРІВ</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rPr>
            </w:pP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Аль-Фавади Худам Мезаал Салих</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Креативные особенности дизайна в пространстве эстетической культуры студентов художественного образования</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100</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І. Г. Брижата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Становлення професійно-художнього мислення майбутніх дизайнерів у процесі самостійно-індивідуальної роботи</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103</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Л. В. Гарбузенко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lang w:val="uk-UA"/>
              </w:rPr>
              <w:t>П</w:t>
            </w:r>
            <w:r w:rsidRPr="00056687">
              <w:rPr>
                <w:rFonts w:ascii="Times New Roman" w:hAnsi="Times New Roman"/>
                <w:sz w:val="28"/>
                <w:szCs w:val="28"/>
              </w:rPr>
              <w:t>едагогічна функція декоративно-прикладного мистецтва у фаховій підготовці майбутніх учителів образотворчого мистецтва</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105</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В. В. Дмитренко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Використання конструктивного аналізу предметів побуту в тональному малюнку натюрморта у процесі підготовки студентів-дизайнерів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107</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Д. О. Кудренко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Критерії сформованості художньо-графічних компетентностей майбутніх дизайнерів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109</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sz w:val="28"/>
                <w:szCs w:val="28"/>
              </w:rPr>
            </w:pPr>
            <w:r w:rsidRPr="00056687">
              <w:rPr>
                <w:rFonts w:ascii="Times New Roman" w:hAnsi="Times New Roman"/>
                <w:b/>
                <w:sz w:val="28"/>
                <w:szCs w:val="28"/>
              </w:rPr>
              <w:t>І. А. Омельченко</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Роль сприйняття в дизайні</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111</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О. С. Сова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Розвиток художньо-творчого потенціалу студентів-образотворців у процесі пленерної практики</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114</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О. В. Ткачук</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К проблеме изучения видов и механизмов творческого мышления</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115</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
                <w:bCs/>
                <w:sz w:val="28"/>
                <w:szCs w:val="28"/>
                <w:lang w:val="uk-UA"/>
              </w:rPr>
              <w:t>СЕКЦІЯ ІV</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b/>
                <w:bCs/>
                <w:sz w:val="28"/>
                <w:szCs w:val="28"/>
                <w:lang w:val="uk-UA"/>
              </w:rPr>
              <w:t>ІННОВАЦІЙНИЙ ДОСВІД ТА ТЕХНОЛОГІЇ ФОРМУВАННЯ ЕСТЕТИЧНОЇ КУЛЬТУРИ МАЙБУТНІХ ДИЗАЙНЕРІВ У НАВЧАЛЬНИХ ЗАКЛАДАХ УКРАЇНИ</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rPr>
            </w:pPr>
          </w:p>
        </w:tc>
      </w:tr>
      <w:tr w:rsidR="009D6AE7" w:rsidRPr="00056687" w:rsidTr="00111797">
        <w:trPr>
          <w:trHeight w:val="1096"/>
        </w:trPr>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Л. О. Кулініч</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Формування естетичної культури майбутніх дизайнерів засобами об’ємного моделювання</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117</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lang w:val="uk-UA"/>
              </w:rPr>
            </w:pPr>
            <w:r w:rsidRPr="00056687">
              <w:rPr>
                <w:rFonts w:ascii="Times New Roman" w:hAnsi="Times New Roman"/>
                <w:b/>
                <w:sz w:val="28"/>
                <w:szCs w:val="28"/>
              </w:rPr>
              <w:t>А. А. Марченко</w:t>
            </w:r>
            <w:r w:rsidRPr="00056687">
              <w:rPr>
                <w:rFonts w:ascii="Times New Roman" w:hAnsi="Times New Roman"/>
                <w:b/>
                <w:sz w:val="28"/>
                <w:szCs w:val="28"/>
                <w:lang w:val="uk-UA"/>
              </w:rPr>
              <w:t xml:space="preserve"> </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lang w:val="uk-UA"/>
              </w:rPr>
              <w:t>К</w:t>
            </w:r>
            <w:r w:rsidRPr="00056687">
              <w:rPr>
                <w:rFonts w:ascii="Times New Roman" w:hAnsi="Times New Roman"/>
                <w:sz w:val="28"/>
                <w:szCs w:val="28"/>
              </w:rPr>
              <w:t>омп’ютерні технології в системі художньої освіти вищих навчальних закладів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119</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 xml:space="preserve">В. П. Мироненко, Т. Лопина, </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Инновационный опыт и технологии формирования эстетической культуры будущих архитекторов и дизайнеров в учебных заведениях</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120</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В. П. Мироненко, А. О. Бублик</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Естетичний підхід до формування архітектури будинків майбутнього</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121</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І. В. Пастир</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До проблеми формування культури проектної діяльності майбутніх дизайнерів</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123</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А. Д. Труфкин</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Вопросы единства учебных и творческих задач в изучении изобразительной грамоты и создания полноценного образа</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125</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О. Ю. Щербаков</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Розвиток здібностей дизайнерів до образного мислення при вивченні дисципліни «Пластична анатомія»</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126</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rPr>
            </w:pPr>
            <w:r w:rsidRPr="00056687">
              <w:rPr>
                <w:rFonts w:ascii="Times New Roman" w:hAnsi="Times New Roman"/>
                <w:b/>
                <w:sz w:val="28"/>
                <w:szCs w:val="28"/>
              </w:rPr>
              <w:t>Л. А. Щербакова</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rPr>
              <w:t>Активізація творчої діяльності студентів-дизайнерів на заняттях з академічного живопису</w:t>
            </w:r>
            <w:r w:rsidRPr="00056687">
              <w:rPr>
                <w:rFonts w:ascii="Times New Roman" w:hAnsi="Times New Roman"/>
                <w:sz w:val="28"/>
                <w:szCs w:val="28"/>
                <w:lang w:val="uk-UA"/>
              </w:rPr>
              <w:t>…………………………………………………</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127</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
                <w:bCs/>
                <w:sz w:val="28"/>
                <w:szCs w:val="28"/>
                <w:lang w:val="uk-UA"/>
              </w:rPr>
              <w:t>СЕКЦІЯ V. ШЛЯХИ ПІДВИЩЕННЯ ЕФЕКТИВНОСТІ ДИЗАЙН-ОСВІТИ В СИСТЕМІ ДОШКІЛЬНОЇ, ШКІЛЬНОЇ, ПОЗАШКІЛЬНОЇ ТА ПІСЛЯДИПЛОМНОЇ ОСВІТИ</w:t>
            </w:r>
          </w:p>
          <w:p w:rsidR="009D6AE7" w:rsidRPr="00056687" w:rsidRDefault="009D6AE7" w:rsidP="009557E1">
            <w:pPr>
              <w:spacing w:after="0" w:line="240" w:lineRule="auto"/>
              <w:rPr>
                <w:rFonts w:ascii="Times New Roman" w:hAnsi="Times New Roman"/>
                <w:sz w:val="28"/>
                <w:szCs w:val="28"/>
                <w:lang w:val="uk-UA"/>
              </w:rPr>
            </w:pPr>
          </w:p>
        </w:tc>
        <w:tc>
          <w:tcPr>
            <w:tcW w:w="709" w:type="dxa"/>
            <w:vAlign w:val="bottom"/>
          </w:tcPr>
          <w:p w:rsidR="009D6AE7" w:rsidRPr="00056687" w:rsidRDefault="009D6AE7" w:rsidP="00111797">
            <w:pPr>
              <w:spacing w:after="0" w:line="240" w:lineRule="auto"/>
              <w:jc w:val="right"/>
              <w:rPr>
                <w:rFonts w:ascii="Times New Roman" w:hAnsi="Times New Roman"/>
                <w:sz w:val="28"/>
                <w:szCs w:val="28"/>
              </w:rPr>
            </w:pPr>
          </w:p>
        </w:tc>
      </w:tr>
      <w:tr w:rsidR="009D6AE7" w:rsidRPr="00056687" w:rsidTr="00111797">
        <w:tc>
          <w:tcPr>
            <w:tcW w:w="8642" w:type="dxa"/>
          </w:tcPr>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
                <w:bCs/>
                <w:sz w:val="28"/>
                <w:szCs w:val="28"/>
                <w:lang w:val="uk-UA"/>
              </w:rPr>
              <w:t>І. М. Баталія</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Вивчення технік паперової пластики на уроках предмету за вибором як важливий компонент дизайн-освіти в художніх школах та школах естетичного розвитку……………………………………………………...</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130</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
                <w:bCs/>
                <w:sz w:val="28"/>
                <w:szCs w:val="28"/>
                <w:lang w:val="uk-UA"/>
              </w:rPr>
              <w:t>Н. П. Баталова</w:t>
            </w:r>
          </w:p>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Cs/>
                <w:sz w:val="28"/>
                <w:szCs w:val="28"/>
                <w:lang w:val="uk-UA"/>
              </w:rPr>
              <w:t>Моделювання та конструювання одягу з паперу на уроках предмету за вибором як важлива складова дизайн-освіти в художніх школах та школах естетичного розвитку…………………………………………….</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132</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
                <w:bCs/>
                <w:sz w:val="28"/>
                <w:szCs w:val="28"/>
                <w:lang w:val="uk-UA"/>
              </w:rPr>
              <w:t>О. С. Зоря</w:t>
            </w:r>
            <w:r w:rsidRPr="00056687">
              <w:rPr>
                <w:rFonts w:ascii="Times New Roman" w:hAnsi="Times New Roman"/>
                <w:bCs/>
                <w:sz w:val="28"/>
                <w:szCs w:val="28"/>
                <w:lang w:val="uk-UA"/>
              </w:rPr>
              <w:t>, Методика викладання орігамі як одна з можливостей розвитку дизайнерських здібностей дітей у школах естетичного виховання…………………………………………………………………..</w:t>
            </w:r>
          </w:p>
        </w:tc>
        <w:tc>
          <w:tcPr>
            <w:tcW w:w="709" w:type="dxa"/>
            <w:vAlign w:val="bottom"/>
          </w:tcPr>
          <w:p w:rsidR="009D6AE7" w:rsidRPr="009557E1"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133</w:t>
            </w:r>
          </w:p>
        </w:tc>
      </w:tr>
      <w:tr w:rsidR="009D6AE7" w:rsidRPr="002444DF" w:rsidTr="00111797">
        <w:tc>
          <w:tcPr>
            <w:tcW w:w="8642" w:type="dxa"/>
          </w:tcPr>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
                <w:bCs/>
                <w:sz w:val="28"/>
                <w:szCs w:val="28"/>
                <w:lang w:val="uk-UA"/>
              </w:rPr>
              <w:t>М. М. Євич, А. О. Товмас</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До проблеми шляхів підвищення ефективності дизайн-освіти в системі дошкільної післядипломної освіти……………………………...</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135</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
                <w:bCs/>
                <w:sz w:val="28"/>
                <w:szCs w:val="28"/>
                <w:lang w:val="uk-UA"/>
              </w:rPr>
              <w:t>О. В. Лєвшакова</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Стилізація і декоративна переробка природних форм як основа графічного дизайну в художній школі…………………………………..</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136</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
                <w:bCs/>
                <w:sz w:val="28"/>
                <w:szCs w:val="28"/>
                <w:lang w:val="uk-UA"/>
              </w:rPr>
              <w:t>М. А. Любас</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Використання мистецтва витинанки в навчанні майбутніх дизайнерів у школах естетичного виховання…………………………………………</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140</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
                <w:bCs/>
                <w:sz w:val="28"/>
                <w:szCs w:val="28"/>
                <w:lang w:val="uk-UA"/>
              </w:rPr>
              <w:t>С. І. Мироненко</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До проблеми підвищення ефективності дизайн-освіти у школі з модульно-розвивальною системою навчання…………………………...</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142</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
                <w:bCs/>
                <w:sz w:val="28"/>
                <w:szCs w:val="28"/>
                <w:lang w:val="uk-UA"/>
              </w:rPr>
              <w:t>Є. С. Моршна</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До проблеми викладання графічного дизайну в системі позашкільної освіти……………………………………………………………………….</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144</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
                <w:bCs/>
                <w:sz w:val="28"/>
                <w:szCs w:val="28"/>
                <w:lang w:val="uk-UA"/>
              </w:rPr>
              <w:t>Р. В. Неділько</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Шляхи підвищення ефективності навчання дизайну в системі дошкільної, шкільної та післядипломної освіти………………………...</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145</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
                <w:bCs/>
                <w:sz w:val="28"/>
                <w:szCs w:val="28"/>
                <w:lang w:val="uk-UA"/>
              </w:rPr>
              <w:t>Т. М. Савейкіна</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Зацікавленість учнів початкової мистецької освіти в оволодінні знаннями з дизайну………………………………………………………..</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147</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
                <w:bCs/>
                <w:sz w:val="28"/>
                <w:szCs w:val="28"/>
                <w:lang w:val="uk-UA"/>
              </w:rPr>
              <w:t>О. Ю. Томашевська</w:t>
            </w:r>
            <w:r w:rsidRPr="00056687">
              <w:rPr>
                <w:rFonts w:ascii="Times New Roman" w:hAnsi="Times New Roman"/>
                <w:bCs/>
                <w:sz w:val="28"/>
                <w:szCs w:val="28"/>
                <w:lang w:val="uk-UA"/>
              </w:rPr>
              <w:t xml:space="preserve"> Формування естетичної культури учнів художньої школи засобами етнодизайну………………………………..</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149</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bCs/>
                <w:sz w:val="28"/>
                <w:szCs w:val="28"/>
                <w:lang w:val="uk-UA"/>
              </w:rPr>
            </w:pPr>
            <w:r w:rsidRPr="00056687">
              <w:rPr>
                <w:rFonts w:ascii="Times New Roman" w:hAnsi="Times New Roman"/>
                <w:b/>
                <w:bCs/>
                <w:sz w:val="28"/>
                <w:szCs w:val="28"/>
                <w:lang w:val="uk-UA"/>
              </w:rPr>
              <w:t>І. В. Фітарова</w:t>
            </w:r>
          </w:p>
          <w:p w:rsidR="009D6AE7" w:rsidRPr="00056687" w:rsidRDefault="009D6AE7" w:rsidP="009557E1">
            <w:pPr>
              <w:spacing w:after="0" w:line="240" w:lineRule="auto"/>
              <w:rPr>
                <w:rFonts w:ascii="Times New Roman" w:hAnsi="Times New Roman"/>
                <w:bCs/>
                <w:sz w:val="28"/>
                <w:szCs w:val="28"/>
                <w:lang w:val="uk-UA"/>
              </w:rPr>
            </w:pPr>
            <w:r w:rsidRPr="00056687">
              <w:rPr>
                <w:rFonts w:ascii="Times New Roman" w:hAnsi="Times New Roman"/>
                <w:bCs/>
                <w:sz w:val="28"/>
                <w:szCs w:val="28"/>
                <w:lang w:val="uk-UA"/>
              </w:rPr>
              <w:t>Формування дизайнерського погляду шляхом розвитку асоціативного мислення з ранніх етапів навчання……………………………………….</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151</w:t>
            </w:r>
          </w:p>
        </w:tc>
      </w:tr>
      <w:tr w:rsidR="009D6AE7" w:rsidRPr="00056687" w:rsidTr="00111797">
        <w:tc>
          <w:tcPr>
            <w:tcW w:w="8642" w:type="dxa"/>
          </w:tcPr>
          <w:p w:rsidR="009D6AE7" w:rsidRPr="00056687" w:rsidRDefault="009D6AE7" w:rsidP="009557E1">
            <w:pPr>
              <w:spacing w:after="0" w:line="240" w:lineRule="auto"/>
              <w:rPr>
                <w:rFonts w:ascii="Times New Roman" w:hAnsi="Times New Roman"/>
                <w:b/>
                <w:sz w:val="28"/>
                <w:szCs w:val="28"/>
                <w:lang w:val="uk-UA"/>
              </w:rPr>
            </w:pPr>
            <w:r w:rsidRPr="00056687">
              <w:rPr>
                <w:rFonts w:ascii="Times New Roman" w:hAnsi="Times New Roman"/>
                <w:b/>
                <w:sz w:val="28"/>
                <w:szCs w:val="28"/>
                <w:lang w:val="uk-UA"/>
              </w:rPr>
              <w:t>А. В. Чорномор</w:t>
            </w:r>
          </w:p>
          <w:p w:rsidR="009D6AE7" w:rsidRPr="00056687" w:rsidRDefault="009D6AE7" w:rsidP="009557E1">
            <w:pPr>
              <w:spacing w:after="0" w:line="240" w:lineRule="auto"/>
              <w:rPr>
                <w:rFonts w:ascii="Times New Roman" w:hAnsi="Times New Roman"/>
                <w:sz w:val="28"/>
                <w:szCs w:val="28"/>
                <w:lang w:val="uk-UA"/>
              </w:rPr>
            </w:pPr>
            <w:r w:rsidRPr="00056687">
              <w:rPr>
                <w:rFonts w:ascii="Times New Roman" w:hAnsi="Times New Roman"/>
                <w:sz w:val="28"/>
                <w:szCs w:val="28"/>
                <w:lang w:val="uk-UA"/>
              </w:rPr>
              <w:t>Формування художнього смаку учнів шкіл естетичного виховання шляхом вивчення українських народних традицій на уроках декоративно-прикладного мистецтва…………………………………….</w:t>
            </w:r>
          </w:p>
          <w:p w:rsidR="009D6AE7" w:rsidRPr="00056687" w:rsidRDefault="009D6AE7" w:rsidP="009557E1">
            <w:pPr>
              <w:spacing w:after="0" w:line="240" w:lineRule="auto"/>
              <w:rPr>
                <w:rFonts w:ascii="Times New Roman" w:hAnsi="Times New Roman"/>
                <w:sz w:val="28"/>
                <w:szCs w:val="28"/>
                <w:lang w:val="uk-UA"/>
              </w:rPr>
            </w:pP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r>
              <w:rPr>
                <w:rFonts w:ascii="Times New Roman" w:hAnsi="Times New Roman"/>
                <w:sz w:val="28"/>
                <w:szCs w:val="28"/>
                <w:lang w:val="uk-UA"/>
              </w:rPr>
              <w:t>154</w:t>
            </w:r>
          </w:p>
        </w:tc>
      </w:tr>
      <w:tr w:rsidR="009D6AE7" w:rsidRPr="00056687" w:rsidTr="00111797">
        <w:tc>
          <w:tcPr>
            <w:tcW w:w="8642" w:type="dxa"/>
          </w:tcPr>
          <w:p w:rsidR="009D6AE7" w:rsidRPr="009557E1" w:rsidRDefault="009D6AE7" w:rsidP="009557E1">
            <w:pPr>
              <w:spacing w:line="240" w:lineRule="auto"/>
              <w:rPr>
                <w:rFonts w:ascii="Times New Roman" w:hAnsi="Times New Roman"/>
                <w:b/>
                <w:spacing w:val="-2"/>
                <w:sz w:val="28"/>
                <w:szCs w:val="28"/>
                <w:lang w:val="uk-UA"/>
              </w:rPr>
            </w:pPr>
            <w:r w:rsidRPr="00577B08">
              <w:rPr>
                <w:rFonts w:ascii="Times New Roman" w:hAnsi="Times New Roman"/>
                <w:b/>
                <w:spacing w:val="-2"/>
                <w:sz w:val="28"/>
                <w:szCs w:val="28"/>
                <w:lang w:val="uk-UA"/>
              </w:rPr>
              <w:t>РЕЗОЛЮЦІЯ ВСЕУКРАЇНСЬКОЇ НАУКОВО-ПРАКТИЧНОЇ КОНФЕРЕНЦІЇ «АКТУАЛЬНІ ПРОБЛЕМИ ФОРМУВАННЯ ЕСТЕТИЧНОЇ КУЛЬТУРИ МАЙБУТНІХ ДИЗАЙНЕРІВ»</w:t>
            </w:r>
          </w:p>
        </w:tc>
        <w:tc>
          <w:tcPr>
            <w:tcW w:w="709" w:type="dxa"/>
            <w:vAlign w:val="bottom"/>
          </w:tcPr>
          <w:p w:rsidR="009D6AE7" w:rsidRPr="00056687" w:rsidRDefault="009D6AE7" w:rsidP="00111797">
            <w:pPr>
              <w:spacing w:after="0" w:line="240" w:lineRule="auto"/>
              <w:jc w:val="right"/>
              <w:rPr>
                <w:rFonts w:ascii="Times New Roman" w:hAnsi="Times New Roman"/>
                <w:sz w:val="28"/>
                <w:szCs w:val="28"/>
                <w:lang w:val="uk-UA"/>
              </w:rPr>
            </w:pPr>
          </w:p>
        </w:tc>
      </w:tr>
    </w:tbl>
    <w:p w:rsidR="009D6AE7" w:rsidRPr="00E16FB5" w:rsidRDefault="009D6AE7" w:rsidP="009557E1">
      <w:pPr>
        <w:rPr>
          <w:lang w:val="uk-UA"/>
        </w:rPr>
      </w:pPr>
    </w:p>
    <w:p w:rsidR="009D6AE7" w:rsidRDefault="009D6AE7" w:rsidP="00B9481E">
      <w:pPr>
        <w:spacing w:line="240" w:lineRule="auto"/>
        <w:ind w:left="709"/>
        <w:jc w:val="center"/>
        <w:rPr>
          <w:rFonts w:ascii="Times New Roman" w:hAnsi="Times New Roman"/>
          <w:b/>
          <w:sz w:val="28"/>
          <w:szCs w:val="28"/>
          <w:lang w:val="uk-UA"/>
        </w:rPr>
        <w:sectPr w:rsidR="009D6AE7" w:rsidSect="009557E1">
          <w:pgSz w:w="11906" w:h="16838"/>
          <w:pgMar w:top="1134" w:right="850" w:bottom="1134" w:left="1701" w:header="708" w:footer="708" w:gutter="0"/>
          <w:cols w:space="708"/>
          <w:docGrid w:linePitch="360"/>
        </w:sectPr>
      </w:pPr>
    </w:p>
    <w:p w:rsidR="009D6AE7" w:rsidRDefault="009D6AE7" w:rsidP="00B9481E">
      <w:pPr>
        <w:spacing w:line="240" w:lineRule="auto"/>
        <w:ind w:left="709"/>
        <w:jc w:val="center"/>
        <w:rPr>
          <w:rFonts w:ascii="Times New Roman" w:hAnsi="Times New Roman"/>
          <w:sz w:val="28"/>
          <w:szCs w:val="28"/>
          <w:lang w:val="uk-UA"/>
        </w:rPr>
      </w:pPr>
    </w:p>
    <w:p w:rsidR="009D6AE7" w:rsidRDefault="009D6AE7" w:rsidP="00B9481E">
      <w:pPr>
        <w:spacing w:line="240" w:lineRule="auto"/>
        <w:ind w:left="709"/>
        <w:jc w:val="center"/>
        <w:rPr>
          <w:rFonts w:ascii="Times New Roman" w:hAnsi="Times New Roman"/>
          <w:sz w:val="28"/>
          <w:szCs w:val="28"/>
          <w:lang w:val="uk-UA"/>
        </w:rPr>
      </w:pPr>
    </w:p>
    <w:p w:rsidR="009D6AE7" w:rsidRDefault="009D6AE7" w:rsidP="00B9481E">
      <w:pPr>
        <w:spacing w:line="240" w:lineRule="auto"/>
        <w:ind w:left="709"/>
        <w:jc w:val="center"/>
        <w:rPr>
          <w:rFonts w:ascii="Times New Roman" w:hAnsi="Times New Roman"/>
          <w:sz w:val="28"/>
          <w:szCs w:val="28"/>
          <w:lang w:val="uk-UA"/>
        </w:rPr>
      </w:pPr>
    </w:p>
    <w:p w:rsidR="009D6AE7" w:rsidRDefault="009D6AE7" w:rsidP="00B9481E">
      <w:pPr>
        <w:spacing w:line="240" w:lineRule="auto"/>
        <w:ind w:left="709"/>
        <w:jc w:val="center"/>
        <w:rPr>
          <w:rFonts w:ascii="Times New Roman" w:hAnsi="Times New Roman"/>
          <w:sz w:val="28"/>
          <w:szCs w:val="28"/>
          <w:lang w:val="uk-UA"/>
        </w:rPr>
      </w:pPr>
    </w:p>
    <w:p w:rsidR="009D6AE7" w:rsidRDefault="009D6AE7" w:rsidP="00B9481E">
      <w:pPr>
        <w:spacing w:line="240" w:lineRule="auto"/>
        <w:ind w:left="709"/>
        <w:jc w:val="center"/>
        <w:rPr>
          <w:rFonts w:ascii="Times New Roman" w:hAnsi="Times New Roman"/>
          <w:sz w:val="28"/>
          <w:szCs w:val="28"/>
          <w:lang w:val="uk-UA"/>
        </w:rPr>
      </w:pPr>
    </w:p>
    <w:p w:rsidR="009D6AE7" w:rsidRDefault="009D6AE7" w:rsidP="00B9481E">
      <w:pPr>
        <w:spacing w:line="240" w:lineRule="auto"/>
        <w:ind w:left="709"/>
        <w:jc w:val="center"/>
        <w:rPr>
          <w:rFonts w:ascii="Times New Roman" w:hAnsi="Times New Roman"/>
          <w:sz w:val="28"/>
          <w:szCs w:val="28"/>
          <w:lang w:val="uk-UA"/>
        </w:rPr>
      </w:pPr>
    </w:p>
    <w:p w:rsidR="009D6AE7" w:rsidRDefault="009D6AE7" w:rsidP="00B9481E">
      <w:pPr>
        <w:spacing w:line="240" w:lineRule="auto"/>
        <w:ind w:left="709"/>
        <w:jc w:val="center"/>
        <w:rPr>
          <w:rFonts w:ascii="Times New Roman" w:hAnsi="Times New Roman"/>
          <w:sz w:val="28"/>
          <w:szCs w:val="28"/>
          <w:lang w:val="uk-UA"/>
        </w:rPr>
      </w:pPr>
    </w:p>
    <w:p w:rsidR="009D6AE7" w:rsidRPr="00B96E21" w:rsidRDefault="009D6AE7" w:rsidP="00B9481E">
      <w:pPr>
        <w:spacing w:line="240" w:lineRule="auto"/>
        <w:ind w:left="709"/>
        <w:jc w:val="center"/>
        <w:rPr>
          <w:rFonts w:ascii="Times New Roman" w:hAnsi="Times New Roman"/>
          <w:sz w:val="24"/>
          <w:szCs w:val="24"/>
          <w:lang w:val="uk-UA"/>
        </w:rPr>
      </w:pPr>
      <w:r w:rsidRPr="00B96E21">
        <w:rPr>
          <w:rFonts w:ascii="Times New Roman" w:hAnsi="Times New Roman"/>
          <w:sz w:val="24"/>
          <w:szCs w:val="24"/>
          <w:lang w:val="uk-UA"/>
        </w:rPr>
        <w:t>Формат 60</w:t>
      </w:r>
      <w:r w:rsidRPr="00B96E21">
        <w:rPr>
          <w:rFonts w:ascii="Times New Roman" w:hAnsi="Times New Roman" w:cs="Times New Roman"/>
          <w:sz w:val="24"/>
          <w:szCs w:val="24"/>
          <w:lang w:val="uk-UA"/>
        </w:rPr>
        <w:t>×</w:t>
      </w:r>
      <w:r w:rsidRPr="00B96E21">
        <w:rPr>
          <w:rFonts w:ascii="Times New Roman" w:hAnsi="Times New Roman"/>
          <w:sz w:val="24"/>
          <w:szCs w:val="24"/>
          <w:lang w:val="uk-UA"/>
        </w:rPr>
        <w:t>84/16 Папір офсетний.</w:t>
      </w:r>
    </w:p>
    <w:p w:rsidR="009D6AE7" w:rsidRPr="00B96E21" w:rsidRDefault="009D6AE7" w:rsidP="00B9481E">
      <w:pPr>
        <w:spacing w:line="240" w:lineRule="auto"/>
        <w:ind w:left="709"/>
        <w:jc w:val="center"/>
        <w:rPr>
          <w:rFonts w:ascii="Times New Roman" w:hAnsi="Times New Roman"/>
          <w:sz w:val="24"/>
          <w:szCs w:val="24"/>
          <w:lang w:val="uk-UA"/>
        </w:rPr>
      </w:pPr>
      <w:r w:rsidRPr="00B96E21">
        <w:rPr>
          <w:rFonts w:ascii="Times New Roman" w:hAnsi="Times New Roman"/>
          <w:sz w:val="24"/>
          <w:szCs w:val="24"/>
          <w:lang w:val="uk-UA"/>
        </w:rPr>
        <w:t>Ум. друк.арк. 10,69. Наклад 150 пр.</w:t>
      </w:r>
    </w:p>
    <w:p w:rsidR="009D6AE7" w:rsidRPr="00B96E21" w:rsidRDefault="009D6AE7" w:rsidP="00B9481E">
      <w:pPr>
        <w:spacing w:line="240" w:lineRule="auto"/>
        <w:ind w:left="709"/>
        <w:jc w:val="center"/>
        <w:rPr>
          <w:rFonts w:ascii="Times New Roman" w:hAnsi="Times New Roman"/>
          <w:sz w:val="24"/>
          <w:szCs w:val="24"/>
          <w:lang w:val="uk-UA"/>
        </w:rPr>
      </w:pPr>
    </w:p>
    <w:p w:rsidR="009D6AE7" w:rsidRPr="00B96E21" w:rsidRDefault="009D6AE7" w:rsidP="00B9481E">
      <w:pPr>
        <w:spacing w:line="240" w:lineRule="auto"/>
        <w:ind w:left="709"/>
        <w:jc w:val="center"/>
        <w:rPr>
          <w:rFonts w:ascii="Times New Roman" w:hAnsi="Times New Roman"/>
          <w:sz w:val="24"/>
          <w:szCs w:val="24"/>
          <w:lang w:val="uk-UA"/>
        </w:rPr>
      </w:pPr>
    </w:p>
    <w:p w:rsidR="009D6AE7" w:rsidRPr="00B96E21" w:rsidRDefault="009D6AE7" w:rsidP="00B9481E">
      <w:pPr>
        <w:spacing w:line="240" w:lineRule="auto"/>
        <w:ind w:left="709"/>
        <w:jc w:val="center"/>
        <w:rPr>
          <w:rFonts w:ascii="Times New Roman" w:hAnsi="Times New Roman"/>
          <w:sz w:val="24"/>
          <w:szCs w:val="24"/>
          <w:lang w:val="uk-UA"/>
        </w:rPr>
      </w:pPr>
    </w:p>
    <w:p w:rsidR="009D6AE7" w:rsidRPr="00B96E21" w:rsidRDefault="009D6AE7" w:rsidP="00B9481E">
      <w:pPr>
        <w:spacing w:line="240" w:lineRule="auto"/>
        <w:ind w:left="709"/>
        <w:jc w:val="center"/>
        <w:rPr>
          <w:rFonts w:ascii="Times New Roman" w:hAnsi="Times New Roman"/>
          <w:i/>
          <w:sz w:val="24"/>
          <w:szCs w:val="24"/>
          <w:lang w:val="uk-UA"/>
        </w:rPr>
      </w:pPr>
      <w:r w:rsidRPr="00B96E21">
        <w:rPr>
          <w:rFonts w:ascii="Times New Roman" w:hAnsi="Times New Roman"/>
          <w:i/>
          <w:sz w:val="24"/>
          <w:szCs w:val="24"/>
          <w:lang w:val="uk-UA"/>
        </w:rPr>
        <w:t>Видавництво «Діонат» (ФО-П Чернявський Д.О.)</w:t>
      </w:r>
    </w:p>
    <w:p w:rsidR="009D6AE7" w:rsidRPr="00B96E21" w:rsidRDefault="009D6AE7" w:rsidP="00B9481E">
      <w:pPr>
        <w:spacing w:line="240" w:lineRule="auto"/>
        <w:ind w:left="709"/>
        <w:jc w:val="center"/>
        <w:rPr>
          <w:rFonts w:ascii="Times New Roman" w:hAnsi="Times New Roman"/>
          <w:i/>
          <w:sz w:val="24"/>
          <w:szCs w:val="24"/>
          <w:lang w:val="uk-UA"/>
        </w:rPr>
      </w:pPr>
      <w:r w:rsidRPr="00B96E21">
        <w:rPr>
          <w:rFonts w:ascii="Times New Roman" w:hAnsi="Times New Roman"/>
          <w:i/>
          <w:sz w:val="24"/>
          <w:szCs w:val="24"/>
          <w:lang w:val="uk-UA"/>
        </w:rPr>
        <w:t>пр.. 200 річчя Кривому Рогу, 17, (зуп. «Спаська»),</w:t>
      </w:r>
    </w:p>
    <w:p w:rsidR="009D6AE7" w:rsidRPr="00B96E21" w:rsidRDefault="009D6AE7" w:rsidP="00B9481E">
      <w:pPr>
        <w:spacing w:line="240" w:lineRule="auto"/>
        <w:ind w:left="709"/>
        <w:jc w:val="center"/>
        <w:rPr>
          <w:rFonts w:ascii="Times New Roman" w:hAnsi="Times New Roman"/>
          <w:i/>
          <w:sz w:val="24"/>
          <w:szCs w:val="24"/>
          <w:lang w:val="uk-UA"/>
        </w:rPr>
      </w:pPr>
      <w:r w:rsidRPr="00B96E21">
        <w:rPr>
          <w:rFonts w:ascii="Times New Roman" w:hAnsi="Times New Roman"/>
          <w:i/>
          <w:sz w:val="24"/>
          <w:szCs w:val="24"/>
          <w:lang w:val="uk-UA"/>
        </w:rPr>
        <w:t>тел..: (056)440-21-63; 404-05-92; (067) 46-46-102</w:t>
      </w:r>
    </w:p>
    <w:p w:rsidR="009D6AE7" w:rsidRPr="00B96E21" w:rsidRDefault="009D6AE7" w:rsidP="00B9481E">
      <w:pPr>
        <w:spacing w:line="240" w:lineRule="auto"/>
        <w:ind w:left="709"/>
        <w:jc w:val="center"/>
        <w:rPr>
          <w:rFonts w:ascii="Times New Roman" w:hAnsi="Times New Roman"/>
          <w:i/>
          <w:sz w:val="24"/>
          <w:szCs w:val="24"/>
          <w:lang w:val="uk-UA"/>
        </w:rPr>
      </w:pPr>
      <w:r w:rsidRPr="00B96E21">
        <w:rPr>
          <w:rFonts w:ascii="Times New Roman" w:hAnsi="Times New Roman"/>
          <w:i/>
          <w:sz w:val="24"/>
          <w:szCs w:val="24"/>
          <w:lang w:val="uk-UA"/>
        </w:rPr>
        <w:t>Свідоцтво ДК 3449 від 02.04.2009 р.</w:t>
      </w:r>
    </w:p>
    <w:p w:rsidR="009D6AE7" w:rsidRPr="00B96E21" w:rsidRDefault="009D6AE7" w:rsidP="00B9481E">
      <w:pPr>
        <w:spacing w:line="240" w:lineRule="auto"/>
        <w:ind w:left="709"/>
        <w:jc w:val="center"/>
        <w:rPr>
          <w:rFonts w:ascii="Times New Roman" w:hAnsi="Times New Roman"/>
          <w:i/>
          <w:sz w:val="24"/>
          <w:szCs w:val="24"/>
        </w:rPr>
      </w:pPr>
      <w:hyperlink r:id="rId55" w:history="1">
        <w:r w:rsidRPr="00B96E21">
          <w:rPr>
            <w:rStyle w:val="Hyperlink"/>
            <w:rFonts w:ascii="Times New Roman" w:hAnsi="Times New Roman" w:cs="Calibri"/>
            <w:i/>
            <w:color w:val="auto"/>
            <w:sz w:val="24"/>
            <w:szCs w:val="24"/>
            <w:u w:val="none"/>
            <w:lang w:val="en-US"/>
          </w:rPr>
          <w:t>www</w:t>
        </w:r>
        <w:r w:rsidRPr="00B96E21">
          <w:rPr>
            <w:rStyle w:val="Hyperlink"/>
            <w:rFonts w:ascii="Times New Roman" w:hAnsi="Times New Roman" w:cs="Calibri"/>
            <w:i/>
            <w:color w:val="auto"/>
            <w:sz w:val="24"/>
            <w:szCs w:val="24"/>
            <w:u w:val="none"/>
          </w:rPr>
          <w:t>.</w:t>
        </w:r>
        <w:r w:rsidRPr="00B96E21">
          <w:rPr>
            <w:rStyle w:val="Hyperlink"/>
            <w:rFonts w:ascii="Times New Roman" w:hAnsi="Times New Roman" w:cs="Calibri"/>
            <w:i/>
            <w:color w:val="auto"/>
            <w:sz w:val="24"/>
            <w:szCs w:val="24"/>
            <w:u w:val="none"/>
            <w:lang w:val="en-US"/>
          </w:rPr>
          <w:t>dionat</w:t>
        </w:r>
        <w:r w:rsidRPr="00B96E21">
          <w:rPr>
            <w:rStyle w:val="Hyperlink"/>
            <w:rFonts w:ascii="Times New Roman" w:hAnsi="Times New Roman" w:cs="Calibri"/>
            <w:i/>
            <w:color w:val="auto"/>
            <w:sz w:val="24"/>
            <w:szCs w:val="24"/>
            <w:u w:val="none"/>
          </w:rPr>
          <w:t>.</w:t>
        </w:r>
        <w:r w:rsidRPr="00B96E21">
          <w:rPr>
            <w:rStyle w:val="Hyperlink"/>
            <w:rFonts w:ascii="Times New Roman" w:hAnsi="Times New Roman" w:cs="Calibri"/>
            <w:i/>
            <w:color w:val="auto"/>
            <w:sz w:val="24"/>
            <w:szCs w:val="24"/>
            <w:u w:val="none"/>
            <w:lang w:val="en-US"/>
          </w:rPr>
          <w:t>com</w:t>
        </w:r>
      </w:hyperlink>
    </w:p>
    <w:p w:rsidR="009D6AE7" w:rsidRPr="00B96E21" w:rsidRDefault="009D6AE7" w:rsidP="00B9481E">
      <w:pPr>
        <w:spacing w:line="240" w:lineRule="auto"/>
        <w:ind w:left="709"/>
        <w:jc w:val="center"/>
        <w:rPr>
          <w:rFonts w:ascii="Times New Roman" w:hAnsi="Times New Roman"/>
          <w:sz w:val="24"/>
          <w:szCs w:val="24"/>
        </w:rPr>
      </w:pPr>
    </w:p>
    <w:p w:rsidR="009D6AE7" w:rsidRPr="00B96E21" w:rsidRDefault="009D6AE7" w:rsidP="00B9481E">
      <w:pPr>
        <w:spacing w:line="240" w:lineRule="auto"/>
        <w:ind w:left="709"/>
        <w:jc w:val="center"/>
        <w:rPr>
          <w:rFonts w:ascii="Times New Roman" w:hAnsi="Times New Roman"/>
          <w:sz w:val="24"/>
          <w:szCs w:val="24"/>
        </w:rPr>
      </w:pPr>
    </w:p>
    <w:p w:rsidR="009D6AE7" w:rsidRPr="00B96E21" w:rsidRDefault="009D6AE7" w:rsidP="00B9481E">
      <w:pPr>
        <w:spacing w:line="240" w:lineRule="auto"/>
        <w:ind w:left="709"/>
        <w:jc w:val="center"/>
        <w:rPr>
          <w:rFonts w:ascii="Times New Roman" w:hAnsi="Times New Roman"/>
          <w:sz w:val="24"/>
          <w:szCs w:val="24"/>
          <w:lang w:val="uk-UA"/>
        </w:rPr>
      </w:pPr>
      <w:r w:rsidRPr="00B96E21">
        <w:rPr>
          <w:rFonts w:ascii="Times New Roman" w:hAnsi="Times New Roman"/>
          <w:sz w:val="24"/>
          <w:szCs w:val="24"/>
          <w:lang w:val="uk-UA"/>
        </w:rPr>
        <w:t>Друк: ФОП Маринченко С.В.</w:t>
      </w:r>
    </w:p>
    <w:p w:rsidR="009D6AE7" w:rsidRPr="00B96E21" w:rsidRDefault="009D6AE7" w:rsidP="00B9481E">
      <w:pPr>
        <w:spacing w:line="240" w:lineRule="auto"/>
        <w:ind w:left="709"/>
        <w:jc w:val="center"/>
        <w:rPr>
          <w:rFonts w:ascii="Times New Roman" w:hAnsi="Times New Roman"/>
          <w:sz w:val="24"/>
          <w:szCs w:val="24"/>
          <w:lang w:val="uk-UA"/>
        </w:rPr>
      </w:pPr>
      <w:r w:rsidRPr="00B96E21">
        <w:rPr>
          <w:rFonts w:ascii="Times New Roman" w:hAnsi="Times New Roman"/>
          <w:sz w:val="24"/>
          <w:szCs w:val="24"/>
          <w:lang w:val="uk-UA"/>
        </w:rPr>
        <w:t xml:space="preserve">вул.. Героїв АТО, 81-А, оф. </w:t>
      </w:r>
      <w:smartTag w:uri="urn:schemas-microsoft-com:office:smarttags" w:element="metricconverter">
        <w:smartTagPr>
          <w:attr w:name="ProductID" w:val="109, м"/>
        </w:smartTagPr>
        <w:r w:rsidRPr="00B96E21">
          <w:rPr>
            <w:rFonts w:ascii="Times New Roman" w:hAnsi="Times New Roman"/>
            <w:sz w:val="24"/>
            <w:szCs w:val="24"/>
            <w:lang w:val="uk-UA"/>
          </w:rPr>
          <w:t>109, м</w:t>
        </w:r>
      </w:smartTag>
      <w:r w:rsidRPr="00B96E21">
        <w:rPr>
          <w:rFonts w:ascii="Times New Roman" w:hAnsi="Times New Roman"/>
          <w:sz w:val="24"/>
          <w:szCs w:val="24"/>
          <w:lang w:val="uk-UA"/>
        </w:rPr>
        <w:t>. Кривий Ріг</w:t>
      </w:r>
    </w:p>
    <w:p w:rsidR="009D6AE7" w:rsidRPr="00B96E21" w:rsidRDefault="009D6AE7" w:rsidP="00B9481E">
      <w:pPr>
        <w:spacing w:line="240" w:lineRule="auto"/>
        <w:ind w:left="709"/>
        <w:jc w:val="center"/>
        <w:rPr>
          <w:rFonts w:ascii="Times New Roman" w:hAnsi="Times New Roman"/>
          <w:sz w:val="24"/>
          <w:szCs w:val="24"/>
          <w:lang w:val="uk-UA"/>
        </w:rPr>
      </w:pPr>
      <w:r w:rsidRPr="00B96E21">
        <w:rPr>
          <w:rFonts w:ascii="Times New Roman" w:hAnsi="Times New Roman"/>
          <w:sz w:val="24"/>
          <w:szCs w:val="24"/>
          <w:lang w:val="uk-UA"/>
        </w:rPr>
        <w:t xml:space="preserve">Дніпропетровська </w:t>
      </w:r>
      <w:r>
        <w:rPr>
          <w:rFonts w:ascii="Times New Roman" w:hAnsi="Times New Roman"/>
          <w:sz w:val="24"/>
          <w:szCs w:val="24"/>
          <w:lang w:val="uk-UA"/>
        </w:rPr>
        <w:t>обл</w:t>
      </w:r>
      <w:r w:rsidRPr="00B96E21">
        <w:rPr>
          <w:rFonts w:ascii="Times New Roman" w:hAnsi="Times New Roman"/>
          <w:sz w:val="24"/>
          <w:szCs w:val="24"/>
          <w:lang w:val="uk-UA"/>
        </w:rPr>
        <w:t>., 50086</w:t>
      </w:r>
    </w:p>
    <w:p w:rsidR="009D6AE7" w:rsidRPr="00B96E21" w:rsidRDefault="009D6AE7" w:rsidP="00B9481E">
      <w:pPr>
        <w:spacing w:line="240" w:lineRule="auto"/>
        <w:ind w:left="709"/>
        <w:jc w:val="center"/>
        <w:rPr>
          <w:rFonts w:ascii="Times New Roman" w:hAnsi="Times New Roman"/>
          <w:sz w:val="24"/>
          <w:szCs w:val="24"/>
          <w:lang w:val="uk-UA"/>
        </w:rPr>
      </w:pPr>
      <w:r w:rsidRPr="00B96E21">
        <w:rPr>
          <w:rFonts w:ascii="Times New Roman" w:hAnsi="Times New Roman"/>
          <w:sz w:val="24"/>
          <w:szCs w:val="24"/>
          <w:lang w:val="uk-UA"/>
        </w:rPr>
        <w:t>Свідоцтво про державну реєстрацію</w:t>
      </w:r>
    </w:p>
    <w:p w:rsidR="009D6AE7" w:rsidRPr="00B96E21" w:rsidRDefault="009D6AE7" w:rsidP="00B9481E">
      <w:pPr>
        <w:spacing w:line="240" w:lineRule="auto"/>
        <w:ind w:left="709"/>
        <w:jc w:val="center"/>
        <w:rPr>
          <w:rFonts w:ascii="Times New Roman" w:hAnsi="Times New Roman"/>
          <w:sz w:val="24"/>
          <w:szCs w:val="24"/>
          <w:lang w:val="uk-UA"/>
        </w:rPr>
      </w:pPr>
      <w:r w:rsidRPr="00B96E21">
        <w:rPr>
          <w:rFonts w:ascii="Times New Roman" w:hAnsi="Times New Roman"/>
          <w:sz w:val="24"/>
          <w:szCs w:val="24"/>
          <w:lang w:val="uk-UA"/>
        </w:rPr>
        <w:t>№030567 від 19.01.2007 р.</w:t>
      </w:r>
    </w:p>
    <w:p w:rsidR="009D6AE7" w:rsidRPr="00B96E21" w:rsidRDefault="009D6AE7" w:rsidP="00B9481E">
      <w:pPr>
        <w:spacing w:line="240" w:lineRule="auto"/>
        <w:ind w:left="709"/>
        <w:jc w:val="center"/>
        <w:rPr>
          <w:rFonts w:ascii="Times New Roman" w:hAnsi="Times New Roman"/>
          <w:sz w:val="24"/>
          <w:szCs w:val="24"/>
          <w:lang w:val="uk-UA"/>
        </w:rPr>
      </w:pPr>
      <w:r w:rsidRPr="00B96E21">
        <w:rPr>
          <w:rFonts w:ascii="Times New Roman" w:hAnsi="Times New Roman"/>
          <w:sz w:val="24"/>
          <w:szCs w:val="24"/>
          <w:lang w:val="uk-UA"/>
        </w:rPr>
        <w:t>Тел. (067)539-66-81</w:t>
      </w:r>
    </w:p>
    <w:sectPr w:rsidR="009D6AE7" w:rsidRPr="00B96E21" w:rsidSect="009557E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AE7" w:rsidRDefault="009D6AE7">
      <w:r>
        <w:separator/>
      </w:r>
    </w:p>
  </w:endnote>
  <w:endnote w:type="continuationSeparator" w:id="0">
    <w:p w:rsidR="009D6AE7" w:rsidRDefault="009D6A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Narrow">
    <w:altName w:val="MS Mincho"/>
    <w:panose1 w:val="00000000000000000000"/>
    <w:charset w:val="80"/>
    <w:family w:val="auto"/>
    <w:notTrueType/>
    <w:pitch w:val="default"/>
    <w:sig w:usb0="00000001" w:usb1="08070000" w:usb2="00000010" w:usb3="00000000" w:csb0="00020000" w:csb1="00000000"/>
  </w:font>
  <w:font w:name="SimSun">
    <w:altName w:val="§­§°§®§Ц"/>
    <w:panose1 w:val="02010600030101010101"/>
    <w:charset w:val="86"/>
    <w:family w:val="auto"/>
    <w:notTrueType/>
    <w:pitch w:val="variable"/>
    <w:sig w:usb0="00000001" w:usb1="080E0000" w:usb2="00000010" w:usb3="00000000" w:csb0="00040000" w:csb1="00000000"/>
  </w:font>
  <w:font w:name="Times">
    <w:panose1 w:val="02020603050405020304"/>
    <w:charset w:val="CC"/>
    <w:family w:val="roman"/>
    <w:pitch w:val="variable"/>
    <w:sig w:usb0="20002A87" w:usb1="80000000" w:usb2="00000008"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Journal Cyr">
    <w:altName w:val="Times New Roman"/>
    <w:panose1 w:val="00000000000000000000"/>
    <w:charset w:val="CC"/>
    <w:family w:val="auto"/>
    <w:notTrueType/>
    <w:pitch w:val="variable"/>
    <w:sig w:usb0="00000201" w:usb1="00000000" w:usb2="00000000" w:usb3="00000000" w:csb0="00000004" w:csb1="00000000"/>
  </w:font>
  <w:font w:name="Journ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Kozuka Gothic Pr6N B">
    <w:panose1 w:val="00000000000000000000"/>
    <w:charset w:val="80"/>
    <w:family w:val="swiss"/>
    <w:notTrueType/>
    <w:pitch w:val="variable"/>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AE7" w:rsidRDefault="009D6AE7" w:rsidP="009557E1">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end"/>
    </w:r>
  </w:p>
  <w:p w:rsidR="009D6AE7" w:rsidRDefault="009D6AE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AE7" w:rsidRDefault="009D6AE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AE7" w:rsidRDefault="009D6AE7" w:rsidP="009557E1">
    <w:pPr>
      <w:pStyle w:val="Footer"/>
      <w:framePr w:wrap="around" w:vAnchor="text" w:hAnchor="margin" w:xAlign="center" w:y="1"/>
      <w:rPr>
        <w:rStyle w:val="PageNumber"/>
        <w:rFonts w:cs="Calibri"/>
      </w:rPr>
    </w:pPr>
    <w:r>
      <w:rPr>
        <w:rStyle w:val="PageNumber"/>
        <w:rFonts w:cs="Calibri"/>
      </w:rPr>
      <w:fldChar w:fldCharType="begin"/>
    </w:r>
    <w:r>
      <w:rPr>
        <w:rStyle w:val="PageNumber"/>
        <w:rFonts w:cs="Calibri"/>
      </w:rPr>
      <w:instrText xml:space="preserve">PAGE  </w:instrText>
    </w:r>
    <w:r>
      <w:rPr>
        <w:rStyle w:val="PageNumber"/>
        <w:rFonts w:cs="Calibri"/>
      </w:rPr>
      <w:fldChar w:fldCharType="separate"/>
    </w:r>
    <w:r>
      <w:rPr>
        <w:rStyle w:val="PageNumber"/>
        <w:rFonts w:cs="Calibri"/>
        <w:noProof/>
      </w:rPr>
      <w:t>165</w:t>
    </w:r>
    <w:r>
      <w:rPr>
        <w:rStyle w:val="PageNumber"/>
        <w:rFonts w:cs="Calibri"/>
      </w:rPr>
      <w:fldChar w:fldCharType="end"/>
    </w:r>
  </w:p>
  <w:p w:rsidR="009D6AE7" w:rsidRDefault="009D6A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AE7" w:rsidRDefault="009D6AE7">
      <w:r>
        <w:separator/>
      </w:r>
    </w:p>
  </w:footnote>
  <w:footnote w:type="continuationSeparator" w:id="0">
    <w:p w:rsidR="009D6AE7" w:rsidRDefault="009D6A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A38237C0"/>
    <w:name w:val="WW8Num1"/>
    <w:lvl w:ilvl="0">
      <w:start w:val="1"/>
      <w:numFmt w:val="decimal"/>
      <w:lvlText w:val="%1."/>
      <w:lvlJc w:val="left"/>
      <w:pPr>
        <w:tabs>
          <w:tab w:val="num" w:pos="0"/>
        </w:tabs>
        <w:ind w:left="720" w:hanging="360"/>
      </w:pPr>
      <w:rPr>
        <w:rFonts w:ascii="Times New Roman" w:eastAsia="Times New Roman" w:hAnsi="Times New Roman" w:cs="Times New Roman"/>
        <w:sz w:val="24"/>
        <w:szCs w:val="24"/>
      </w:rPr>
    </w:lvl>
    <w:lvl w:ilvl="1">
      <w:start w:val="1"/>
      <w:numFmt w:val="decimal"/>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nsid w:val="00000003"/>
    <w:multiLevelType w:val="multilevel"/>
    <w:tmpl w:val="00000003"/>
    <w:name w:val="WW8Num3"/>
    <w:lvl w:ilvl="0">
      <w:start w:val="1"/>
      <w:numFmt w:val="decimal"/>
      <w:lvlText w:val="%1."/>
      <w:lvlJc w:val="left"/>
      <w:pPr>
        <w:tabs>
          <w:tab w:val="num" w:pos="1140"/>
        </w:tabs>
        <w:ind w:left="1140" w:hanging="360"/>
      </w:pPr>
      <w:rPr>
        <w:rFonts w:cs="Times New Roman"/>
      </w:rPr>
    </w:lvl>
    <w:lvl w:ilvl="1">
      <w:start w:val="1"/>
      <w:numFmt w:val="decimal"/>
      <w:lvlText w:val="%2."/>
      <w:lvlJc w:val="left"/>
      <w:pPr>
        <w:tabs>
          <w:tab w:val="num" w:pos="1500"/>
        </w:tabs>
        <w:ind w:left="1500" w:hanging="360"/>
      </w:pPr>
      <w:rPr>
        <w:rFonts w:cs="Times New Roman"/>
      </w:rPr>
    </w:lvl>
    <w:lvl w:ilvl="2">
      <w:start w:val="1"/>
      <w:numFmt w:val="decimal"/>
      <w:lvlText w:val="%3."/>
      <w:lvlJc w:val="left"/>
      <w:pPr>
        <w:tabs>
          <w:tab w:val="num" w:pos="1860"/>
        </w:tabs>
        <w:ind w:left="1860" w:hanging="360"/>
      </w:pPr>
      <w:rPr>
        <w:rFonts w:cs="Times New Roman"/>
      </w:rPr>
    </w:lvl>
    <w:lvl w:ilvl="3">
      <w:start w:val="1"/>
      <w:numFmt w:val="decimal"/>
      <w:lvlText w:val="%4."/>
      <w:lvlJc w:val="left"/>
      <w:pPr>
        <w:tabs>
          <w:tab w:val="num" w:pos="2220"/>
        </w:tabs>
        <w:ind w:left="2220" w:hanging="360"/>
      </w:pPr>
      <w:rPr>
        <w:rFonts w:cs="Times New Roman"/>
      </w:rPr>
    </w:lvl>
    <w:lvl w:ilvl="4">
      <w:start w:val="1"/>
      <w:numFmt w:val="decimal"/>
      <w:lvlText w:val="%5."/>
      <w:lvlJc w:val="left"/>
      <w:pPr>
        <w:tabs>
          <w:tab w:val="num" w:pos="2580"/>
        </w:tabs>
        <w:ind w:left="2580" w:hanging="360"/>
      </w:pPr>
      <w:rPr>
        <w:rFonts w:cs="Times New Roman"/>
      </w:rPr>
    </w:lvl>
    <w:lvl w:ilvl="5">
      <w:start w:val="1"/>
      <w:numFmt w:val="decimal"/>
      <w:lvlText w:val="%6."/>
      <w:lvlJc w:val="left"/>
      <w:pPr>
        <w:tabs>
          <w:tab w:val="num" w:pos="2940"/>
        </w:tabs>
        <w:ind w:left="2940" w:hanging="360"/>
      </w:pPr>
      <w:rPr>
        <w:rFonts w:cs="Times New Roman"/>
      </w:rPr>
    </w:lvl>
    <w:lvl w:ilvl="6">
      <w:start w:val="1"/>
      <w:numFmt w:val="decimal"/>
      <w:lvlText w:val="%7."/>
      <w:lvlJc w:val="left"/>
      <w:pPr>
        <w:tabs>
          <w:tab w:val="num" w:pos="3300"/>
        </w:tabs>
        <w:ind w:left="3300" w:hanging="360"/>
      </w:pPr>
      <w:rPr>
        <w:rFonts w:cs="Times New Roman"/>
      </w:rPr>
    </w:lvl>
    <w:lvl w:ilvl="7">
      <w:start w:val="1"/>
      <w:numFmt w:val="decimal"/>
      <w:lvlText w:val="%8."/>
      <w:lvlJc w:val="left"/>
      <w:pPr>
        <w:tabs>
          <w:tab w:val="num" w:pos="3660"/>
        </w:tabs>
        <w:ind w:left="3660" w:hanging="360"/>
      </w:pPr>
      <w:rPr>
        <w:rFonts w:cs="Times New Roman"/>
      </w:rPr>
    </w:lvl>
    <w:lvl w:ilvl="8">
      <w:start w:val="1"/>
      <w:numFmt w:val="decimal"/>
      <w:lvlText w:val="%9."/>
      <w:lvlJc w:val="left"/>
      <w:pPr>
        <w:tabs>
          <w:tab w:val="num" w:pos="4020"/>
        </w:tabs>
        <w:ind w:left="4020" w:hanging="360"/>
      </w:pPr>
      <w:rPr>
        <w:rFonts w:cs="Times New Roman"/>
      </w:rPr>
    </w:lvl>
  </w:abstractNum>
  <w:abstractNum w:abstractNumId="2">
    <w:nsid w:val="02274C91"/>
    <w:multiLevelType w:val="hybridMultilevel"/>
    <w:tmpl w:val="28581A3C"/>
    <w:lvl w:ilvl="0" w:tplc="6E809EB6">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
    <w:nsid w:val="02896924"/>
    <w:multiLevelType w:val="hybridMultilevel"/>
    <w:tmpl w:val="9FFE6A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2965E43"/>
    <w:multiLevelType w:val="hybridMultilevel"/>
    <w:tmpl w:val="3042E256"/>
    <w:lvl w:ilvl="0" w:tplc="90688B22">
      <w:start w:val="1"/>
      <w:numFmt w:val="decimal"/>
      <w:lvlText w:val="%1."/>
      <w:lvlJc w:val="left"/>
      <w:pPr>
        <w:ind w:left="927" w:hanging="360"/>
      </w:pPr>
      <w:rPr>
        <w:rFonts w:ascii="Times New Roman" w:eastAsia="Times New Roman" w:hAnsi="Times New Roman" w:cs="Times New Roman"/>
        <w:b/>
        <w:bCs/>
        <w:color w:val="000000"/>
        <w:sz w:val="22"/>
        <w:szCs w:val="22"/>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5">
    <w:nsid w:val="03697203"/>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nsid w:val="04350FDD"/>
    <w:multiLevelType w:val="hybridMultilevel"/>
    <w:tmpl w:val="74C42038"/>
    <w:lvl w:ilvl="0" w:tplc="2C729232">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51222C0"/>
    <w:multiLevelType w:val="hybridMultilevel"/>
    <w:tmpl w:val="8320EC7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6510883"/>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9">
    <w:nsid w:val="083C1614"/>
    <w:multiLevelType w:val="hybridMultilevel"/>
    <w:tmpl w:val="8B8033B6"/>
    <w:lvl w:ilvl="0" w:tplc="D254A056">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0">
    <w:nsid w:val="084A3ACA"/>
    <w:multiLevelType w:val="hybridMultilevel"/>
    <w:tmpl w:val="DF74F198"/>
    <w:lvl w:ilvl="0" w:tplc="1DD490B4">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1">
    <w:nsid w:val="08E9125B"/>
    <w:multiLevelType w:val="hybridMultilevel"/>
    <w:tmpl w:val="32A40ECE"/>
    <w:lvl w:ilvl="0" w:tplc="5026310E">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0B13773F"/>
    <w:multiLevelType w:val="hybridMultilevel"/>
    <w:tmpl w:val="1ADA88D0"/>
    <w:lvl w:ilvl="0" w:tplc="3C8AC7DE">
      <w:numFmt w:val="bullet"/>
      <w:lvlText w:val="–"/>
      <w:lvlJc w:val="left"/>
      <w:pPr>
        <w:ind w:left="1429" w:hanging="360"/>
      </w:pPr>
      <w:rPr>
        <w:rFonts w:ascii="Times New Roman" w:eastAsia="Times New Roman" w:hAnsi="Times New Roman" w:hint="default"/>
      </w:rPr>
    </w:lvl>
    <w:lvl w:ilvl="1" w:tplc="04220003">
      <w:start w:val="1"/>
      <w:numFmt w:val="bullet"/>
      <w:lvlText w:val="o"/>
      <w:lvlJc w:val="left"/>
      <w:pPr>
        <w:ind w:left="2149" w:hanging="360"/>
      </w:pPr>
      <w:rPr>
        <w:rFonts w:ascii="Courier New" w:hAnsi="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hint="default"/>
      </w:rPr>
    </w:lvl>
    <w:lvl w:ilvl="8" w:tplc="04220005">
      <w:start w:val="1"/>
      <w:numFmt w:val="bullet"/>
      <w:lvlText w:val=""/>
      <w:lvlJc w:val="left"/>
      <w:pPr>
        <w:ind w:left="7189" w:hanging="360"/>
      </w:pPr>
      <w:rPr>
        <w:rFonts w:ascii="Wingdings" w:hAnsi="Wingdings" w:hint="default"/>
      </w:rPr>
    </w:lvl>
  </w:abstractNum>
  <w:abstractNum w:abstractNumId="13">
    <w:nsid w:val="0B335247"/>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4">
    <w:nsid w:val="0E051A8A"/>
    <w:multiLevelType w:val="hybridMultilevel"/>
    <w:tmpl w:val="DBBEAE92"/>
    <w:lvl w:ilvl="0" w:tplc="8ABAA2D4">
      <w:start w:val="1"/>
      <w:numFmt w:val="decimal"/>
      <w:lvlText w:val="%1."/>
      <w:lvlJc w:val="left"/>
      <w:pPr>
        <w:ind w:left="720" w:hanging="360"/>
      </w:pPr>
      <w:rPr>
        <w:rFonts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49D0767"/>
    <w:multiLevelType w:val="hybridMultilevel"/>
    <w:tmpl w:val="DF74F198"/>
    <w:lvl w:ilvl="0" w:tplc="1DD490B4">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6">
    <w:nsid w:val="162253DE"/>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7">
    <w:nsid w:val="16B83887"/>
    <w:multiLevelType w:val="hybridMultilevel"/>
    <w:tmpl w:val="BDE8EF14"/>
    <w:lvl w:ilvl="0" w:tplc="818EC1B6">
      <w:start w:val="1"/>
      <w:numFmt w:val="decimal"/>
      <w:lvlText w:val="%1."/>
      <w:lvlJc w:val="left"/>
      <w:pPr>
        <w:ind w:left="1211" w:hanging="360"/>
      </w:pPr>
      <w:rPr>
        <w:rFonts w:ascii="Times New Roman" w:eastAsia="Times New Roman" w:hAnsi="Times New Roman" w:cs="Times New Roman"/>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C0E058C"/>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19">
    <w:nsid w:val="1FED0784"/>
    <w:multiLevelType w:val="hybridMultilevel"/>
    <w:tmpl w:val="70F4B3DC"/>
    <w:lvl w:ilvl="0" w:tplc="B9F44F9C">
      <w:start w:val="1"/>
      <w:numFmt w:val="decimal"/>
      <w:lvlText w:val="%1."/>
      <w:lvlJc w:val="left"/>
      <w:pPr>
        <w:ind w:left="1211" w:hanging="360"/>
      </w:pPr>
      <w:rPr>
        <w:rFonts w:cs="Times New Roman" w:hint="default"/>
      </w:rPr>
    </w:lvl>
    <w:lvl w:ilvl="1" w:tplc="04220019">
      <w:start w:val="1"/>
      <w:numFmt w:val="lowerLetter"/>
      <w:lvlText w:val="%2."/>
      <w:lvlJc w:val="left"/>
      <w:pPr>
        <w:ind w:left="1931" w:hanging="360"/>
      </w:pPr>
      <w:rPr>
        <w:rFonts w:cs="Times New Roman"/>
      </w:rPr>
    </w:lvl>
    <w:lvl w:ilvl="2" w:tplc="0422001B">
      <w:start w:val="1"/>
      <w:numFmt w:val="lowerRoman"/>
      <w:lvlText w:val="%3."/>
      <w:lvlJc w:val="right"/>
      <w:pPr>
        <w:ind w:left="2651" w:hanging="180"/>
      </w:pPr>
      <w:rPr>
        <w:rFonts w:cs="Times New Roman"/>
      </w:rPr>
    </w:lvl>
    <w:lvl w:ilvl="3" w:tplc="0422000F">
      <w:start w:val="1"/>
      <w:numFmt w:val="decimal"/>
      <w:lvlText w:val="%4."/>
      <w:lvlJc w:val="left"/>
      <w:pPr>
        <w:ind w:left="3371" w:hanging="360"/>
      </w:pPr>
      <w:rPr>
        <w:rFonts w:cs="Times New Roman"/>
      </w:rPr>
    </w:lvl>
    <w:lvl w:ilvl="4" w:tplc="04220019">
      <w:start w:val="1"/>
      <w:numFmt w:val="lowerLetter"/>
      <w:lvlText w:val="%5."/>
      <w:lvlJc w:val="left"/>
      <w:pPr>
        <w:ind w:left="4091" w:hanging="360"/>
      </w:pPr>
      <w:rPr>
        <w:rFonts w:cs="Times New Roman"/>
      </w:rPr>
    </w:lvl>
    <w:lvl w:ilvl="5" w:tplc="0422001B">
      <w:start w:val="1"/>
      <w:numFmt w:val="lowerRoman"/>
      <w:lvlText w:val="%6."/>
      <w:lvlJc w:val="right"/>
      <w:pPr>
        <w:ind w:left="4811" w:hanging="180"/>
      </w:pPr>
      <w:rPr>
        <w:rFonts w:cs="Times New Roman"/>
      </w:rPr>
    </w:lvl>
    <w:lvl w:ilvl="6" w:tplc="0422000F">
      <w:start w:val="1"/>
      <w:numFmt w:val="decimal"/>
      <w:lvlText w:val="%7."/>
      <w:lvlJc w:val="left"/>
      <w:pPr>
        <w:ind w:left="5531" w:hanging="360"/>
      </w:pPr>
      <w:rPr>
        <w:rFonts w:cs="Times New Roman"/>
      </w:rPr>
    </w:lvl>
    <w:lvl w:ilvl="7" w:tplc="04220019">
      <w:start w:val="1"/>
      <w:numFmt w:val="lowerLetter"/>
      <w:lvlText w:val="%8."/>
      <w:lvlJc w:val="left"/>
      <w:pPr>
        <w:ind w:left="6251" w:hanging="360"/>
      </w:pPr>
      <w:rPr>
        <w:rFonts w:cs="Times New Roman"/>
      </w:rPr>
    </w:lvl>
    <w:lvl w:ilvl="8" w:tplc="0422001B">
      <w:start w:val="1"/>
      <w:numFmt w:val="lowerRoman"/>
      <w:lvlText w:val="%9."/>
      <w:lvlJc w:val="right"/>
      <w:pPr>
        <w:ind w:left="6971" w:hanging="180"/>
      </w:pPr>
      <w:rPr>
        <w:rFonts w:cs="Times New Roman"/>
      </w:rPr>
    </w:lvl>
  </w:abstractNum>
  <w:abstractNum w:abstractNumId="20">
    <w:nsid w:val="23716313"/>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1">
    <w:nsid w:val="241457CD"/>
    <w:multiLevelType w:val="hybridMultilevel"/>
    <w:tmpl w:val="DDE8CF04"/>
    <w:lvl w:ilvl="0" w:tplc="63182506">
      <w:start w:val="1"/>
      <w:numFmt w:val="decimal"/>
      <w:lvlText w:val="%1."/>
      <w:lvlJc w:val="left"/>
      <w:pPr>
        <w:ind w:left="786" w:hanging="360"/>
      </w:pPr>
      <w:rPr>
        <w:rFonts w:cs="Times New Roman" w:hint="default"/>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22">
    <w:nsid w:val="258E6A04"/>
    <w:multiLevelType w:val="hybridMultilevel"/>
    <w:tmpl w:val="C450BE72"/>
    <w:lvl w:ilvl="0" w:tplc="1C2E644A">
      <w:start w:val="1"/>
      <w:numFmt w:val="decimal"/>
      <w:lvlText w:val="%1."/>
      <w:lvlJc w:val="left"/>
      <w:pPr>
        <w:ind w:left="1211" w:hanging="360"/>
      </w:pPr>
      <w:rPr>
        <w:rFonts w:ascii="Arial" w:hAnsi="Arial" w:cs="Arial" w:hint="default"/>
        <w:color w:val="222222"/>
        <w:sz w:val="19"/>
        <w:szCs w:val="19"/>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23">
    <w:nsid w:val="286850B0"/>
    <w:multiLevelType w:val="hybridMultilevel"/>
    <w:tmpl w:val="7DFA4F10"/>
    <w:lvl w:ilvl="0" w:tplc="98BE3388">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C310CA8"/>
    <w:multiLevelType w:val="hybridMultilevel"/>
    <w:tmpl w:val="DABE2FF4"/>
    <w:lvl w:ilvl="0" w:tplc="B0FE892C">
      <w:start w:val="1"/>
      <w:numFmt w:val="decimal"/>
      <w:lvlText w:val="%1."/>
      <w:lvlJc w:val="left"/>
      <w:pPr>
        <w:ind w:left="1211" w:hanging="360"/>
      </w:pPr>
      <w:rPr>
        <w:rFonts w:cs="Times New Roman" w:hint="default"/>
      </w:rPr>
    </w:lvl>
    <w:lvl w:ilvl="1" w:tplc="04220019">
      <w:start w:val="1"/>
      <w:numFmt w:val="lowerLetter"/>
      <w:lvlText w:val="%2."/>
      <w:lvlJc w:val="left"/>
      <w:pPr>
        <w:ind w:left="1931" w:hanging="360"/>
      </w:pPr>
      <w:rPr>
        <w:rFonts w:cs="Times New Roman"/>
      </w:rPr>
    </w:lvl>
    <w:lvl w:ilvl="2" w:tplc="0422001B">
      <w:start w:val="1"/>
      <w:numFmt w:val="lowerRoman"/>
      <w:lvlText w:val="%3."/>
      <w:lvlJc w:val="right"/>
      <w:pPr>
        <w:ind w:left="2651" w:hanging="180"/>
      </w:pPr>
      <w:rPr>
        <w:rFonts w:cs="Times New Roman"/>
      </w:rPr>
    </w:lvl>
    <w:lvl w:ilvl="3" w:tplc="0422000F">
      <w:start w:val="1"/>
      <w:numFmt w:val="decimal"/>
      <w:lvlText w:val="%4."/>
      <w:lvlJc w:val="left"/>
      <w:pPr>
        <w:ind w:left="3371" w:hanging="360"/>
      </w:pPr>
      <w:rPr>
        <w:rFonts w:cs="Times New Roman"/>
      </w:rPr>
    </w:lvl>
    <w:lvl w:ilvl="4" w:tplc="04220019">
      <w:start w:val="1"/>
      <w:numFmt w:val="lowerLetter"/>
      <w:lvlText w:val="%5."/>
      <w:lvlJc w:val="left"/>
      <w:pPr>
        <w:ind w:left="4091" w:hanging="360"/>
      </w:pPr>
      <w:rPr>
        <w:rFonts w:cs="Times New Roman"/>
      </w:rPr>
    </w:lvl>
    <w:lvl w:ilvl="5" w:tplc="0422001B">
      <w:start w:val="1"/>
      <w:numFmt w:val="lowerRoman"/>
      <w:lvlText w:val="%6."/>
      <w:lvlJc w:val="right"/>
      <w:pPr>
        <w:ind w:left="4811" w:hanging="180"/>
      </w:pPr>
      <w:rPr>
        <w:rFonts w:cs="Times New Roman"/>
      </w:rPr>
    </w:lvl>
    <w:lvl w:ilvl="6" w:tplc="0422000F">
      <w:start w:val="1"/>
      <w:numFmt w:val="decimal"/>
      <w:lvlText w:val="%7."/>
      <w:lvlJc w:val="left"/>
      <w:pPr>
        <w:ind w:left="5531" w:hanging="360"/>
      </w:pPr>
      <w:rPr>
        <w:rFonts w:cs="Times New Roman"/>
      </w:rPr>
    </w:lvl>
    <w:lvl w:ilvl="7" w:tplc="04220019">
      <w:start w:val="1"/>
      <w:numFmt w:val="lowerLetter"/>
      <w:lvlText w:val="%8."/>
      <w:lvlJc w:val="left"/>
      <w:pPr>
        <w:ind w:left="6251" w:hanging="360"/>
      </w:pPr>
      <w:rPr>
        <w:rFonts w:cs="Times New Roman"/>
      </w:rPr>
    </w:lvl>
    <w:lvl w:ilvl="8" w:tplc="0422001B">
      <w:start w:val="1"/>
      <w:numFmt w:val="lowerRoman"/>
      <w:lvlText w:val="%9."/>
      <w:lvlJc w:val="right"/>
      <w:pPr>
        <w:ind w:left="6971" w:hanging="180"/>
      </w:pPr>
      <w:rPr>
        <w:rFonts w:cs="Times New Roman"/>
      </w:rPr>
    </w:lvl>
  </w:abstractNum>
  <w:abstractNum w:abstractNumId="25">
    <w:nsid w:val="338F34A1"/>
    <w:multiLevelType w:val="hybridMultilevel"/>
    <w:tmpl w:val="DF74F198"/>
    <w:lvl w:ilvl="0" w:tplc="1DD490B4">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26">
    <w:nsid w:val="3AA75C5E"/>
    <w:multiLevelType w:val="hybridMultilevel"/>
    <w:tmpl w:val="9C8654CE"/>
    <w:lvl w:ilvl="0" w:tplc="766C8400">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7">
    <w:nsid w:val="3D146000"/>
    <w:multiLevelType w:val="multilevel"/>
    <w:tmpl w:val="3780A5B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8">
    <w:nsid w:val="3FE74F0D"/>
    <w:multiLevelType w:val="hybridMultilevel"/>
    <w:tmpl w:val="32A40ECE"/>
    <w:lvl w:ilvl="0" w:tplc="5026310E">
      <w:start w:val="1"/>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40FD6BAB"/>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0">
    <w:nsid w:val="49243F91"/>
    <w:multiLevelType w:val="hybridMultilevel"/>
    <w:tmpl w:val="9BE077CA"/>
    <w:lvl w:ilvl="0" w:tplc="6E809EB6">
      <w:start w:val="1"/>
      <w:numFmt w:val="bullet"/>
      <w:lvlText w:val=""/>
      <w:lvlJc w:val="left"/>
      <w:pPr>
        <w:tabs>
          <w:tab w:val="num" w:pos="1069"/>
        </w:tabs>
        <w:ind w:left="1069" w:hanging="360"/>
      </w:pPr>
      <w:rPr>
        <w:rFonts w:ascii="Symbol" w:hAnsi="Symbol" w:hint="default"/>
        <w:color w:val="auto"/>
      </w:rPr>
    </w:lvl>
    <w:lvl w:ilvl="1" w:tplc="B498A2D8">
      <w:numFmt w:val="bullet"/>
      <w:lvlText w:val=""/>
      <w:lvlJc w:val="left"/>
      <w:pPr>
        <w:ind w:left="1440" w:hanging="360"/>
      </w:pPr>
      <w:rPr>
        <w:rFonts w:ascii="Symbol" w:eastAsia="Times New Roman" w:hAnsi="Symbol"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31">
    <w:nsid w:val="4B8317AE"/>
    <w:multiLevelType w:val="hybridMultilevel"/>
    <w:tmpl w:val="2EB07EA8"/>
    <w:lvl w:ilvl="0" w:tplc="6E809EB6">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4D730882"/>
    <w:multiLevelType w:val="hybridMultilevel"/>
    <w:tmpl w:val="4DE6F76E"/>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3">
    <w:nsid w:val="4F0547BE"/>
    <w:multiLevelType w:val="hybridMultilevel"/>
    <w:tmpl w:val="F6FA6730"/>
    <w:lvl w:ilvl="0" w:tplc="6E809EB6">
      <w:start w:val="1"/>
      <w:numFmt w:val="bullet"/>
      <w:lvlText w:val=""/>
      <w:lvlJc w:val="left"/>
      <w:pPr>
        <w:tabs>
          <w:tab w:val="num" w:pos="1068"/>
        </w:tabs>
        <w:ind w:left="1068" w:hanging="360"/>
      </w:pPr>
      <w:rPr>
        <w:rFonts w:ascii="Symbol" w:hAnsi="Symbol" w:hint="default"/>
        <w:color w:val="auto"/>
      </w:rPr>
    </w:lvl>
    <w:lvl w:ilvl="1" w:tplc="04190003">
      <w:start w:val="1"/>
      <w:numFmt w:val="bullet"/>
      <w:lvlText w:val="o"/>
      <w:lvlJc w:val="left"/>
      <w:pPr>
        <w:ind w:left="1788" w:hanging="360"/>
      </w:pPr>
      <w:rPr>
        <w:rFonts w:ascii="Courier New" w:hAnsi="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hint="default"/>
      </w:rPr>
    </w:lvl>
    <w:lvl w:ilvl="8" w:tplc="04190005">
      <w:start w:val="1"/>
      <w:numFmt w:val="bullet"/>
      <w:lvlText w:val=""/>
      <w:lvlJc w:val="left"/>
      <w:pPr>
        <w:ind w:left="6828" w:hanging="360"/>
      </w:pPr>
      <w:rPr>
        <w:rFonts w:ascii="Wingdings" w:hAnsi="Wingdings" w:hint="default"/>
      </w:rPr>
    </w:lvl>
  </w:abstractNum>
  <w:abstractNum w:abstractNumId="34">
    <w:nsid w:val="50562740"/>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5">
    <w:nsid w:val="50A92CDB"/>
    <w:multiLevelType w:val="hybridMultilevel"/>
    <w:tmpl w:val="66C865F4"/>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6">
    <w:nsid w:val="517406D3"/>
    <w:multiLevelType w:val="hybridMultilevel"/>
    <w:tmpl w:val="237001DA"/>
    <w:lvl w:ilvl="0" w:tplc="56D47DD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336132B"/>
    <w:multiLevelType w:val="hybridMultilevel"/>
    <w:tmpl w:val="66C865F4"/>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38">
    <w:nsid w:val="54B27B8B"/>
    <w:multiLevelType w:val="hybridMultilevel"/>
    <w:tmpl w:val="C8AE354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5692553D"/>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0">
    <w:nsid w:val="57E77E68"/>
    <w:multiLevelType w:val="hybridMultilevel"/>
    <w:tmpl w:val="19F894D0"/>
    <w:lvl w:ilvl="0" w:tplc="BFDA9754">
      <w:start w:val="1"/>
      <w:numFmt w:val="decimal"/>
      <w:lvlText w:val="%1."/>
      <w:lvlJc w:val="left"/>
      <w:pPr>
        <w:ind w:left="1343" w:hanging="804"/>
      </w:pPr>
      <w:rPr>
        <w:rFonts w:cs="Times New Roman" w:hint="default"/>
      </w:rPr>
    </w:lvl>
    <w:lvl w:ilvl="1" w:tplc="04190019">
      <w:start w:val="1"/>
      <w:numFmt w:val="lowerLetter"/>
      <w:lvlText w:val="%2."/>
      <w:lvlJc w:val="left"/>
      <w:pPr>
        <w:ind w:left="1619" w:hanging="360"/>
      </w:pPr>
      <w:rPr>
        <w:rFonts w:cs="Times New Roman"/>
      </w:rPr>
    </w:lvl>
    <w:lvl w:ilvl="2" w:tplc="0419001B">
      <w:start w:val="1"/>
      <w:numFmt w:val="lowerRoman"/>
      <w:lvlText w:val="%3."/>
      <w:lvlJc w:val="right"/>
      <w:pPr>
        <w:ind w:left="2339" w:hanging="180"/>
      </w:pPr>
      <w:rPr>
        <w:rFonts w:cs="Times New Roman"/>
      </w:rPr>
    </w:lvl>
    <w:lvl w:ilvl="3" w:tplc="0419000F">
      <w:start w:val="1"/>
      <w:numFmt w:val="decimal"/>
      <w:lvlText w:val="%4."/>
      <w:lvlJc w:val="left"/>
      <w:pPr>
        <w:ind w:left="3059" w:hanging="360"/>
      </w:pPr>
      <w:rPr>
        <w:rFonts w:cs="Times New Roman"/>
      </w:rPr>
    </w:lvl>
    <w:lvl w:ilvl="4" w:tplc="04190019">
      <w:start w:val="1"/>
      <w:numFmt w:val="lowerLetter"/>
      <w:lvlText w:val="%5."/>
      <w:lvlJc w:val="left"/>
      <w:pPr>
        <w:ind w:left="3779" w:hanging="360"/>
      </w:pPr>
      <w:rPr>
        <w:rFonts w:cs="Times New Roman"/>
      </w:rPr>
    </w:lvl>
    <w:lvl w:ilvl="5" w:tplc="0419001B">
      <w:start w:val="1"/>
      <w:numFmt w:val="lowerRoman"/>
      <w:lvlText w:val="%6."/>
      <w:lvlJc w:val="right"/>
      <w:pPr>
        <w:ind w:left="4499" w:hanging="180"/>
      </w:pPr>
      <w:rPr>
        <w:rFonts w:cs="Times New Roman"/>
      </w:rPr>
    </w:lvl>
    <w:lvl w:ilvl="6" w:tplc="0419000F">
      <w:start w:val="1"/>
      <w:numFmt w:val="decimal"/>
      <w:lvlText w:val="%7."/>
      <w:lvlJc w:val="left"/>
      <w:pPr>
        <w:ind w:left="5219" w:hanging="360"/>
      </w:pPr>
      <w:rPr>
        <w:rFonts w:cs="Times New Roman"/>
      </w:rPr>
    </w:lvl>
    <w:lvl w:ilvl="7" w:tplc="04190019">
      <w:start w:val="1"/>
      <w:numFmt w:val="lowerLetter"/>
      <w:lvlText w:val="%8."/>
      <w:lvlJc w:val="left"/>
      <w:pPr>
        <w:ind w:left="5939" w:hanging="360"/>
      </w:pPr>
      <w:rPr>
        <w:rFonts w:cs="Times New Roman"/>
      </w:rPr>
    </w:lvl>
    <w:lvl w:ilvl="8" w:tplc="0419001B">
      <w:start w:val="1"/>
      <w:numFmt w:val="lowerRoman"/>
      <w:lvlText w:val="%9."/>
      <w:lvlJc w:val="right"/>
      <w:pPr>
        <w:ind w:left="6659" w:hanging="180"/>
      </w:pPr>
      <w:rPr>
        <w:rFonts w:cs="Times New Roman"/>
      </w:rPr>
    </w:lvl>
  </w:abstractNum>
  <w:abstractNum w:abstractNumId="41">
    <w:nsid w:val="59E72B14"/>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2">
    <w:nsid w:val="5C1A1E1F"/>
    <w:multiLevelType w:val="hybridMultilevel"/>
    <w:tmpl w:val="7F626128"/>
    <w:lvl w:ilvl="0" w:tplc="D250DAAC">
      <w:start w:val="1"/>
      <w:numFmt w:val="decimal"/>
      <w:lvlText w:val="%1."/>
      <w:lvlJc w:val="right"/>
      <w:pPr>
        <w:ind w:left="1429" w:hanging="360"/>
      </w:pPr>
      <w:rPr>
        <w:rFonts w:ascii="Times New Roman" w:eastAsia="Times New Roman" w:hAnsi="Times New Roman"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3">
    <w:nsid w:val="5C520AF2"/>
    <w:multiLevelType w:val="hybridMultilevel"/>
    <w:tmpl w:val="195E99C8"/>
    <w:lvl w:ilvl="0" w:tplc="A3129736">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4">
    <w:nsid w:val="5DF66337"/>
    <w:multiLevelType w:val="hybridMultilevel"/>
    <w:tmpl w:val="98DA5724"/>
    <w:lvl w:ilvl="0" w:tplc="BB8A4EAC">
      <w:start w:val="1"/>
      <w:numFmt w:val="decimal"/>
      <w:lvlText w:val="%1."/>
      <w:lvlJc w:val="left"/>
      <w:pPr>
        <w:ind w:left="720" w:hanging="360"/>
      </w:pPr>
      <w:rPr>
        <w:rFonts w:eastAsia="Times New Roman" w:cs="Times New Roman" w:hint="default"/>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nsid w:val="663B2019"/>
    <w:multiLevelType w:val="hybridMultilevel"/>
    <w:tmpl w:val="66C865F4"/>
    <w:lvl w:ilvl="0" w:tplc="0422000F">
      <w:start w:val="1"/>
      <w:numFmt w:val="decimal"/>
      <w:lvlText w:val="%1."/>
      <w:lvlJc w:val="left"/>
      <w:pPr>
        <w:ind w:left="720" w:hanging="360"/>
      </w:pPr>
      <w:rPr>
        <w:rFonts w:cs="Times New Roman" w:hint="default"/>
      </w:rPr>
    </w:lvl>
    <w:lvl w:ilvl="1" w:tplc="04220019">
      <w:start w:val="1"/>
      <w:numFmt w:val="lowerLetter"/>
      <w:lvlText w:val="%2."/>
      <w:lvlJc w:val="left"/>
      <w:pPr>
        <w:ind w:left="1440" w:hanging="360"/>
      </w:pPr>
      <w:rPr>
        <w:rFonts w:cs="Times New Roman"/>
      </w:rPr>
    </w:lvl>
    <w:lvl w:ilvl="2" w:tplc="0422001B">
      <w:start w:val="1"/>
      <w:numFmt w:val="lowerRoman"/>
      <w:lvlText w:val="%3."/>
      <w:lvlJc w:val="right"/>
      <w:pPr>
        <w:ind w:left="2160" w:hanging="180"/>
      </w:pPr>
      <w:rPr>
        <w:rFonts w:cs="Times New Roman"/>
      </w:rPr>
    </w:lvl>
    <w:lvl w:ilvl="3" w:tplc="0422000F">
      <w:start w:val="1"/>
      <w:numFmt w:val="decimal"/>
      <w:lvlText w:val="%4."/>
      <w:lvlJc w:val="left"/>
      <w:pPr>
        <w:ind w:left="2880" w:hanging="360"/>
      </w:pPr>
      <w:rPr>
        <w:rFonts w:cs="Times New Roman"/>
      </w:rPr>
    </w:lvl>
    <w:lvl w:ilvl="4" w:tplc="04220019">
      <w:start w:val="1"/>
      <w:numFmt w:val="lowerLetter"/>
      <w:lvlText w:val="%5."/>
      <w:lvlJc w:val="left"/>
      <w:pPr>
        <w:ind w:left="3600" w:hanging="360"/>
      </w:pPr>
      <w:rPr>
        <w:rFonts w:cs="Times New Roman"/>
      </w:rPr>
    </w:lvl>
    <w:lvl w:ilvl="5" w:tplc="0422001B">
      <w:start w:val="1"/>
      <w:numFmt w:val="lowerRoman"/>
      <w:lvlText w:val="%6."/>
      <w:lvlJc w:val="right"/>
      <w:pPr>
        <w:ind w:left="4320" w:hanging="180"/>
      </w:pPr>
      <w:rPr>
        <w:rFonts w:cs="Times New Roman"/>
      </w:rPr>
    </w:lvl>
    <w:lvl w:ilvl="6" w:tplc="0422000F">
      <w:start w:val="1"/>
      <w:numFmt w:val="decimal"/>
      <w:lvlText w:val="%7."/>
      <w:lvlJc w:val="left"/>
      <w:pPr>
        <w:ind w:left="5040" w:hanging="360"/>
      </w:pPr>
      <w:rPr>
        <w:rFonts w:cs="Times New Roman"/>
      </w:rPr>
    </w:lvl>
    <w:lvl w:ilvl="7" w:tplc="04220019">
      <w:start w:val="1"/>
      <w:numFmt w:val="lowerLetter"/>
      <w:lvlText w:val="%8."/>
      <w:lvlJc w:val="left"/>
      <w:pPr>
        <w:ind w:left="5760" w:hanging="360"/>
      </w:pPr>
      <w:rPr>
        <w:rFonts w:cs="Times New Roman"/>
      </w:rPr>
    </w:lvl>
    <w:lvl w:ilvl="8" w:tplc="0422001B">
      <w:start w:val="1"/>
      <w:numFmt w:val="lowerRoman"/>
      <w:lvlText w:val="%9."/>
      <w:lvlJc w:val="right"/>
      <w:pPr>
        <w:ind w:left="6480" w:hanging="180"/>
      </w:pPr>
      <w:rPr>
        <w:rFonts w:cs="Times New Roman"/>
      </w:rPr>
    </w:lvl>
  </w:abstractNum>
  <w:abstractNum w:abstractNumId="46">
    <w:nsid w:val="6645402D"/>
    <w:multiLevelType w:val="hybridMultilevel"/>
    <w:tmpl w:val="A1F01E8C"/>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47">
    <w:nsid w:val="673C2F44"/>
    <w:multiLevelType w:val="hybridMultilevel"/>
    <w:tmpl w:val="14DC7A5E"/>
    <w:lvl w:ilvl="0" w:tplc="C2245A3C">
      <w:start w:val="1"/>
      <w:numFmt w:val="decimal"/>
      <w:lvlText w:val="%1."/>
      <w:lvlJc w:val="left"/>
      <w:pPr>
        <w:ind w:left="-180" w:hanging="360"/>
      </w:pPr>
      <w:rPr>
        <w:rFonts w:cs="Times New Roman" w:hint="default"/>
      </w:rPr>
    </w:lvl>
    <w:lvl w:ilvl="1" w:tplc="04190019">
      <w:start w:val="1"/>
      <w:numFmt w:val="lowerLetter"/>
      <w:lvlText w:val="%2."/>
      <w:lvlJc w:val="left"/>
      <w:pPr>
        <w:ind w:left="540" w:hanging="360"/>
      </w:pPr>
      <w:rPr>
        <w:rFonts w:cs="Times New Roman"/>
      </w:rPr>
    </w:lvl>
    <w:lvl w:ilvl="2" w:tplc="0419001B">
      <w:start w:val="1"/>
      <w:numFmt w:val="lowerRoman"/>
      <w:lvlText w:val="%3."/>
      <w:lvlJc w:val="right"/>
      <w:pPr>
        <w:ind w:left="1260" w:hanging="180"/>
      </w:pPr>
      <w:rPr>
        <w:rFonts w:cs="Times New Roman"/>
      </w:rPr>
    </w:lvl>
    <w:lvl w:ilvl="3" w:tplc="0419000F">
      <w:start w:val="1"/>
      <w:numFmt w:val="decimal"/>
      <w:lvlText w:val="%4."/>
      <w:lvlJc w:val="left"/>
      <w:pPr>
        <w:ind w:left="1980" w:hanging="360"/>
      </w:pPr>
      <w:rPr>
        <w:rFonts w:cs="Times New Roman"/>
      </w:rPr>
    </w:lvl>
    <w:lvl w:ilvl="4" w:tplc="04190019">
      <w:start w:val="1"/>
      <w:numFmt w:val="lowerLetter"/>
      <w:lvlText w:val="%5."/>
      <w:lvlJc w:val="left"/>
      <w:pPr>
        <w:ind w:left="2700" w:hanging="360"/>
      </w:pPr>
      <w:rPr>
        <w:rFonts w:cs="Times New Roman"/>
      </w:rPr>
    </w:lvl>
    <w:lvl w:ilvl="5" w:tplc="0419001B">
      <w:start w:val="1"/>
      <w:numFmt w:val="lowerRoman"/>
      <w:lvlText w:val="%6."/>
      <w:lvlJc w:val="right"/>
      <w:pPr>
        <w:ind w:left="3420" w:hanging="180"/>
      </w:pPr>
      <w:rPr>
        <w:rFonts w:cs="Times New Roman"/>
      </w:rPr>
    </w:lvl>
    <w:lvl w:ilvl="6" w:tplc="0419000F">
      <w:start w:val="1"/>
      <w:numFmt w:val="decimal"/>
      <w:lvlText w:val="%7."/>
      <w:lvlJc w:val="left"/>
      <w:pPr>
        <w:ind w:left="4140" w:hanging="360"/>
      </w:pPr>
      <w:rPr>
        <w:rFonts w:cs="Times New Roman"/>
      </w:rPr>
    </w:lvl>
    <w:lvl w:ilvl="7" w:tplc="04190019">
      <w:start w:val="1"/>
      <w:numFmt w:val="lowerLetter"/>
      <w:lvlText w:val="%8."/>
      <w:lvlJc w:val="left"/>
      <w:pPr>
        <w:ind w:left="4860" w:hanging="360"/>
      </w:pPr>
      <w:rPr>
        <w:rFonts w:cs="Times New Roman"/>
      </w:rPr>
    </w:lvl>
    <w:lvl w:ilvl="8" w:tplc="0419001B">
      <w:start w:val="1"/>
      <w:numFmt w:val="lowerRoman"/>
      <w:lvlText w:val="%9."/>
      <w:lvlJc w:val="right"/>
      <w:pPr>
        <w:ind w:left="5580" w:hanging="180"/>
      </w:pPr>
      <w:rPr>
        <w:rFonts w:cs="Times New Roman"/>
      </w:rPr>
    </w:lvl>
  </w:abstractNum>
  <w:abstractNum w:abstractNumId="48">
    <w:nsid w:val="677539D2"/>
    <w:multiLevelType w:val="hybridMultilevel"/>
    <w:tmpl w:val="F26245E8"/>
    <w:lvl w:ilvl="0" w:tplc="C8505366">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6AD52F39"/>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0">
    <w:nsid w:val="6B2B165A"/>
    <w:multiLevelType w:val="hybridMultilevel"/>
    <w:tmpl w:val="65E2E7AE"/>
    <w:lvl w:ilvl="0" w:tplc="5914B0DE">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6C7B7181"/>
    <w:multiLevelType w:val="hybridMultilevel"/>
    <w:tmpl w:val="6BC878F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2">
    <w:nsid w:val="6D3B4EDF"/>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53">
    <w:nsid w:val="6F89350C"/>
    <w:multiLevelType w:val="hybridMultilevel"/>
    <w:tmpl w:val="75ACE324"/>
    <w:lvl w:ilvl="0" w:tplc="B2F85D80">
      <w:start w:val="1"/>
      <w:numFmt w:val="decimal"/>
      <w:lvlText w:val="%1."/>
      <w:lvlJc w:val="righ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54">
    <w:nsid w:val="7016453E"/>
    <w:multiLevelType w:val="hybridMultilevel"/>
    <w:tmpl w:val="231E8CC4"/>
    <w:lvl w:ilvl="0" w:tplc="0C3E169C">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719D5EFF"/>
    <w:multiLevelType w:val="multilevel"/>
    <w:tmpl w:val="50AC537E"/>
    <w:lvl w:ilvl="0">
      <w:start w:val="1"/>
      <w:numFmt w:val="decimal"/>
      <w:lvlText w:val="%1."/>
      <w:lvlJc w:val="left"/>
      <w:pPr>
        <w:ind w:left="720" w:firstLine="2520"/>
      </w:pPr>
      <w:rPr>
        <w:rFonts w:cs="Times New Roman"/>
        <w:u w:val="none"/>
      </w:rPr>
    </w:lvl>
    <w:lvl w:ilvl="1">
      <w:start w:val="1"/>
      <w:numFmt w:val="lowerLetter"/>
      <w:lvlText w:val="%2."/>
      <w:lvlJc w:val="left"/>
      <w:pPr>
        <w:ind w:left="1440" w:firstLine="5400"/>
      </w:pPr>
      <w:rPr>
        <w:rFonts w:cs="Times New Roman"/>
        <w:u w:val="none"/>
      </w:rPr>
    </w:lvl>
    <w:lvl w:ilvl="2">
      <w:start w:val="1"/>
      <w:numFmt w:val="lowerRoman"/>
      <w:lvlText w:val="%3."/>
      <w:lvlJc w:val="right"/>
      <w:pPr>
        <w:ind w:left="2160" w:firstLine="8280"/>
      </w:pPr>
      <w:rPr>
        <w:rFonts w:cs="Times New Roman"/>
        <w:u w:val="none"/>
      </w:rPr>
    </w:lvl>
    <w:lvl w:ilvl="3">
      <w:start w:val="1"/>
      <w:numFmt w:val="decimal"/>
      <w:lvlText w:val="%4."/>
      <w:lvlJc w:val="left"/>
      <w:pPr>
        <w:ind w:left="2880" w:firstLine="11160"/>
      </w:pPr>
      <w:rPr>
        <w:rFonts w:cs="Times New Roman"/>
        <w:u w:val="none"/>
      </w:rPr>
    </w:lvl>
    <w:lvl w:ilvl="4">
      <w:start w:val="1"/>
      <w:numFmt w:val="lowerLetter"/>
      <w:lvlText w:val="%5."/>
      <w:lvlJc w:val="left"/>
      <w:pPr>
        <w:ind w:left="3600" w:firstLine="14040"/>
      </w:pPr>
      <w:rPr>
        <w:rFonts w:cs="Times New Roman"/>
        <w:u w:val="none"/>
      </w:rPr>
    </w:lvl>
    <w:lvl w:ilvl="5">
      <w:start w:val="1"/>
      <w:numFmt w:val="lowerRoman"/>
      <w:lvlText w:val="%6."/>
      <w:lvlJc w:val="right"/>
      <w:pPr>
        <w:ind w:left="4320" w:firstLine="16920"/>
      </w:pPr>
      <w:rPr>
        <w:rFonts w:cs="Times New Roman"/>
        <w:u w:val="none"/>
      </w:rPr>
    </w:lvl>
    <w:lvl w:ilvl="6">
      <w:start w:val="1"/>
      <w:numFmt w:val="decimal"/>
      <w:lvlText w:val="%7."/>
      <w:lvlJc w:val="left"/>
      <w:pPr>
        <w:ind w:left="5040" w:firstLine="19800"/>
      </w:pPr>
      <w:rPr>
        <w:rFonts w:cs="Times New Roman"/>
        <w:u w:val="none"/>
      </w:rPr>
    </w:lvl>
    <w:lvl w:ilvl="7">
      <w:start w:val="1"/>
      <w:numFmt w:val="lowerLetter"/>
      <w:lvlText w:val="%8."/>
      <w:lvlJc w:val="left"/>
      <w:pPr>
        <w:ind w:left="5760" w:firstLine="22680"/>
      </w:pPr>
      <w:rPr>
        <w:rFonts w:cs="Times New Roman"/>
        <w:u w:val="none"/>
      </w:rPr>
    </w:lvl>
    <w:lvl w:ilvl="8">
      <w:start w:val="1"/>
      <w:numFmt w:val="lowerRoman"/>
      <w:lvlText w:val="%9."/>
      <w:lvlJc w:val="right"/>
      <w:pPr>
        <w:ind w:left="6480" w:firstLine="25560"/>
      </w:pPr>
      <w:rPr>
        <w:rFonts w:cs="Times New Roman"/>
        <w:u w:val="none"/>
      </w:rPr>
    </w:lvl>
  </w:abstractNum>
  <w:abstractNum w:abstractNumId="56">
    <w:nsid w:val="71BE51FD"/>
    <w:multiLevelType w:val="hybridMultilevel"/>
    <w:tmpl w:val="DF74F198"/>
    <w:lvl w:ilvl="0" w:tplc="1DD490B4">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57">
    <w:nsid w:val="71D41FD4"/>
    <w:multiLevelType w:val="hybridMultilevel"/>
    <w:tmpl w:val="88385452"/>
    <w:lvl w:ilvl="0" w:tplc="28B03864">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72771982"/>
    <w:multiLevelType w:val="singleLevel"/>
    <w:tmpl w:val="0D12ADB2"/>
    <w:lvl w:ilvl="0">
      <w:start w:val="1"/>
      <w:numFmt w:val="decimal"/>
      <w:lvlText w:val="%1."/>
      <w:legacy w:legacy="1" w:legacySpace="0" w:legacyIndent="283"/>
      <w:lvlJc w:val="left"/>
      <w:rPr>
        <w:rFonts w:ascii="Times New Roman" w:hAnsi="Times New Roman" w:cs="Times New Roman" w:hint="default"/>
      </w:rPr>
    </w:lvl>
  </w:abstractNum>
  <w:abstractNum w:abstractNumId="59">
    <w:nsid w:val="78B93641"/>
    <w:multiLevelType w:val="hybridMultilevel"/>
    <w:tmpl w:val="DF74F198"/>
    <w:lvl w:ilvl="0" w:tplc="1DD490B4">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60">
    <w:nsid w:val="7DAF6857"/>
    <w:multiLevelType w:val="hybridMultilevel"/>
    <w:tmpl w:val="3880E9B0"/>
    <w:lvl w:ilvl="0" w:tplc="5FC695F2">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7E030AF3"/>
    <w:multiLevelType w:val="hybridMultilevel"/>
    <w:tmpl w:val="DF74F198"/>
    <w:lvl w:ilvl="0" w:tplc="1DD490B4">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62">
    <w:nsid w:val="7E06769A"/>
    <w:multiLevelType w:val="hybridMultilevel"/>
    <w:tmpl w:val="4CD85D24"/>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3">
    <w:nsid w:val="7FBD5720"/>
    <w:multiLevelType w:val="hybridMultilevel"/>
    <w:tmpl w:val="65A2832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63"/>
  </w:num>
  <w:num w:numId="2">
    <w:abstractNumId w:val="27"/>
  </w:num>
  <w:num w:numId="3">
    <w:abstractNumId w:val="20"/>
  </w:num>
  <w:num w:numId="4">
    <w:abstractNumId w:val="3"/>
  </w:num>
  <w:num w:numId="5">
    <w:abstractNumId w:val="46"/>
  </w:num>
  <w:num w:numId="6">
    <w:abstractNumId w:val="51"/>
  </w:num>
  <w:num w:numId="7">
    <w:abstractNumId w:val="55"/>
  </w:num>
  <w:num w:numId="8">
    <w:abstractNumId w:val="58"/>
  </w:num>
  <w:num w:numId="9">
    <w:abstractNumId w:val="38"/>
  </w:num>
  <w:num w:numId="10">
    <w:abstractNumId w:val="42"/>
  </w:num>
  <w:num w:numId="11">
    <w:abstractNumId w:val="26"/>
  </w:num>
  <w:num w:numId="12">
    <w:abstractNumId w:val="21"/>
  </w:num>
  <w:num w:numId="13">
    <w:abstractNumId w:val="53"/>
  </w:num>
  <w:num w:numId="14">
    <w:abstractNumId w:val="4"/>
  </w:num>
  <w:num w:numId="15">
    <w:abstractNumId w:val="1"/>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9"/>
  </w:num>
  <w:num w:numId="18">
    <w:abstractNumId w:val="14"/>
  </w:num>
  <w:num w:numId="19">
    <w:abstractNumId w:val="0"/>
  </w:num>
  <w:num w:numId="20">
    <w:abstractNumId w:val="19"/>
  </w:num>
  <w:num w:numId="21">
    <w:abstractNumId w:val="24"/>
  </w:num>
  <w:num w:numId="22">
    <w:abstractNumId w:val="45"/>
  </w:num>
  <w:num w:numId="23">
    <w:abstractNumId w:val="40"/>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num>
  <w:num w:numId="26">
    <w:abstractNumId w:val="47"/>
  </w:num>
  <w:num w:numId="27">
    <w:abstractNumId w:val="43"/>
  </w:num>
  <w:num w:numId="28">
    <w:abstractNumId w:val="12"/>
  </w:num>
  <w:num w:numId="29">
    <w:abstractNumId w:val="9"/>
  </w:num>
  <w:num w:numId="30">
    <w:abstractNumId w:val="44"/>
  </w:num>
  <w:num w:numId="31">
    <w:abstractNumId w:val="2"/>
  </w:num>
  <w:num w:numId="32">
    <w:abstractNumId w:val="33"/>
  </w:num>
  <w:num w:numId="33">
    <w:abstractNumId w:val="30"/>
  </w:num>
  <w:num w:numId="34">
    <w:abstractNumId w:val="31"/>
  </w:num>
  <w:num w:numId="35">
    <w:abstractNumId w:val="36"/>
  </w:num>
  <w:num w:numId="36">
    <w:abstractNumId w:val="13"/>
  </w:num>
  <w:num w:numId="37">
    <w:abstractNumId w:val="60"/>
  </w:num>
  <w:num w:numId="38">
    <w:abstractNumId w:val="48"/>
  </w:num>
  <w:num w:numId="39">
    <w:abstractNumId w:val="6"/>
  </w:num>
  <w:num w:numId="40">
    <w:abstractNumId w:val="54"/>
  </w:num>
  <w:num w:numId="41">
    <w:abstractNumId w:val="23"/>
  </w:num>
  <w:num w:numId="42">
    <w:abstractNumId w:val="50"/>
  </w:num>
  <w:num w:numId="43">
    <w:abstractNumId w:val="57"/>
  </w:num>
  <w:num w:numId="44">
    <w:abstractNumId w:val="7"/>
  </w:num>
  <w:num w:numId="45">
    <w:abstractNumId w:val="17"/>
  </w:num>
  <w:num w:numId="46">
    <w:abstractNumId w:val="62"/>
  </w:num>
  <w:num w:numId="47">
    <w:abstractNumId w:val="8"/>
  </w:num>
  <w:num w:numId="48">
    <w:abstractNumId w:val="52"/>
  </w:num>
  <w:num w:numId="49">
    <w:abstractNumId w:val="41"/>
  </w:num>
  <w:num w:numId="50">
    <w:abstractNumId w:val="16"/>
  </w:num>
  <w:num w:numId="51">
    <w:abstractNumId w:val="18"/>
  </w:num>
  <w:num w:numId="52">
    <w:abstractNumId w:val="34"/>
  </w:num>
  <w:num w:numId="53">
    <w:abstractNumId w:val="29"/>
  </w:num>
  <w:num w:numId="54">
    <w:abstractNumId w:val="49"/>
  </w:num>
  <w:num w:numId="55">
    <w:abstractNumId w:val="5"/>
  </w:num>
  <w:num w:numId="56">
    <w:abstractNumId w:val="39"/>
  </w:num>
  <w:num w:numId="57">
    <w:abstractNumId w:val="10"/>
  </w:num>
  <w:num w:numId="58">
    <w:abstractNumId w:val="11"/>
  </w:num>
  <w:num w:numId="59">
    <w:abstractNumId w:val="61"/>
  </w:num>
  <w:num w:numId="60">
    <w:abstractNumId w:val="15"/>
  </w:num>
  <w:num w:numId="61">
    <w:abstractNumId w:val="25"/>
  </w:num>
  <w:num w:numId="62">
    <w:abstractNumId w:val="56"/>
  </w:num>
  <w:num w:numId="63">
    <w:abstractNumId w:val="37"/>
  </w:num>
  <w:num w:numId="64">
    <w:abstractNumId w:val="35"/>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587C"/>
    <w:rsid w:val="00002670"/>
    <w:rsid w:val="000040B4"/>
    <w:rsid w:val="000046FF"/>
    <w:rsid w:val="00010385"/>
    <w:rsid w:val="00011FED"/>
    <w:rsid w:val="00012231"/>
    <w:rsid w:val="00013CA2"/>
    <w:rsid w:val="00015290"/>
    <w:rsid w:val="00015865"/>
    <w:rsid w:val="00030255"/>
    <w:rsid w:val="00032196"/>
    <w:rsid w:val="00033956"/>
    <w:rsid w:val="0003577A"/>
    <w:rsid w:val="00036CD1"/>
    <w:rsid w:val="00037692"/>
    <w:rsid w:val="000377BE"/>
    <w:rsid w:val="00037EC8"/>
    <w:rsid w:val="000427C6"/>
    <w:rsid w:val="00044070"/>
    <w:rsid w:val="0004455C"/>
    <w:rsid w:val="00046390"/>
    <w:rsid w:val="000479DF"/>
    <w:rsid w:val="00050001"/>
    <w:rsid w:val="000521B4"/>
    <w:rsid w:val="00053412"/>
    <w:rsid w:val="00053442"/>
    <w:rsid w:val="0005355F"/>
    <w:rsid w:val="00054C84"/>
    <w:rsid w:val="0005503B"/>
    <w:rsid w:val="00056687"/>
    <w:rsid w:val="00057EB1"/>
    <w:rsid w:val="000608EA"/>
    <w:rsid w:val="0006340C"/>
    <w:rsid w:val="00064344"/>
    <w:rsid w:val="00065068"/>
    <w:rsid w:val="000670C3"/>
    <w:rsid w:val="000705DF"/>
    <w:rsid w:val="00071464"/>
    <w:rsid w:val="00073C4D"/>
    <w:rsid w:val="000748C0"/>
    <w:rsid w:val="000833E0"/>
    <w:rsid w:val="00086242"/>
    <w:rsid w:val="00087A9E"/>
    <w:rsid w:val="000917F7"/>
    <w:rsid w:val="0009238B"/>
    <w:rsid w:val="0009472C"/>
    <w:rsid w:val="00094FBC"/>
    <w:rsid w:val="000973B7"/>
    <w:rsid w:val="000A0772"/>
    <w:rsid w:val="000A09DB"/>
    <w:rsid w:val="000A2F08"/>
    <w:rsid w:val="000A4D67"/>
    <w:rsid w:val="000B0030"/>
    <w:rsid w:val="000B1C3D"/>
    <w:rsid w:val="000B2436"/>
    <w:rsid w:val="000B515E"/>
    <w:rsid w:val="000B662A"/>
    <w:rsid w:val="000C1171"/>
    <w:rsid w:val="000C3966"/>
    <w:rsid w:val="000D54CD"/>
    <w:rsid w:val="000E1CF3"/>
    <w:rsid w:val="000E21A6"/>
    <w:rsid w:val="000E3767"/>
    <w:rsid w:val="000E6A02"/>
    <w:rsid w:val="000E76A8"/>
    <w:rsid w:val="000F2C37"/>
    <w:rsid w:val="000F308B"/>
    <w:rsid w:val="000F37A2"/>
    <w:rsid w:val="000F475D"/>
    <w:rsid w:val="000F4CBC"/>
    <w:rsid w:val="000F72C7"/>
    <w:rsid w:val="0010213A"/>
    <w:rsid w:val="00102FFE"/>
    <w:rsid w:val="001054AC"/>
    <w:rsid w:val="001109F4"/>
    <w:rsid w:val="00111797"/>
    <w:rsid w:val="00111BC4"/>
    <w:rsid w:val="0011641C"/>
    <w:rsid w:val="00122A67"/>
    <w:rsid w:val="00124D13"/>
    <w:rsid w:val="00127E0D"/>
    <w:rsid w:val="00130A55"/>
    <w:rsid w:val="00130AD6"/>
    <w:rsid w:val="00132CF6"/>
    <w:rsid w:val="001348E5"/>
    <w:rsid w:val="0014039B"/>
    <w:rsid w:val="00141178"/>
    <w:rsid w:val="00141E35"/>
    <w:rsid w:val="00151ACF"/>
    <w:rsid w:val="00152B5C"/>
    <w:rsid w:val="00152D62"/>
    <w:rsid w:val="00154256"/>
    <w:rsid w:val="0016277C"/>
    <w:rsid w:val="0016474E"/>
    <w:rsid w:val="001653D6"/>
    <w:rsid w:val="0016775E"/>
    <w:rsid w:val="00170C40"/>
    <w:rsid w:val="0017126B"/>
    <w:rsid w:val="0017506E"/>
    <w:rsid w:val="00175F1B"/>
    <w:rsid w:val="0017679C"/>
    <w:rsid w:val="001768D9"/>
    <w:rsid w:val="00177958"/>
    <w:rsid w:val="001846BC"/>
    <w:rsid w:val="00186D19"/>
    <w:rsid w:val="0019032D"/>
    <w:rsid w:val="00191558"/>
    <w:rsid w:val="00196D30"/>
    <w:rsid w:val="001A1819"/>
    <w:rsid w:val="001A4ACD"/>
    <w:rsid w:val="001A64CA"/>
    <w:rsid w:val="001B191E"/>
    <w:rsid w:val="001B1B20"/>
    <w:rsid w:val="001B5A6D"/>
    <w:rsid w:val="001B5D8B"/>
    <w:rsid w:val="001B63F3"/>
    <w:rsid w:val="001B6E85"/>
    <w:rsid w:val="001C0D16"/>
    <w:rsid w:val="001C7A68"/>
    <w:rsid w:val="001D1B12"/>
    <w:rsid w:val="001D48CC"/>
    <w:rsid w:val="001D4DB9"/>
    <w:rsid w:val="001D504A"/>
    <w:rsid w:val="001F15B2"/>
    <w:rsid w:val="001F6EE5"/>
    <w:rsid w:val="00200861"/>
    <w:rsid w:val="00201B6C"/>
    <w:rsid w:val="0021277D"/>
    <w:rsid w:val="00217FEC"/>
    <w:rsid w:val="002261DC"/>
    <w:rsid w:val="0022731B"/>
    <w:rsid w:val="0022760F"/>
    <w:rsid w:val="00227788"/>
    <w:rsid w:val="002312C5"/>
    <w:rsid w:val="00232880"/>
    <w:rsid w:val="002349EB"/>
    <w:rsid w:val="00237BF0"/>
    <w:rsid w:val="002444DF"/>
    <w:rsid w:val="0025533F"/>
    <w:rsid w:val="00255B44"/>
    <w:rsid w:val="0025783E"/>
    <w:rsid w:val="00257874"/>
    <w:rsid w:val="0026125E"/>
    <w:rsid w:val="00262874"/>
    <w:rsid w:val="00264F34"/>
    <w:rsid w:val="00265188"/>
    <w:rsid w:val="002674D4"/>
    <w:rsid w:val="002737A6"/>
    <w:rsid w:val="00281407"/>
    <w:rsid w:val="00281BCB"/>
    <w:rsid w:val="00282458"/>
    <w:rsid w:val="00283287"/>
    <w:rsid w:val="002832A7"/>
    <w:rsid w:val="0028364A"/>
    <w:rsid w:val="00283C31"/>
    <w:rsid w:val="0028464E"/>
    <w:rsid w:val="00284C3B"/>
    <w:rsid w:val="0028614D"/>
    <w:rsid w:val="002875ED"/>
    <w:rsid w:val="0029233E"/>
    <w:rsid w:val="00297BDA"/>
    <w:rsid w:val="002A2B83"/>
    <w:rsid w:val="002A7081"/>
    <w:rsid w:val="002B7A90"/>
    <w:rsid w:val="002C1155"/>
    <w:rsid w:val="002C2BB1"/>
    <w:rsid w:val="002C4D7E"/>
    <w:rsid w:val="002C579B"/>
    <w:rsid w:val="002C63E7"/>
    <w:rsid w:val="002C64D5"/>
    <w:rsid w:val="002D06CE"/>
    <w:rsid w:val="002D163E"/>
    <w:rsid w:val="002E1F84"/>
    <w:rsid w:val="002E32A3"/>
    <w:rsid w:val="002E3D2B"/>
    <w:rsid w:val="002E4103"/>
    <w:rsid w:val="002F0D0E"/>
    <w:rsid w:val="002F5578"/>
    <w:rsid w:val="002F7329"/>
    <w:rsid w:val="0030230A"/>
    <w:rsid w:val="00303A5F"/>
    <w:rsid w:val="003053A7"/>
    <w:rsid w:val="003070F1"/>
    <w:rsid w:val="00311FA0"/>
    <w:rsid w:val="003121A8"/>
    <w:rsid w:val="00320C9B"/>
    <w:rsid w:val="0032501F"/>
    <w:rsid w:val="00330D44"/>
    <w:rsid w:val="00333B0D"/>
    <w:rsid w:val="00334412"/>
    <w:rsid w:val="003375F5"/>
    <w:rsid w:val="00337676"/>
    <w:rsid w:val="00340125"/>
    <w:rsid w:val="00340E44"/>
    <w:rsid w:val="00341FF6"/>
    <w:rsid w:val="00346F6C"/>
    <w:rsid w:val="00350BD1"/>
    <w:rsid w:val="003523AF"/>
    <w:rsid w:val="00356D5B"/>
    <w:rsid w:val="0036034D"/>
    <w:rsid w:val="003604E6"/>
    <w:rsid w:val="0036118B"/>
    <w:rsid w:val="003650D2"/>
    <w:rsid w:val="003675FC"/>
    <w:rsid w:val="00373A32"/>
    <w:rsid w:val="00380E37"/>
    <w:rsid w:val="0038163E"/>
    <w:rsid w:val="00382900"/>
    <w:rsid w:val="00394F1D"/>
    <w:rsid w:val="00396CF9"/>
    <w:rsid w:val="003973A9"/>
    <w:rsid w:val="003A57F4"/>
    <w:rsid w:val="003B0E28"/>
    <w:rsid w:val="003B1D80"/>
    <w:rsid w:val="003B5D71"/>
    <w:rsid w:val="003B6A43"/>
    <w:rsid w:val="003B7395"/>
    <w:rsid w:val="003B76AB"/>
    <w:rsid w:val="003C07D3"/>
    <w:rsid w:val="003C2915"/>
    <w:rsid w:val="003C36CA"/>
    <w:rsid w:val="003C5428"/>
    <w:rsid w:val="003D2453"/>
    <w:rsid w:val="003D6EB2"/>
    <w:rsid w:val="003D77CA"/>
    <w:rsid w:val="003E0CDE"/>
    <w:rsid w:val="003E0DD1"/>
    <w:rsid w:val="003F0390"/>
    <w:rsid w:val="003F05A1"/>
    <w:rsid w:val="003F0853"/>
    <w:rsid w:val="003F19EF"/>
    <w:rsid w:val="003F24D0"/>
    <w:rsid w:val="003F2509"/>
    <w:rsid w:val="004013A3"/>
    <w:rsid w:val="00401D60"/>
    <w:rsid w:val="00403A5B"/>
    <w:rsid w:val="00403CB1"/>
    <w:rsid w:val="00407D02"/>
    <w:rsid w:val="004103E8"/>
    <w:rsid w:val="00412684"/>
    <w:rsid w:val="00416CE2"/>
    <w:rsid w:val="0042062A"/>
    <w:rsid w:val="00422106"/>
    <w:rsid w:val="00425566"/>
    <w:rsid w:val="004260A6"/>
    <w:rsid w:val="00430818"/>
    <w:rsid w:val="004335FB"/>
    <w:rsid w:val="00435BDE"/>
    <w:rsid w:val="00436248"/>
    <w:rsid w:val="00436298"/>
    <w:rsid w:val="0044125A"/>
    <w:rsid w:val="00441267"/>
    <w:rsid w:val="00442C08"/>
    <w:rsid w:val="00443AFF"/>
    <w:rsid w:val="00444EA4"/>
    <w:rsid w:val="00444F68"/>
    <w:rsid w:val="00447447"/>
    <w:rsid w:val="00447B95"/>
    <w:rsid w:val="0045022D"/>
    <w:rsid w:val="004505F5"/>
    <w:rsid w:val="004513ED"/>
    <w:rsid w:val="00451FB0"/>
    <w:rsid w:val="004520D8"/>
    <w:rsid w:val="004571BB"/>
    <w:rsid w:val="0046287E"/>
    <w:rsid w:val="00464BE4"/>
    <w:rsid w:val="0046669F"/>
    <w:rsid w:val="00467AB7"/>
    <w:rsid w:val="00467D21"/>
    <w:rsid w:val="00470ED0"/>
    <w:rsid w:val="0047267A"/>
    <w:rsid w:val="00472E5D"/>
    <w:rsid w:val="004737C0"/>
    <w:rsid w:val="004742C2"/>
    <w:rsid w:val="00477C30"/>
    <w:rsid w:val="0048009B"/>
    <w:rsid w:val="00480D28"/>
    <w:rsid w:val="00482266"/>
    <w:rsid w:val="00482479"/>
    <w:rsid w:val="00486A4D"/>
    <w:rsid w:val="00487771"/>
    <w:rsid w:val="00490A3F"/>
    <w:rsid w:val="0049572C"/>
    <w:rsid w:val="00495AB4"/>
    <w:rsid w:val="00497E0C"/>
    <w:rsid w:val="004A1F57"/>
    <w:rsid w:val="004A5255"/>
    <w:rsid w:val="004A5756"/>
    <w:rsid w:val="004A7484"/>
    <w:rsid w:val="004A7602"/>
    <w:rsid w:val="004B3C78"/>
    <w:rsid w:val="004B5398"/>
    <w:rsid w:val="004B66B7"/>
    <w:rsid w:val="004B7E80"/>
    <w:rsid w:val="004C47FD"/>
    <w:rsid w:val="004C4CAC"/>
    <w:rsid w:val="004C6AE9"/>
    <w:rsid w:val="004D05B0"/>
    <w:rsid w:val="004D0C2A"/>
    <w:rsid w:val="004D4F81"/>
    <w:rsid w:val="004E0084"/>
    <w:rsid w:val="004E033C"/>
    <w:rsid w:val="004E0695"/>
    <w:rsid w:val="004E29BD"/>
    <w:rsid w:val="004E2EA8"/>
    <w:rsid w:val="004E59ED"/>
    <w:rsid w:val="004E5B4B"/>
    <w:rsid w:val="004F10CF"/>
    <w:rsid w:val="004F52E6"/>
    <w:rsid w:val="004F58ED"/>
    <w:rsid w:val="004F74CB"/>
    <w:rsid w:val="00500D35"/>
    <w:rsid w:val="00500FD8"/>
    <w:rsid w:val="00505665"/>
    <w:rsid w:val="00506106"/>
    <w:rsid w:val="00510767"/>
    <w:rsid w:val="00512224"/>
    <w:rsid w:val="005155E6"/>
    <w:rsid w:val="005168F6"/>
    <w:rsid w:val="0052409A"/>
    <w:rsid w:val="0052536B"/>
    <w:rsid w:val="005347E2"/>
    <w:rsid w:val="0053484B"/>
    <w:rsid w:val="00542F89"/>
    <w:rsid w:val="005438BF"/>
    <w:rsid w:val="005451D9"/>
    <w:rsid w:val="005459F3"/>
    <w:rsid w:val="00545A6B"/>
    <w:rsid w:val="00551FA7"/>
    <w:rsid w:val="0055584E"/>
    <w:rsid w:val="00555A03"/>
    <w:rsid w:val="005561C8"/>
    <w:rsid w:val="00560301"/>
    <w:rsid w:val="005608F0"/>
    <w:rsid w:val="00562607"/>
    <w:rsid w:val="005653BE"/>
    <w:rsid w:val="0057012E"/>
    <w:rsid w:val="005702B2"/>
    <w:rsid w:val="00570AD0"/>
    <w:rsid w:val="00573596"/>
    <w:rsid w:val="005752A3"/>
    <w:rsid w:val="005752DF"/>
    <w:rsid w:val="00575CE9"/>
    <w:rsid w:val="00575DC2"/>
    <w:rsid w:val="00576F20"/>
    <w:rsid w:val="00577B08"/>
    <w:rsid w:val="0058072B"/>
    <w:rsid w:val="00581804"/>
    <w:rsid w:val="00583A9C"/>
    <w:rsid w:val="005863B2"/>
    <w:rsid w:val="00592B4B"/>
    <w:rsid w:val="00595914"/>
    <w:rsid w:val="005A0585"/>
    <w:rsid w:val="005A2487"/>
    <w:rsid w:val="005A4047"/>
    <w:rsid w:val="005A42CB"/>
    <w:rsid w:val="005A5353"/>
    <w:rsid w:val="005A6D04"/>
    <w:rsid w:val="005A7904"/>
    <w:rsid w:val="005B1751"/>
    <w:rsid w:val="005B298F"/>
    <w:rsid w:val="005B317A"/>
    <w:rsid w:val="005B5160"/>
    <w:rsid w:val="005C0FFA"/>
    <w:rsid w:val="005C102A"/>
    <w:rsid w:val="005C15B9"/>
    <w:rsid w:val="005C2622"/>
    <w:rsid w:val="005C3485"/>
    <w:rsid w:val="005D0B4A"/>
    <w:rsid w:val="005D315E"/>
    <w:rsid w:val="005D4EF4"/>
    <w:rsid w:val="005D5029"/>
    <w:rsid w:val="005E0E7C"/>
    <w:rsid w:val="005E16DC"/>
    <w:rsid w:val="005E3F3D"/>
    <w:rsid w:val="005E528B"/>
    <w:rsid w:val="005F401C"/>
    <w:rsid w:val="005F5034"/>
    <w:rsid w:val="005F5469"/>
    <w:rsid w:val="005F67D7"/>
    <w:rsid w:val="005F6FF0"/>
    <w:rsid w:val="00601054"/>
    <w:rsid w:val="00601624"/>
    <w:rsid w:val="00601841"/>
    <w:rsid w:val="00601C76"/>
    <w:rsid w:val="006031AA"/>
    <w:rsid w:val="00605AD3"/>
    <w:rsid w:val="00606CC8"/>
    <w:rsid w:val="00607BC9"/>
    <w:rsid w:val="00607C67"/>
    <w:rsid w:val="006156C0"/>
    <w:rsid w:val="006159A1"/>
    <w:rsid w:val="00625C41"/>
    <w:rsid w:val="00627374"/>
    <w:rsid w:val="006275D9"/>
    <w:rsid w:val="00627F47"/>
    <w:rsid w:val="0063570E"/>
    <w:rsid w:val="006375D3"/>
    <w:rsid w:val="00643757"/>
    <w:rsid w:val="00653A2D"/>
    <w:rsid w:val="00654101"/>
    <w:rsid w:val="00654409"/>
    <w:rsid w:val="00654564"/>
    <w:rsid w:val="0065468C"/>
    <w:rsid w:val="00654B7D"/>
    <w:rsid w:val="00654FC9"/>
    <w:rsid w:val="00657A7A"/>
    <w:rsid w:val="0066013A"/>
    <w:rsid w:val="0066528A"/>
    <w:rsid w:val="006739A1"/>
    <w:rsid w:val="0067451D"/>
    <w:rsid w:val="00675A20"/>
    <w:rsid w:val="00677143"/>
    <w:rsid w:val="00682516"/>
    <w:rsid w:val="006836A7"/>
    <w:rsid w:val="00684932"/>
    <w:rsid w:val="006901AD"/>
    <w:rsid w:val="00693912"/>
    <w:rsid w:val="00695641"/>
    <w:rsid w:val="00696266"/>
    <w:rsid w:val="00697B70"/>
    <w:rsid w:val="006A463D"/>
    <w:rsid w:val="006A5631"/>
    <w:rsid w:val="006A5FB0"/>
    <w:rsid w:val="006B161E"/>
    <w:rsid w:val="006B7480"/>
    <w:rsid w:val="006C2839"/>
    <w:rsid w:val="006C39E4"/>
    <w:rsid w:val="006C61CD"/>
    <w:rsid w:val="006C7D17"/>
    <w:rsid w:val="006D03C9"/>
    <w:rsid w:val="006D1458"/>
    <w:rsid w:val="006E0230"/>
    <w:rsid w:val="006E1131"/>
    <w:rsid w:val="006E1A80"/>
    <w:rsid w:val="006E37BA"/>
    <w:rsid w:val="006E4022"/>
    <w:rsid w:val="006E72B8"/>
    <w:rsid w:val="006F19F2"/>
    <w:rsid w:val="006F3040"/>
    <w:rsid w:val="006F3938"/>
    <w:rsid w:val="006F47A2"/>
    <w:rsid w:val="006F4823"/>
    <w:rsid w:val="007041C7"/>
    <w:rsid w:val="00714B03"/>
    <w:rsid w:val="007201A8"/>
    <w:rsid w:val="00721BB6"/>
    <w:rsid w:val="0072293B"/>
    <w:rsid w:val="00724130"/>
    <w:rsid w:val="007244D0"/>
    <w:rsid w:val="007263C2"/>
    <w:rsid w:val="00731170"/>
    <w:rsid w:val="00731875"/>
    <w:rsid w:val="007364D8"/>
    <w:rsid w:val="007370FB"/>
    <w:rsid w:val="00743E6C"/>
    <w:rsid w:val="0074507A"/>
    <w:rsid w:val="00745300"/>
    <w:rsid w:val="007464C3"/>
    <w:rsid w:val="00747501"/>
    <w:rsid w:val="007562B7"/>
    <w:rsid w:val="007575F5"/>
    <w:rsid w:val="00757A04"/>
    <w:rsid w:val="00761C15"/>
    <w:rsid w:val="007628F4"/>
    <w:rsid w:val="00762CA9"/>
    <w:rsid w:val="007652BD"/>
    <w:rsid w:val="00765817"/>
    <w:rsid w:val="0076740B"/>
    <w:rsid w:val="0077132F"/>
    <w:rsid w:val="007741D6"/>
    <w:rsid w:val="007770E5"/>
    <w:rsid w:val="007807F0"/>
    <w:rsid w:val="00782270"/>
    <w:rsid w:val="00784A8A"/>
    <w:rsid w:val="00786DF9"/>
    <w:rsid w:val="00790E9D"/>
    <w:rsid w:val="0079255D"/>
    <w:rsid w:val="00792623"/>
    <w:rsid w:val="007A26B7"/>
    <w:rsid w:val="007A328A"/>
    <w:rsid w:val="007A71EE"/>
    <w:rsid w:val="007B0A70"/>
    <w:rsid w:val="007B1598"/>
    <w:rsid w:val="007B26EC"/>
    <w:rsid w:val="007B2718"/>
    <w:rsid w:val="007C0412"/>
    <w:rsid w:val="007C0F18"/>
    <w:rsid w:val="007C3603"/>
    <w:rsid w:val="007C4265"/>
    <w:rsid w:val="007D054C"/>
    <w:rsid w:val="007D6BB7"/>
    <w:rsid w:val="007D7034"/>
    <w:rsid w:val="007D7B12"/>
    <w:rsid w:val="007E068E"/>
    <w:rsid w:val="007E5533"/>
    <w:rsid w:val="007E6D11"/>
    <w:rsid w:val="007F4AF4"/>
    <w:rsid w:val="00804291"/>
    <w:rsid w:val="00804FC6"/>
    <w:rsid w:val="00806810"/>
    <w:rsid w:val="00807B9D"/>
    <w:rsid w:val="008100E6"/>
    <w:rsid w:val="00810506"/>
    <w:rsid w:val="00820A6B"/>
    <w:rsid w:val="00822B96"/>
    <w:rsid w:val="00824161"/>
    <w:rsid w:val="00827206"/>
    <w:rsid w:val="00831A4E"/>
    <w:rsid w:val="0083557B"/>
    <w:rsid w:val="00836DFE"/>
    <w:rsid w:val="0083732C"/>
    <w:rsid w:val="00844413"/>
    <w:rsid w:val="00846804"/>
    <w:rsid w:val="0085031C"/>
    <w:rsid w:val="00851EA9"/>
    <w:rsid w:val="00855584"/>
    <w:rsid w:val="00855C75"/>
    <w:rsid w:val="00863A75"/>
    <w:rsid w:val="00863AC3"/>
    <w:rsid w:val="00865311"/>
    <w:rsid w:val="00867C2E"/>
    <w:rsid w:val="00867F99"/>
    <w:rsid w:val="00871B30"/>
    <w:rsid w:val="0087229D"/>
    <w:rsid w:val="00872A21"/>
    <w:rsid w:val="00873AFD"/>
    <w:rsid w:val="00873FB6"/>
    <w:rsid w:val="0087458F"/>
    <w:rsid w:val="00877134"/>
    <w:rsid w:val="00877404"/>
    <w:rsid w:val="00880618"/>
    <w:rsid w:val="00881519"/>
    <w:rsid w:val="00881B97"/>
    <w:rsid w:val="00883CE9"/>
    <w:rsid w:val="00884007"/>
    <w:rsid w:val="008846AD"/>
    <w:rsid w:val="008869B7"/>
    <w:rsid w:val="00890AE6"/>
    <w:rsid w:val="00890C17"/>
    <w:rsid w:val="00891B2A"/>
    <w:rsid w:val="0089261E"/>
    <w:rsid w:val="00892625"/>
    <w:rsid w:val="00893DD0"/>
    <w:rsid w:val="008958DD"/>
    <w:rsid w:val="0089784E"/>
    <w:rsid w:val="008A00D2"/>
    <w:rsid w:val="008A25EC"/>
    <w:rsid w:val="008A2951"/>
    <w:rsid w:val="008A29D7"/>
    <w:rsid w:val="008A2F73"/>
    <w:rsid w:val="008A37A1"/>
    <w:rsid w:val="008A4797"/>
    <w:rsid w:val="008A7340"/>
    <w:rsid w:val="008B0C21"/>
    <w:rsid w:val="008B26FA"/>
    <w:rsid w:val="008B3CB2"/>
    <w:rsid w:val="008B73F5"/>
    <w:rsid w:val="008C4188"/>
    <w:rsid w:val="008C715F"/>
    <w:rsid w:val="008D37C6"/>
    <w:rsid w:val="008D4737"/>
    <w:rsid w:val="008D59AC"/>
    <w:rsid w:val="008D6C67"/>
    <w:rsid w:val="008D7840"/>
    <w:rsid w:val="008D79FB"/>
    <w:rsid w:val="008E07F3"/>
    <w:rsid w:val="008E3655"/>
    <w:rsid w:val="008E5819"/>
    <w:rsid w:val="008E6BBE"/>
    <w:rsid w:val="00900771"/>
    <w:rsid w:val="00902504"/>
    <w:rsid w:val="009031B6"/>
    <w:rsid w:val="009048B8"/>
    <w:rsid w:val="009054C9"/>
    <w:rsid w:val="009060A3"/>
    <w:rsid w:val="00911ECE"/>
    <w:rsid w:val="00912A1D"/>
    <w:rsid w:val="0091334E"/>
    <w:rsid w:val="009200B4"/>
    <w:rsid w:val="00925CA2"/>
    <w:rsid w:val="00926314"/>
    <w:rsid w:val="009269E9"/>
    <w:rsid w:val="00926A17"/>
    <w:rsid w:val="009350D4"/>
    <w:rsid w:val="00935B8C"/>
    <w:rsid w:val="009362FE"/>
    <w:rsid w:val="0093727C"/>
    <w:rsid w:val="00937FFA"/>
    <w:rsid w:val="00940B24"/>
    <w:rsid w:val="00945E40"/>
    <w:rsid w:val="0094759F"/>
    <w:rsid w:val="00947C7E"/>
    <w:rsid w:val="0095089C"/>
    <w:rsid w:val="00952658"/>
    <w:rsid w:val="009557E1"/>
    <w:rsid w:val="009625F7"/>
    <w:rsid w:val="009634D2"/>
    <w:rsid w:val="00963C9A"/>
    <w:rsid w:val="009679E5"/>
    <w:rsid w:val="009716E6"/>
    <w:rsid w:val="0098454A"/>
    <w:rsid w:val="009912BE"/>
    <w:rsid w:val="009922B1"/>
    <w:rsid w:val="00995DF8"/>
    <w:rsid w:val="009A19B3"/>
    <w:rsid w:val="009A6E2C"/>
    <w:rsid w:val="009A748E"/>
    <w:rsid w:val="009B06D0"/>
    <w:rsid w:val="009B185D"/>
    <w:rsid w:val="009B51E8"/>
    <w:rsid w:val="009B61D5"/>
    <w:rsid w:val="009C1AD5"/>
    <w:rsid w:val="009C1B1E"/>
    <w:rsid w:val="009C5382"/>
    <w:rsid w:val="009C642E"/>
    <w:rsid w:val="009D323B"/>
    <w:rsid w:val="009D6AE7"/>
    <w:rsid w:val="009E028B"/>
    <w:rsid w:val="009E6C69"/>
    <w:rsid w:val="009F2655"/>
    <w:rsid w:val="009F4423"/>
    <w:rsid w:val="00A02796"/>
    <w:rsid w:val="00A042E2"/>
    <w:rsid w:val="00A044E7"/>
    <w:rsid w:val="00A06433"/>
    <w:rsid w:val="00A069D6"/>
    <w:rsid w:val="00A11845"/>
    <w:rsid w:val="00A11BC1"/>
    <w:rsid w:val="00A12534"/>
    <w:rsid w:val="00A1385A"/>
    <w:rsid w:val="00A2182D"/>
    <w:rsid w:val="00A23D64"/>
    <w:rsid w:val="00A240AD"/>
    <w:rsid w:val="00A265D4"/>
    <w:rsid w:val="00A26D16"/>
    <w:rsid w:val="00A270D8"/>
    <w:rsid w:val="00A27E0C"/>
    <w:rsid w:val="00A3127C"/>
    <w:rsid w:val="00A32E59"/>
    <w:rsid w:val="00A3732E"/>
    <w:rsid w:val="00A4389C"/>
    <w:rsid w:val="00A4552B"/>
    <w:rsid w:val="00A45BF6"/>
    <w:rsid w:val="00A468CE"/>
    <w:rsid w:val="00A46DC0"/>
    <w:rsid w:val="00A5131B"/>
    <w:rsid w:val="00A5195A"/>
    <w:rsid w:val="00A52E0D"/>
    <w:rsid w:val="00A55D0A"/>
    <w:rsid w:val="00A5623E"/>
    <w:rsid w:val="00A579FC"/>
    <w:rsid w:val="00A64916"/>
    <w:rsid w:val="00A67120"/>
    <w:rsid w:val="00A712F7"/>
    <w:rsid w:val="00A74B5F"/>
    <w:rsid w:val="00A75B61"/>
    <w:rsid w:val="00A75DE8"/>
    <w:rsid w:val="00A84460"/>
    <w:rsid w:val="00A844DE"/>
    <w:rsid w:val="00A8545E"/>
    <w:rsid w:val="00A861DD"/>
    <w:rsid w:val="00A86E98"/>
    <w:rsid w:val="00A87E9C"/>
    <w:rsid w:val="00A90EC6"/>
    <w:rsid w:val="00A91005"/>
    <w:rsid w:val="00A96748"/>
    <w:rsid w:val="00A96AA4"/>
    <w:rsid w:val="00AA2444"/>
    <w:rsid w:val="00AA343F"/>
    <w:rsid w:val="00AA4D83"/>
    <w:rsid w:val="00AA6C4E"/>
    <w:rsid w:val="00AB2FE4"/>
    <w:rsid w:val="00AB41AB"/>
    <w:rsid w:val="00AB4A91"/>
    <w:rsid w:val="00AB535B"/>
    <w:rsid w:val="00AB5ECA"/>
    <w:rsid w:val="00AC26D0"/>
    <w:rsid w:val="00AC29E4"/>
    <w:rsid w:val="00AC31EB"/>
    <w:rsid w:val="00AC437A"/>
    <w:rsid w:val="00AC56D9"/>
    <w:rsid w:val="00AD23A3"/>
    <w:rsid w:val="00AD240E"/>
    <w:rsid w:val="00AD61C5"/>
    <w:rsid w:val="00AD6CD6"/>
    <w:rsid w:val="00AD78C2"/>
    <w:rsid w:val="00AE194B"/>
    <w:rsid w:val="00AE2F01"/>
    <w:rsid w:val="00AF52B3"/>
    <w:rsid w:val="00AF6E1E"/>
    <w:rsid w:val="00B02E64"/>
    <w:rsid w:val="00B0664F"/>
    <w:rsid w:val="00B10D64"/>
    <w:rsid w:val="00B1128A"/>
    <w:rsid w:val="00B16A94"/>
    <w:rsid w:val="00B176C3"/>
    <w:rsid w:val="00B236AE"/>
    <w:rsid w:val="00B2619A"/>
    <w:rsid w:val="00B26C1E"/>
    <w:rsid w:val="00B405E2"/>
    <w:rsid w:val="00B40F77"/>
    <w:rsid w:val="00B47E53"/>
    <w:rsid w:val="00B519BE"/>
    <w:rsid w:val="00B5295B"/>
    <w:rsid w:val="00B5369A"/>
    <w:rsid w:val="00B538D4"/>
    <w:rsid w:val="00B56AD4"/>
    <w:rsid w:val="00B60378"/>
    <w:rsid w:val="00B61740"/>
    <w:rsid w:val="00B623F4"/>
    <w:rsid w:val="00B62935"/>
    <w:rsid w:val="00B63A5C"/>
    <w:rsid w:val="00B658DF"/>
    <w:rsid w:val="00B662BA"/>
    <w:rsid w:val="00B66900"/>
    <w:rsid w:val="00B701D8"/>
    <w:rsid w:val="00B71CC8"/>
    <w:rsid w:val="00B755F6"/>
    <w:rsid w:val="00B77DF0"/>
    <w:rsid w:val="00B80F82"/>
    <w:rsid w:val="00B816C0"/>
    <w:rsid w:val="00B863A2"/>
    <w:rsid w:val="00B875E2"/>
    <w:rsid w:val="00B90488"/>
    <w:rsid w:val="00B9481E"/>
    <w:rsid w:val="00B94A71"/>
    <w:rsid w:val="00B953C4"/>
    <w:rsid w:val="00B955F8"/>
    <w:rsid w:val="00B96E21"/>
    <w:rsid w:val="00BA0C7D"/>
    <w:rsid w:val="00BA10F1"/>
    <w:rsid w:val="00BA14F5"/>
    <w:rsid w:val="00BA4127"/>
    <w:rsid w:val="00BA4E8A"/>
    <w:rsid w:val="00BB055F"/>
    <w:rsid w:val="00BB2E10"/>
    <w:rsid w:val="00BB3FB3"/>
    <w:rsid w:val="00BB6A3D"/>
    <w:rsid w:val="00BB7602"/>
    <w:rsid w:val="00BC1B89"/>
    <w:rsid w:val="00BC2AE5"/>
    <w:rsid w:val="00BC3B9C"/>
    <w:rsid w:val="00BC6E11"/>
    <w:rsid w:val="00BC7CDB"/>
    <w:rsid w:val="00BD1834"/>
    <w:rsid w:val="00BD3B1D"/>
    <w:rsid w:val="00BD7856"/>
    <w:rsid w:val="00BE044C"/>
    <w:rsid w:val="00BE1CE5"/>
    <w:rsid w:val="00BE271C"/>
    <w:rsid w:val="00BE4CEB"/>
    <w:rsid w:val="00BE4CED"/>
    <w:rsid w:val="00BF25AA"/>
    <w:rsid w:val="00BF33B6"/>
    <w:rsid w:val="00C010C3"/>
    <w:rsid w:val="00C02154"/>
    <w:rsid w:val="00C04085"/>
    <w:rsid w:val="00C05C85"/>
    <w:rsid w:val="00C07FE3"/>
    <w:rsid w:val="00C1431C"/>
    <w:rsid w:val="00C14A79"/>
    <w:rsid w:val="00C14BEE"/>
    <w:rsid w:val="00C23A64"/>
    <w:rsid w:val="00C251E2"/>
    <w:rsid w:val="00C32B93"/>
    <w:rsid w:val="00C33D82"/>
    <w:rsid w:val="00C346BC"/>
    <w:rsid w:val="00C35E6B"/>
    <w:rsid w:val="00C412C4"/>
    <w:rsid w:val="00C4252B"/>
    <w:rsid w:val="00C42657"/>
    <w:rsid w:val="00C4280F"/>
    <w:rsid w:val="00C42AD5"/>
    <w:rsid w:val="00C44742"/>
    <w:rsid w:val="00C537E4"/>
    <w:rsid w:val="00C62B39"/>
    <w:rsid w:val="00C64747"/>
    <w:rsid w:val="00C64E36"/>
    <w:rsid w:val="00C663CE"/>
    <w:rsid w:val="00C669E2"/>
    <w:rsid w:val="00C675FF"/>
    <w:rsid w:val="00C704E8"/>
    <w:rsid w:val="00C711B5"/>
    <w:rsid w:val="00C73DD3"/>
    <w:rsid w:val="00C74133"/>
    <w:rsid w:val="00C77725"/>
    <w:rsid w:val="00C77DD8"/>
    <w:rsid w:val="00C84FF4"/>
    <w:rsid w:val="00C966AB"/>
    <w:rsid w:val="00C96ADD"/>
    <w:rsid w:val="00C96E25"/>
    <w:rsid w:val="00C972BA"/>
    <w:rsid w:val="00C975F3"/>
    <w:rsid w:val="00CA0AC4"/>
    <w:rsid w:val="00CA0B2D"/>
    <w:rsid w:val="00CA1867"/>
    <w:rsid w:val="00CA5E33"/>
    <w:rsid w:val="00CA6B5D"/>
    <w:rsid w:val="00CA77C6"/>
    <w:rsid w:val="00CB1D94"/>
    <w:rsid w:val="00CB4F6E"/>
    <w:rsid w:val="00CB56D7"/>
    <w:rsid w:val="00CC6863"/>
    <w:rsid w:val="00CC774C"/>
    <w:rsid w:val="00CD0353"/>
    <w:rsid w:val="00CD5D63"/>
    <w:rsid w:val="00CE3F0B"/>
    <w:rsid w:val="00CE50F4"/>
    <w:rsid w:val="00CE6709"/>
    <w:rsid w:val="00CF0196"/>
    <w:rsid w:val="00CF34A8"/>
    <w:rsid w:val="00CF42F0"/>
    <w:rsid w:val="00CF4C87"/>
    <w:rsid w:val="00CF5E41"/>
    <w:rsid w:val="00CF73C1"/>
    <w:rsid w:val="00CF76B8"/>
    <w:rsid w:val="00D01A17"/>
    <w:rsid w:val="00D03175"/>
    <w:rsid w:val="00D03655"/>
    <w:rsid w:val="00D038D1"/>
    <w:rsid w:val="00D041DC"/>
    <w:rsid w:val="00D0576A"/>
    <w:rsid w:val="00D06106"/>
    <w:rsid w:val="00D0617A"/>
    <w:rsid w:val="00D1092D"/>
    <w:rsid w:val="00D10A20"/>
    <w:rsid w:val="00D1123D"/>
    <w:rsid w:val="00D118A5"/>
    <w:rsid w:val="00D14376"/>
    <w:rsid w:val="00D16F7B"/>
    <w:rsid w:val="00D2193E"/>
    <w:rsid w:val="00D21BEC"/>
    <w:rsid w:val="00D237B4"/>
    <w:rsid w:val="00D24B82"/>
    <w:rsid w:val="00D26DA2"/>
    <w:rsid w:val="00D30D43"/>
    <w:rsid w:val="00D33820"/>
    <w:rsid w:val="00D343E1"/>
    <w:rsid w:val="00D34778"/>
    <w:rsid w:val="00D35CD8"/>
    <w:rsid w:val="00D36C8F"/>
    <w:rsid w:val="00D37006"/>
    <w:rsid w:val="00D43C0D"/>
    <w:rsid w:val="00D441F3"/>
    <w:rsid w:val="00D474B0"/>
    <w:rsid w:val="00D47973"/>
    <w:rsid w:val="00D5171F"/>
    <w:rsid w:val="00D5486F"/>
    <w:rsid w:val="00D567AF"/>
    <w:rsid w:val="00D57ACA"/>
    <w:rsid w:val="00D60095"/>
    <w:rsid w:val="00D67FF9"/>
    <w:rsid w:val="00D71DA4"/>
    <w:rsid w:val="00D71F84"/>
    <w:rsid w:val="00D722BA"/>
    <w:rsid w:val="00D738AF"/>
    <w:rsid w:val="00D76DEC"/>
    <w:rsid w:val="00D77BE2"/>
    <w:rsid w:val="00D83082"/>
    <w:rsid w:val="00D9111D"/>
    <w:rsid w:val="00D9120F"/>
    <w:rsid w:val="00D927F2"/>
    <w:rsid w:val="00D92CC0"/>
    <w:rsid w:val="00DA68D4"/>
    <w:rsid w:val="00DA73F7"/>
    <w:rsid w:val="00DB136A"/>
    <w:rsid w:val="00DB3776"/>
    <w:rsid w:val="00DB3A0E"/>
    <w:rsid w:val="00DB7287"/>
    <w:rsid w:val="00DB78AF"/>
    <w:rsid w:val="00DC0803"/>
    <w:rsid w:val="00DC0E97"/>
    <w:rsid w:val="00DC10AB"/>
    <w:rsid w:val="00DC7337"/>
    <w:rsid w:val="00DD4CEE"/>
    <w:rsid w:val="00DD79A5"/>
    <w:rsid w:val="00DE3A78"/>
    <w:rsid w:val="00DE7781"/>
    <w:rsid w:val="00DF031D"/>
    <w:rsid w:val="00DF1156"/>
    <w:rsid w:val="00DF2B7F"/>
    <w:rsid w:val="00E0368B"/>
    <w:rsid w:val="00E0520A"/>
    <w:rsid w:val="00E10EF1"/>
    <w:rsid w:val="00E131F5"/>
    <w:rsid w:val="00E13835"/>
    <w:rsid w:val="00E1396C"/>
    <w:rsid w:val="00E13ABE"/>
    <w:rsid w:val="00E140D1"/>
    <w:rsid w:val="00E16FB5"/>
    <w:rsid w:val="00E234CE"/>
    <w:rsid w:val="00E25358"/>
    <w:rsid w:val="00E27A66"/>
    <w:rsid w:val="00E3366D"/>
    <w:rsid w:val="00E33844"/>
    <w:rsid w:val="00E341FD"/>
    <w:rsid w:val="00E3642B"/>
    <w:rsid w:val="00E42346"/>
    <w:rsid w:val="00E427E7"/>
    <w:rsid w:val="00E45694"/>
    <w:rsid w:val="00E47B56"/>
    <w:rsid w:val="00E50C0E"/>
    <w:rsid w:val="00E54BE2"/>
    <w:rsid w:val="00E567F0"/>
    <w:rsid w:val="00E60658"/>
    <w:rsid w:val="00E62963"/>
    <w:rsid w:val="00E62D3D"/>
    <w:rsid w:val="00E66949"/>
    <w:rsid w:val="00E70A9E"/>
    <w:rsid w:val="00E70BE3"/>
    <w:rsid w:val="00E73F4A"/>
    <w:rsid w:val="00E819D3"/>
    <w:rsid w:val="00E82F82"/>
    <w:rsid w:val="00E911EF"/>
    <w:rsid w:val="00E91BE5"/>
    <w:rsid w:val="00E96679"/>
    <w:rsid w:val="00EA020D"/>
    <w:rsid w:val="00EA0B0F"/>
    <w:rsid w:val="00EA0D45"/>
    <w:rsid w:val="00EA12F4"/>
    <w:rsid w:val="00EA14F9"/>
    <w:rsid w:val="00EA2194"/>
    <w:rsid w:val="00EA2BEA"/>
    <w:rsid w:val="00EB1FD9"/>
    <w:rsid w:val="00EB4F70"/>
    <w:rsid w:val="00EB5E38"/>
    <w:rsid w:val="00EB63BD"/>
    <w:rsid w:val="00EC03DF"/>
    <w:rsid w:val="00EC515E"/>
    <w:rsid w:val="00EC6FA2"/>
    <w:rsid w:val="00EC7347"/>
    <w:rsid w:val="00ED0AB1"/>
    <w:rsid w:val="00ED31E8"/>
    <w:rsid w:val="00ED374E"/>
    <w:rsid w:val="00ED48A2"/>
    <w:rsid w:val="00EE1724"/>
    <w:rsid w:val="00EE2163"/>
    <w:rsid w:val="00EE47BF"/>
    <w:rsid w:val="00EE5585"/>
    <w:rsid w:val="00EF03D4"/>
    <w:rsid w:val="00EF518E"/>
    <w:rsid w:val="00EF5333"/>
    <w:rsid w:val="00EF587C"/>
    <w:rsid w:val="00EF5CAF"/>
    <w:rsid w:val="00EF6C82"/>
    <w:rsid w:val="00F00F8C"/>
    <w:rsid w:val="00F042A4"/>
    <w:rsid w:val="00F07E4C"/>
    <w:rsid w:val="00F12DD3"/>
    <w:rsid w:val="00F20AE1"/>
    <w:rsid w:val="00F23C6A"/>
    <w:rsid w:val="00F34295"/>
    <w:rsid w:val="00F36236"/>
    <w:rsid w:val="00F36F12"/>
    <w:rsid w:val="00F37603"/>
    <w:rsid w:val="00F463D6"/>
    <w:rsid w:val="00F52868"/>
    <w:rsid w:val="00F5305C"/>
    <w:rsid w:val="00F562C0"/>
    <w:rsid w:val="00F5670E"/>
    <w:rsid w:val="00F65466"/>
    <w:rsid w:val="00F678CF"/>
    <w:rsid w:val="00F75F82"/>
    <w:rsid w:val="00F80371"/>
    <w:rsid w:val="00F851C7"/>
    <w:rsid w:val="00F93D6D"/>
    <w:rsid w:val="00F94202"/>
    <w:rsid w:val="00FA342E"/>
    <w:rsid w:val="00FA6F89"/>
    <w:rsid w:val="00FB0334"/>
    <w:rsid w:val="00FB3EA3"/>
    <w:rsid w:val="00FB4186"/>
    <w:rsid w:val="00FC2A11"/>
    <w:rsid w:val="00FC658A"/>
    <w:rsid w:val="00FC6595"/>
    <w:rsid w:val="00FC7698"/>
    <w:rsid w:val="00FD1025"/>
    <w:rsid w:val="00FD27CD"/>
    <w:rsid w:val="00FD294D"/>
    <w:rsid w:val="00FD6781"/>
    <w:rsid w:val="00FD730A"/>
    <w:rsid w:val="00FD757B"/>
    <w:rsid w:val="00FD75B1"/>
    <w:rsid w:val="00FD7A9E"/>
    <w:rsid w:val="00FE4DE0"/>
    <w:rsid w:val="00FE7241"/>
    <w:rsid w:val="00FF221B"/>
    <w:rsid w:val="00FF250D"/>
    <w:rsid w:val="00FF3769"/>
    <w:rsid w:val="00FF4F1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3485"/>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F587C"/>
    <w:pPr>
      <w:spacing w:after="200" w:line="276" w:lineRule="auto"/>
      <w:ind w:left="720"/>
    </w:pPr>
  </w:style>
  <w:style w:type="paragraph" w:styleId="BalloonText">
    <w:name w:val="Balloon Text"/>
    <w:basedOn w:val="Normal"/>
    <w:link w:val="BalloonTextChar"/>
    <w:uiPriority w:val="99"/>
    <w:semiHidden/>
    <w:rsid w:val="00320C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0C9B"/>
    <w:rPr>
      <w:rFonts w:ascii="Tahoma" w:hAnsi="Tahoma" w:cs="Tahoma"/>
      <w:sz w:val="16"/>
      <w:szCs w:val="16"/>
    </w:rPr>
  </w:style>
  <w:style w:type="character" w:styleId="Hyperlink">
    <w:name w:val="Hyperlink"/>
    <w:basedOn w:val="DefaultParagraphFont"/>
    <w:uiPriority w:val="99"/>
    <w:rsid w:val="002C64D5"/>
    <w:rPr>
      <w:rFonts w:cs="Times New Roman"/>
      <w:color w:val="0563C1"/>
      <w:u w:val="single"/>
    </w:rPr>
  </w:style>
  <w:style w:type="character" w:customStyle="1" w:styleId="1">
    <w:name w:val="Упомянуть1"/>
    <w:basedOn w:val="DefaultParagraphFont"/>
    <w:uiPriority w:val="99"/>
    <w:semiHidden/>
    <w:rsid w:val="002C64D5"/>
    <w:rPr>
      <w:rFonts w:cs="Times New Roman"/>
      <w:color w:val="auto"/>
      <w:shd w:val="clear" w:color="auto" w:fill="auto"/>
    </w:rPr>
  </w:style>
  <w:style w:type="paragraph" w:styleId="BodyTextIndent">
    <w:name w:val="Body Text Indent"/>
    <w:basedOn w:val="Normal"/>
    <w:link w:val="BodyTextIndentChar"/>
    <w:uiPriority w:val="99"/>
    <w:rsid w:val="000F72C7"/>
    <w:pPr>
      <w:suppressAutoHyphens/>
      <w:spacing w:after="0" w:line="240" w:lineRule="auto"/>
      <w:ind w:firstLine="360"/>
      <w:jc w:val="center"/>
    </w:pPr>
    <w:rPr>
      <w:rFonts w:ascii="Times New Roman" w:eastAsia="Times New Roman" w:hAnsi="Times New Roman" w:cs="Times New Roman"/>
      <w:sz w:val="28"/>
      <w:szCs w:val="24"/>
      <w:lang w:val="uk-UA" w:eastAsia="ar-SA"/>
    </w:rPr>
  </w:style>
  <w:style w:type="character" w:customStyle="1" w:styleId="BodyTextIndentChar">
    <w:name w:val="Body Text Indent Char"/>
    <w:basedOn w:val="DefaultParagraphFont"/>
    <w:link w:val="BodyTextIndent"/>
    <w:uiPriority w:val="99"/>
    <w:locked/>
    <w:rsid w:val="000F72C7"/>
    <w:rPr>
      <w:rFonts w:ascii="Times New Roman" w:hAnsi="Times New Roman" w:cs="Times New Roman"/>
      <w:sz w:val="24"/>
      <w:szCs w:val="24"/>
      <w:lang w:val="uk-UA" w:eastAsia="ar-SA" w:bidi="ar-SA"/>
    </w:rPr>
  </w:style>
  <w:style w:type="paragraph" w:styleId="Footer">
    <w:name w:val="footer"/>
    <w:basedOn w:val="Normal"/>
    <w:link w:val="FooterChar"/>
    <w:uiPriority w:val="99"/>
    <w:rsid w:val="00D83082"/>
    <w:pPr>
      <w:tabs>
        <w:tab w:val="center" w:pos="4677"/>
        <w:tab w:val="right" w:pos="9355"/>
      </w:tabs>
    </w:pPr>
  </w:style>
  <w:style w:type="character" w:customStyle="1" w:styleId="FooterChar">
    <w:name w:val="Footer Char"/>
    <w:basedOn w:val="DefaultParagraphFont"/>
    <w:link w:val="Footer"/>
    <w:uiPriority w:val="99"/>
    <w:semiHidden/>
    <w:locked/>
    <w:rPr>
      <w:rFonts w:cs="Calibri"/>
      <w:lang w:eastAsia="en-US"/>
    </w:rPr>
  </w:style>
  <w:style w:type="character" w:styleId="PageNumber">
    <w:name w:val="page number"/>
    <w:basedOn w:val="DefaultParagraphFont"/>
    <w:uiPriority w:val="99"/>
    <w:rsid w:val="00D83082"/>
    <w:rPr>
      <w:rFonts w:cs="Times New Roman"/>
    </w:rPr>
  </w:style>
  <w:style w:type="paragraph" w:styleId="Header">
    <w:name w:val="header"/>
    <w:basedOn w:val="Normal"/>
    <w:link w:val="HeaderChar"/>
    <w:uiPriority w:val="99"/>
    <w:rsid w:val="00D83082"/>
    <w:pPr>
      <w:tabs>
        <w:tab w:val="center" w:pos="4677"/>
        <w:tab w:val="right" w:pos="9355"/>
      </w:tabs>
    </w:pPr>
  </w:style>
  <w:style w:type="character" w:customStyle="1" w:styleId="HeaderChar">
    <w:name w:val="Header Char"/>
    <w:basedOn w:val="DefaultParagraphFont"/>
    <w:link w:val="Header"/>
    <w:uiPriority w:val="99"/>
    <w:semiHidden/>
    <w:locked/>
    <w:rPr>
      <w:rFonts w:cs="Calibri"/>
      <w:lang w:eastAsia="en-US"/>
    </w:rPr>
  </w:style>
</w:styles>
</file>

<file path=word/webSettings.xml><?xml version="1.0" encoding="utf-8"?>
<w:webSettings xmlns:r="http://schemas.openxmlformats.org/officeDocument/2006/relationships" xmlns:w="http://schemas.openxmlformats.org/wordprocessingml/2006/main">
  <w:divs>
    <w:div w:id="96945684">
      <w:marLeft w:val="0"/>
      <w:marRight w:val="0"/>
      <w:marTop w:val="0"/>
      <w:marBottom w:val="0"/>
      <w:divBdr>
        <w:top w:val="none" w:sz="0" w:space="0" w:color="auto"/>
        <w:left w:val="none" w:sz="0" w:space="0" w:color="auto"/>
        <w:bottom w:val="none" w:sz="0" w:space="0" w:color="auto"/>
        <w:right w:val="none" w:sz="0" w:space="0" w:color="auto"/>
      </w:divBdr>
    </w:div>
    <w:div w:id="96945685">
      <w:marLeft w:val="0"/>
      <w:marRight w:val="0"/>
      <w:marTop w:val="0"/>
      <w:marBottom w:val="0"/>
      <w:divBdr>
        <w:top w:val="none" w:sz="0" w:space="0" w:color="auto"/>
        <w:left w:val="none" w:sz="0" w:space="0" w:color="auto"/>
        <w:bottom w:val="none" w:sz="0" w:space="0" w:color="auto"/>
        <w:right w:val="none" w:sz="0" w:space="0" w:color="auto"/>
      </w:divBdr>
    </w:div>
    <w:div w:id="96945686">
      <w:marLeft w:val="0"/>
      <w:marRight w:val="0"/>
      <w:marTop w:val="0"/>
      <w:marBottom w:val="0"/>
      <w:divBdr>
        <w:top w:val="none" w:sz="0" w:space="0" w:color="auto"/>
        <w:left w:val="none" w:sz="0" w:space="0" w:color="auto"/>
        <w:bottom w:val="none" w:sz="0" w:space="0" w:color="auto"/>
        <w:right w:val="none" w:sz="0" w:space="0" w:color="auto"/>
      </w:divBdr>
    </w:div>
    <w:div w:id="96945687">
      <w:marLeft w:val="0"/>
      <w:marRight w:val="0"/>
      <w:marTop w:val="0"/>
      <w:marBottom w:val="0"/>
      <w:divBdr>
        <w:top w:val="none" w:sz="0" w:space="0" w:color="auto"/>
        <w:left w:val="none" w:sz="0" w:space="0" w:color="auto"/>
        <w:bottom w:val="none" w:sz="0" w:space="0" w:color="auto"/>
        <w:right w:val="none" w:sz="0" w:space="0" w:color="auto"/>
      </w:divBdr>
    </w:div>
    <w:div w:id="96945688">
      <w:marLeft w:val="0"/>
      <w:marRight w:val="0"/>
      <w:marTop w:val="0"/>
      <w:marBottom w:val="0"/>
      <w:divBdr>
        <w:top w:val="none" w:sz="0" w:space="0" w:color="auto"/>
        <w:left w:val="none" w:sz="0" w:space="0" w:color="auto"/>
        <w:bottom w:val="none" w:sz="0" w:space="0" w:color="auto"/>
        <w:right w:val="none" w:sz="0" w:space="0" w:color="auto"/>
      </w:divBdr>
    </w:div>
    <w:div w:id="96945689">
      <w:marLeft w:val="0"/>
      <w:marRight w:val="0"/>
      <w:marTop w:val="0"/>
      <w:marBottom w:val="0"/>
      <w:divBdr>
        <w:top w:val="none" w:sz="0" w:space="0" w:color="auto"/>
        <w:left w:val="none" w:sz="0" w:space="0" w:color="auto"/>
        <w:bottom w:val="none" w:sz="0" w:space="0" w:color="auto"/>
        <w:right w:val="none" w:sz="0" w:space="0" w:color="auto"/>
      </w:divBdr>
    </w:div>
    <w:div w:id="96945690">
      <w:marLeft w:val="0"/>
      <w:marRight w:val="0"/>
      <w:marTop w:val="0"/>
      <w:marBottom w:val="0"/>
      <w:divBdr>
        <w:top w:val="none" w:sz="0" w:space="0" w:color="auto"/>
        <w:left w:val="none" w:sz="0" w:space="0" w:color="auto"/>
        <w:bottom w:val="none" w:sz="0" w:space="0" w:color="auto"/>
        <w:right w:val="none" w:sz="0" w:space="0" w:color="auto"/>
      </w:divBdr>
    </w:div>
    <w:div w:id="969456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ncientrome.ru/dictio/article.htm?a=345241850" TargetMode="External"/><Relationship Id="rId18" Type="http://schemas.openxmlformats.org/officeDocument/2006/relationships/image" Target="media/image2.jpeg"/><Relationship Id="rId26" Type="http://schemas.openxmlformats.org/officeDocument/2006/relationships/hyperlink" Target="https://uk.wikipedia.org/wiki/%D0%92%D0%B8%D1%80%D0%BE%D0%B1%D0%BD%D0%B8%D1%86%D1%82%D0%B2%D0%BE" TargetMode="External"/><Relationship Id="rId39" Type="http://schemas.openxmlformats.org/officeDocument/2006/relationships/image" Target="media/image19.png"/><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hyperlink" Target="https://ru.wiktionary.org/wiki/%D0%BC%D0%B0%D1%80%D0%BA%D0%B5%D1%82%D0%B8%D0%BD%D0%B3" TargetMode="External"/><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yperlink" Target="http://www.dionat.com" TargetMode="External"/><Relationship Id="rId7" Type="http://schemas.openxmlformats.org/officeDocument/2006/relationships/image" Target="media/image1.emf"/><Relationship Id="rId12" Type="http://schemas.openxmlformats.org/officeDocument/2006/relationships/hyperlink" Target="http://azbyka.ru/otechnik/pravila/konstantinopolskiy_sobor_l" TargetMode="External"/><Relationship Id="rId17" Type="http://schemas.openxmlformats.org/officeDocument/2006/relationships/hyperlink" Target="http://www.logodesigner.ru/articles/archive/psihologiya-vospriyatiya-v-dizaine/" TargetMode="External"/><Relationship Id="rId25" Type="http://schemas.openxmlformats.org/officeDocument/2006/relationships/hyperlink" Target="https://uk.wikipedia.org/wiki/%D0%9C%D0%B8%D1%81%D1%82%D0%B5%D1%86%D1%82%D0%B2%D0%BE"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hyperlink" Target="http://petrykivka.dp.ua/petrikivka-na-naymodnishomu-podiumi-ukrayini-ukrainian-fashion-week/" TargetMode="External"/><Relationship Id="rId20" Type="http://schemas.openxmlformats.org/officeDocument/2006/relationships/image" Target="media/image4.jpeg"/><Relationship Id="rId29" Type="http://schemas.openxmlformats.org/officeDocument/2006/relationships/image" Target="media/image9.png"/><Relationship Id="rId41" Type="http://schemas.openxmlformats.org/officeDocument/2006/relationships/hyperlink" Target="https://ru.wiktionary.org/wiki/%D0%B4%D0%B8%D0%B7%D0%B0%D0%B9%D0%BD"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3dmaster.grandikos.com/prostranstvo-i-forma.html"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2.jpeg"/><Relationship Id="rId53"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hyperlink" Target="http://www.vinnitsa.info/news/vinnitska-dizayner-lyudmila-bushinska-predstavila-petrikivsku-chepurushku-ta-prikrasi-z-griven.html" TargetMode="External"/><Relationship Id="rId23" Type="http://schemas.openxmlformats.org/officeDocument/2006/relationships/image" Target="media/image7.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6.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image" Target="media/image11.png"/><Relationship Id="rId44" Type="http://schemas.openxmlformats.org/officeDocument/2006/relationships/image" Target="media/image21.jpeg"/><Relationship Id="rId52"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ru.wikipedia.org/wiki/" TargetMode="External"/><Relationship Id="rId22" Type="http://schemas.openxmlformats.org/officeDocument/2006/relationships/image" Target="media/image6.jpeg"/><Relationship Id="rId27" Type="http://schemas.openxmlformats.org/officeDocument/2006/relationships/hyperlink" Target="https://uk.wikipedia.org/wiki/%D0%9B%D0%B0%D0%BD%D0%B4%D1%88%D0%B0%D1%84%D1%82"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journlib.univ.kiev.ua/index.php?act=article&amp;article=1178" TargetMode="External"/><Relationship Id="rId48" Type="http://schemas.openxmlformats.org/officeDocument/2006/relationships/image" Target="media/image25.jpeg"/><Relationship Id="rId56"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image" Target="media/image28.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248</TotalTime>
  <Pages>171</Pages>
  <Words>-32766</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dc:title>
  <dc:subject/>
  <dc:creator>Владимир</dc:creator>
  <cp:keywords/>
  <dc:description/>
  <cp:lastModifiedBy>HudGr</cp:lastModifiedBy>
  <cp:revision>41</cp:revision>
  <cp:lastPrinted>2017-05-19T07:57:00Z</cp:lastPrinted>
  <dcterms:created xsi:type="dcterms:W3CDTF">2017-05-05T17:43:00Z</dcterms:created>
  <dcterms:modified xsi:type="dcterms:W3CDTF">2017-06-08T10:45:00Z</dcterms:modified>
</cp:coreProperties>
</file>