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7" w:rsidRPr="003F10B7" w:rsidRDefault="003F10B7" w:rsidP="003F10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10B7">
        <w:rPr>
          <w:rFonts w:ascii="Times New Roman" w:hAnsi="Times New Roman" w:cs="Times New Roman"/>
          <w:sz w:val="28"/>
          <w:szCs w:val="28"/>
          <w:lang w:val="uk-UA"/>
        </w:rPr>
        <w:t>К. В. ПОЛЬГУН</w:t>
      </w:r>
    </w:p>
    <w:p w:rsidR="00954C6C" w:rsidRDefault="00954C6C" w:rsidP="00954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ДОСВІДУ НАВЧАННЯ ВИЩОЇ МАТЕМАТИКИ СТУДЕНТІВ</w:t>
      </w:r>
    </w:p>
    <w:p w:rsidR="00A20DEE" w:rsidRPr="00954E11" w:rsidRDefault="003F10B7" w:rsidP="00954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E11">
        <w:rPr>
          <w:rFonts w:ascii="Times New Roman" w:hAnsi="Times New Roman" w:cs="Times New Roman"/>
          <w:b/>
          <w:sz w:val="28"/>
          <w:szCs w:val="28"/>
          <w:lang w:val="uk-UA"/>
        </w:rPr>
        <w:t>З 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МЕЖЕНИМИ ФІЗИЧНИМИ МОЖЛИВОСТЯМИ</w:t>
      </w:r>
    </w:p>
    <w:p w:rsidR="007E0B76" w:rsidRDefault="007E0B76" w:rsidP="006428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4981" w:rsidRDefault="007A70DC" w:rsidP="00C42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світових тенденцій розвитку освіти </w:t>
      </w:r>
      <w:r w:rsidR="00CD703C">
        <w:rPr>
          <w:rFonts w:ascii="Times New Roman" w:hAnsi="Times New Roman" w:cs="Times New Roman"/>
          <w:sz w:val="28"/>
          <w:szCs w:val="28"/>
          <w:lang w:val="uk-UA"/>
        </w:rPr>
        <w:t>– поширення процесів гуманізації, демократизації та антидискримінаційних настроїв – в Україні все більш актуальною стає п</w:t>
      </w:r>
      <w:r>
        <w:rPr>
          <w:rFonts w:ascii="Times New Roman" w:hAnsi="Times New Roman" w:cs="Times New Roman"/>
          <w:sz w:val="28"/>
          <w:szCs w:val="28"/>
          <w:lang w:val="uk-UA"/>
        </w:rPr>
        <w:t>роблема здобуття вищої освіти людьми з об</w:t>
      </w:r>
      <w:r w:rsidR="00CD70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459E">
        <w:rPr>
          <w:rFonts w:ascii="Times New Roman" w:hAnsi="Times New Roman" w:cs="Times New Roman"/>
          <w:sz w:val="28"/>
          <w:szCs w:val="28"/>
          <w:lang w:val="uk-UA"/>
        </w:rPr>
        <w:t xml:space="preserve">еженими фізичними можливостями. </w:t>
      </w:r>
      <w:r w:rsidR="001F6BB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734E0">
        <w:rPr>
          <w:rFonts w:ascii="Times New Roman" w:hAnsi="Times New Roman" w:cs="Times New Roman"/>
          <w:sz w:val="28"/>
          <w:szCs w:val="28"/>
          <w:lang w:val="uk-UA"/>
        </w:rPr>
        <w:t>окладне</w:t>
      </w:r>
      <w:r w:rsidR="001F6BB8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окресленої проблеми дозволяє стверджувати, що </w:t>
      </w:r>
      <w:r w:rsidR="005C45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A1D50">
        <w:rPr>
          <w:rFonts w:ascii="Times New Roman" w:hAnsi="Times New Roman" w:cs="Times New Roman"/>
          <w:sz w:val="28"/>
          <w:szCs w:val="28"/>
          <w:lang w:val="uk-UA"/>
        </w:rPr>
        <w:t xml:space="preserve"> багатьох</w:t>
      </w:r>
      <w:r w:rsidR="00FB4981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з </w:t>
      </w:r>
      <w:r w:rsidR="005C459E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</w:t>
      </w:r>
      <w:r w:rsidR="00F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D50">
        <w:rPr>
          <w:rFonts w:ascii="Times New Roman" w:hAnsi="Times New Roman" w:cs="Times New Roman"/>
          <w:sz w:val="28"/>
          <w:szCs w:val="28"/>
          <w:lang w:val="uk-UA"/>
        </w:rPr>
        <w:t>порушено процес сприйняття</w:t>
      </w:r>
      <w:r w:rsidR="00FB498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матеріалу, </w:t>
      </w:r>
      <w:r w:rsidR="005C459E">
        <w:rPr>
          <w:rFonts w:ascii="Times New Roman" w:hAnsi="Times New Roman" w:cs="Times New Roman"/>
          <w:sz w:val="28"/>
          <w:szCs w:val="28"/>
          <w:lang w:val="uk-UA"/>
        </w:rPr>
        <w:t>спостерігається підвищена</w:t>
      </w:r>
      <w:r w:rsidR="00FB4981">
        <w:rPr>
          <w:rFonts w:ascii="Times New Roman" w:hAnsi="Times New Roman" w:cs="Times New Roman"/>
          <w:sz w:val="28"/>
          <w:szCs w:val="28"/>
          <w:lang w:val="uk-UA"/>
        </w:rPr>
        <w:t xml:space="preserve"> втомлюваність 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>під час навчання</w:t>
      </w:r>
      <w:r w:rsidR="00653FFF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76F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34E0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B7DC5">
        <w:rPr>
          <w:rFonts w:ascii="Times New Roman" w:hAnsi="Times New Roman" w:cs="Times New Roman"/>
          <w:sz w:val="28"/>
          <w:szCs w:val="28"/>
          <w:lang w:val="uk-UA"/>
        </w:rPr>
        <w:t>володіння</w:t>
      </w:r>
      <w:r w:rsidR="00C4209F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4E0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C4209F" w:rsidRPr="00C4209F">
        <w:rPr>
          <w:rFonts w:ascii="Times New Roman" w:hAnsi="Times New Roman" w:cs="Times New Roman"/>
          <w:sz w:val="28"/>
          <w:szCs w:val="28"/>
          <w:lang w:val="uk-UA"/>
        </w:rPr>
        <w:t>математични</w:t>
      </w:r>
      <w:r w:rsidR="007B7DC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4209F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DC5">
        <w:rPr>
          <w:rFonts w:ascii="Times New Roman" w:hAnsi="Times New Roman" w:cs="Times New Roman"/>
          <w:sz w:val="28"/>
          <w:szCs w:val="28"/>
          <w:lang w:val="uk-UA"/>
        </w:rPr>
        <w:t>знаннями</w:t>
      </w:r>
      <w:r w:rsidR="00C72CD1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="007B7DC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72CD1">
        <w:rPr>
          <w:rFonts w:ascii="Times New Roman" w:hAnsi="Times New Roman" w:cs="Times New Roman"/>
          <w:sz w:val="28"/>
          <w:szCs w:val="28"/>
          <w:lang w:val="uk-UA"/>
        </w:rPr>
        <w:t xml:space="preserve">вищої математики, передбачає </w:t>
      </w:r>
      <w:r w:rsidR="00653FFF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r w:rsidR="00C4209F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великої кількості ді</w:t>
      </w:r>
      <w:r w:rsidR="00C72CD1">
        <w:rPr>
          <w:rFonts w:ascii="Times New Roman" w:hAnsi="Times New Roman" w:cs="Times New Roman"/>
          <w:sz w:val="28"/>
          <w:szCs w:val="28"/>
          <w:lang w:val="uk-UA"/>
        </w:rPr>
        <w:t>аграм, схем, таблиць, оперування</w:t>
      </w:r>
      <w:r w:rsidR="00C4209F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D1">
        <w:rPr>
          <w:rFonts w:ascii="Times New Roman" w:hAnsi="Times New Roman" w:cs="Times New Roman"/>
          <w:sz w:val="28"/>
          <w:szCs w:val="28"/>
          <w:lang w:val="uk-UA"/>
        </w:rPr>
        <w:t>абстрактними поняттями, побудову графіків, створення</w:t>
      </w:r>
      <w:r w:rsidR="00C4209F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моделей</w:t>
      </w:r>
      <w:r w:rsidR="009A1D50">
        <w:rPr>
          <w:rFonts w:ascii="Times New Roman" w:hAnsi="Times New Roman" w:cs="Times New Roman"/>
          <w:sz w:val="28"/>
          <w:szCs w:val="28"/>
          <w:lang w:val="uk-UA"/>
        </w:rPr>
        <w:t xml:space="preserve"> – вимагає 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>значної</w:t>
      </w:r>
      <w:r w:rsidR="009A1D50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</w:t>
      </w:r>
      <w:r w:rsidR="003E7B0B">
        <w:rPr>
          <w:rFonts w:ascii="Times New Roman" w:hAnsi="Times New Roman" w:cs="Times New Roman"/>
          <w:sz w:val="28"/>
          <w:szCs w:val="28"/>
          <w:lang w:val="uk-UA"/>
        </w:rPr>
        <w:t xml:space="preserve"> уваги та активної </w:t>
      </w:r>
      <w:r w:rsidR="007B7DC5">
        <w:rPr>
          <w:rFonts w:ascii="Times New Roman" w:hAnsi="Times New Roman" w:cs="Times New Roman"/>
          <w:sz w:val="28"/>
          <w:szCs w:val="28"/>
          <w:lang w:val="uk-UA"/>
        </w:rPr>
        <w:t>розумової діяльності</w:t>
      </w:r>
      <w:r w:rsidR="00C72C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2AC3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C4209F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F36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 w:rsidR="00FA252A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DD7F3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252A">
        <w:rPr>
          <w:rFonts w:ascii="Times New Roman" w:hAnsi="Times New Roman" w:cs="Times New Roman"/>
          <w:sz w:val="28"/>
          <w:szCs w:val="28"/>
          <w:lang w:val="uk-UA"/>
        </w:rPr>
        <w:t xml:space="preserve"> означеної категорії </w:t>
      </w:r>
      <w:r w:rsidR="00A967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3E09">
        <w:rPr>
          <w:rFonts w:ascii="Times New Roman" w:hAnsi="Times New Roman" w:cs="Times New Roman"/>
          <w:sz w:val="28"/>
          <w:szCs w:val="28"/>
          <w:lang w:val="uk-UA"/>
        </w:rPr>
        <w:t>атрапля</w:t>
      </w:r>
      <w:r w:rsidR="00DD7F3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9670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A252A">
        <w:rPr>
          <w:rFonts w:ascii="Times New Roman" w:hAnsi="Times New Roman" w:cs="Times New Roman"/>
          <w:sz w:val="28"/>
          <w:szCs w:val="28"/>
          <w:lang w:val="uk-UA"/>
        </w:rPr>
        <w:t xml:space="preserve"> труднощі під час вивчення </w:t>
      </w:r>
      <w:r w:rsidR="002C5052"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r w:rsidR="00FA252A">
        <w:rPr>
          <w:rFonts w:ascii="Times New Roman" w:hAnsi="Times New Roman" w:cs="Times New Roman"/>
          <w:sz w:val="28"/>
          <w:szCs w:val="28"/>
          <w:lang w:val="uk-UA"/>
        </w:rPr>
        <w:t>вищої математики</w:t>
      </w:r>
      <w:r w:rsidR="00FB49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>Одним зі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 xml:space="preserve">шляхів 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оптимізації </w:t>
      </w:r>
      <w:r w:rsidR="002C5052">
        <w:rPr>
          <w:rFonts w:ascii="Times New Roman" w:hAnsi="Times New Roman" w:cs="Times New Roman"/>
          <w:sz w:val="28"/>
          <w:szCs w:val="28"/>
          <w:lang w:val="uk-UA"/>
        </w:rPr>
        <w:t xml:space="preserve">згаданого 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процесу та усунення </w:t>
      </w:r>
      <w:r w:rsidR="00653FFF">
        <w:rPr>
          <w:rFonts w:ascii="Times New Roman" w:hAnsi="Times New Roman" w:cs="Times New Roman"/>
          <w:sz w:val="28"/>
          <w:szCs w:val="28"/>
          <w:lang w:val="uk-UA"/>
        </w:rPr>
        <w:t>окреслених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 перешкод у навчанн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3ED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85065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3F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051B">
        <w:rPr>
          <w:rFonts w:ascii="Times New Roman" w:hAnsi="Times New Roman" w:cs="Times New Roman"/>
          <w:sz w:val="28"/>
          <w:szCs w:val="28"/>
          <w:lang w:val="uk-UA"/>
        </w:rPr>
        <w:t>НМК</w:t>
      </w:r>
      <w:r w:rsidR="00653F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7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7CD2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567CD2" w:rsidRPr="00C4209F">
        <w:rPr>
          <w:rFonts w:ascii="Times New Roman" w:hAnsi="Times New Roman" w:cs="Times New Roman"/>
          <w:sz w:val="28"/>
          <w:szCs w:val="28"/>
          <w:lang w:val="uk-UA"/>
        </w:rPr>
        <w:t>урахову</w:t>
      </w:r>
      <w:r w:rsidR="00567C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67CD2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і, по можливості, компенсу</w:t>
      </w:r>
      <w:r w:rsidR="00567C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67CD2" w:rsidRPr="00C4209F">
        <w:rPr>
          <w:rFonts w:ascii="Times New Roman" w:hAnsi="Times New Roman" w:cs="Times New Roman"/>
          <w:sz w:val="28"/>
          <w:szCs w:val="28"/>
          <w:lang w:val="uk-UA"/>
        </w:rPr>
        <w:t xml:space="preserve"> труднощі сприйняття навчального матеріалу студентами з сенсорними вадами</w:t>
      </w:r>
      <w:r w:rsidR="007A3D02">
        <w:rPr>
          <w:rFonts w:ascii="Times New Roman" w:hAnsi="Times New Roman" w:cs="Times New Roman"/>
          <w:sz w:val="28"/>
          <w:szCs w:val="28"/>
          <w:lang w:val="uk-UA"/>
        </w:rPr>
        <w:t xml:space="preserve">, сприяє глибшому усвідомленню </w:t>
      </w:r>
      <w:r w:rsidR="002C5052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7A3D02">
        <w:rPr>
          <w:rFonts w:ascii="Times New Roman" w:hAnsi="Times New Roman" w:cs="Times New Roman"/>
          <w:sz w:val="28"/>
          <w:szCs w:val="28"/>
          <w:lang w:val="uk-UA"/>
        </w:rPr>
        <w:t>навчальних відомостей</w:t>
      </w:r>
      <w:r w:rsidR="00567CD2" w:rsidRPr="00C42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981" w:rsidRDefault="001263ED" w:rsidP="00C42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r w:rsidR="000C051B">
        <w:rPr>
          <w:rFonts w:ascii="Times New Roman" w:hAnsi="Times New Roman" w:cs="Times New Roman"/>
          <w:sz w:val="28"/>
          <w:szCs w:val="28"/>
          <w:lang w:val="uk-UA"/>
        </w:rPr>
        <w:t>НМК</w:t>
      </w:r>
      <w:r w:rsidR="00D200D8" w:rsidRPr="00F95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вищої математики </w:t>
      </w:r>
      <w:r w:rsidR="00D200D8" w:rsidRPr="00F9562D">
        <w:rPr>
          <w:rFonts w:ascii="Times New Roman" w:hAnsi="Times New Roman" w:cs="Times New Roman"/>
          <w:sz w:val="28"/>
          <w:szCs w:val="28"/>
          <w:lang w:val="uk-UA"/>
        </w:rPr>
        <w:t>містить навчальну типову програму дисципліни; робочу навчальну програму дисципліни; плани занять; підручники, посібники, технічні засоби навчання тощо; матеріали д</w:t>
      </w:r>
      <w:r w:rsidR="00F17B41">
        <w:rPr>
          <w:rFonts w:ascii="Times New Roman" w:hAnsi="Times New Roman" w:cs="Times New Roman"/>
          <w:sz w:val="28"/>
          <w:szCs w:val="28"/>
          <w:lang w:val="uk-UA"/>
        </w:rPr>
        <w:t>ля проведення лекційних та</w:t>
      </w:r>
      <w:r w:rsidR="00D200D8" w:rsidRPr="00F9562D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</w:t>
      </w:r>
      <w:r w:rsidR="000C05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0D8" w:rsidRPr="00F9562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роботи студентів; контрольні завдання з навчальної дисципліни, критерії оцінювання  успішності студентів; навчальні презентації (формат Power Point); електронні матеріали для супроводу лекційних </w:t>
      </w:r>
      <w:r w:rsidR="00D200D8">
        <w:rPr>
          <w:rFonts w:ascii="Times New Roman" w:hAnsi="Times New Roman" w:cs="Times New Roman"/>
          <w:sz w:val="28"/>
          <w:szCs w:val="28"/>
          <w:lang w:val="uk-UA"/>
        </w:rPr>
        <w:t xml:space="preserve">та практичних </w:t>
      </w:r>
      <w:r w:rsidR="00D200D8" w:rsidRPr="00F9562D">
        <w:rPr>
          <w:rFonts w:ascii="Times New Roman" w:hAnsi="Times New Roman" w:cs="Times New Roman"/>
          <w:sz w:val="28"/>
          <w:szCs w:val="28"/>
          <w:lang w:val="uk-UA"/>
        </w:rPr>
        <w:t>занять (формат Smart Notebook); глосарій основних понять та термінів тощо.</w:t>
      </w:r>
    </w:p>
    <w:p w:rsidR="005749E0" w:rsidRDefault="009C62A2" w:rsidP="00750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Згадані </w:t>
      </w:r>
      <w:r w:rsidR="00626B52">
        <w:rPr>
          <w:rFonts w:ascii="Times New Roman" w:hAnsi="Times New Roman" w:cs="Times New Roman"/>
          <w:sz w:val="28"/>
          <w:szCs w:val="28"/>
          <w:lang w:val="uk-UA"/>
        </w:rPr>
        <w:t>дидактичні</w:t>
      </w:r>
      <w:r w:rsidRPr="00F9562D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</w:t>
      </w:r>
      <w:r w:rsidR="00626B52">
        <w:rPr>
          <w:rFonts w:ascii="Times New Roman" w:hAnsi="Times New Roman" w:cs="Times New Roman"/>
          <w:sz w:val="28"/>
          <w:szCs w:val="28"/>
          <w:lang w:val="uk-UA"/>
        </w:rPr>
        <w:t>ля проведення лекційних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занять,</w:t>
      </w:r>
      <w:r w:rsidRPr="00F9562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 документи подано у </w:t>
      </w:r>
      <w:r w:rsidRPr="00A03B56">
        <w:rPr>
          <w:rFonts w:ascii="Times New Roman" w:hAnsi="Times New Roman" w:cs="Times New Roman"/>
          <w:sz w:val="28"/>
          <w:szCs w:val="28"/>
          <w:lang w:val="uk-UA"/>
        </w:rPr>
        <w:t>форматі *.</w:t>
      </w:r>
      <w:r w:rsidRPr="00A03B5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26B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1C31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5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091C31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легко змінювати розмір шрифту, йо</w:t>
      </w:r>
      <w:r w:rsidR="007861C9" w:rsidRPr="00A03B56">
        <w:rPr>
          <w:rFonts w:ascii="Times New Roman" w:hAnsi="Times New Roman" w:cs="Times New Roman"/>
          <w:sz w:val="28"/>
          <w:szCs w:val="28"/>
          <w:lang w:val="uk-UA"/>
        </w:rPr>
        <w:t>го колір (контрастність), стиль;</w:t>
      </w:r>
      <w:r w:rsidR="00091C31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50385" w:rsidRPr="00A03B56">
        <w:rPr>
          <w:rFonts w:ascii="Times New Roman" w:hAnsi="Times New Roman" w:cs="Times New Roman"/>
          <w:sz w:val="28"/>
          <w:szCs w:val="28"/>
          <w:lang w:val="uk-UA"/>
        </w:rPr>
        <w:t>необхідності друкувати потрібні</w:t>
      </w:r>
      <w:r w:rsidR="007861C9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відомості.</w:t>
      </w:r>
    </w:p>
    <w:p w:rsidR="005749E0" w:rsidRPr="00A03B56" w:rsidRDefault="005749E0" w:rsidP="00574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друкування матеріалів </w:t>
      </w:r>
      <w:r w:rsidRPr="00002B34">
        <w:rPr>
          <w:rFonts w:ascii="Times New Roman" w:hAnsi="Times New Roman" w:cs="Times New Roman"/>
          <w:sz w:val="28"/>
          <w:szCs w:val="28"/>
          <w:lang w:val="uk-UA"/>
        </w:rPr>
        <w:t>із застосуванням необхідного форматування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важливою, оскільки, з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а переконанням науковців, у більшості людей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провідним є 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>зоров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46C" w:rsidRPr="00B8746C">
        <w:rPr>
          <w:rFonts w:ascii="Times New Roman" w:hAnsi="Times New Roman" w:cs="Times New Roman"/>
          <w:sz w:val="28"/>
          <w:szCs w:val="28"/>
          <w:lang w:val="uk-UA"/>
        </w:rPr>
        <w:t xml:space="preserve">(А. </w:t>
      </w:r>
      <w:proofErr w:type="spellStart"/>
      <w:r w:rsidR="00B8746C" w:rsidRPr="00B8746C">
        <w:rPr>
          <w:rFonts w:ascii="Times New Roman" w:hAnsi="Times New Roman" w:cs="Times New Roman"/>
          <w:sz w:val="28"/>
          <w:szCs w:val="28"/>
          <w:lang w:val="uk-UA"/>
        </w:rPr>
        <w:t>Литвак</w:t>
      </w:r>
      <w:proofErr w:type="spellEnd"/>
      <w:r w:rsidR="00B8746C" w:rsidRPr="00B8746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746C" w:rsidRPr="00B8746C">
        <w:rPr>
          <w:rFonts w:ascii="Times New Roman" w:hAnsi="Times New Roman" w:cs="Times New Roman"/>
          <w:sz w:val="28"/>
          <w:szCs w:val="28"/>
          <w:lang w:val="uk-UA"/>
        </w:rPr>
        <w:t>Навіть в осіб з відповідним порушенням зоровий аналізатор залежно від рівня гостроти зору (за виключенням тотальної сліпоти) і характеру діяльності продовжує певною мірою брати участь у процесі сприйняття.</w:t>
      </w:r>
      <w:r w:rsidR="00B87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385" w:rsidRPr="00A03B56" w:rsidRDefault="00B8746C" w:rsidP="00750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50385" w:rsidRPr="00A03B56">
        <w:rPr>
          <w:rFonts w:ascii="Times New Roman" w:hAnsi="Times New Roman" w:cs="Times New Roman"/>
          <w:sz w:val="28"/>
          <w:szCs w:val="28"/>
          <w:lang w:val="uk-UA"/>
        </w:rPr>
        <w:t>ля студентів з порушенням зору адаптований формат тексту має такі особливості: шрифти без зарубок, збільшений розмір шрифту, розріджений інтервал між символами, полуторний міжрядковий інтервал, використання червоного або порожнього рядка для позначення абзаців, орієнтування тексту по лівому краю, контрастність фону, тексту і зображень.</w:t>
      </w:r>
    </w:p>
    <w:p w:rsidR="00A26C5C" w:rsidRPr="00A03B56" w:rsidRDefault="00CF31B4" w:rsidP="0012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оловне призначення матеріалів для лекцій з вищої математики – забезпечення інформаційної доступності студентам з обмеженими фізичними можливостями та розв’язання проблеми одночасного сприйняття, </w:t>
      </w:r>
      <w:r>
        <w:rPr>
          <w:rFonts w:ascii="Times New Roman" w:hAnsi="Times New Roman" w:cs="Times New Roman"/>
          <w:sz w:val="28"/>
          <w:szCs w:val="28"/>
          <w:lang w:val="uk-UA"/>
        </w:rPr>
        <w:t>конспек</w:t>
      </w:r>
      <w:r w:rsidRPr="00A03B56">
        <w:rPr>
          <w:rFonts w:ascii="Times New Roman" w:hAnsi="Times New Roman" w:cs="Times New Roman"/>
          <w:sz w:val="28"/>
          <w:szCs w:val="28"/>
          <w:lang w:val="uk-UA"/>
        </w:rPr>
        <w:t>тування та осмислення навчальної інформації.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F35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Пропоновані </w:t>
      </w:r>
      <w:r w:rsidR="00A51BB0">
        <w:rPr>
          <w:rFonts w:ascii="Times New Roman" w:hAnsi="Times New Roman" w:cs="Times New Roman"/>
          <w:sz w:val="28"/>
          <w:szCs w:val="28"/>
          <w:lang w:val="uk-UA"/>
        </w:rPr>
        <w:t>лекційні</w:t>
      </w:r>
      <w:r w:rsidR="00425F35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</w:t>
      </w:r>
      <w:r w:rsidR="00421100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431DFD">
        <w:rPr>
          <w:rFonts w:ascii="Times New Roman" w:hAnsi="Times New Roman" w:cs="Times New Roman"/>
          <w:sz w:val="28"/>
          <w:szCs w:val="28"/>
          <w:lang w:val="uk-UA"/>
        </w:rPr>
        <w:t>бути покладені в</w:t>
      </w:r>
      <w:r w:rsidR="00425F35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="00431D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5F35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занять в аудиторії. </w:t>
      </w:r>
      <w:r w:rsidR="000515D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їх </w:t>
      </w:r>
      <w:r w:rsidR="00421100">
        <w:rPr>
          <w:rFonts w:ascii="Times New Roman" w:hAnsi="Times New Roman" w:cs="Times New Roman"/>
          <w:sz w:val="28"/>
          <w:szCs w:val="28"/>
          <w:lang w:val="uk-UA"/>
        </w:rPr>
        <w:t>доцільно використовувати студентам</w:t>
      </w:r>
      <w:r w:rsidR="00425F35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для самостійного </w:t>
      </w:r>
      <w:r w:rsidR="007A6C80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="0054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E23">
        <w:rPr>
          <w:rFonts w:ascii="Times New Roman" w:hAnsi="Times New Roman" w:cs="Times New Roman"/>
          <w:sz w:val="28"/>
          <w:szCs w:val="28"/>
          <w:lang w:val="uk-UA"/>
        </w:rPr>
        <w:t>математичними знаннями</w:t>
      </w:r>
      <w:r w:rsidR="001269DB" w:rsidRPr="00A03B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73AD" w:rsidRPr="00A0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18D" w:rsidRPr="00A03B56">
        <w:rPr>
          <w:rFonts w:ascii="Times New Roman" w:hAnsi="Times New Roman" w:cs="Times New Roman"/>
          <w:sz w:val="28"/>
          <w:szCs w:val="28"/>
          <w:lang w:val="uk-UA"/>
        </w:rPr>
        <w:t>Електронний варіант розміщено в мережі Інтернет у вільному доступі.</w:t>
      </w:r>
    </w:p>
    <w:p w:rsidR="00F6359A" w:rsidRPr="001D2DC8" w:rsidRDefault="00F546ED" w:rsidP="00ED0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 w:rsidR="0053538B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лементом створеного </w:t>
      </w:r>
      <w:r w:rsidR="007A6C80">
        <w:rPr>
          <w:rFonts w:ascii="Times New Roman" w:hAnsi="Times New Roman" w:cs="Times New Roman"/>
          <w:sz w:val="28"/>
          <w:szCs w:val="28"/>
          <w:lang w:val="uk-UA"/>
        </w:rPr>
        <w:t>НМК</w:t>
      </w:r>
      <w:r w:rsidR="009F6448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 вищої математики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є презентації </w:t>
      </w:r>
      <w:r w:rsidR="00F6359A" w:rsidRPr="001D2DC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6359A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59A" w:rsidRPr="001D2DC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. Основна мета презентацій – </w:t>
      </w:r>
      <w:r w:rsidR="00F6359A" w:rsidRPr="003A5B09">
        <w:rPr>
          <w:rFonts w:ascii="Times New Roman" w:hAnsi="Times New Roman" w:cs="Times New Roman"/>
          <w:sz w:val="28"/>
          <w:szCs w:val="28"/>
          <w:lang w:val="uk-UA"/>
        </w:rPr>
        <w:t>полегшити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самостійне опрацювання навчального матеріалу. </w:t>
      </w:r>
      <w:r w:rsidR="0053538B">
        <w:rPr>
          <w:rFonts w:ascii="Times New Roman" w:hAnsi="Times New Roman" w:cs="Times New Roman"/>
          <w:sz w:val="28"/>
          <w:szCs w:val="28"/>
          <w:lang w:val="uk-UA"/>
        </w:rPr>
        <w:t>Оскільки д</w:t>
      </w:r>
      <w:r w:rsidR="009F6448" w:rsidRPr="001D2DC8">
        <w:rPr>
          <w:rFonts w:ascii="Times New Roman" w:hAnsi="Times New Roman" w:cs="Times New Roman"/>
          <w:sz w:val="28"/>
          <w:szCs w:val="28"/>
          <w:lang w:val="uk-UA"/>
        </w:rPr>
        <w:t>еяким с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>тудентам з обмеженими фізичними можливостями періодично доводиться пропускати заняття через особливості стану здоров’я</w:t>
      </w:r>
      <w:r w:rsidR="005353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виникає необхідність максимально забезпечити їх інформаційними ресурсами для роботи вдома. У презентаціях матеріал розбито на логічні частини, </w:t>
      </w:r>
      <w:r w:rsidR="009F6448" w:rsidRPr="001D2DC8">
        <w:rPr>
          <w:rFonts w:ascii="Times New Roman" w:hAnsi="Times New Roman" w:cs="Times New Roman"/>
          <w:sz w:val="28"/>
          <w:szCs w:val="28"/>
          <w:lang w:val="uk-UA"/>
        </w:rPr>
        <w:t>певним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об’єктам присвоєно ефекти 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анімації. Для полегшення сприйняття і покращення запам’ятовування навчальний текст, де можливо, п</w:t>
      </w:r>
      <w:r w:rsidR="009407FE">
        <w:rPr>
          <w:rFonts w:ascii="Times New Roman" w:hAnsi="Times New Roman" w:cs="Times New Roman"/>
          <w:sz w:val="28"/>
          <w:szCs w:val="28"/>
          <w:lang w:val="uk-UA"/>
        </w:rPr>
        <w:t>одано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схем</w:t>
      </w:r>
      <w:r w:rsidR="006C7494">
        <w:rPr>
          <w:rFonts w:ascii="Times New Roman" w:hAnsi="Times New Roman" w:cs="Times New Roman"/>
          <w:sz w:val="28"/>
          <w:szCs w:val="28"/>
          <w:lang w:val="uk-UA"/>
        </w:rPr>
        <w:t>, таблиць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>. Спеціальні клавіші та гіперпосилання забезпеч</w:t>
      </w:r>
      <w:r w:rsidR="001F60CB" w:rsidRPr="001D2DC8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зручну навігацію по слайдам.</w:t>
      </w:r>
      <w:r w:rsidR="00A20A67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1EE" w:rsidRPr="001D2DC8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F27560" w:rsidRPr="001D2DC8">
        <w:rPr>
          <w:rFonts w:ascii="Times New Roman" w:hAnsi="Times New Roman" w:cs="Times New Roman"/>
          <w:sz w:val="28"/>
          <w:szCs w:val="28"/>
          <w:lang w:val="uk-UA"/>
        </w:rPr>
        <w:t>ове наповнення</w:t>
      </w:r>
      <w:r w:rsidR="00B751EE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 </w:t>
      </w:r>
      <w:r w:rsidR="00F27560" w:rsidRPr="001D2DC8">
        <w:rPr>
          <w:rFonts w:ascii="Times New Roman" w:hAnsi="Times New Roman" w:cs="Times New Roman"/>
          <w:sz w:val="28"/>
          <w:szCs w:val="28"/>
          <w:lang w:val="uk-UA"/>
        </w:rPr>
        <w:t>суттєво не відрізняється від</w:t>
      </w:r>
      <w:r w:rsidR="00B751EE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пропонованих лекцій, </w:t>
      </w:r>
      <w:r w:rsidR="00F27560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однак презентації 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мають значно вищий рівень наочності. </w:t>
      </w:r>
      <w:r w:rsidR="00F27560" w:rsidRPr="001D2DC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використовувати </w:t>
      </w:r>
      <w:r w:rsidR="006C7494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="00F27560" w:rsidRPr="001D2DC8">
        <w:rPr>
          <w:rFonts w:ascii="Times New Roman" w:hAnsi="Times New Roman" w:cs="Times New Roman"/>
          <w:sz w:val="28"/>
          <w:szCs w:val="28"/>
          <w:lang w:val="uk-UA"/>
        </w:rPr>
        <w:t>додатково до матеріалів лекцій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в форматі </w:t>
      </w:r>
      <w:r w:rsidR="00F6359A" w:rsidRPr="001D2DC8">
        <w:rPr>
          <w:rFonts w:ascii="Times New Roman" w:hAnsi="Times New Roman" w:cs="Times New Roman"/>
          <w:sz w:val="28"/>
          <w:szCs w:val="28"/>
        </w:rPr>
        <w:t>*.</w:t>
      </w:r>
      <w:r w:rsidR="00F6359A" w:rsidRPr="001D2DC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6359A" w:rsidRPr="001D2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101D" w:rsidRDefault="00357D2A" w:rsidP="00ED0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101D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атеріали для практичних занять містять завдання та їх розв’язання. Наявність розв’язань </w:t>
      </w:r>
      <w:r w:rsidR="00A94099" w:rsidRPr="001D2DC8"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0F101D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D8" w:rsidRPr="001D2DC8">
        <w:rPr>
          <w:rFonts w:ascii="Times New Roman" w:hAnsi="Times New Roman" w:cs="Times New Roman"/>
          <w:sz w:val="28"/>
          <w:szCs w:val="28"/>
          <w:lang w:val="uk-UA"/>
        </w:rPr>
        <w:t>студентам самостійно опрацьовувати</w:t>
      </w:r>
      <w:r w:rsidR="001B6216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практичних занять (в разі відсутності студентів</w:t>
      </w:r>
      <w:r w:rsidR="00046FF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на парах</w:t>
      </w:r>
      <w:r w:rsidR="001B6216" w:rsidRPr="001D2D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07FE">
        <w:rPr>
          <w:rFonts w:ascii="Times New Roman" w:hAnsi="Times New Roman" w:cs="Times New Roman"/>
          <w:sz w:val="28"/>
          <w:szCs w:val="28"/>
          <w:lang w:val="uk-UA"/>
        </w:rPr>
        <w:t>, здійснювати</w:t>
      </w:r>
      <w:r w:rsidR="001B6216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самоперевірку (в разі самостійного розв’язування завдання), </w:t>
      </w:r>
      <w:r w:rsidR="00A04B3B" w:rsidRPr="001D2DC8">
        <w:rPr>
          <w:rFonts w:ascii="Times New Roman" w:hAnsi="Times New Roman" w:cs="Times New Roman"/>
          <w:sz w:val="28"/>
          <w:szCs w:val="28"/>
          <w:lang w:val="uk-UA"/>
        </w:rPr>
        <w:t>викладачеві – швидко перевір</w:t>
      </w:r>
      <w:r w:rsidR="009407F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04B3B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ти процес розв’язування </w:t>
      </w:r>
      <w:r w:rsidR="009407FE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A04B3B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9407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4B3B" w:rsidRPr="001D2D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407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4B3B" w:rsidRPr="001D2DC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407FE">
        <w:rPr>
          <w:rFonts w:ascii="Times New Roman" w:hAnsi="Times New Roman" w:cs="Times New Roman"/>
          <w:sz w:val="28"/>
          <w:szCs w:val="28"/>
          <w:lang w:val="uk-UA"/>
        </w:rPr>
        <w:t>і працюють</w:t>
      </w:r>
      <w:r w:rsidR="00A04B3B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в індивідуальному темпі (швидше за інших).</w:t>
      </w:r>
    </w:p>
    <w:p w:rsidR="003730C5" w:rsidRPr="001D2DC8" w:rsidRDefault="003730C5" w:rsidP="0037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DC8">
        <w:rPr>
          <w:rFonts w:ascii="Times New Roman" w:hAnsi="Times New Roman" w:cs="Times New Roman"/>
          <w:sz w:val="28"/>
          <w:szCs w:val="28"/>
          <w:lang w:val="uk-UA"/>
        </w:rPr>
        <w:t>До кожної теми з курсу «Вища математика» подано завдання для самостійної роботи (у декількох варіантах). Їх можна використовувати задля оцінювання навчальних досягнень студентів</w:t>
      </w:r>
      <w:r w:rsidR="006870F1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або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0F1">
        <w:rPr>
          <w:rFonts w:ascii="Times New Roman" w:hAnsi="Times New Roman" w:cs="Times New Roman"/>
          <w:sz w:val="28"/>
          <w:szCs w:val="28"/>
          <w:lang w:val="uk-UA"/>
        </w:rPr>
        <w:t>запропонувати студентам</w:t>
      </w:r>
      <w:r w:rsidR="00085F6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6870F1">
        <w:rPr>
          <w:rFonts w:ascii="Times New Roman" w:hAnsi="Times New Roman" w:cs="Times New Roman"/>
          <w:sz w:val="28"/>
          <w:szCs w:val="28"/>
          <w:lang w:val="uk-UA"/>
        </w:rPr>
        <w:t>додатков</w:t>
      </w:r>
      <w:r w:rsidR="006870F1" w:rsidRPr="006870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70F1">
        <w:rPr>
          <w:rFonts w:ascii="Times New Roman" w:hAnsi="Times New Roman" w:cs="Times New Roman"/>
          <w:sz w:val="28"/>
          <w:szCs w:val="28"/>
          <w:lang w:val="uk-UA"/>
        </w:rPr>
        <w:t xml:space="preserve"> тренува</w:t>
      </w:r>
      <w:r w:rsidR="00085F65" w:rsidRPr="006870F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870F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85F65" w:rsidRPr="006870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870F1" w:rsidRPr="006870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5F65" w:rsidRPr="006870F1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6870F1" w:rsidRPr="006870F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870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5AC">
        <w:rPr>
          <w:rFonts w:ascii="Times New Roman" w:hAnsi="Times New Roman" w:cs="Times New Roman"/>
          <w:sz w:val="28"/>
          <w:szCs w:val="28"/>
          <w:lang w:val="uk-UA"/>
        </w:rPr>
        <w:t>Означені</w:t>
      </w:r>
      <w:r w:rsidR="006705AC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5AC">
        <w:rPr>
          <w:rFonts w:ascii="Times New Roman" w:hAnsi="Times New Roman" w:cs="Times New Roman"/>
          <w:sz w:val="28"/>
          <w:szCs w:val="28"/>
          <w:lang w:val="uk-UA"/>
        </w:rPr>
        <w:t>самостійні роботи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мають змогу виконувати у віддаленому режимі, користуючись електронним варіантом, не маючи можливості бути присутніми на занятті.</w:t>
      </w:r>
    </w:p>
    <w:p w:rsidR="003730C5" w:rsidRPr="001D2DC8" w:rsidRDefault="003730C5" w:rsidP="0037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Глосарій містить перелік базових понять з кожної теми, формулювання основних теорем та властивостей математичних об’єктів. По-перше, він корисний, для </w:t>
      </w:r>
      <w:proofErr w:type="spellStart"/>
      <w:r w:rsidRPr="001D2DC8">
        <w:rPr>
          <w:rFonts w:ascii="Times New Roman" w:hAnsi="Times New Roman" w:cs="Times New Roman"/>
          <w:sz w:val="28"/>
          <w:szCs w:val="28"/>
          <w:lang w:val="uk-UA"/>
        </w:rPr>
        <w:t>сурдоперекладачів</w:t>
      </w:r>
      <w:proofErr w:type="spellEnd"/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, залучених до роботи зі студентами із слабким слухом, оскільки створює можливість </w:t>
      </w:r>
      <w:proofErr w:type="spellStart"/>
      <w:r w:rsidRPr="001D2DC8">
        <w:rPr>
          <w:rFonts w:ascii="Times New Roman" w:hAnsi="Times New Roman" w:cs="Times New Roman"/>
          <w:sz w:val="28"/>
          <w:szCs w:val="28"/>
          <w:lang w:val="uk-UA"/>
        </w:rPr>
        <w:t>сурдоперекладачеві</w:t>
      </w:r>
      <w:proofErr w:type="spellEnd"/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заздалегідь підготуватися до використання специфічних математичних термінів. По-друге, глосарій корисний для самих студентів, оскільки сприяє систематизації їхніх знань, дозволяє швидко знайти необхідне визначення або теорему.</w:t>
      </w:r>
    </w:p>
    <w:p w:rsidR="006A514E" w:rsidRPr="001D2DC8" w:rsidRDefault="00ED0B0D" w:rsidP="00ED0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D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6366">
        <w:rPr>
          <w:rFonts w:ascii="Times New Roman" w:hAnsi="Times New Roman" w:cs="Times New Roman"/>
          <w:sz w:val="28"/>
          <w:szCs w:val="28"/>
          <w:lang w:val="uk-UA"/>
        </w:rPr>
        <w:t>ід час проведення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занять з вищої математики </w:t>
      </w:r>
      <w:r w:rsidR="006A514E" w:rsidRPr="001D2DC8">
        <w:rPr>
          <w:rFonts w:ascii="Times New Roman" w:hAnsi="Times New Roman" w:cs="Times New Roman"/>
          <w:sz w:val="28"/>
          <w:szCs w:val="28"/>
          <w:lang w:val="uk-UA"/>
        </w:rPr>
        <w:t>доцільним є використання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</w:t>
      </w:r>
      <w:r w:rsidR="00A20DEE">
        <w:rPr>
          <w:rFonts w:ascii="Times New Roman" w:hAnsi="Times New Roman" w:cs="Times New Roman"/>
          <w:sz w:val="28"/>
          <w:szCs w:val="28"/>
          <w:lang w:val="uk-UA"/>
        </w:rPr>
        <w:t>ої технології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6A514E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(електронної сенсорної дошки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514E" w:rsidRPr="001D2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64C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«Розумн</w:t>
      </w:r>
      <w:r w:rsidR="002A24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64CA" w:rsidRPr="001D2DC8">
        <w:rPr>
          <w:rFonts w:ascii="Times New Roman" w:hAnsi="Times New Roman" w:cs="Times New Roman"/>
          <w:sz w:val="28"/>
          <w:szCs w:val="28"/>
          <w:lang w:val="uk-UA"/>
        </w:rPr>
        <w:t>» дошк</w:t>
      </w:r>
      <w:r w:rsidR="002A24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64C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366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</w:t>
      </w:r>
      <w:r w:rsidR="002A2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4CA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як екран для трансляції </w:t>
      </w:r>
      <w:r w:rsidR="008364CA" w:rsidRPr="001D2DC8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через проектор презентацій, відеофрагментів, малюнків, тестів та інших навчальних матеріалів. Електронна сенсорна дошка є найбільш безпечним засобом візуалізації даних, що пов’язано з використанням проектора для демонстрації зображення і відсутністю власної світності. Це має особливе значення для студентів з порушенням зору, оскільки використання комп’ютера призводить до значного збільшення навантаження на органи зору, а при певних захворюваннях використання комп’ютерної техніки взагалі протипоказано.</w:t>
      </w:r>
    </w:p>
    <w:p w:rsidR="00ED0B0D" w:rsidRPr="001D2DC8" w:rsidRDefault="00ED0B0D" w:rsidP="00ED0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DC8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C1050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дозвол</w:t>
      </w:r>
      <w:r w:rsidR="00C10503"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953"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підготувати 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своєрідні 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>заготовки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»: на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>кресл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>, схем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>, запис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домашн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96354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тощо.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в аудиторії викладач витрачає менше часу на виконання механічної роботи.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Натомість з’явля</w:t>
      </w:r>
      <w:r w:rsidR="0009635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для додаткових пояснень.</w:t>
      </w:r>
    </w:p>
    <w:p w:rsidR="00ED0B0D" w:rsidRPr="001D2DC8" w:rsidRDefault="00ED0B0D" w:rsidP="001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елементу програмного забезпечення </w:t>
      </w:r>
      <w:r w:rsidRPr="001D2DC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E1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600767">
        <w:rPr>
          <w:rFonts w:ascii="Times New Roman" w:hAnsi="Times New Roman" w:cs="Times New Roman"/>
          <w:sz w:val="28"/>
          <w:szCs w:val="28"/>
          <w:lang w:val="uk-UA"/>
        </w:rPr>
        <w:t xml:space="preserve"> – «з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авіса» – </w:t>
      </w:r>
      <w:r w:rsidR="00CD4320" w:rsidRPr="001D2DC8">
        <w:rPr>
          <w:rFonts w:ascii="Times New Roman" w:hAnsi="Times New Roman" w:cs="Times New Roman"/>
          <w:sz w:val="28"/>
          <w:szCs w:val="28"/>
          <w:lang w:val="uk-UA"/>
        </w:rPr>
        <w:t>можна закрити частину екрану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320" w:rsidRPr="001D2DC8">
        <w:rPr>
          <w:rFonts w:ascii="Times New Roman" w:hAnsi="Times New Roman" w:cs="Times New Roman"/>
          <w:sz w:val="28"/>
          <w:szCs w:val="28"/>
          <w:lang w:val="uk-UA"/>
        </w:rPr>
        <w:t>і показати її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D3">
        <w:rPr>
          <w:rFonts w:ascii="Times New Roman" w:hAnsi="Times New Roman" w:cs="Times New Roman"/>
          <w:sz w:val="28"/>
          <w:szCs w:val="28"/>
          <w:lang w:val="uk-UA"/>
        </w:rPr>
        <w:t>на певному етапі заняття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0767">
        <w:rPr>
          <w:rFonts w:ascii="Times New Roman" w:hAnsi="Times New Roman" w:cs="Times New Roman"/>
          <w:sz w:val="28"/>
          <w:szCs w:val="28"/>
          <w:lang w:val="uk-UA"/>
        </w:rPr>
        <w:t xml:space="preserve">Під «завісою» може бути формула, </w:t>
      </w:r>
      <w:r w:rsidR="00217F39">
        <w:rPr>
          <w:rFonts w:ascii="Times New Roman" w:hAnsi="Times New Roman" w:cs="Times New Roman"/>
          <w:sz w:val="28"/>
          <w:szCs w:val="28"/>
          <w:lang w:val="uk-UA"/>
        </w:rPr>
        <w:t xml:space="preserve">рисунок, </w:t>
      </w:r>
      <w:r w:rsidR="00080418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217F39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пояснення, підказки </w:t>
      </w:r>
      <w:r w:rsidR="00600767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080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4CF">
        <w:rPr>
          <w:rFonts w:ascii="Times New Roman" w:hAnsi="Times New Roman" w:cs="Times New Roman"/>
          <w:sz w:val="28"/>
          <w:szCs w:val="28"/>
          <w:lang w:val="uk-UA"/>
        </w:rPr>
        <w:t>Зокрема, п</w:t>
      </w:r>
      <w:r w:rsidR="00DC5A93">
        <w:rPr>
          <w:rFonts w:ascii="Times New Roman" w:hAnsi="Times New Roman" w:cs="Times New Roman"/>
          <w:sz w:val="28"/>
          <w:szCs w:val="28"/>
          <w:lang w:val="uk-UA"/>
        </w:rPr>
        <w:t xml:space="preserve">равильне розв’язання завдання доцільно показувати студентам після того, як вони виконали його самостійно (задля самоперевірки). </w:t>
      </w:r>
      <w:r w:rsidR="00D50298">
        <w:rPr>
          <w:rFonts w:ascii="Times New Roman" w:hAnsi="Times New Roman" w:cs="Times New Roman"/>
          <w:sz w:val="28"/>
          <w:szCs w:val="28"/>
          <w:lang w:val="uk-UA"/>
        </w:rPr>
        <w:t>До того ж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своєрідне дублювання розв’язку, записаного студентом </w:t>
      </w:r>
      <w:r w:rsidR="00144624">
        <w:rPr>
          <w:rFonts w:ascii="Times New Roman" w:hAnsi="Times New Roman" w:cs="Times New Roman"/>
          <w:sz w:val="28"/>
          <w:szCs w:val="28"/>
          <w:lang w:val="uk-UA"/>
        </w:rPr>
        <w:t xml:space="preserve">(або 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>викладачем</w:t>
      </w:r>
      <w:r w:rsidR="00A22C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>, особливо доречне в разі, якщо в групі навчаються особи з порушенням зору. Чіткий друкований шрифт достатнього розміру, належної контрастності сприймати набагато легше, ніж почерк одногрупника</w:t>
      </w:r>
      <w:r w:rsidR="00A22C3C">
        <w:rPr>
          <w:rFonts w:ascii="Times New Roman" w:hAnsi="Times New Roman" w:cs="Times New Roman"/>
          <w:sz w:val="28"/>
          <w:szCs w:val="28"/>
          <w:lang w:val="uk-UA"/>
        </w:rPr>
        <w:t xml:space="preserve"> (або викладача)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B0D" w:rsidRDefault="00ED0B0D" w:rsidP="00ED0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DC8"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</w:t>
      </w:r>
      <w:r w:rsidR="00F6707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667">
        <w:rPr>
          <w:rFonts w:ascii="Times New Roman" w:hAnsi="Times New Roman" w:cs="Times New Roman"/>
          <w:sz w:val="28"/>
          <w:szCs w:val="28"/>
          <w:lang w:val="uk-UA"/>
        </w:rPr>
        <w:t>забезпечує можливість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 w:rsidR="00D6466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завдань для опитування та актуалізації </w:t>
      </w:r>
      <w:r w:rsidR="00D604A1" w:rsidRPr="001D2DC8">
        <w:rPr>
          <w:rFonts w:ascii="Times New Roman" w:hAnsi="Times New Roman" w:cs="Times New Roman"/>
          <w:sz w:val="28"/>
          <w:szCs w:val="28"/>
          <w:lang w:val="uk-UA"/>
        </w:rPr>
        <w:t>попередніх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знань студентів. Це завдання на вставлення пропущених слів, символів, речень; завдання на сортування елементів; завдання на встановлення послідовності</w:t>
      </w:r>
      <w:r w:rsidR="00981942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відповідності; завдання в тестовій формі тощо. </w:t>
      </w:r>
    </w:p>
    <w:p w:rsidR="00FA51D6" w:rsidRDefault="005444DA" w:rsidP="00FA5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із застосуванням електронної сенсорної дошки</w:t>
      </w:r>
      <w:r w:rsidR="00D604A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унаочнити процес розв’язання завдання. Наприклад, </w:t>
      </w:r>
      <w:r w:rsidR="004036CC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під час елементарних </w:t>
      </w:r>
      <w:r w:rsidR="004036CC" w:rsidRPr="001D2D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перетворень </w:t>
      </w:r>
      <w:r w:rsidR="00BF745C" w:rsidRPr="001D2DC8">
        <w:rPr>
          <w:rFonts w:ascii="Times New Roman" w:hAnsi="Times New Roman" w:cs="Times New Roman"/>
          <w:sz w:val="28"/>
          <w:szCs w:val="28"/>
          <w:lang w:val="uk-UA"/>
        </w:rPr>
        <w:t>систем лінійних алгебраїчних рівнянь</w:t>
      </w:r>
      <w:r w:rsidR="00D604A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6CC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можна дійсно (а не уявно) переставити </w:t>
      </w:r>
      <w:r w:rsidR="00BF745C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рівняння місцями; </w:t>
      </w:r>
      <w:r w:rsidR="00FA51D6" w:rsidRPr="001D2DC8">
        <w:rPr>
          <w:rFonts w:ascii="Times New Roman" w:hAnsi="Times New Roman" w:cs="Times New Roman"/>
          <w:sz w:val="28"/>
          <w:szCs w:val="28"/>
          <w:lang w:val="uk-UA"/>
        </w:rPr>
        <w:t>задля більш детального пояснення матеріалу зверху будь-якої надрукованої заздалегідь інформації можна робити додаткові записи, які потім легко стерти тощо.</w:t>
      </w:r>
    </w:p>
    <w:p w:rsidR="00961BA1" w:rsidRDefault="005444DA" w:rsidP="00FA5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Доречною </w:t>
      </w:r>
      <w:r w:rsidR="00FF304F">
        <w:rPr>
          <w:rFonts w:ascii="Times New Roman" w:hAnsi="Times New Roman" w:cs="Times New Roman"/>
          <w:sz w:val="28"/>
          <w:szCs w:val="28"/>
          <w:lang w:val="uk-UA"/>
        </w:rPr>
        <w:t xml:space="preserve">у програмному забезпеченні </w:t>
      </w:r>
      <w:r w:rsidR="00FF304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F304F" w:rsidRPr="00FF3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E1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FF304F" w:rsidRPr="00FF3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 w:rsidR="00FF304F" w:rsidRPr="00FF3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>відображати дві сторінки файлу поруч. Так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на одній сторінці </w:t>
      </w:r>
      <w:r w:rsidR="00F9302A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961BA1">
        <w:rPr>
          <w:rFonts w:ascii="Times New Roman" w:hAnsi="Times New Roman" w:cs="Times New Roman"/>
          <w:sz w:val="28"/>
          <w:szCs w:val="28"/>
          <w:lang w:val="uk-UA"/>
        </w:rPr>
        <w:t>розмі</w:t>
      </w:r>
      <w:r w:rsidR="00F9302A">
        <w:rPr>
          <w:rFonts w:ascii="Times New Roman" w:hAnsi="Times New Roman" w:cs="Times New Roman"/>
          <w:sz w:val="28"/>
          <w:szCs w:val="28"/>
          <w:lang w:val="uk-UA"/>
        </w:rPr>
        <w:t>стити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розв’язання завдання, а на сусідній –</w:t>
      </w:r>
      <w:r w:rsidR="009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>пояснення</w:t>
      </w:r>
      <w:r w:rsidR="00961BA1">
        <w:rPr>
          <w:rFonts w:ascii="Times New Roman" w:hAnsi="Times New Roman" w:cs="Times New Roman"/>
          <w:sz w:val="28"/>
          <w:szCs w:val="28"/>
          <w:lang w:val="uk-UA"/>
        </w:rPr>
        <w:t xml:space="preserve"> до нього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. Особливе значення це має для студентів з порушенням слуху, </w:t>
      </w:r>
      <w:r w:rsidR="00512309">
        <w:rPr>
          <w:rFonts w:ascii="Times New Roman" w:hAnsi="Times New Roman" w:cs="Times New Roman"/>
          <w:sz w:val="28"/>
          <w:szCs w:val="28"/>
          <w:lang w:val="uk-UA"/>
        </w:rPr>
        <w:t xml:space="preserve">оскільки чимало коментарів та пояснень </w:t>
      </w:r>
      <w:r w:rsidR="00512309" w:rsidRPr="001D2DC8">
        <w:rPr>
          <w:rFonts w:ascii="Times New Roman" w:hAnsi="Times New Roman" w:cs="Times New Roman"/>
          <w:sz w:val="28"/>
          <w:szCs w:val="28"/>
          <w:lang w:val="uk-UA"/>
        </w:rPr>
        <w:t>викладач зазвичай робить усно.</w:t>
      </w:r>
    </w:p>
    <w:p w:rsidR="000E2041" w:rsidRPr="001D2DC8" w:rsidRDefault="00F6707E" w:rsidP="000E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зауважити, що використання технологій</w:t>
      </w:r>
      <w:r w:rsidR="000E204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041" w:rsidRPr="001D2DC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E2041" w:rsidRPr="001D2DC8">
        <w:rPr>
          <w:rFonts w:ascii="Times New Roman" w:hAnsi="Times New Roman" w:cs="Times New Roman"/>
          <w:sz w:val="28"/>
          <w:szCs w:val="28"/>
        </w:rPr>
        <w:t xml:space="preserve"> </w:t>
      </w:r>
      <w:r w:rsidR="000E2041" w:rsidRPr="001D2DC8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0E2041" w:rsidRPr="001D2DC8">
        <w:rPr>
          <w:rFonts w:ascii="Times New Roman" w:hAnsi="Times New Roman" w:cs="Times New Roman"/>
          <w:sz w:val="28"/>
          <w:szCs w:val="28"/>
        </w:rPr>
        <w:t xml:space="preserve"> </w:t>
      </w:r>
      <w:r w:rsidR="000E204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має як переваги, так і недоліки. Якщо говорити про організаційні моменти, то це додаткові витрати на встановлення комп’ютера, спеціальної дошки та проектора, які є необхідними складовими технології, а також подальше обслуговування згаданої техніки. Недолік безпосередньо програмного забезпечення, який є суттєвим для використання </w:t>
      </w:r>
      <w:r w:rsidR="000E2041" w:rsidRPr="001D2DC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E204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041" w:rsidRPr="001D2DC8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0E204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математичних дисциплін, полягає у відсутності можливості редагування формул.  Їх можна </w:t>
      </w:r>
      <w:r w:rsidR="00714E1F">
        <w:rPr>
          <w:rFonts w:ascii="Times New Roman" w:hAnsi="Times New Roman" w:cs="Times New Roman"/>
          <w:sz w:val="28"/>
          <w:szCs w:val="28"/>
          <w:lang w:val="uk-UA"/>
        </w:rPr>
        <w:t>зобразити</w:t>
      </w:r>
      <w:r w:rsidR="000E204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лише у вигляді малюнків.</w:t>
      </w:r>
    </w:p>
    <w:p w:rsidR="00235D5F" w:rsidRDefault="00CB5E5C" w:rsidP="00FA0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791DA1" w:rsidRPr="001D2DC8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EE53E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91DA1"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DFF">
        <w:rPr>
          <w:rFonts w:ascii="Times New Roman" w:hAnsi="Times New Roman" w:cs="Times New Roman"/>
          <w:sz w:val="28"/>
          <w:szCs w:val="28"/>
          <w:lang w:val="uk-UA"/>
        </w:rPr>
        <w:t>НМК</w:t>
      </w:r>
      <w:r w:rsidRPr="001D2DC8">
        <w:rPr>
          <w:rFonts w:ascii="Times New Roman" w:hAnsi="Times New Roman" w:cs="Times New Roman"/>
          <w:sz w:val="28"/>
          <w:szCs w:val="28"/>
          <w:lang w:val="uk-UA"/>
        </w:rPr>
        <w:t xml:space="preserve"> з вищої математики</w:t>
      </w:r>
      <w:r w:rsidR="00235D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5D5F" w:rsidRDefault="00EA04E4" w:rsidP="001A41A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D5F">
        <w:rPr>
          <w:rFonts w:ascii="Times New Roman" w:hAnsi="Times New Roman" w:cs="Times New Roman"/>
          <w:sz w:val="28"/>
          <w:szCs w:val="28"/>
          <w:lang w:val="uk-UA"/>
        </w:rPr>
        <w:t>придатний до адаптації зовнішнього вигляду (більшість розроблених матеріалів)</w:t>
      </w:r>
      <w:r w:rsidR="00235D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5D5F" w:rsidRDefault="00791DA1" w:rsidP="001A41A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дозволяє </w:t>
      </w:r>
      <w:r w:rsidR="00055E05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полегшити </w:t>
      </w:r>
      <w:r w:rsidR="00235D5F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="00055E05" w:rsidRPr="00235D5F">
        <w:rPr>
          <w:rFonts w:ascii="Times New Roman" w:hAnsi="Times New Roman" w:cs="Times New Roman"/>
          <w:sz w:val="28"/>
          <w:szCs w:val="28"/>
          <w:lang w:val="uk-UA"/>
        </w:rPr>
        <w:t>сприйняття навчальних відомостей</w:t>
      </w:r>
      <w:r w:rsidR="00B47FB3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04E4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</w:t>
      </w:r>
      <w:r w:rsidR="00E22035" w:rsidRPr="00235D5F">
        <w:rPr>
          <w:rFonts w:ascii="Times New Roman" w:hAnsi="Times New Roman" w:cs="Times New Roman"/>
          <w:sz w:val="28"/>
          <w:szCs w:val="28"/>
          <w:lang w:val="uk-UA"/>
        </w:rPr>
        <w:t>опрацювання навчального матеріалу</w:t>
      </w:r>
      <w:r w:rsidR="00235D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5D5F" w:rsidRDefault="00B47FB3" w:rsidP="001A41A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D5F">
        <w:rPr>
          <w:rFonts w:ascii="Times New Roman" w:hAnsi="Times New Roman" w:cs="Times New Roman"/>
          <w:sz w:val="28"/>
          <w:szCs w:val="28"/>
          <w:lang w:val="uk-UA"/>
        </w:rPr>
        <w:t>сприяє унаочненню</w:t>
      </w:r>
      <w:r w:rsidR="00E22035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A04E4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 глибшому усвідомленню</w:t>
      </w:r>
      <w:r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4E4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Pr="00235D5F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35D5F">
        <w:rPr>
          <w:rFonts w:ascii="Times New Roman" w:hAnsi="Times New Roman" w:cs="Times New Roman"/>
          <w:sz w:val="28"/>
          <w:szCs w:val="28"/>
          <w:lang w:val="uk-UA"/>
        </w:rPr>
        <w:t>их відомостей</w:t>
      </w:r>
      <w:r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2035"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систематизації </w:t>
      </w:r>
      <w:r w:rsidR="00235D5F">
        <w:rPr>
          <w:rFonts w:ascii="Times New Roman" w:hAnsi="Times New Roman" w:cs="Times New Roman"/>
          <w:sz w:val="28"/>
          <w:szCs w:val="28"/>
          <w:lang w:val="uk-UA"/>
        </w:rPr>
        <w:t>здобутих ними знань;</w:t>
      </w:r>
    </w:p>
    <w:p w:rsidR="00B27FAA" w:rsidRPr="006870F1" w:rsidRDefault="00B47FB3" w:rsidP="0060063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</w:t>
      </w:r>
      <w:r w:rsidR="00E22035" w:rsidRPr="00235D5F">
        <w:rPr>
          <w:rFonts w:ascii="Times New Roman" w:hAnsi="Times New Roman" w:cs="Times New Roman"/>
          <w:sz w:val="28"/>
          <w:szCs w:val="28"/>
          <w:lang w:val="uk-UA"/>
        </w:rPr>
        <w:t>інформаційну</w:t>
      </w:r>
      <w:r w:rsidRPr="00235D5F">
        <w:rPr>
          <w:rFonts w:ascii="Times New Roman" w:hAnsi="Times New Roman" w:cs="Times New Roman"/>
          <w:sz w:val="28"/>
          <w:szCs w:val="28"/>
          <w:lang w:val="uk-UA"/>
        </w:rPr>
        <w:t xml:space="preserve"> доступність</w:t>
      </w:r>
      <w:r w:rsidR="0077675B">
        <w:rPr>
          <w:rFonts w:ascii="Times New Roman" w:hAnsi="Times New Roman" w:cs="Times New Roman"/>
          <w:sz w:val="28"/>
          <w:szCs w:val="28"/>
          <w:lang w:val="uk-UA"/>
        </w:rPr>
        <w:t xml:space="preserve"> та диференціацію</w:t>
      </w:r>
      <w:r w:rsidR="00537EBA" w:rsidRPr="0077675B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1A41A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з обмеженими фізичними можливостями</w:t>
      </w:r>
      <w:r w:rsidR="00E22035" w:rsidRPr="00776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27FAA" w:rsidRPr="006870F1" w:rsidSect="00AD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103"/>
    <w:multiLevelType w:val="hybridMultilevel"/>
    <w:tmpl w:val="98C40EF6"/>
    <w:lvl w:ilvl="0" w:tplc="0906ADF6">
      <w:start w:val="5"/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80573F"/>
    <w:multiLevelType w:val="hybridMultilevel"/>
    <w:tmpl w:val="A64AF150"/>
    <w:lvl w:ilvl="0" w:tplc="09289D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127"/>
    <w:rsid w:val="00002B34"/>
    <w:rsid w:val="000030CE"/>
    <w:rsid w:val="000134CF"/>
    <w:rsid w:val="0001418D"/>
    <w:rsid w:val="000203D8"/>
    <w:rsid w:val="00046FF1"/>
    <w:rsid w:val="000515D5"/>
    <w:rsid w:val="00055E05"/>
    <w:rsid w:val="00080418"/>
    <w:rsid w:val="00085F65"/>
    <w:rsid w:val="00091C31"/>
    <w:rsid w:val="000932F9"/>
    <w:rsid w:val="00096354"/>
    <w:rsid w:val="000C051B"/>
    <w:rsid w:val="000D5ABB"/>
    <w:rsid w:val="000E2041"/>
    <w:rsid w:val="000F101D"/>
    <w:rsid w:val="00102AC3"/>
    <w:rsid w:val="00114144"/>
    <w:rsid w:val="0012178D"/>
    <w:rsid w:val="001263ED"/>
    <w:rsid w:val="001269DB"/>
    <w:rsid w:val="001301B7"/>
    <w:rsid w:val="0013297E"/>
    <w:rsid w:val="001331B4"/>
    <w:rsid w:val="00144624"/>
    <w:rsid w:val="00164EC1"/>
    <w:rsid w:val="00176A76"/>
    <w:rsid w:val="001A41AC"/>
    <w:rsid w:val="001B6216"/>
    <w:rsid w:val="001D2DC8"/>
    <w:rsid w:val="001D44B1"/>
    <w:rsid w:val="001E006F"/>
    <w:rsid w:val="001F60CB"/>
    <w:rsid w:val="001F6BB8"/>
    <w:rsid w:val="001F7C6B"/>
    <w:rsid w:val="00217F39"/>
    <w:rsid w:val="00221DE6"/>
    <w:rsid w:val="00235D5F"/>
    <w:rsid w:val="00266366"/>
    <w:rsid w:val="00282E23"/>
    <w:rsid w:val="00284EB4"/>
    <w:rsid w:val="002A24A3"/>
    <w:rsid w:val="002C5052"/>
    <w:rsid w:val="00305E34"/>
    <w:rsid w:val="00357D2A"/>
    <w:rsid w:val="003730C5"/>
    <w:rsid w:val="00385065"/>
    <w:rsid w:val="003A5B09"/>
    <w:rsid w:val="003B7716"/>
    <w:rsid w:val="003D2C17"/>
    <w:rsid w:val="003D6FD3"/>
    <w:rsid w:val="003E7B0B"/>
    <w:rsid w:val="003F10B7"/>
    <w:rsid w:val="004036CC"/>
    <w:rsid w:val="00421100"/>
    <w:rsid w:val="00425F35"/>
    <w:rsid w:val="00431DFD"/>
    <w:rsid w:val="00446EE5"/>
    <w:rsid w:val="004715C6"/>
    <w:rsid w:val="004810E7"/>
    <w:rsid w:val="004910A3"/>
    <w:rsid w:val="004F59ED"/>
    <w:rsid w:val="00512309"/>
    <w:rsid w:val="0053538B"/>
    <w:rsid w:val="0053563A"/>
    <w:rsid w:val="00537EBA"/>
    <w:rsid w:val="005444DA"/>
    <w:rsid w:val="00544E7A"/>
    <w:rsid w:val="00553FBC"/>
    <w:rsid w:val="00567CD2"/>
    <w:rsid w:val="005749E0"/>
    <w:rsid w:val="005C459E"/>
    <w:rsid w:val="005D7E92"/>
    <w:rsid w:val="005E3376"/>
    <w:rsid w:val="00600631"/>
    <w:rsid w:val="00600767"/>
    <w:rsid w:val="00626B52"/>
    <w:rsid w:val="0064286A"/>
    <w:rsid w:val="00645B04"/>
    <w:rsid w:val="00653FFF"/>
    <w:rsid w:val="006705AC"/>
    <w:rsid w:val="006734E0"/>
    <w:rsid w:val="0068487F"/>
    <w:rsid w:val="006870F1"/>
    <w:rsid w:val="006A514E"/>
    <w:rsid w:val="006B5C26"/>
    <w:rsid w:val="006C7494"/>
    <w:rsid w:val="00714E1F"/>
    <w:rsid w:val="00740DFF"/>
    <w:rsid w:val="00750385"/>
    <w:rsid w:val="007518B5"/>
    <w:rsid w:val="0077675B"/>
    <w:rsid w:val="007861C9"/>
    <w:rsid w:val="00791DA1"/>
    <w:rsid w:val="007A3D02"/>
    <w:rsid w:val="007A6C80"/>
    <w:rsid w:val="007A70DC"/>
    <w:rsid w:val="007B7DC5"/>
    <w:rsid w:val="007C5D74"/>
    <w:rsid w:val="007E0B76"/>
    <w:rsid w:val="007F1179"/>
    <w:rsid w:val="0081228D"/>
    <w:rsid w:val="008173AD"/>
    <w:rsid w:val="00821A5B"/>
    <w:rsid w:val="00836313"/>
    <w:rsid w:val="008364CA"/>
    <w:rsid w:val="00887ECA"/>
    <w:rsid w:val="008C7826"/>
    <w:rsid w:val="008E3ACD"/>
    <w:rsid w:val="008F7DCE"/>
    <w:rsid w:val="00905EF1"/>
    <w:rsid w:val="009407FE"/>
    <w:rsid w:val="0095046D"/>
    <w:rsid w:val="00954C6C"/>
    <w:rsid w:val="00954E11"/>
    <w:rsid w:val="00961BA1"/>
    <w:rsid w:val="00981942"/>
    <w:rsid w:val="009A1D50"/>
    <w:rsid w:val="009B41C4"/>
    <w:rsid w:val="009B7036"/>
    <w:rsid w:val="009C62A2"/>
    <w:rsid w:val="009F6448"/>
    <w:rsid w:val="00A01127"/>
    <w:rsid w:val="00A03B56"/>
    <w:rsid w:val="00A04B3B"/>
    <w:rsid w:val="00A20A67"/>
    <w:rsid w:val="00A20DEE"/>
    <w:rsid w:val="00A22C3C"/>
    <w:rsid w:val="00A26C5C"/>
    <w:rsid w:val="00A40B6E"/>
    <w:rsid w:val="00A51BB0"/>
    <w:rsid w:val="00A63264"/>
    <w:rsid w:val="00A653DB"/>
    <w:rsid w:val="00A94099"/>
    <w:rsid w:val="00A96706"/>
    <w:rsid w:val="00AB62B1"/>
    <w:rsid w:val="00AC306C"/>
    <w:rsid w:val="00AD752E"/>
    <w:rsid w:val="00B13D21"/>
    <w:rsid w:val="00B27FAA"/>
    <w:rsid w:val="00B307C9"/>
    <w:rsid w:val="00B47FB3"/>
    <w:rsid w:val="00B67D05"/>
    <w:rsid w:val="00B751EE"/>
    <w:rsid w:val="00B853B8"/>
    <w:rsid w:val="00B8746C"/>
    <w:rsid w:val="00B957BC"/>
    <w:rsid w:val="00BD51BF"/>
    <w:rsid w:val="00BF745C"/>
    <w:rsid w:val="00C10503"/>
    <w:rsid w:val="00C4209F"/>
    <w:rsid w:val="00C72CD1"/>
    <w:rsid w:val="00C96FA7"/>
    <w:rsid w:val="00CB43E8"/>
    <w:rsid w:val="00CB5E5C"/>
    <w:rsid w:val="00CD4320"/>
    <w:rsid w:val="00CD703C"/>
    <w:rsid w:val="00CF31B4"/>
    <w:rsid w:val="00D05D41"/>
    <w:rsid w:val="00D10B2F"/>
    <w:rsid w:val="00D200D8"/>
    <w:rsid w:val="00D31F6F"/>
    <w:rsid w:val="00D33531"/>
    <w:rsid w:val="00D50298"/>
    <w:rsid w:val="00D604A1"/>
    <w:rsid w:val="00D64667"/>
    <w:rsid w:val="00D70186"/>
    <w:rsid w:val="00D76F33"/>
    <w:rsid w:val="00DC5A93"/>
    <w:rsid w:val="00DD1D65"/>
    <w:rsid w:val="00DD6650"/>
    <w:rsid w:val="00DD7F36"/>
    <w:rsid w:val="00DE3E09"/>
    <w:rsid w:val="00E11C4C"/>
    <w:rsid w:val="00E16A4D"/>
    <w:rsid w:val="00E22035"/>
    <w:rsid w:val="00E320C2"/>
    <w:rsid w:val="00E3461D"/>
    <w:rsid w:val="00E43617"/>
    <w:rsid w:val="00E54DBD"/>
    <w:rsid w:val="00E76E25"/>
    <w:rsid w:val="00E81A7D"/>
    <w:rsid w:val="00EA04E4"/>
    <w:rsid w:val="00EA14C8"/>
    <w:rsid w:val="00EB2953"/>
    <w:rsid w:val="00ED0B0D"/>
    <w:rsid w:val="00ED2F9F"/>
    <w:rsid w:val="00ED7DBA"/>
    <w:rsid w:val="00EE53E7"/>
    <w:rsid w:val="00F10C0B"/>
    <w:rsid w:val="00F17B41"/>
    <w:rsid w:val="00F27560"/>
    <w:rsid w:val="00F546ED"/>
    <w:rsid w:val="00F6359A"/>
    <w:rsid w:val="00F6707E"/>
    <w:rsid w:val="00F9302A"/>
    <w:rsid w:val="00FA0DDA"/>
    <w:rsid w:val="00FA252A"/>
    <w:rsid w:val="00FA51D6"/>
    <w:rsid w:val="00FB4981"/>
    <w:rsid w:val="00FD0FA7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6BBD-9D76-4BC6-8F46-6822FBD6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2016-08-17T11:27:00Z</dcterms:created>
  <dcterms:modified xsi:type="dcterms:W3CDTF">2016-08-19T19:36:00Z</dcterms:modified>
</cp:coreProperties>
</file>