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A4" w:rsidRDefault="00F835A4" w:rsidP="00F835A4">
      <w:pPr>
        <w:spacing w:after="0" w:line="360" w:lineRule="auto"/>
        <w:rPr>
          <w:rFonts w:ascii="Times New Roman" w:hAnsi="Times New Roman" w:cs="Times New Roman"/>
          <w:b/>
          <w:i/>
          <w:sz w:val="28"/>
          <w:szCs w:val="28"/>
          <w:lang w:val="uk-UA"/>
        </w:rPr>
      </w:pPr>
      <w:r>
        <w:rPr>
          <w:rFonts w:ascii="Times New Roman" w:hAnsi="Times New Roman" w:cs="Times New Roman"/>
          <w:b/>
          <w:sz w:val="28"/>
          <w:szCs w:val="28"/>
          <w:lang w:val="uk-UA"/>
        </w:rPr>
        <w:t>УДК 811.111(07):378.147</w:t>
      </w:r>
    </w:p>
    <w:p w:rsidR="00F835A4" w:rsidRDefault="00253429" w:rsidP="00F835A4">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w:t>
      </w:r>
      <w:r w:rsidR="000F339E">
        <w:rPr>
          <w:rFonts w:ascii="Times New Roman" w:hAnsi="Times New Roman" w:cs="Times New Roman"/>
          <w:b/>
          <w:sz w:val="28"/>
          <w:szCs w:val="28"/>
          <w:lang w:val="uk-UA"/>
        </w:rPr>
        <w:t>РОЗВИТК</w:t>
      </w:r>
      <w:r>
        <w:rPr>
          <w:rFonts w:ascii="Times New Roman" w:hAnsi="Times New Roman" w:cs="Times New Roman"/>
          <w:b/>
          <w:sz w:val="28"/>
          <w:szCs w:val="28"/>
          <w:lang w:val="uk-UA"/>
        </w:rPr>
        <w:t>У</w:t>
      </w:r>
      <w:r w:rsidR="000F339E">
        <w:rPr>
          <w:rFonts w:ascii="Times New Roman" w:hAnsi="Times New Roman" w:cs="Times New Roman"/>
          <w:b/>
          <w:sz w:val="28"/>
          <w:szCs w:val="28"/>
          <w:lang w:val="uk-UA"/>
        </w:rPr>
        <w:t xml:space="preserve"> ІНШОМОВНОЇ ЛЕКСИЧНОЇ КОМПЕТЕН</w:t>
      </w:r>
      <w:r w:rsidR="00333564">
        <w:rPr>
          <w:rFonts w:ascii="Times New Roman" w:hAnsi="Times New Roman" w:cs="Times New Roman"/>
          <w:b/>
          <w:sz w:val="28"/>
          <w:szCs w:val="28"/>
          <w:lang w:val="uk-UA"/>
        </w:rPr>
        <w:t>ТНОСТІ</w:t>
      </w:r>
      <w:r w:rsidR="000F339E">
        <w:rPr>
          <w:rFonts w:ascii="Times New Roman" w:hAnsi="Times New Roman" w:cs="Times New Roman"/>
          <w:b/>
          <w:sz w:val="28"/>
          <w:szCs w:val="28"/>
          <w:lang w:val="uk-UA"/>
        </w:rPr>
        <w:t xml:space="preserve"> СТУДЕНТІВ-ФІЛОЛОГІВ</w:t>
      </w:r>
      <w:r w:rsidR="00F835A4">
        <w:rPr>
          <w:rFonts w:ascii="Times New Roman" w:hAnsi="Times New Roman" w:cs="Times New Roman"/>
          <w:b/>
          <w:sz w:val="28"/>
          <w:szCs w:val="28"/>
          <w:lang w:val="uk-UA"/>
        </w:rPr>
        <w:t xml:space="preserve"> </w:t>
      </w:r>
    </w:p>
    <w:p w:rsidR="00F835A4" w:rsidRDefault="00F835A4" w:rsidP="00F835A4">
      <w:pPr>
        <w:spacing w:after="0" w:line="360" w:lineRule="auto"/>
        <w:ind w:firstLine="708"/>
        <w:jc w:val="center"/>
        <w:rPr>
          <w:rFonts w:ascii="Times New Roman" w:hAnsi="Times New Roman" w:cs="Times New Roman"/>
          <w:b/>
          <w:i/>
          <w:sz w:val="28"/>
          <w:szCs w:val="28"/>
          <w:lang w:val="uk-UA"/>
        </w:rPr>
      </w:pPr>
    </w:p>
    <w:p w:rsidR="00F835A4" w:rsidRDefault="00F835A4" w:rsidP="00F835A4">
      <w:pPr>
        <w:spacing w:after="0" w:line="360" w:lineRule="auto"/>
        <w:ind w:firstLine="708"/>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Олена ГЛАДКА (Кривий Ріг, Україна)</w:t>
      </w:r>
    </w:p>
    <w:p w:rsidR="00F835A4" w:rsidRDefault="00F835A4" w:rsidP="00F835A4">
      <w:pPr>
        <w:spacing w:after="0" w:line="360" w:lineRule="auto"/>
        <w:ind w:firstLine="708"/>
        <w:rPr>
          <w:rFonts w:ascii="Times New Roman" w:hAnsi="Times New Roman" w:cs="Times New Roman"/>
          <w:b/>
          <w:i/>
          <w:sz w:val="28"/>
          <w:szCs w:val="28"/>
          <w:lang w:val="uk-UA"/>
        </w:rPr>
      </w:pPr>
    </w:p>
    <w:p w:rsidR="001805AA" w:rsidRDefault="00253429" w:rsidP="00F835A4">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ab/>
      </w:r>
      <w:r w:rsidR="001D06D2">
        <w:rPr>
          <w:rFonts w:ascii="Times New Roman" w:hAnsi="Times New Roman" w:cs="Times New Roman"/>
          <w:i/>
          <w:sz w:val="24"/>
          <w:szCs w:val="24"/>
          <w:lang w:val="uk-UA"/>
        </w:rPr>
        <w:t>У статті розглянуто особливості розвитку іншомовної лексичної компетен</w:t>
      </w:r>
      <w:r w:rsidR="00333564">
        <w:rPr>
          <w:rFonts w:ascii="Times New Roman" w:hAnsi="Times New Roman" w:cs="Times New Roman"/>
          <w:i/>
          <w:sz w:val="24"/>
          <w:szCs w:val="24"/>
          <w:lang w:val="uk-UA"/>
        </w:rPr>
        <w:t>тності</w:t>
      </w:r>
      <w:r w:rsidR="001D06D2">
        <w:rPr>
          <w:rFonts w:ascii="Times New Roman" w:hAnsi="Times New Roman" w:cs="Times New Roman"/>
          <w:i/>
          <w:sz w:val="24"/>
          <w:szCs w:val="24"/>
          <w:lang w:val="uk-UA"/>
        </w:rPr>
        <w:t xml:space="preserve"> студентів-філологів</w:t>
      </w:r>
      <w:r w:rsidR="001805AA">
        <w:rPr>
          <w:rFonts w:ascii="Times New Roman" w:hAnsi="Times New Roman" w:cs="Times New Roman"/>
          <w:i/>
          <w:sz w:val="24"/>
          <w:szCs w:val="24"/>
          <w:lang w:val="uk-UA"/>
        </w:rPr>
        <w:t>,</w:t>
      </w:r>
      <w:r w:rsidR="001D06D2">
        <w:rPr>
          <w:rFonts w:ascii="Times New Roman" w:hAnsi="Times New Roman" w:cs="Times New Roman"/>
          <w:i/>
          <w:sz w:val="24"/>
          <w:szCs w:val="24"/>
          <w:lang w:val="uk-UA"/>
        </w:rPr>
        <w:t xml:space="preserve"> конкретизовано поняття "лексична компетен</w:t>
      </w:r>
      <w:r w:rsidR="00333564">
        <w:rPr>
          <w:rFonts w:ascii="Times New Roman" w:hAnsi="Times New Roman" w:cs="Times New Roman"/>
          <w:i/>
          <w:sz w:val="24"/>
          <w:szCs w:val="24"/>
          <w:lang w:val="uk-UA"/>
        </w:rPr>
        <w:t>тність</w:t>
      </w:r>
      <w:r w:rsidR="001D06D2">
        <w:rPr>
          <w:rFonts w:ascii="Times New Roman" w:hAnsi="Times New Roman" w:cs="Times New Roman"/>
          <w:i/>
          <w:sz w:val="24"/>
          <w:szCs w:val="24"/>
          <w:lang w:val="uk-UA"/>
        </w:rPr>
        <w:t>" та її складові</w:t>
      </w:r>
      <w:r w:rsidR="001805AA">
        <w:rPr>
          <w:rFonts w:ascii="Times New Roman" w:hAnsi="Times New Roman" w:cs="Times New Roman"/>
          <w:i/>
          <w:sz w:val="24"/>
          <w:szCs w:val="24"/>
          <w:lang w:val="uk-UA"/>
        </w:rPr>
        <w:t>, виявлено труднощі розвитку іншомовної лексичної компетен</w:t>
      </w:r>
      <w:r w:rsidR="00333564">
        <w:rPr>
          <w:rFonts w:ascii="Times New Roman" w:hAnsi="Times New Roman" w:cs="Times New Roman"/>
          <w:i/>
          <w:sz w:val="24"/>
          <w:szCs w:val="24"/>
          <w:lang w:val="uk-UA"/>
        </w:rPr>
        <w:t>тності</w:t>
      </w:r>
      <w:r w:rsidR="001805AA">
        <w:rPr>
          <w:rFonts w:ascii="Times New Roman" w:hAnsi="Times New Roman" w:cs="Times New Roman"/>
          <w:i/>
          <w:sz w:val="24"/>
          <w:szCs w:val="24"/>
          <w:lang w:val="uk-UA"/>
        </w:rPr>
        <w:t xml:space="preserve"> студентів рівня </w:t>
      </w:r>
      <w:r w:rsidR="001805AA">
        <w:rPr>
          <w:rFonts w:ascii="Times New Roman" w:hAnsi="Times New Roman" w:cs="Times New Roman"/>
          <w:i/>
          <w:sz w:val="24"/>
          <w:szCs w:val="24"/>
          <w:lang w:val="en-US"/>
        </w:rPr>
        <w:t>Upper</w:t>
      </w:r>
      <w:r w:rsidR="001805AA" w:rsidRPr="001805AA">
        <w:rPr>
          <w:rFonts w:ascii="Times New Roman" w:hAnsi="Times New Roman" w:cs="Times New Roman"/>
          <w:i/>
          <w:sz w:val="24"/>
          <w:szCs w:val="24"/>
          <w:lang w:val="uk-UA"/>
        </w:rPr>
        <w:t>-</w:t>
      </w:r>
      <w:r w:rsidR="001805AA">
        <w:rPr>
          <w:rFonts w:ascii="Times New Roman" w:hAnsi="Times New Roman" w:cs="Times New Roman"/>
          <w:i/>
          <w:sz w:val="24"/>
          <w:szCs w:val="24"/>
          <w:lang w:val="en-US"/>
        </w:rPr>
        <w:t>Intermediate</w:t>
      </w:r>
      <w:r w:rsidR="001805AA" w:rsidRPr="001805AA">
        <w:rPr>
          <w:rFonts w:ascii="Times New Roman" w:hAnsi="Times New Roman" w:cs="Times New Roman"/>
          <w:i/>
          <w:sz w:val="24"/>
          <w:szCs w:val="24"/>
          <w:lang w:val="uk-UA"/>
        </w:rPr>
        <w:t xml:space="preserve">+ </w:t>
      </w:r>
      <w:r w:rsidR="001805AA">
        <w:rPr>
          <w:rFonts w:ascii="Times New Roman" w:hAnsi="Times New Roman" w:cs="Times New Roman"/>
          <w:i/>
          <w:sz w:val="24"/>
          <w:szCs w:val="24"/>
          <w:lang w:val="uk-UA"/>
        </w:rPr>
        <w:t>та запропоновано приклади завдань для успішного розвитку лексичної компетен</w:t>
      </w:r>
      <w:r w:rsidR="00333564">
        <w:rPr>
          <w:rFonts w:ascii="Times New Roman" w:hAnsi="Times New Roman" w:cs="Times New Roman"/>
          <w:i/>
          <w:sz w:val="24"/>
          <w:szCs w:val="24"/>
          <w:lang w:val="uk-UA"/>
        </w:rPr>
        <w:t>тності</w:t>
      </w:r>
      <w:r w:rsidR="001805AA">
        <w:rPr>
          <w:rFonts w:ascii="Times New Roman" w:hAnsi="Times New Roman" w:cs="Times New Roman"/>
          <w:i/>
          <w:sz w:val="24"/>
          <w:szCs w:val="24"/>
          <w:lang w:val="uk-UA"/>
        </w:rPr>
        <w:t xml:space="preserve"> студентів-філологів.</w:t>
      </w:r>
    </w:p>
    <w:p w:rsidR="00253429" w:rsidRPr="00E43E94" w:rsidRDefault="001805AA" w:rsidP="00F835A4">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ab/>
      </w:r>
      <w:r w:rsidR="00E43E94">
        <w:rPr>
          <w:rFonts w:ascii="Times New Roman" w:hAnsi="Times New Roman" w:cs="Times New Roman"/>
          <w:i/>
          <w:sz w:val="24"/>
          <w:szCs w:val="24"/>
          <w:lang w:val="uk-UA"/>
        </w:rPr>
        <w:t xml:space="preserve"> Л</w:t>
      </w:r>
      <w:r w:rsidR="00E43E94" w:rsidRPr="00E43E94">
        <w:rPr>
          <w:rFonts w:ascii="Times New Roman" w:hAnsi="Times New Roman" w:cs="Times New Roman"/>
          <w:i/>
          <w:sz w:val="24"/>
          <w:szCs w:val="24"/>
          <w:lang w:val="uk-UA"/>
        </w:rPr>
        <w:t>ексичн</w:t>
      </w:r>
      <w:r w:rsidR="00E43E94">
        <w:rPr>
          <w:rFonts w:ascii="Times New Roman" w:hAnsi="Times New Roman" w:cs="Times New Roman"/>
          <w:i/>
          <w:sz w:val="24"/>
          <w:szCs w:val="24"/>
          <w:lang w:val="uk-UA"/>
        </w:rPr>
        <w:t>а</w:t>
      </w:r>
      <w:r w:rsidR="00E43E94" w:rsidRPr="00E43E94">
        <w:rPr>
          <w:rFonts w:ascii="Times New Roman" w:hAnsi="Times New Roman" w:cs="Times New Roman"/>
          <w:i/>
          <w:sz w:val="24"/>
          <w:szCs w:val="24"/>
          <w:lang w:val="uk-UA"/>
        </w:rPr>
        <w:t xml:space="preserve"> компетентніст</w:t>
      </w:r>
      <w:r w:rsidR="00E43E94">
        <w:rPr>
          <w:rFonts w:ascii="Times New Roman" w:hAnsi="Times New Roman" w:cs="Times New Roman"/>
          <w:i/>
          <w:sz w:val="24"/>
          <w:szCs w:val="24"/>
          <w:lang w:val="uk-UA"/>
        </w:rPr>
        <w:t>ь</w:t>
      </w:r>
      <w:r w:rsidR="00E43E94" w:rsidRPr="00E43E94">
        <w:rPr>
          <w:rFonts w:ascii="Times New Roman" w:hAnsi="Times New Roman" w:cs="Times New Roman"/>
          <w:i/>
          <w:sz w:val="24"/>
          <w:szCs w:val="24"/>
          <w:lang w:val="uk-UA"/>
        </w:rPr>
        <w:t xml:space="preserve"> </w:t>
      </w:r>
      <w:r w:rsidR="00E43E94">
        <w:rPr>
          <w:rFonts w:ascii="Times New Roman" w:hAnsi="Times New Roman" w:cs="Times New Roman"/>
          <w:i/>
          <w:sz w:val="24"/>
          <w:szCs w:val="24"/>
          <w:lang w:val="uk-UA"/>
        </w:rPr>
        <w:t>-</w:t>
      </w:r>
      <w:r w:rsidR="00E43E94" w:rsidRPr="00E43E94">
        <w:rPr>
          <w:rFonts w:ascii="Times New Roman" w:hAnsi="Times New Roman" w:cs="Times New Roman"/>
          <w:i/>
          <w:sz w:val="24"/>
          <w:szCs w:val="24"/>
          <w:lang w:val="uk-UA"/>
        </w:rPr>
        <w:t xml:space="preserve"> здатність людини до коректного оформлення своїх висловлювань і розуміння мовлення інших, яка базується на складній і динамічній взаємодії відповідних навичок, знань і лексичної усвідомленості</w:t>
      </w:r>
      <w:r w:rsidR="00E43E94">
        <w:rPr>
          <w:rFonts w:ascii="Times New Roman" w:hAnsi="Times New Roman" w:cs="Times New Roman"/>
          <w:i/>
          <w:sz w:val="24"/>
          <w:szCs w:val="24"/>
          <w:lang w:val="uk-UA"/>
        </w:rPr>
        <w:t xml:space="preserve"> - </w:t>
      </w:r>
      <w:r w:rsidR="00E43E94" w:rsidRPr="00E43E94">
        <w:rPr>
          <w:rFonts w:ascii="Times New Roman" w:hAnsi="Times New Roman" w:cs="Times New Roman"/>
          <w:i/>
          <w:sz w:val="24"/>
          <w:szCs w:val="24"/>
          <w:lang w:val="uk-UA"/>
        </w:rPr>
        <w:t xml:space="preserve">складається з лексичних (стійкі вирази: розмовні формули; фразеологічні ідіоми; стійкі розмовні вирази, що складаються зі слів, які зазвичай вживаються разом; однослівні форми) та граматичних (артиклі, кількісні займенники, особові займенники, питальні слова </w:t>
      </w:r>
      <w:r w:rsidR="000F62D1">
        <w:rPr>
          <w:rFonts w:ascii="Times New Roman" w:hAnsi="Times New Roman" w:cs="Times New Roman"/>
          <w:i/>
          <w:sz w:val="24"/>
          <w:szCs w:val="24"/>
          <w:lang w:val="uk-UA"/>
        </w:rPr>
        <w:t>тощо</w:t>
      </w:r>
      <w:r w:rsidR="00E43E94" w:rsidRPr="00E43E94">
        <w:rPr>
          <w:rFonts w:ascii="Times New Roman" w:hAnsi="Times New Roman" w:cs="Times New Roman"/>
          <w:i/>
          <w:sz w:val="24"/>
          <w:szCs w:val="24"/>
          <w:lang w:val="uk-UA"/>
        </w:rPr>
        <w:t>)</w:t>
      </w:r>
      <w:r w:rsidR="009A37DD" w:rsidRPr="009A37DD">
        <w:rPr>
          <w:lang w:val="uk-UA"/>
        </w:rPr>
        <w:t xml:space="preserve"> </w:t>
      </w:r>
      <w:r w:rsidR="009A37DD" w:rsidRPr="009A37DD">
        <w:rPr>
          <w:rFonts w:ascii="Times New Roman" w:hAnsi="Times New Roman" w:cs="Times New Roman"/>
          <w:i/>
          <w:sz w:val="24"/>
          <w:szCs w:val="24"/>
          <w:lang w:val="uk-UA"/>
        </w:rPr>
        <w:t>елементів</w:t>
      </w:r>
      <w:r w:rsidR="00E43E94" w:rsidRPr="00E43E94">
        <w:rPr>
          <w:rFonts w:ascii="Times New Roman" w:hAnsi="Times New Roman" w:cs="Times New Roman"/>
          <w:i/>
          <w:sz w:val="24"/>
          <w:szCs w:val="24"/>
          <w:lang w:val="uk-UA"/>
        </w:rPr>
        <w:t>.</w:t>
      </w:r>
      <w:r w:rsidRPr="00E43E94">
        <w:rPr>
          <w:rFonts w:ascii="Times New Roman" w:hAnsi="Times New Roman" w:cs="Times New Roman"/>
          <w:i/>
          <w:sz w:val="24"/>
          <w:szCs w:val="24"/>
          <w:lang w:val="uk-UA"/>
        </w:rPr>
        <w:t xml:space="preserve">   </w:t>
      </w:r>
      <w:r w:rsidR="001D06D2" w:rsidRPr="00E43E94">
        <w:rPr>
          <w:rFonts w:ascii="Times New Roman" w:hAnsi="Times New Roman" w:cs="Times New Roman"/>
          <w:i/>
          <w:sz w:val="24"/>
          <w:szCs w:val="24"/>
          <w:lang w:val="uk-UA"/>
        </w:rPr>
        <w:t xml:space="preserve"> </w:t>
      </w:r>
      <w:r w:rsidR="00F835A4" w:rsidRPr="00E43E94">
        <w:rPr>
          <w:rFonts w:ascii="Times New Roman" w:hAnsi="Times New Roman" w:cs="Times New Roman"/>
          <w:i/>
          <w:sz w:val="24"/>
          <w:szCs w:val="24"/>
          <w:lang w:val="uk-UA"/>
        </w:rPr>
        <w:tab/>
      </w:r>
    </w:p>
    <w:p w:rsidR="00F47763" w:rsidRDefault="00F835A4" w:rsidP="00F47763">
      <w:pPr>
        <w:pStyle w:val="a7"/>
        <w:spacing w:before="0" w:line="360" w:lineRule="auto"/>
        <w:jc w:val="both"/>
        <w:rPr>
          <w:i/>
          <w:szCs w:val="24"/>
        </w:rPr>
      </w:pPr>
      <w:r>
        <w:rPr>
          <w:i/>
          <w:szCs w:val="24"/>
        </w:rPr>
        <w:tab/>
      </w:r>
      <w:r w:rsidR="00E43E94">
        <w:rPr>
          <w:i/>
          <w:szCs w:val="24"/>
        </w:rPr>
        <w:t xml:space="preserve">Серед труднощів </w:t>
      </w:r>
      <w:r w:rsidR="00F47763">
        <w:rPr>
          <w:i/>
          <w:szCs w:val="24"/>
        </w:rPr>
        <w:t>розвитку іншомовної лексичної компетен</w:t>
      </w:r>
      <w:r w:rsidR="00333564">
        <w:rPr>
          <w:i/>
          <w:szCs w:val="24"/>
        </w:rPr>
        <w:t>тності</w:t>
      </w:r>
      <w:r w:rsidR="00F47763">
        <w:rPr>
          <w:i/>
          <w:szCs w:val="24"/>
        </w:rPr>
        <w:t xml:space="preserve"> студентів рівня </w:t>
      </w:r>
      <w:r w:rsidR="00F47763">
        <w:rPr>
          <w:i/>
          <w:szCs w:val="24"/>
          <w:lang w:val="en-US"/>
        </w:rPr>
        <w:t>Upper</w:t>
      </w:r>
      <w:r w:rsidR="00F47763" w:rsidRPr="001805AA">
        <w:rPr>
          <w:i/>
          <w:szCs w:val="24"/>
        </w:rPr>
        <w:t>-</w:t>
      </w:r>
      <w:r w:rsidR="00F47763">
        <w:rPr>
          <w:i/>
          <w:szCs w:val="24"/>
          <w:lang w:val="en-US"/>
        </w:rPr>
        <w:t>Intermediate</w:t>
      </w:r>
      <w:r w:rsidR="00F47763" w:rsidRPr="001805AA">
        <w:rPr>
          <w:i/>
          <w:szCs w:val="24"/>
        </w:rPr>
        <w:t>+</w:t>
      </w:r>
      <w:r w:rsidR="00F47763">
        <w:rPr>
          <w:i/>
          <w:szCs w:val="24"/>
        </w:rPr>
        <w:t xml:space="preserve"> необхідно відмітити зниження мотиваційної складової навчання</w:t>
      </w:r>
      <w:r w:rsidR="00F47763" w:rsidRPr="00F47763">
        <w:rPr>
          <w:sz w:val="28"/>
        </w:rPr>
        <w:t xml:space="preserve"> </w:t>
      </w:r>
      <w:r w:rsidR="00F47763" w:rsidRPr="00F47763">
        <w:rPr>
          <w:i/>
          <w:szCs w:val="24"/>
        </w:rPr>
        <w:t xml:space="preserve">у </w:t>
      </w:r>
      <w:r w:rsidR="00F47763">
        <w:rPr>
          <w:i/>
          <w:szCs w:val="24"/>
        </w:rPr>
        <w:t xml:space="preserve">студентів, обумовлене складністю академічного лексичного матеріалу, </w:t>
      </w:r>
      <w:r w:rsidR="00F47763" w:rsidRPr="00F47763">
        <w:rPr>
          <w:i/>
          <w:szCs w:val="24"/>
        </w:rPr>
        <w:t xml:space="preserve">що </w:t>
      </w:r>
      <w:r w:rsidR="00F47763">
        <w:rPr>
          <w:i/>
          <w:szCs w:val="24"/>
        </w:rPr>
        <w:t xml:space="preserve">часто </w:t>
      </w:r>
      <w:r w:rsidR="00F47763" w:rsidRPr="00F47763">
        <w:rPr>
          <w:i/>
          <w:szCs w:val="24"/>
        </w:rPr>
        <w:t>виявляється за межами словникового запасу</w:t>
      </w:r>
      <w:r w:rsidR="009A37DD">
        <w:rPr>
          <w:i/>
          <w:szCs w:val="24"/>
        </w:rPr>
        <w:t xml:space="preserve"> тих, хто навчається,</w:t>
      </w:r>
      <w:r w:rsidR="00F47763" w:rsidRPr="00F47763">
        <w:rPr>
          <w:i/>
          <w:szCs w:val="24"/>
        </w:rPr>
        <w:t xml:space="preserve"> у рідній мові</w:t>
      </w:r>
      <w:r w:rsidR="00F47763">
        <w:rPr>
          <w:i/>
          <w:szCs w:val="24"/>
        </w:rPr>
        <w:t xml:space="preserve">, та недостатньою розробкою системи творчих завдань для успішного розвитку лексичної компетентності. </w:t>
      </w:r>
    </w:p>
    <w:p w:rsidR="00F47763" w:rsidRPr="00F47763" w:rsidRDefault="00F47763" w:rsidP="00F47763">
      <w:pPr>
        <w:pStyle w:val="a7"/>
        <w:spacing w:before="0" w:line="360" w:lineRule="auto"/>
        <w:jc w:val="both"/>
        <w:rPr>
          <w:i/>
          <w:szCs w:val="24"/>
        </w:rPr>
      </w:pPr>
      <w:r>
        <w:rPr>
          <w:i/>
          <w:szCs w:val="24"/>
        </w:rPr>
        <w:tab/>
        <w:t>Запропоновані у статті приклади завдань</w:t>
      </w:r>
      <w:r w:rsidR="000F62D1">
        <w:rPr>
          <w:i/>
          <w:szCs w:val="24"/>
        </w:rPr>
        <w:t xml:space="preserve"> та </w:t>
      </w:r>
      <w:r>
        <w:rPr>
          <w:i/>
          <w:szCs w:val="24"/>
        </w:rPr>
        <w:t>форми роботи із лексичним матеріалом</w:t>
      </w:r>
      <w:r w:rsidR="000F62D1">
        <w:rPr>
          <w:i/>
          <w:szCs w:val="24"/>
        </w:rPr>
        <w:t xml:space="preserve"> </w:t>
      </w:r>
      <w:r w:rsidR="000F62D1" w:rsidRPr="000F62D1">
        <w:rPr>
          <w:i/>
          <w:szCs w:val="24"/>
        </w:rPr>
        <w:t xml:space="preserve">забезпечують успішність роботи </w:t>
      </w:r>
      <w:r w:rsidR="00E52ED4">
        <w:rPr>
          <w:i/>
          <w:szCs w:val="24"/>
        </w:rPr>
        <w:t>з</w:t>
      </w:r>
      <w:r w:rsidR="000F62D1" w:rsidRPr="000F62D1">
        <w:rPr>
          <w:i/>
          <w:szCs w:val="24"/>
        </w:rPr>
        <w:t xml:space="preserve"> розвитк</w:t>
      </w:r>
      <w:r w:rsidR="00E52ED4">
        <w:rPr>
          <w:i/>
          <w:szCs w:val="24"/>
        </w:rPr>
        <w:t>у</w:t>
      </w:r>
      <w:r w:rsidR="000F62D1" w:rsidRPr="000F62D1">
        <w:rPr>
          <w:i/>
          <w:szCs w:val="24"/>
        </w:rPr>
        <w:t xml:space="preserve"> іншомовної лексичної компетен</w:t>
      </w:r>
      <w:r w:rsidR="00333564">
        <w:rPr>
          <w:i/>
          <w:szCs w:val="24"/>
        </w:rPr>
        <w:t>тності</w:t>
      </w:r>
      <w:r w:rsidR="000F62D1" w:rsidRPr="000F62D1">
        <w:rPr>
          <w:i/>
          <w:szCs w:val="24"/>
        </w:rPr>
        <w:t xml:space="preserve"> студентів-філологів</w:t>
      </w:r>
      <w:r w:rsidR="000F62D1" w:rsidRPr="000F62D1">
        <w:rPr>
          <w:i/>
          <w:sz w:val="28"/>
          <w:szCs w:val="28"/>
        </w:rPr>
        <w:t>.</w:t>
      </w:r>
    </w:p>
    <w:p w:rsidR="00F835A4" w:rsidRPr="009F5511" w:rsidRDefault="009F5511" w:rsidP="00F835A4">
      <w:pPr>
        <w:spacing w:after="0" w:line="360" w:lineRule="auto"/>
        <w:jc w:val="both"/>
        <w:rPr>
          <w:rFonts w:ascii="Times New Roman" w:hAnsi="Times New Roman" w:cs="Times New Roman"/>
          <w:i/>
          <w:sz w:val="24"/>
          <w:szCs w:val="24"/>
          <w:lang w:val="uk-UA"/>
        </w:rPr>
      </w:pPr>
      <w:r>
        <w:rPr>
          <w:rFonts w:ascii="Times New Roman" w:hAnsi="Times New Roman" w:cs="Times New Roman"/>
          <w:b/>
          <w:i/>
          <w:sz w:val="24"/>
          <w:szCs w:val="24"/>
          <w:lang w:val="uk-UA"/>
        </w:rPr>
        <w:tab/>
        <w:t xml:space="preserve">Ключові слова: </w:t>
      </w:r>
      <w:r>
        <w:rPr>
          <w:rFonts w:ascii="Times New Roman" w:hAnsi="Times New Roman" w:cs="Times New Roman"/>
          <w:i/>
          <w:sz w:val="24"/>
          <w:szCs w:val="24"/>
          <w:lang w:val="uk-UA"/>
        </w:rPr>
        <w:t xml:space="preserve">лексична компетентність, студент, лексична одиниця (ЛО), іноземна мова, рівень, </w:t>
      </w:r>
      <w:r w:rsidR="002E5332">
        <w:rPr>
          <w:rFonts w:ascii="Times New Roman" w:hAnsi="Times New Roman" w:cs="Times New Roman"/>
          <w:i/>
          <w:sz w:val="24"/>
          <w:szCs w:val="24"/>
          <w:lang w:val="uk-UA"/>
        </w:rPr>
        <w:t>форма, завдання.</w:t>
      </w:r>
      <w:r>
        <w:rPr>
          <w:rFonts w:ascii="Times New Roman" w:hAnsi="Times New Roman" w:cs="Times New Roman"/>
          <w:i/>
          <w:sz w:val="24"/>
          <w:szCs w:val="24"/>
          <w:lang w:val="uk-UA"/>
        </w:rPr>
        <w:t xml:space="preserve"> </w:t>
      </w:r>
    </w:p>
    <w:p w:rsidR="00730068" w:rsidRDefault="00F835A4" w:rsidP="00730068">
      <w:pPr>
        <w:spacing w:after="0" w:line="360" w:lineRule="auto"/>
        <w:jc w:val="both"/>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ab/>
      </w:r>
      <w:r w:rsidR="00730068" w:rsidRPr="00730068">
        <w:rPr>
          <w:rFonts w:ascii="Times New Roman" w:hAnsi="Times New Roman" w:cs="Times New Roman"/>
          <w:i/>
          <w:sz w:val="24"/>
          <w:szCs w:val="24"/>
          <w:shd w:val="clear" w:color="auto" w:fill="FFFFFF"/>
          <w:lang w:val="uk-UA"/>
        </w:rPr>
        <w:t xml:space="preserve">В </w:t>
      </w:r>
      <w:proofErr w:type="spellStart"/>
      <w:r w:rsidR="00730068" w:rsidRPr="00730068">
        <w:rPr>
          <w:rFonts w:ascii="Times New Roman" w:hAnsi="Times New Roman" w:cs="Times New Roman"/>
          <w:i/>
          <w:sz w:val="24"/>
          <w:szCs w:val="24"/>
          <w:shd w:val="clear" w:color="auto" w:fill="FFFFFF"/>
          <w:lang w:val="uk-UA"/>
        </w:rPr>
        <w:t>статье</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рассмотрены</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особенности</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развития</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иноязычной</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лексической</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компетен</w:t>
      </w:r>
      <w:r w:rsidR="00730068">
        <w:rPr>
          <w:rFonts w:ascii="Times New Roman" w:hAnsi="Times New Roman" w:cs="Times New Roman"/>
          <w:i/>
          <w:sz w:val="24"/>
          <w:szCs w:val="24"/>
          <w:shd w:val="clear" w:color="auto" w:fill="FFFFFF"/>
          <w:lang w:val="uk-UA"/>
        </w:rPr>
        <w:t>тн</w:t>
      </w:r>
      <w:r w:rsidR="00730068" w:rsidRPr="00730068">
        <w:rPr>
          <w:rFonts w:ascii="Times New Roman" w:hAnsi="Times New Roman" w:cs="Times New Roman"/>
          <w:i/>
          <w:sz w:val="24"/>
          <w:szCs w:val="24"/>
          <w:shd w:val="clear" w:color="auto" w:fill="FFFFFF"/>
          <w:lang w:val="uk-UA"/>
        </w:rPr>
        <w:t>ости</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студентов-филологов</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конкретизировано</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понятие</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лексическая</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компетентность</w:t>
      </w:r>
      <w:proofErr w:type="spellEnd"/>
      <w:r w:rsidR="00730068">
        <w:rPr>
          <w:rFonts w:ascii="Times New Roman" w:hAnsi="Times New Roman" w:cs="Times New Roman"/>
          <w:i/>
          <w:sz w:val="24"/>
          <w:szCs w:val="24"/>
          <w:shd w:val="clear" w:color="auto" w:fill="FFFFFF"/>
          <w:lang w:val="uk-UA"/>
        </w:rPr>
        <w:t xml:space="preserve">" и </w:t>
      </w:r>
      <w:proofErr w:type="spellStart"/>
      <w:r w:rsidR="00730068">
        <w:rPr>
          <w:rFonts w:ascii="Times New Roman" w:hAnsi="Times New Roman" w:cs="Times New Roman"/>
          <w:i/>
          <w:sz w:val="24"/>
          <w:szCs w:val="24"/>
          <w:shd w:val="clear" w:color="auto" w:fill="FFFFFF"/>
          <w:lang w:val="uk-UA"/>
        </w:rPr>
        <w:t>его</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составляющие</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определены</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трудности</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развития</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иноязычной</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лексической</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компетен</w:t>
      </w:r>
      <w:r w:rsidR="00730068">
        <w:rPr>
          <w:rFonts w:ascii="Times New Roman" w:hAnsi="Times New Roman" w:cs="Times New Roman"/>
          <w:i/>
          <w:sz w:val="24"/>
          <w:szCs w:val="24"/>
          <w:shd w:val="clear" w:color="auto" w:fill="FFFFFF"/>
          <w:lang w:val="uk-UA"/>
        </w:rPr>
        <w:t>тн</w:t>
      </w:r>
      <w:r w:rsidR="00730068" w:rsidRPr="00730068">
        <w:rPr>
          <w:rFonts w:ascii="Times New Roman" w:hAnsi="Times New Roman" w:cs="Times New Roman"/>
          <w:i/>
          <w:sz w:val="24"/>
          <w:szCs w:val="24"/>
          <w:shd w:val="clear" w:color="auto" w:fill="FFFFFF"/>
          <w:lang w:val="uk-UA"/>
        </w:rPr>
        <w:t>ости</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студентов</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уровня</w:t>
      </w:r>
      <w:proofErr w:type="spellEnd"/>
      <w:r w:rsidR="00730068">
        <w:rPr>
          <w:rFonts w:ascii="Times New Roman" w:hAnsi="Times New Roman" w:cs="Times New Roman"/>
          <w:i/>
          <w:sz w:val="24"/>
          <w:szCs w:val="24"/>
          <w:shd w:val="clear" w:color="auto" w:fill="FFFFFF"/>
          <w:lang w:val="uk-UA"/>
        </w:rPr>
        <w:t xml:space="preserve"> </w:t>
      </w:r>
      <w:r w:rsidR="00730068">
        <w:rPr>
          <w:rFonts w:ascii="Times New Roman" w:hAnsi="Times New Roman" w:cs="Times New Roman"/>
          <w:i/>
          <w:sz w:val="24"/>
          <w:szCs w:val="24"/>
          <w:lang w:val="en-US"/>
        </w:rPr>
        <w:t>Upper</w:t>
      </w:r>
      <w:r w:rsidR="00730068" w:rsidRPr="001805AA">
        <w:rPr>
          <w:rFonts w:ascii="Times New Roman" w:hAnsi="Times New Roman" w:cs="Times New Roman"/>
          <w:i/>
          <w:sz w:val="24"/>
          <w:szCs w:val="24"/>
          <w:lang w:val="uk-UA"/>
        </w:rPr>
        <w:t>-</w:t>
      </w:r>
      <w:r w:rsidR="00730068">
        <w:rPr>
          <w:rFonts w:ascii="Times New Roman" w:hAnsi="Times New Roman" w:cs="Times New Roman"/>
          <w:i/>
          <w:sz w:val="24"/>
          <w:szCs w:val="24"/>
          <w:lang w:val="en-US"/>
        </w:rPr>
        <w:t>Intermediate</w:t>
      </w:r>
      <w:r w:rsidR="00730068" w:rsidRPr="001805AA">
        <w:rPr>
          <w:rFonts w:ascii="Times New Roman" w:hAnsi="Times New Roman" w:cs="Times New Roman"/>
          <w:i/>
          <w:sz w:val="24"/>
          <w:szCs w:val="24"/>
          <w:lang w:val="uk-UA"/>
        </w:rPr>
        <w:t>+</w:t>
      </w:r>
      <w:r w:rsidR="00730068">
        <w:rPr>
          <w:rFonts w:ascii="Times New Roman" w:hAnsi="Times New Roman" w:cs="Times New Roman"/>
          <w:i/>
          <w:sz w:val="24"/>
          <w:szCs w:val="24"/>
          <w:lang w:val="uk-UA"/>
        </w:rPr>
        <w:t xml:space="preserve"> и </w:t>
      </w:r>
      <w:proofErr w:type="spellStart"/>
      <w:r w:rsidR="00730068">
        <w:rPr>
          <w:rFonts w:ascii="Times New Roman" w:hAnsi="Times New Roman" w:cs="Times New Roman"/>
          <w:i/>
          <w:sz w:val="24"/>
          <w:szCs w:val="24"/>
          <w:lang w:val="uk-UA"/>
        </w:rPr>
        <w:t>предложены</w:t>
      </w:r>
      <w:proofErr w:type="spellEnd"/>
      <w:r w:rsidR="00730068">
        <w:rPr>
          <w:rFonts w:ascii="Times New Roman" w:hAnsi="Times New Roman" w:cs="Times New Roman"/>
          <w:i/>
          <w:sz w:val="24"/>
          <w:szCs w:val="24"/>
          <w:lang w:val="uk-UA"/>
        </w:rPr>
        <w:t xml:space="preserve"> </w:t>
      </w:r>
      <w:proofErr w:type="spellStart"/>
      <w:r w:rsidR="00730068">
        <w:rPr>
          <w:rFonts w:ascii="Times New Roman" w:hAnsi="Times New Roman" w:cs="Times New Roman"/>
          <w:i/>
          <w:sz w:val="24"/>
          <w:szCs w:val="24"/>
          <w:lang w:val="uk-UA"/>
        </w:rPr>
        <w:t>примеры</w:t>
      </w:r>
      <w:proofErr w:type="spellEnd"/>
      <w:r w:rsidR="00730068">
        <w:rPr>
          <w:rFonts w:ascii="Times New Roman" w:hAnsi="Times New Roman" w:cs="Times New Roman"/>
          <w:i/>
          <w:sz w:val="24"/>
          <w:szCs w:val="24"/>
          <w:lang w:val="uk-UA"/>
        </w:rPr>
        <w:t xml:space="preserve"> заданий для </w:t>
      </w:r>
      <w:proofErr w:type="spellStart"/>
      <w:r w:rsidR="00730068">
        <w:rPr>
          <w:rFonts w:ascii="Times New Roman" w:hAnsi="Times New Roman" w:cs="Times New Roman"/>
          <w:i/>
          <w:sz w:val="24"/>
          <w:szCs w:val="24"/>
          <w:lang w:val="uk-UA"/>
        </w:rPr>
        <w:t>успешного</w:t>
      </w:r>
      <w:proofErr w:type="spellEnd"/>
      <w:r w:rsidR="00730068">
        <w:rPr>
          <w:rFonts w:ascii="Times New Roman" w:hAnsi="Times New Roman" w:cs="Times New Roman"/>
          <w:i/>
          <w:sz w:val="24"/>
          <w:szCs w:val="24"/>
          <w:lang w:val="uk-UA"/>
        </w:rPr>
        <w:t xml:space="preserve"> </w:t>
      </w:r>
      <w:proofErr w:type="spellStart"/>
      <w:r w:rsidR="00730068" w:rsidRPr="00730068">
        <w:rPr>
          <w:rFonts w:ascii="Times New Roman" w:hAnsi="Times New Roman" w:cs="Times New Roman"/>
          <w:i/>
          <w:sz w:val="24"/>
          <w:szCs w:val="24"/>
          <w:shd w:val="clear" w:color="auto" w:fill="FFFFFF"/>
          <w:lang w:val="uk-UA"/>
        </w:rPr>
        <w:t>развития</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лексической</w:t>
      </w:r>
      <w:proofErr w:type="spellEnd"/>
      <w:r w:rsidR="00730068" w:rsidRPr="00730068">
        <w:rPr>
          <w:rFonts w:ascii="Times New Roman" w:hAnsi="Times New Roman" w:cs="Times New Roman"/>
          <w:i/>
          <w:sz w:val="24"/>
          <w:szCs w:val="24"/>
          <w:shd w:val="clear" w:color="auto" w:fill="FFFFFF"/>
          <w:lang w:val="uk-UA"/>
        </w:rPr>
        <w:t xml:space="preserve"> </w:t>
      </w:r>
      <w:proofErr w:type="spellStart"/>
      <w:r w:rsidR="00730068" w:rsidRPr="00730068">
        <w:rPr>
          <w:rFonts w:ascii="Times New Roman" w:hAnsi="Times New Roman" w:cs="Times New Roman"/>
          <w:i/>
          <w:sz w:val="24"/>
          <w:szCs w:val="24"/>
          <w:shd w:val="clear" w:color="auto" w:fill="FFFFFF"/>
          <w:lang w:val="uk-UA"/>
        </w:rPr>
        <w:t>компетен</w:t>
      </w:r>
      <w:r w:rsidR="00730068">
        <w:rPr>
          <w:rFonts w:ascii="Times New Roman" w:hAnsi="Times New Roman" w:cs="Times New Roman"/>
          <w:i/>
          <w:sz w:val="24"/>
          <w:szCs w:val="24"/>
          <w:shd w:val="clear" w:color="auto" w:fill="FFFFFF"/>
          <w:lang w:val="uk-UA"/>
        </w:rPr>
        <w:t>тн</w:t>
      </w:r>
      <w:r w:rsidR="00730068" w:rsidRPr="00730068">
        <w:rPr>
          <w:rFonts w:ascii="Times New Roman" w:hAnsi="Times New Roman" w:cs="Times New Roman"/>
          <w:i/>
          <w:sz w:val="24"/>
          <w:szCs w:val="24"/>
          <w:shd w:val="clear" w:color="auto" w:fill="FFFFFF"/>
          <w:lang w:val="uk-UA"/>
        </w:rPr>
        <w:t>ости</w:t>
      </w:r>
      <w:proofErr w:type="spellEnd"/>
      <w:r w:rsidR="00730068">
        <w:rPr>
          <w:rFonts w:ascii="Times New Roman" w:hAnsi="Times New Roman" w:cs="Times New Roman"/>
          <w:i/>
          <w:sz w:val="24"/>
          <w:szCs w:val="24"/>
          <w:shd w:val="clear" w:color="auto" w:fill="FFFFFF"/>
          <w:lang w:val="uk-UA"/>
        </w:rPr>
        <w:t xml:space="preserve"> </w:t>
      </w:r>
      <w:proofErr w:type="spellStart"/>
      <w:r w:rsidR="00730068">
        <w:rPr>
          <w:rFonts w:ascii="Times New Roman" w:hAnsi="Times New Roman" w:cs="Times New Roman"/>
          <w:i/>
          <w:sz w:val="24"/>
          <w:szCs w:val="24"/>
          <w:shd w:val="clear" w:color="auto" w:fill="FFFFFF"/>
          <w:lang w:val="uk-UA"/>
        </w:rPr>
        <w:t>студентов-филологов</w:t>
      </w:r>
      <w:proofErr w:type="spellEnd"/>
      <w:r w:rsidR="00730068">
        <w:rPr>
          <w:rFonts w:ascii="Times New Roman" w:hAnsi="Times New Roman" w:cs="Times New Roman"/>
          <w:i/>
          <w:sz w:val="24"/>
          <w:szCs w:val="24"/>
          <w:shd w:val="clear" w:color="auto" w:fill="FFFFFF"/>
          <w:lang w:val="uk-UA"/>
        </w:rPr>
        <w:t>.</w:t>
      </w:r>
    </w:p>
    <w:p w:rsidR="00C377B5" w:rsidRDefault="00730068" w:rsidP="00730068">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shd w:val="clear" w:color="auto" w:fill="FFFFFF"/>
          <w:lang w:val="uk-UA"/>
        </w:rPr>
        <w:lastRenderedPageBreak/>
        <w:t xml:space="preserve"> </w:t>
      </w:r>
      <w:r w:rsidRPr="00730068">
        <w:rPr>
          <w:rFonts w:ascii="Times New Roman" w:hAnsi="Times New Roman" w:cs="Times New Roman"/>
          <w:i/>
          <w:sz w:val="24"/>
          <w:szCs w:val="24"/>
          <w:shd w:val="clear" w:color="auto" w:fill="FFFFFF"/>
          <w:lang w:val="uk-UA"/>
        </w:rPr>
        <w:t xml:space="preserve"> </w:t>
      </w:r>
      <w:r>
        <w:rPr>
          <w:rFonts w:ascii="Times New Roman" w:hAnsi="Times New Roman" w:cs="Times New Roman"/>
          <w:i/>
          <w:sz w:val="24"/>
          <w:szCs w:val="24"/>
          <w:lang w:val="uk-UA"/>
        </w:rPr>
        <w:tab/>
      </w:r>
      <w:proofErr w:type="spellStart"/>
      <w:r>
        <w:rPr>
          <w:rFonts w:ascii="Times New Roman" w:hAnsi="Times New Roman" w:cs="Times New Roman"/>
          <w:i/>
          <w:sz w:val="24"/>
          <w:szCs w:val="24"/>
          <w:lang w:val="uk-UA"/>
        </w:rPr>
        <w:t>Л</w:t>
      </w:r>
      <w:r>
        <w:rPr>
          <w:rFonts w:ascii="Times New Roman" w:hAnsi="Times New Roman" w:cs="Times New Roman"/>
          <w:i/>
          <w:sz w:val="24"/>
          <w:szCs w:val="24"/>
          <w:shd w:val="clear" w:color="auto" w:fill="FFFFFF"/>
          <w:lang w:val="uk-UA"/>
        </w:rPr>
        <w:t>ексическая</w:t>
      </w:r>
      <w:proofErr w:type="spellEnd"/>
      <w:r>
        <w:rPr>
          <w:rFonts w:ascii="Times New Roman" w:hAnsi="Times New Roman" w:cs="Times New Roman"/>
          <w:i/>
          <w:sz w:val="24"/>
          <w:szCs w:val="24"/>
          <w:shd w:val="clear" w:color="auto" w:fill="FFFFFF"/>
          <w:lang w:val="uk-UA"/>
        </w:rPr>
        <w:t xml:space="preserve"> </w:t>
      </w:r>
      <w:proofErr w:type="spellStart"/>
      <w:r>
        <w:rPr>
          <w:rFonts w:ascii="Times New Roman" w:hAnsi="Times New Roman" w:cs="Times New Roman"/>
          <w:i/>
          <w:sz w:val="24"/>
          <w:szCs w:val="24"/>
          <w:shd w:val="clear" w:color="auto" w:fill="FFFFFF"/>
          <w:lang w:val="uk-UA"/>
        </w:rPr>
        <w:t>компетентность</w:t>
      </w:r>
      <w:proofErr w:type="spellEnd"/>
      <w:r w:rsidRPr="00E43E94">
        <w:rPr>
          <w:rFonts w:ascii="Times New Roman" w:hAnsi="Times New Roman" w:cs="Times New Roman"/>
          <w:i/>
          <w:sz w:val="24"/>
          <w:szCs w:val="24"/>
          <w:lang w:val="uk-UA"/>
        </w:rPr>
        <w:t xml:space="preserve"> </w:t>
      </w:r>
      <w:r>
        <w:rPr>
          <w:rFonts w:ascii="Times New Roman" w:hAnsi="Times New Roman" w:cs="Times New Roman"/>
          <w:i/>
          <w:sz w:val="24"/>
          <w:szCs w:val="24"/>
          <w:lang w:val="uk-UA"/>
        </w:rPr>
        <w:t>-</w:t>
      </w:r>
      <w:r w:rsidRPr="00E43E94">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способность</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человека</w:t>
      </w:r>
      <w:proofErr w:type="spellEnd"/>
      <w:r>
        <w:rPr>
          <w:rFonts w:ascii="Times New Roman" w:hAnsi="Times New Roman" w:cs="Times New Roman"/>
          <w:i/>
          <w:sz w:val="24"/>
          <w:szCs w:val="24"/>
          <w:lang w:val="uk-UA"/>
        </w:rPr>
        <w:t xml:space="preserve"> к </w:t>
      </w:r>
      <w:proofErr w:type="spellStart"/>
      <w:r>
        <w:rPr>
          <w:rFonts w:ascii="Times New Roman" w:hAnsi="Times New Roman" w:cs="Times New Roman"/>
          <w:i/>
          <w:sz w:val="24"/>
          <w:szCs w:val="24"/>
          <w:lang w:val="uk-UA"/>
        </w:rPr>
        <w:t>корректному</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оформлению</w:t>
      </w:r>
      <w:proofErr w:type="spellEnd"/>
      <w:r>
        <w:rPr>
          <w:rFonts w:ascii="Times New Roman" w:hAnsi="Times New Roman" w:cs="Times New Roman"/>
          <w:i/>
          <w:sz w:val="24"/>
          <w:szCs w:val="24"/>
          <w:lang w:val="uk-UA"/>
        </w:rPr>
        <w:t xml:space="preserve"> </w:t>
      </w:r>
      <w:proofErr w:type="spellStart"/>
      <w:r w:rsidR="009248FB">
        <w:rPr>
          <w:rFonts w:ascii="Times New Roman" w:hAnsi="Times New Roman" w:cs="Times New Roman"/>
          <w:i/>
          <w:sz w:val="24"/>
          <w:szCs w:val="24"/>
          <w:lang w:val="uk-UA"/>
        </w:rPr>
        <w:t>своих</w:t>
      </w:r>
      <w:proofErr w:type="spellEnd"/>
      <w:r w:rsidR="009248F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высказываний</w:t>
      </w:r>
      <w:proofErr w:type="spellEnd"/>
      <w:r w:rsidR="00023FEB">
        <w:rPr>
          <w:rFonts w:ascii="Times New Roman" w:hAnsi="Times New Roman" w:cs="Times New Roman"/>
          <w:i/>
          <w:sz w:val="24"/>
          <w:szCs w:val="24"/>
          <w:lang w:val="uk-UA"/>
        </w:rPr>
        <w:t xml:space="preserve"> и </w:t>
      </w:r>
      <w:proofErr w:type="spellStart"/>
      <w:r w:rsidR="00023FEB">
        <w:rPr>
          <w:rFonts w:ascii="Times New Roman" w:hAnsi="Times New Roman" w:cs="Times New Roman"/>
          <w:i/>
          <w:sz w:val="24"/>
          <w:szCs w:val="24"/>
          <w:lang w:val="uk-UA"/>
        </w:rPr>
        <w:t>понимани</w:t>
      </w:r>
      <w:r w:rsidR="0059788F">
        <w:rPr>
          <w:rFonts w:ascii="Times New Roman" w:hAnsi="Times New Roman" w:cs="Times New Roman"/>
          <w:i/>
          <w:sz w:val="24"/>
          <w:szCs w:val="24"/>
          <w:lang w:val="uk-UA"/>
        </w:rPr>
        <w:t>ю</w:t>
      </w:r>
      <w:proofErr w:type="spellEnd"/>
      <w:r w:rsidR="00023FEB">
        <w:rPr>
          <w:rFonts w:ascii="Times New Roman" w:hAnsi="Times New Roman" w:cs="Times New Roman"/>
          <w:i/>
          <w:sz w:val="24"/>
          <w:szCs w:val="24"/>
          <w:lang w:val="uk-UA"/>
        </w:rPr>
        <w:t xml:space="preserve"> речи других, </w:t>
      </w:r>
      <w:proofErr w:type="spellStart"/>
      <w:r w:rsidR="00023FEB">
        <w:rPr>
          <w:rFonts w:ascii="Times New Roman" w:hAnsi="Times New Roman" w:cs="Times New Roman"/>
          <w:i/>
          <w:sz w:val="24"/>
          <w:szCs w:val="24"/>
          <w:lang w:val="uk-UA"/>
        </w:rPr>
        <w:t>которая</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базируется</w:t>
      </w:r>
      <w:proofErr w:type="spellEnd"/>
      <w:r w:rsidR="00023FEB">
        <w:rPr>
          <w:rFonts w:ascii="Times New Roman" w:hAnsi="Times New Roman" w:cs="Times New Roman"/>
          <w:i/>
          <w:sz w:val="24"/>
          <w:szCs w:val="24"/>
          <w:lang w:val="uk-UA"/>
        </w:rPr>
        <w:t xml:space="preserve"> на </w:t>
      </w:r>
      <w:proofErr w:type="spellStart"/>
      <w:r w:rsidR="00023FEB">
        <w:rPr>
          <w:rFonts w:ascii="Times New Roman" w:hAnsi="Times New Roman" w:cs="Times New Roman"/>
          <w:i/>
          <w:sz w:val="24"/>
          <w:szCs w:val="24"/>
          <w:lang w:val="uk-UA"/>
        </w:rPr>
        <w:t>сложном</w:t>
      </w:r>
      <w:proofErr w:type="spellEnd"/>
      <w:r w:rsidR="00023FEB">
        <w:rPr>
          <w:rFonts w:ascii="Times New Roman" w:hAnsi="Times New Roman" w:cs="Times New Roman"/>
          <w:i/>
          <w:sz w:val="24"/>
          <w:szCs w:val="24"/>
          <w:lang w:val="uk-UA"/>
        </w:rPr>
        <w:t xml:space="preserve"> и </w:t>
      </w:r>
      <w:proofErr w:type="spellStart"/>
      <w:r w:rsidR="00023FEB">
        <w:rPr>
          <w:rFonts w:ascii="Times New Roman" w:hAnsi="Times New Roman" w:cs="Times New Roman"/>
          <w:i/>
          <w:sz w:val="24"/>
          <w:szCs w:val="24"/>
          <w:lang w:val="uk-UA"/>
        </w:rPr>
        <w:t>динамическом</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взаимодействии</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соответствующих</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навыков</w:t>
      </w:r>
      <w:proofErr w:type="spellEnd"/>
      <w:r w:rsidR="00023FEB">
        <w:rPr>
          <w:rFonts w:ascii="Times New Roman" w:hAnsi="Times New Roman" w:cs="Times New Roman"/>
          <w:i/>
          <w:sz w:val="24"/>
          <w:szCs w:val="24"/>
          <w:lang w:val="uk-UA"/>
        </w:rPr>
        <w:t xml:space="preserve">, знаний и </w:t>
      </w:r>
      <w:proofErr w:type="spellStart"/>
      <w:r w:rsidR="00023FEB">
        <w:rPr>
          <w:rFonts w:ascii="Times New Roman" w:hAnsi="Times New Roman" w:cs="Times New Roman"/>
          <w:i/>
          <w:sz w:val="24"/>
          <w:szCs w:val="24"/>
          <w:lang w:val="uk-UA"/>
        </w:rPr>
        <w:t>лексическом</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осознании</w:t>
      </w:r>
      <w:proofErr w:type="spellEnd"/>
      <w:r w:rsidR="00023FEB">
        <w:rPr>
          <w:rFonts w:ascii="Times New Roman" w:hAnsi="Times New Roman" w:cs="Times New Roman"/>
          <w:i/>
          <w:sz w:val="24"/>
          <w:szCs w:val="24"/>
          <w:lang w:val="uk-UA"/>
        </w:rPr>
        <w:t xml:space="preserve"> - </w:t>
      </w:r>
      <w:proofErr w:type="spellStart"/>
      <w:r w:rsidR="00023FEB">
        <w:rPr>
          <w:rFonts w:ascii="Times New Roman" w:hAnsi="Times New Roman" w:cs="Times New Roman"/>
          <w:i/>
          <w:sz w:val="24"/>
          <w:szCs w:val="24"/>
          <w:lang w:val="uk-UA"/>
        </w:rPr>
        <w:t>состоит</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из</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лексических</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устойчивые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выражения</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разговорные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формулы</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фразеологические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идиомы</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устойчивые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разговорные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выражения</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состоя</w:t>
      </w:r>
      <w:r w:rsidR="00C377B5">
        <w:rPr>
          <w:rFonts w:ascii="Times New Roman" w:hAnsi="Times New Roman" w:cs="Times New Roman"/>
          <w:i/>
          <w:sz w:val="24"/>
          <w:szCs w:val="24"/>
          <w:lang w:val="uk-UA"/>
        </w:rPr>
        <w:t>щие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из</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слов</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которые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обычно</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употребляются</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вместе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однословные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формы</w:t>
      </w:r>
      <w:proofErr w:type="spellEnd"/>
      <w:r w:rsidR="00023FEB">
        <w:rPr>
          <w:rFonts w:ascii="Times New Roman" w:hAnsi="Times New Roman" w:cs="Times New Roman"/>
          <w:i/>
          <w:sz w:val="24"/>
          <w:szCs w:val="24"/>
          <w:lang w:val="uk-UA"/>
        </w:rPr>
        <w:t xml:space="preserve">) и </w:t>
      </w:r>
      <w:proofErr w:type="spellStart"/>
      <w:r w:rsidR="00023FEB">
        <w:rPr>
          <w:rFonts w:ascii="Times New Roman" w:hAnsi="Times New Roman" w:cs="Times New Roman"/>
          <w:i/>
          <w:sz w:val="24"/>
          <w:szCs w:val="24"/>
          <w:lang w:val="uk-UA"/>
        </w:rPr>
        <w:t>грамматических</w:t>
      </w:r>
      <w:proofErr w:type="spellEnd"/>
      <w:r w:rsidR="00023FEB">
        <w:rPr>
          <w:rFonts w:ascii="Times New Roman" w:hAnsi="Times New Roman" w:cs="Times New Roman"/>
          <w:i/>
          <w:sz w:val="24"/>
          <w:szCs w:val="24"/>
          <w:lang w:val="uk-UA"/>
        </w:rPr>
        <w:t xml:space="preserve"> (</w:t>
      </w:r>
      <w:proofErr w:type="spellStart"/>
      <w:r w:rsidR="00C377B5">
        <w:rPr>
          <w:rFonts w:ascii="Times New Roman" w:hAnsi="Times New Roman" w:cs="Times New Roman"/>
          <w:i/>
          <w:sz w:val="24"/>
          <w:szCs w:val="24"/>
          <w:lang w:val="uk-UA"/>
        </w:rPr>
        <w:t>артикли</w:t>
      </w:r>
      <w:proofErr w:type="spellEnd"/>
      <w:r w:rsidR="00C377B5">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количественные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местоимения</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личные</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местоимения</w:t>
      </w:r>
      <w:proofErr w:type="spellEnd"/>
      <w:r w:rsidR="00023FEB">
        <w:rPr>
          <w:rFonts w:ascii="Times New Roman" w:hAnsi="Times New Roman" w:cs="Times New Roman"/>
          <w:i/>
          <w:sz w:val="24"/>
          <w:szCs w:val="24"/>
          <w:lang w:val="uk-UA"/>
        </w:rPr>
        <w:t xml:space="preserve">, </w:t>
      </w:r>
      <w:proofErr w:type="spellStart"/>
      <w:r w:rsidR="00023FEB">
        <w:rPr>
          <w:rFonts w:ascii="Times New Roman" w:hAnsi="Times New Roman" w:cs="Times New Roman"/>
          <w:i/>
          <w:sz w:val="24"/>
          <w:szCs w:val="24"/>
          <w:lang w:val="uk-UA"/>
        </w:rPr>
        <w:t>вопросительные</w:t>
      </w:r>
      <w:proofErr w:type="spellEnd"/>
      <w:r w:rsidR="00023FEB">
        <w:rPr>
          <w:rFonts w:ascii="Times New Roman" w:hAnsi="Times New Roman" w:cs="Times New Roman"/>
          <w:i/>
          <w:sz w:val="24"/>
          <w:szCs w:val="24"/>
          <w:lang w:val="uk-UA"/>
        </w:rPr>
        <w:t xml:space="preserve"> слова и т.д.)</w:t>
      </w:r>
      <w:r w:rsidR="009A37DD" w:rsidRPr="009A37DD">
        <w:t xml:space="preserve"> </w:t>
      </w:r>
      <w:proofErr w:type="spellStart"/>
      <w:r w:rsidR="009A37DD" w:rsidRPr="009A37DD">
        <w:rPr>
          <w:rFonts w:ascii="Times New Roman" w:hAnsi="Times New Roman" w:cs="Times New Roman"/>
          <w:i/>
          <w:sz w:val="24"/>
          <w:szCs w:val="24"/>
          <w:lang w:val="uk-UA"/>
        </w:rPr>
        <w:t>элементов</w:t>
      </w:r>
      <w:proofErr w:type="spellEnd"/>
      <w:r w:rsidR="00673DAF">
        <w:rPr>
          <w:rFonts w:ascii="Times New Roman" w:hAnsi="Times New Roman" w:cs="Times New Roman"/>
          <w:i/>
          <w:sz w:val="24"/>
          <w:szCs w:val="24"/>
          <w:lang w:val="uk-UA"/>
        </w:rPr>
        <w:t>.</w:t>
      </w:r>
    </w:p>
    <w:p w:rsidR="00730068" w:rsidRPr="00E43E94" w:rsidRDefault="00C377B5" w:rsidP="00730068">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ab/>
      </w:r>
      <w:proofErr w:type="spellStart"/>
      <w:r>
        <w:rPr>
          <w:rFonts w:ascii="Times New Roman" w:hAnsi="Times New Roman" w:cs="Times New Roman"/>
          <w:i/>
          <w:sz w:val="24"/>
          <w:szCs w:val="24"/>
          <w:lang w:val="uk-UA"/>
        </w:rPr>
        <w:t>Среди</w:t>
      </w:r>
      <w:proofErr w:type="spellEnd"/>
      <w:r>
        <w:rPr>
          <w:rFonts w:ascii="Times New Roman" w:hAnsi="Times New Roman" w:cs="Times New Roman"/>
          <w:i/>
          <w:sz w:val="24"/>
          <w:szCs w:val="24"/>
          <w:lang w:val="uk-UA"/>
        </w:rPr>
        <w:t xml:space="preserve"> трудностей </w:t>
      </w:r>
      <w:proofErr w:type="spellStart"/>
      <w:r>
        <w:rPr>
          <w:rFonts w:ascii="Times New Roman" w:hAnsi="Times New Roman" w:cs="Times New Roman"/>
          <w:i/>
          <w:sz w:val="24"/>
          <w:szCs w:val="24"/>
          <w:lang w:val="uk-UA"/>
        </w:rPr>
        <w:t>развития</w:t>
      </w:r>
      <w:proofErr w:type="spellEnd"/>
      <w:r>
        <w:rPr>
          <w:rFonts w:ascii="Times New Roman" w:hAnsi="Times New Roman" w:cs="Times New Roman"/>
          <w:i/>
          <w:sz w:val="24"/>
          <w:szCs w:val="24"/>
          <w:lang w:val="uk-UA"/>
        </w:rPr>
        <w:t xml:space="preserve"> </w:t>
      </w:r>
      <w:proofErr w:type="spellStart"/>
      <w:r w:rsidRPr="00730068">
        <w:rPr>
          <w:rFonts w:ascii="Times New Roman" w:hAnsi="Times New Roman" w:cs="Times New Roman"/>
          <w:i/>
          <w:sz w:val="24"/>
          <w:szCs w:val="24"/>
          <w:shd w:val="clear" w:color="auto" w:fill="FFFFFF"/>
          <w:lang w:val="uk-UA"/>
        </w:rPr>
        <w:t>иноязычной</w:t>
      </w:r>
      <w:proofErr w:type="spellEnd"/>
      <w:r w:rsidRPr="00730068">
        <w:rPr>
          <w:rFonts w:ascii="Times New Roman" w:hAnsi="Times New Roman" w:cs="Times New Roman"/>
          <w:i/>
          <w:sz w:val="24"/>
          <w:szCs w:val="24"/>
          <w:shd w:val="clear" w:color="auto" w:fill="FFFFFF"/>
          <w:lang w:val="uk-UA"/>
        </w:rPr>
        <w:t xml:space="preserve"> </w:t>
      </w:r>
      <w:proofErr w:type="spellStart"/>
      <w:r w:rsidRPr="00730068">
        <w:rPr>
          <w:rFonts w:ascii="Times New Roman" w:hAnsi="Times New Roman" w:cs="Times New Roman"/>
          <w:i/>
          <w:sz w:val="24"/>
          <w:szCs w:val="24"/>
          <w:shd w:val="clear" w:color="auto" w:fill="FFFFFF"/>
          <w:lang w:val="uk-UA"/>
        </w:rPr>
        <w:t>лексической</w:t>
      </w:r>
      <w:proofErr w:type="spellEnd"/>
      <w:r w:rsidRPr="00730068">
        <w:rPr>
          <w:rFonts w:ascii="Times New Roman" w:hAnsi="Times New Roman" w:cs="Times New Roman"/>
          <w:i/>
          <w:sz w:val="24"/>
          <w:szCs w:val="24"/>
          <w:shd w:val="clear" w:color="auto" w:fill="FFFFFF"/>
          <w:lang w:val="uk-UA"/>
        </w:rPr>
        <w:t xml:space="preserve"> </w:t>
      </w:r>
      <w:proofErr w:type="spellStart"/>
      <w:r w:rsidRPr="00730068">
        <w:rPr>
          <w:rFonts w:ascii="Times New Roman" w:hAnsi="Times New Roman" w:cs="Times New Roman"/>
          <w:i/>
          <w:sz w:val="24"/>
          <w:szCs w:val="24"/>
          <w:shd w:val="clear" w:color="auto" w:fill="FFFFFF"/>
          <w:lang w:val="uk-UA"/>
        </w:rPr>
        <w:t>компетен</w:t>
      </w:r>
      <w:r>
        <w:rPr>
          <w:rFonts w:ascii="Times New Roman" w:hAnsi="Times New Roman" w:cs="Times New Roman"/>
          <w:i/>
          <w:sz w:val="24"/>
          <w:szCs w:val="24"/>
          <w:shd w:val="clear" w:color="auto" w:fill="FFFFFF"/>
          <w:lang w:val="uk-UA"/>
        </w:rPr>
        <w:t>тн</w:t>
      </w:r>
      <w:r w:rsidRPr="00730068">
        <w:rPr>
          <w:rFonts w:ascii="Times New Roman" w:hAnsi="Times New Roman" w:cs="Times New Roman"/>
          <w:i/>
          <w:sz w:val="24"/>
          <w:szCs w:val="24"/>
          <w:shd w:val="clear" w:color="auto" w:fill="FFFFFF"/>
          <w:lang w:val="uk-UA"/>
        </w:rPr>
        <w:t>ости</w:t>
      </w:r>
      <w:proofErr w:type="spellEnd"/>
      <w:r>
        <w:rPr>
          <w:rFonts w:ascii="Times New Roman" w:hAnsi="Times New Roman" w:cs="Times New Roman"/>
          <w:i/>
          <w:sz w:val="24"/>
          <w:szCs w:val="24"/>
          <w:shd w:val="clear" w:color="auto" w:fill="FFFFFF"/>
          <w:lang w:val="uk-UA"/>
        </w:rPr>
        <w:t xml:space="preserve"> </w:t>
      </w:r>
      <w:proofErr w:type="spellStart"/>
      <w:r>
        <w:rPr>
          <w:rFonts w:ascii="Times New Roman" w:hAnsi="Times New Roman" w:cs="Times New Roman"/>
          <w:i/>
          <w:sz w:val="24"/>
          <w:szCs w:val="24"/>
          <w:shd w:val="clear" w:color="auto" w:fill="FFFFFF"/>
          <w:lang w:val="uk-UA"/>
        </w:rPr>
        <w:t>студентов</w:t>
      </w:r>
      <w:proofErr w:type="spellEnd"/>
      <w:r>
        <w:rPr>
          <w:rFonts w:ascii="Times New Roman" w:hAnsi="Times New Roman" w:cs="Times New Roman"/>
          <w:i/>
          <w:sz w:val="24"/>
          <w:szCs w:val="24"/>
          <w:shd w:val="clear" w:color="auto" w:fill="FFFFFF"/>
          <w:lang w:val="uk-UA"/>
        </w:rPr>
        <w:t xml:space="preserve"> </w:t>
      </w:r>
      <w:proofErr w:type="spellStart"/>
      <w:r>
        <w:rPr>
          <w:rFonts w:ascii="Times New Roman" w:hAnsi="Times New Roman" w:cs="Times New Roman"/>
          <w:i/>
          <w:sz w:val="24"/>
          <w:szCs w:val="24"/>
          <w:shd w:val="clear" w:color="auto" w:fill="FFFFFF"/>
          <w:lang w:val="uk-UA"/>
        </w:rPr>
        <w:t>уровня</w:t>
      </w:r>
      <w:proofErr w:type="spellEnd"/>
      <w:r>
        <w:rPr>
          <w:rFonts w:ascii="Times New Roman" w:hAnsi="Times New Roman" w:cs="Times New Roman"/>
          <w:i/>
          <w:sz w:val="24"/>
          <w:szCs w:val="24"/>
          <w:shd w:val="clear" w:color="auto" w:fill="FFFFFF"/>
          <w:lang w:val="uk-UA"/>
        </w:rPr>
        <w:t xml:space="preserve"> </w:t>
      </w:r>
      <w:r>
        <w:rPr>
          <w:rFonts w:ascii="Times New Roman" w:hAnsi="Times New Roman" w:cs="Times New Roman"/>
          <w:i/>
          <w:sz w:val="24"/>
          <w:szCs w:val="24"/>
          <w:lang w:val="en-US"/>
        </w:rPr>
        <w:t>Upper</w:t>
      </w:r>
      <w:r w:rsidRPr="001805AA">
        <w:rPr>
          <w:rFonts w:ascii="Times New Roman" w:hAnsi="Times New Roman" w:cs="Times New Roman"/>
          <w:i/>
          <w:sz w:val="24"/>
          <w:szCs w:val="24"/>
          <w:lang w:val="uk-UA"/>
        </w:rPr>
        <w:t>-</w:t>
      </w:r>
      <w:r>
        <w:rPr>
          <w:rFonts w:ascii="Times New Roman" w:hAnsi="Times New Roman" w:cs="Times New Roman"/>
          <w:i/>
          <w:sz w:val="24"/>
          <w:szCs w:val="24"/>
          <w:lang w:val="en-US"/>
        </w:rPr>
        <w:t>Intermediate</w:t>
      </w:r>
      <w:r w:rsidRPr="001805AA">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необходимо</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отметить</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снижение</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мотивационной</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составляющей</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обучения</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обусловленное</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сложностью</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академического</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лексического</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материала</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который</w:t>
      </w:r>
      <w:proofErr w:type="spellEnd"/>
      <w:r>
        <w:rPr>
          <w:rFonts w:ascii="Times New Roman" w:hAnsi="Times New Roman" w:cs="Times New Roman"/>
          <w:i/>
          <w:sz w:val="24"/>
          <w:szCs w:val="24"/>
          <w:lang w:val="uk-UA"/>
        </w:rPr>
        <w:t xml:space="preserve"> часто </w:t>
      </w:r>
      <w:proofErr w:type="spellStart"/>
      <w:r>
        <w:rPr>
          <w:rFonts w:ascii="Times New Roman" w:hAnsi="Times New Roman" w:cs="Times New Roman"/>
          <w:i/>
          <w:sz w:val="24"/>
          <w:szCs w:val="24"/>
          <w:lang w:val="uk-UA"/>
        </w:rPr>
        <w:t>оказывается</w:t>
      </w:r>
      <w:proofErr w:type="spellEnd"/>
      <w:r>
        <w:rPr>
          <w:rFonts w:ascii="Times New Roman" w:hAnsi="Times New Roman" w:cs="Times New Roman"/>
          <w:i/>
          <w:sz w:val="24"/>
          <w:szCs w:val="24"/>
          <w:lang w:val="uk-UA"/>
        </w:rPr>
        <w:t xml:space="preserve"> за </w:t>
      </w:r>
      <w:proofErr w:type="spellStart"/>
      <w:r>
        <w:rPr>
          <w:rFonts w:ascii="Times New Roman" w:hAnsi="Times New Roman" w:cs="Times New Roman"/>
          <w:i/>
          <w:sz w:val="24"/>
          <w:szCs w:val="24"/>
          <w:lang w:val="uk-UA"/>
        </w:rPr>
        <w:t>пределами</w:t>
      </w:r>
      <w:proofErr w:type="spellEnd"/>
      <w:r>
        <w:rPr>
          <w:rFonts w:ascii="Times New Roman" w:hAnsi="Times New Roman" w:cs="Times New Roman"/>
          <w:i/>
          <w:sz w:val="24"/>
          <w:szCs w:val="24"/>
          <w:lang w:val="uk-UA"/>
        </w:rPr>
        <w:t xml:space="preserve"> словарного </w:t>
      </w:r>
      <w:proofErr w:type="spellStart"/>
      <w:r>
        <w:rPr>
          <w:rFonts w:ascii="Times New Roman" w:hAnsi="Times New Roman" w:cs="Times New Roman"/>
          <w:i/>
          <w:sz w:val="24"/>
          <w:szCs w:val="24"/>
          <w:lang w:val="uk-UA"/>
        </w:rPr>
        <w:t>запаса</w:t>
      </w:r>
      <w:proofErr w:type="spellEnd"/>
      <w:r>
        <w:rPr>
          <w:rFonts w:ascii="Times New Roman" w:hAnsi="Times New Roman" w:cs="Times New Roman"/>
          <w:i/>
          <w:sz w:val="24"/>
          <w:szCs w:val="24"/>
          <w:lang w:val="uk-UA"/>
        </w:rPr>
        <w:t xml:space="preserve"> </w:t>
      </w:r>
      <w:r w:rsidR="009A37DD">
        <w:rPr>
          <w:rFonts w:ascii="Times New Roman" w:hAnsi="Times New Roman" w:cs="Times New Roman"/>
          <w:i/>
          <w:sz w:val="24"/>
          <w:szCs w:val="24"/>
        </w:rPr>
        <w:t xml:space="preserve">обучающихся </w:t>
      </w:r>
      <w:r>
        <w:rPr>
          <w:rFonts w:ascii="Times New Roman" w:hAnsi="Times New Roman" w:cs="Times New Roman"/>
          <w:i/>
          <w:sz w:val="24"/>
          <w:szCs w:val="24"/>
          <w:lang w:val="uk-UA"/>
        </w:rPr>
        <w:t xml:space="preserve">в </w:t>
      </w:r>
      <w:proofErr w:type="spellStart"/>
      <w:r>
        <w:rPr>
          <w:rFonts w:ascii="Times New Roman" w:hAnsi="Times New Roman" w:cs="Times New Roman"/>
          <w:i/>
          <w:sz w:val="24"/>
          <w:szCs w:val="24"/>
          <w:lang w:val="uk-UA"/>
        </w:rPr>
        <w:t>родном</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языке</w:t>
      </w:r>
      <w:proofErr w:type="spellEnd"/>
      <w:r>
        <w:rPr>
          <w:rFonts w:ascii="Times New Roman" w:hAnsi="Times New Roman" w:cs="Times New Roman"/>
          <w:i/>
          <w:sz w:val="24"/>
          <w:szCs w:val="24"/>
          <w:lang w:val="uk-UA"/>
        </w:rPr>
        <w:t xml:space="preserve">, и </w:t>
      </w:r>
      <w:proofErr w:type="spellStart"/>
      <w:r>
        <w:rPr>
          <w:rFonts w:ascii="Times New Roman" w:hAnsi="Times New Roman" w:cs="Times New Roman"/>
          <w:i/>
          <w:sz w:val="24"/>
          <w:szCs w:val="24"/>
          <w:lang w:val="uk-UA"/>
        </w:rPr>
        <w:t>недостаточной</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разработкой</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системы</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творческих</w:t>
      </w:r>
      <w:proofErr w:type="spellEnd"/>
      <w:r>
        <w:rPr>
          <w:rFonts w:ascii="Times New Roman" w:hAnsi="Times New Roman" w:cs="Times New Roman"/>
          <w:i/>
          <w:sz w:val="24"/>
          <w:szCs w:val="24"/>
          <w:lang w:val="uk-UA"/>
        </w:rPr>
        <w:t xml:space="preserve"> заданий для </w:t>
      </w:r>
      <w:proofErr w:type="spellStart"/>
      <w:r>
        <w:rPr>
          <w:rFonts w:ascii="Times New Roman" w:hAnsi="Times New Roman" w:cs="Times New Roman"/>
          <w:i/>
          <w:sz w:val="24"/>
          <w:szCs w:val="24"/>
          <w:lang w:val="uk-UA"/>
        </w:rPr>
        <w:t>успешного</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развития</w:t>
      </w:r>
      <w:proofErr w:type="spellEnd"/>
      <w:r>
        <w:rPr>
          <w:rFonts w:ascii="Times New Roman" w:hAnsi="Times New Roman" w:cs="Times New Roman"/>
          <w:i/>
          <w:sz w:val="24"/>
          <w:szCs w:val="24"/>
          <w:lang w:val="uk-UA"/>
        </w:rPr>
        <w:t xml:space="preserve"> </w:t>
      </w:r>
      <w:proofErr w:type="spellStart"/>
      <w:r w:rsidRPr="00730068">
        <w:rPr>
          <w:rFonts w:ascii="Times New Roman" w:hAnsi="Times New Roman" w:cs="Times New Roman"/>
          <w:i/>
          <w:sz w:val="24"/>
          <w:szCs w:val="24"/>
          <w:shd w:val="clear" w:color="auto" w:fill="FFFFFF"/>
          <w:lang w:val="uk-UA"/>
        </w:rPr>
        <w:t>лексической</w:t>
      </w:r>
      <w:proofErr w:type="spellEnd"/>
      <w:r w:rsidRPr="00730068">
        <w:rPr>
          <w:rFonts w:ascii="Times New Roman" w:hAnsi="Times New Roman" w:cs="Times New Roman"/>
          <w:i/>
          <w:sz w:val="24"/>
          <w:szCs w:val="24"/>
          <w:shd w:val="clear" w:color="auto" w:fill="FFFFFF"/>
          <w:lang w:val="uk-UA"/>
        </w:rPr>
        <w:t xml:space="preserve"> </w:t>
      </w:r>
      <w:proofErr w:type="spellStart"/>
      <w:r w:rsidRPr="00730068">
        <w:rPr>
          <w:rFonts w:ascii="Times New Roman" w:hAnsi="Times New Roman" w:cs="Times New Roman"/>
          <w:i/>
          <w:sz w:val="24"/>
          <w:szCs w:val="24"/>
          <w:shd w:val="clear" w:color="auto" w:fill="FFFFFF"/>
          <w:lang w:val="uk-UA"/>
        </w:rPr>
        <w:t>компетен</w:t>
      </w:r>
      <w:r>
        <w:rPr>
          <w:rFonts w:ascii="Times New Roman" w:hAnsi="Times New Roman" w:cs="Times New Roman"/>
          <w:i/>
          <w:sz w:val="24"/>
          <w:szCs w:val="24"/>
          <w:shd w:val="clear" w:color="auto" w:fill="FFFFFF"/>
          <w:lang w:val="uk-UA"/>
        </w:rPr>
        <w:t>тн</w:t>
      </w:r>
      <w:r w:rsidRPr="00730068">
        <w:rPr>
          <w:rFonts w:ascii="Times New Roman" w:hAnsi="Times New Roman" w:cs="Times New Roman"/>
          <w:i/>
          <w:sz w:val="24"/>
          <w:szCs w:val="24"/>
          <w:shd w:val="clear" w:color="auto" w:fill="FFFFFF"/>
          <w:lang w:val="uk-UA"/>
        </w:rPr>
        <w:t>ости</w:t>
      </w:r>
      <w:proofErr w:type="spellEnd"/>
      <w:r>
        <w:rPr>
          <w:rFonts w:ascii="Times New Roman" w:hAnsi="Times New Roman" w:cs="Times New Roman"/>
          <w:i/>
          <w:sz w:val="24"/>
          <w:szCs w:val="24"/>
          <w:shd w:val="clear" w:color="auto" w:fill="FFFFFF"/>
          <w:lang w:val="uk-UA"/>
        </w:rPr>
        <w:t>.</w:t>
      </w:r>
      <w:r>
        <w:rPr>
          <w:rFonts w:ascii="Times New Roman" w:hAnsi="Times New Roman" w:cs="Times New Roman"/>
          <w:i/>
          <w:sz w:val="24"/>
          <w:szCs w:val="24"/>
          <w:lang w:val="uk-UA"/>
        </w:rPr>
        <w:t xml:space="preserve">  </w:t>
      </w:r>
    </w:p>
    <w:p w:rsidR="00730068" w:rsidRPr="00C377B5" w:rsidRDefault="00730068" w:rsidP="00730068">
      <w:pPr>
        <w:pStyle w:val="a7"/>
        <w:spacing w:before="0" w:line="360" w:lineRule="auto"/>
        <w:jc w:val="both"/>
        <w:rPr>
          <w:i/>
          <w:szCs w:val="24"/>
          <w:lang w:val="ru-RU"/>
        </w:rPr>
      </w:pPr>
      <w:r>
        <w:rPr>
          <w:i/>
          <w:szCs w:val="24"/>
        </w:rPr>
        <w:tab/>
      </w:r>
      <w:r w:rsidR="00C377B5">
        <w:rPr>
          <w:i/>
          <w:szCs w:val="24"/>
          <w:lang w:val="ru-RU"/>
        </w:rPr>
        <w:t xml:space="preserve">Предложенные в статье примеры заданий и формы работы с лексическим материалом обеспечивают успешность работы по </w:t>
      </w:r>
      <w:r>
        <w:rPr>
          <w:i/>
          <w:szCs w:val="24"/>
        </w:rPr>
        <w:t xml:space="preserve"> </w:t>
      </w:r>
      <w:proofErr w:type="spellStart"/>
      <w:r w:rsidR="00C377B5" w:rsidRPr="00730068">
        <w:rPr>
          <w:i/>
          <w:szCs w:val="24"/>
          <w:shd w:val="clear" w:color="auto" w:fill="FFFFFF"/>
        </w:rPr>
        <w:t>развити</w:t>
      </w:r>
      <w:proofErr w:type="spellEnd"/>
      <w:r w:rsidR="00C377B5">
        <w:rPr>
          <w:i/>
          <w:szCs w:val="24"/>
          <w:shd w:val="clear" w:color="auto" w:fill="FFFFFF"/>
          <w:lang w:val="ru-RU"/>
        </w:rPr>
        <w:t>ю</w:t>
      </w:r>
      <w:r w:rsidR="00C377B5" w:rsidRPr="00730068">
        <w:rPr>
          <w:i/>
          <w:szCs w:val="24"/>
          <w:shd w:val="clear" w:color="auto" w:fill="FFFFFF"/>
        </w:rPr>
        <w:t xml:space="preserve"> </w:t>
      </w:r>
      <w:proofErr w:type="spellStart"/>
      <w:r w:rsidR="00C377B5" w:rsidRPr="00730068">
        <w:rPr>
          <w:i/>
          <w:szCs w:val="24"/>
          <w:shd w:val="clear" w:color="auto" w:fill="FFFFFF"/>
        </w:rPr>
        <w:t>иноязычной</w:t>
      </w:r>
      <w:proofErr w:type="spellEnd"/>
      <w:r w:rsidR="00C377B5" w:rsidRPr="00730068">
        <w:rPr>
          <w:i/>
          <w:szCs w:val="24"/>
          <w:shd w:val="clear" w:color="auto" w:fill="FFFFFF"/>
        </w:rPr>
        <w:t xml:space="preserve"> </w:t>
      </w:r>
      <w:proofErr w:type="spellStart"/>
      <w:r w:rsidR="00C377B5" w:rsidRPr="00730068">
        <w:rPr>
          <w:i/>
          <w:szCs w:val="24"/>
          <w:shd w:val="clear" w:color="auto" w:fill="FFFFFF"/>
        </w:rPr>
        <w:t>лексической</w:t>
      </w:r>
      <w:proofErr w:type="spellEnd"/>
      <w:r w:rsidR="00C377B5" w:rsidRPr="00730068">
        <w:rPr>
          <w:i/>
          <w:szCs w:val="24"/>
          <w:shd w:val="clear" w:color="auto" w:fill="FFFFFF"/>
        </w:rPr>
        <w:t xml:space="preserve"> </w:t>
      </w:r>
      <w:proofErr w:type="spellStart"/>
      <w:r w:rsidR="00C377B5" w:rsidRPr="00730068">
        <w:rPr>
          <w:i/>
          <w:szCs w:val="24"/>
          <w:shd w:val="clear" w:color="auto" w:fill="FFFFFF"/>
        </w:rPr>
        <w:t>компетен</w:t>
      </w:r>
      <w:r w:rsidR="00C377B5">
        <w:rPr>
          <w:i/>
          <w:szCs w:val="24"/>
          <w:shd w:val="clear" w:color="auto" w:fill="FFFFFF"/>
        </w:rPr>
        <w:t>тн</w:t>
      </w:r>
      <w:r w:rsidR="00C377B5" w:rsidRPr="00730068">
        <w:rPr>
          <w:i/>
          <w:szCs w:val="24"/>
          <w:shd w:val="clear" w:color="auto" w:fill="FFFFFF"/>
        </w:rPr>
        <w:t>ости</w:t>
      </w:r>
      <w:proofErr w:type="spellEnd"/>
      <w:r w:rsidR="00C377B5">
        <w:rPr>
          <w:i/>
          <w:szCs w:val="24"/>
          <w:shd w:val="clear" w:color="auto" w:fill="FFFFFF"/>
        </w:rPr>
        <w:t xml:space="preserve"> </w:t>
      </w:r>
      <w:proofErr w:type="spellStart"/>
      <w:r w:rsidR="00C377B5">
        <w:rPr>
          <w:i/>
          <w:szCs w:val="24"/>
          <w:shd w:val="clear" w:color="auto" w:fill="FFFFFF"/>
        </w:rPr>
        <w:t>студентов-филологов</w:t>
      </w:r>
      <w:proofErr w:type="spellEnd"/>
      <w:r w:rsidR="00C377B5">
        <w:rPr>
          <w:i/>
          <w:szCs w:val="24"/>
          <w:shd w:val="clear" w:color="auto" w:fill="FFFFFF"/>
          <w:lang w:val="ru-RU"/>
        </w:rPr>
        <w:t>.</w:t>
      </w:r>
    </w:p>
    <w:p w:rsidR="00F835A4" w:rsidRPr="00EB6B78" w:rsidRDefault="00730068" w:rsidP="00C377B5">
      <w:pPr>
        <w:pStyle w:val="a7"/>
        <w:spacing w:before="0" w:line="360" w:lineRule="auto"/>
        <w:jc w:val="both"/>
        <w:rPr>
          <w:i/>
          <w:szCs w:val="24"/>
          <w:lang w:val="ru-RU"/>
        </w:rPr>
      </w:pPr>
      <w:r>
        <w:rPr>
          <w:i/>
          <w:szCs w:val="24"/>
        </w:rPr>
        <w:tab/>
      </w:r>
      <w:proofErr w:type="spellStart"/>
      <w:r w:rsidR="00F835A4">
        <w:rPr>
          <w:b/>
          <w:i/>
          <w:szCs w:val="24"/>
        </w:rPr>
        <w:t>Ключевые</w:t>
      </w:r>
      <w:proofErr w:type="spellEnd"/>
      <w:r w:rsidR="00F835A4">
        <w:rPr>
          <w:b/>
          <w:i/>
          <w:szCs w:val="24"/>
        </w:rPr>
        <w:t xml:space="preserve"> слова:</w:t>
      </w:r>
      <w:r w:rsidR="00C377B5">
        <w:rPr>
          <w:b/>
          <w:i/>
          <w:szCs w:val="24"/>
          <w:lang w:val="ru-RU"/>
        </w:rPr>
        <w:t xml:space="preserve"> </w:t>
      </w:r>
      <w:r w:rsidR="00C377B5" w:rsidRPr="00C377B5">
        <w:rPr>
          <w:i/>
          <w:szCs w:val="24"/>
          <w:lang w:val="ru-RU"/>
        </w:rPr>
        <w:t>лексическая компетентность, студент, лексическая единица (ЛЕ)</w:t>
      </w:r>
      <w:r w:rsidR="00C377B5">
        <w:rPr>
          <w:i/>
          <w:szCs w:val="24"/>
          <w:lang w:val="ru-RU"/>
        </w:rPr>
        <w:t xml:space="preserve">, </w:t>
      </w:r>
      <w:r w:rsidR="00C377B5" w:rsidRPr="00EB6B78">
        <w:rPr>
          <w:i/>
          <w:szCs w:val="24"/>
          <w:lang w:val="ru-RU"/>
        </w:rPr>
        <w:t>иностранный язык, уровень, форма, задание.</w:t>
      </w:r>
    </w:p>
    <w:p w:rsidR="009864CF" w:rsidRPr="00EB6B78" w:rsidRDefault="00D95B2A" w:rsidP="009864CF">
      <w:pPr>
        <w:spacing w:after="0" w:line="360" w:lineRule="auto"/>
        <w:jc w:val="both"/>
        <w:rPr>
          <w:rFonts w:ascii="Times New Roman" w:hAnsi="Times New Roman" w:cs="Times New Roman"/>
          <w:i/>
          <w:sz w:val="24"/>
          <w:szCs w:val="24"/>
          <w:lang w:val="en-US"/>
        </w:rPr>
      </w:pPr>
      <w:r w:rsidRPr="00EB6B78">
        <w:rPr>
          <w:i/>
          <w:szCs w:val="24"/>
        </w:rPr>
        <w:tab/>
      </w:r>
      <w:r w:rsidRPr="00EB6B78">
        <w:rPr>
          <w:rFonts w:ascii="Times New Roman" w:hAnsi="Times New Roman" w:cs="Times New Roman"/>
          <w:i/>
          <w:sz w:val="24"/>
          <w:szCs w:val="24"/>
          <w:lang w:val="en-US"/>
        </w:rPr>
        <w:t>The article deals with peculiarities of</w:t>
      </w:r>
      <w:r w:rsidR="00192203" w:rsidRPr="0059788F">
        <w:rPr>
          <w:rFonts w:ascii="Times New Roman" w:hAnsi="Times New Roman" w:cs="Times New Roman"/>
          <w:i/>
          <w:sz w:val="24"/>
          <w:szCs w:val="24"/>
          <w:lang w:val="en-US"/>
        </w:rPr>
        <w:t xml:space="preserve"> </w:t>
      </w:r>
      <w:proofErr w:type="spellStart"/>
      <w:r w:rsidR="00192203" w:rsidRPr="00EB6B78">
        <w:rPr>
          <w:rFonts w:ascii="Times New Roman" w:hAnsi="Times New Roman" w:cs="Times New Roman"/>
          <w:i/>
          <w:sz w:val="24"/>
          <w:szCs w:val="24"/>
          <w:lang w:val="uk-UA"/>
        </w:rPr>
        <w:t>development</w:t>
      </w:r>
      <w:proofErr w:type="spellEnd"/>
      <w:r w:rsidR="00192203" w:rsidRPr="00EB6B78">
        <w:rPr>
          <w:rFonts w:ascii="Times New Roman" w:hAnsi="Times New Roman" w:cs="Times New Roman"/>
          <w:i/>
          <w:sz w:val="24"/>
          <w:szCs w:val="24"/>
          <w:lang w:val="en-US"/>
        </w:rPr>
        <w:t xml:space="preserve"> of</w:t>
      </w:r>
      <w:r w:rsidRPr="00EB6B78">
        <w:rPr>
          <w:rFonts w:ascii="Times New Roman" w:hAnsi="Times New Roman" w:cs="Times New Roman"/>
          <w:i/>
          <w:sz w:val="24"/>
          <w:szCs w:val="24"/>
          <w:lang w:val="en-US"/>
        </w:rPr>
        <w:t xml:space="preserve"> </w:t>
      </w:r>
      <w:r w:rsidRPr="00EB6B78">
        <w:rPr>
          <w:rFonts w:ascii="Times New Roman" w:hAnsi="Times New Roman" w:cs="Times New Roman"/>
          <w:i/>
          <w:sz w:val="24"/>
          <w:szCs w:val="24"/>
          <w:lang w:val="uk-UA"/>
        </w:rPr>
        <w:t>students-philologists</w:t>
      </w:r>
      <w:r w:rsidRPr="00EB6B78">
        <w:rPr>
          <w:rFonts w:ascii="Times New Roman" w:hAnsi="Times New Roman" w:cs="Times New Roman"/>
          <w:i/>
          <w:sz w:val="24"/>
          <w:szCs w:val="24"/>
          <w:lang w:val="en-US"/>
        </w:rPr>
        <w:t>'</w:t>
      </w:r>
      <w:r w:rsidRPr="0059788F">
        <w:rPr>
          <w:rFonts w:ascii="Times New Roman" w:hAnsi="Times New Roman" w:cs="Times New Roman"/>
          <w:i/>
          <w:sz w:val="24"/>
          <w:szCs w:val="24"/>
          <w:lang w:val="en-US"/>
        </w:rPr>
        <w:t xml:space="preserve"> foreign lexical competence</w:t>
      </w:r>
      <w:r w:rsidRPr="00EB6B78">
        <w:rPr>
          <w:rFonts w:ascii="Times New Roman" w:hAnsi="Times New Roman" w:cs="Times New Roman"/>
          <w:i/>
          <w:sz w:val="24"/>
          <w:szCs w:val="24"/>
          <w:lang w:val="en-US"/>
        </w:rPr>
        <w:t>. The notion</w:t>
      </w:r>
      <w:r w:rsidRPr="00EB6B78">
        <w:rPr>
          <w:rFonts w:ascii="Times New Roman" w:hAnsi="Times New Roman" w:cs="Times New Roman"/>
          <w:i/>
          <w:sz w:val="24"/>
          <w:szCs w:val="24"/>
          <w:lang w:val="uk-UA"/>
        </w:rPr>
        <w:t xml:space="preserve"> </w:t>
      </w:r>
      <w:r w:rsidR="00395CDB" w:rsidRPr="00EB6B78">
        <w:rPr>
          <w:rFonts w:ascii="Times New Roman" w:hAnsi="Times New Roman" w:cs="Times New Roman"/>
          <w:i/>
          <w:sz w:val="24"/>
          <w:szCs w:val="24"/>
          <w:lang w:val="uk-UA"/>
        </w:rPr>
        <w:t>"</w:t>
      </w:r>
      <w:r w:rsidR="00395CDB" w:rsidRPr="00EB6B78">
        <w:rPr>
          <w:rFonts w:ascii="Times New Roman" w:hAnsi="Times New Roman" w:cs="Times New Roman"/>
          <w:i/>
          <w:sz w:val="24"/>
          <w:szCs w:val="24"/>
          <w:lang w:val="en-US"/>
        </w:rPr>
        <w:t>l</w:t>
      </w:r>
      <w:proofErr w:type="spellStart"/>
      <w:r w:rsidR="00395CDB" w:rsidRPr="00EB6B78">
        <w:rPr>
          <w:rFonts w:ascii="Times New Roman" w:hAnsi="Times New Roman" w:cs="Times New Roman"/>
          <w:i/>
          <w:sz w:val="24"/>
          <w:szCs w:val="24"/>
          <w:lang w:val="uk-UA"/>
        </w:rPr>
        <w:t>exical</w:t>
      </w:r>
      <w:proofErr w:type="spellEnd"/>
      <w:r w:rsidR="00395CDB" w:rsidRPr="00EB6B78">
        <w:rPr>
          <w:rFonts w:ascii="Times New Roman" w:hAnsi="Times New Roman" w:cs="Times New Roman"/>
          <w:i/>
          <w:sz w:val="24"/>
          <w:szCs w:val="24"/>
          <w:lang w:val="uk-UA"/>
        </w:rPr>
        <w:t xml:space="preserve"> </w:t>
      </w:r>
      <w:proofErr w:type="spellStart"/>
      <w:r w:rsidR="00395CDB" w:rsidRPr="00EB6B78">
        <w:rPr>
          <w:rFonts w:ascii="Times New Roman" w:hAnsi="Times New Roman" w:cs="Times New Roman"/>
          <w:i/>
          <w:sz w:val="24"/>
          <w:szCs w:val="24"/>
          <w:lang w:val="uk-UA"/>
        </w:rPr>
        <w:t>competence</w:t>
      </w:r>
      <w:proofErr w:type="spellEnd"/>
      <w:r w:rsidR="00395CDB" w:rsidRPr="00EB6B78">
        <w:rPr>
          <w:rFonts w:ascii="Times New Roman" w:hAnsi="Times New Roman" w:cs="Times New Roman"/>
          <w:i/>
          <w:sz w:val="24"/>
          <w:szCs w:val="24"/>
          <w:lang w:val="uk-UA"/>
        </w:rPr>
        <w:t>"</w:t>
      </w:r>
      <w:r w:rsidR="00395CDB" w:rsidRPr="0059788F">
        <w:rPr>
          <w:rFonts w:ascii="Times New Roman" w:hAnsi="Times New Roman" w:cs="Times New Roman"/>
          <w:i/>
          <w:sz w:val="24"/>
          <w:szCs w:val="24"/>
          <w:lang w:val="en-US"/>
        </w:rPr>
        <w:t xml:space="preserve"> </w:t>
      </w:r>
      <w:proofErr w:type="spellStart"/>
      <w:r w:rsidR="00395CDB" w:rsidRPr="00EB6B78">
        <w:rPr>
          <w:rFonts w:ascii="Times New Roman" w:hAnsi="Times New Roman" w:cs="Times New Roman"/>
          <w:i/>
          <w:sz w:val="24"/>
          <w:szCs w:val="24"/>
          <w:lang w:val="uk-UA"/>
        </w:rPr>
        <w:t>and</w:t>
      </w:r>
      <w:proofErr w:type="spellEnd"/>
      <w:r w:rsidR="00395CDB" w:rsidRPr="00EB6B78">
        <w:rPr>
          <w:rFonts w:ascii="Times New Roman" w:hAnsi="Times New Roman" w:cs="Times New Roman"/>
          <w:i/>
          <w:sz w:val="24"/>
          <w:szCs w:val="24"/>
          <w:lang w:val="uk-UA"/>
        </w:rPr>
        <w:t xml:space="preserve"> </w:t>
      </w:r>
      <w:r w:rsidR="00395CDB" w:rsidRPr="00EB6B78">
        <w:rPr>
          <w:rFonts w:ascii="Times New Roman" w:hAnsi="Times New Roman" w:cs="Times New Roman"/>
          <w:i/>
          <w:sz w:val="24"/>
          <w:szCs w:val="24"/>
          <w:lang w:val="en-US"/>
        </w:rPr>
        <w:t>its</w:t>
      </w:r>
      <w:r w:rsidR="00395CDB" w:rsidRPr="00EB6B78">
        <w:rPr>
          <w:rFonts w:ascii="Times New Roman" w:hAnsi="Times New Roman" w:cs="Times New Roman"/>
          <w:i/>
          <w:sz w:val="24"/>
          <w:szCs w:val="24"/>
          <w:lang w:val="uk-UA"/>
        </w:rPr>
        <w:t xml:space="preserve"> </w:t>
      </w:r>
      <w:proofErr w:type="spellStart"/>
      <w:r w:rsidR="00395CDB" w:rsidRPr="00EB6B78">
        <w:rPr>
          <w:rFonts w:ascii="Times New Roman" w:hAnsi="Times New Roman" w:cs="Times New Roman"/>
          <w:i/>
          <w:sz w:val="24"/>
          <w:szCs w:val="24"/>
          <w:lang w:val="uk-UA"/>
        </w:rPr>
        <w:t>constituents</w:t>
      </w:r>
      <w:proofErr w:type="spellEnd"/>
      <w:r w:rsidR="00395CDB" w:rsidRPr="0059788F">
        <w:rPr>
          <w:rFonts w:ascii="Times New Roman" w:hAnsi="Times New Roman" w:cs="Times New Roman"/>
          <w:i/>
          <w:sz w:val="24"/>
          <w:szCs w:val="24"/>
          <w:lang w:val="en-US"/>
        </w:rPr>
        <w:t xml:space="preserve"> </w:t>
      </w:r>
      <w:proofErr w:type="spellStart"/>
      <w:r w:rsidR="00395CDB" w:rsidRPr="00EB6B78">
        <w:rPr>
          <w:rFonts w:ascii="Times New Roman" w:hAnsi="Times New Roman" w:cs="Times New Roman"/>
          <w:i/>
          <w:sz w:val="24"/>
          <w:szCs w:val="24"/>
          <w:lang w:val="uk-UA"/>
        </w:rPr>
        <w:t>are</w:t>
      </w:r>
      <w:proofErr w:type="spellEnd"/>
      <w:r w:rsidR="00395CDB" w:rsidRPr="00EB6B78">
        <w:rPr>
          <w:rFonts w:ascii="Times New Roman" w:hAnsi="Times New Roman" w:cs="Times New Roman"/>
          <w:i/>
          <w:sz w:val="24"/>
          <w:szCs w:val="24"/>
          <w:lang w:val="uk-UA"/>
        </w:rPr>
        <w:t xml:space="preserve"> </w:t>
      </w:r>
      <w:proofErr w:type="spellStart"/>
      <w:r w:rsidR="00395CDB" w:rsidRPr="00EB6B78">
        <w:rPr>
          <w:rFonts w:ascii="Times New Roman" w:hAnsi="Times New Roman" w:cs="Times New Roman"/>
          <w:i/>
          <w:sz w:val="24"/>
          <w:szCs w:val="24"/>
          <w:lang w:val="uk-UA"/>
        </w:rPr>
        <w:t>specified</w:t>
      </w:r>
      <w:proofErr w:type="spellEnd"/>
      <w:r w:rsidR="00395CDB" w:rsidRPr="00EB6B78">
        <w:rPr>
          <w:rFonts w:ascii="Times New Roman" w:hAnsi="Times New Roman" w:cs="Times New Roman"/>
          <w:i/>
          <w:sz w:val="24"/>
          <w:szCs w:val="24"/>
          <w:lang w:val="en-US"/>
        </w:rPr>
        <w:t xml:space="preserve">. </w:t>
      </w:r>
      <w:r w:rsidR="008C4112" w:rsidRPr="00EB6B78">
        <w:rPr>
          <w:rFonts w:ascii="Times New Roman" w:hAnsi="Times New Roman" w:cs="Times New Roman"/>
          <w:i/>
          <w:sz w:val="24"/>
          <w:szCs w:val="24"/>
          <w:lang w:val="en-US"/>
        </w:rPr>
        <w:t>The d</w:t>
      </w:r>
      <w:proofErr w:type="spellStart"/>
      <w:r w:rsidR="00192203" w:rsidRPr="00EB6B78">
        <w:rPr>
          <w:rFonts w:ascii="Times New Roman" w:hAnsi="Times New Roman" w:cs="Times New Roman"/>
          <w:i/>
          <w:sz w:val="24"/>
          <w:szCs w:val="24"/>
          <w:lang w:val="uk-UA"/>
        </w:rPr>
        <w:t>ifficulties</w:t>
      </w:r>
      <w:proofErr w:type="spellEnd"/>
      <w:r w:rsidR="00192203" w:rsidRPr="00EB6B78">
        <w:rPr>
          <w:rFonts w:ascii="Times New Roman" w:hAnsi="Times New Roman" w:cs="Times New Roman"/>
          <w:i/>
          <w:sz w:val="24"/>
          <w:szCs w:val="24"/>
          <w:lang w:val="en-US"/>
        </w:rPr>
        <w:t xml:space="preserve"> of </w:t>
      </w:r>
      <w:proofErr w:type="spellStart"/>
      <w:r w:rsidR="00192203" w:rsidRPr="00EB6B78">
        <w:rPr>
          <w:rFonts w:ascii="Times New Roman" w:hAnsi="Times New Roman" w:cs="Times New Roman"/>
          <w:i/>
          <w:sz w:val="24"/>
          <w:szCs w:val="24"/>
          <w:lang w:val="uk-UA"/>
        </w:rPr>
        <w:t>development</w:t>
      </w:r>
      <w:proofErr w:type="spellEnd"/>
      <w:r w:rsidR="00192203" w:rsidRPr="00EB6B78">
        <w:rPr>
          <w:rFonts w:ascii="Times New Roman" w:hAnsi="Times New Roman" w:cs="Times New Roman"/>
          <w:i/>
          <w:sz w:val="24"/>
          <w:szCs w:val="24"/>
          <w:lang w:val="en-US"/>
        </w:rPr>
        <w:t xml:space="preserve"> of Upper-Intermediate+ </w:t>
      </w:r>
      <w:proofErr w:type="spellStart"/>
      <w:r w:rsidR="00192203" w:rsidRPr="00EB6B78">
        <w:rPr>
          <w:rFonts w:ascii="Times New Roman" w:hAnsi="Times New Roman" w:cs="Times New Roman"/>
          <w:i/>
          <w:sz w:val="24"/>
          <w:szCs w:val="24"/>
          <w:lang w:val="uk-UA"/>
        </w:rPr>
        <w:t>students</w:t>
      </w:r>
      <w:proofErr w:type="spellEnd"/>
      <w:r w:rsidR="00192203" w:rsidRPr="00EB6B78">
        <w:rPr>
          <w:rFonts w:ascii="Times New Roman" w:hAnsi="Times New Roman" w:cs="Times New Roman"/>
          <w:i/>
          <w:sz w:val="24"/>
          <w:szCs w:val="24"/>
          <w:lang w:val="en-US"/>
        </w:rPr>
        <w:t xml:space="preserve">' foreign lexical competence are defined. </w:t>
      </w:r>
      <w:r w:rsidR="009864CF" w:rsidRPr="00EB6B78">
        <w:rPr>
          <w:rFonts w:ascii="Times New Roman" w:hAnsi="Times New Roman" w:cs="Times New Roman"/>
          <w:i/>
          <w:sz w:val="24"/>
          <w:szCs w:val="24"/>
          <w:lang w:val="en-US"/>
        </w:rPr>
        <w:t>T</w:t>
      </w:r>
      <w:proofErr w:type="spellStart"/>
      <w:r w:rsidR="009864CF" w:rsidRPr="00EB6B78">
        <w:rPr>
          <w:rFonts w:ascii="Times New Roman" w:hAnsi="Times New Roman" w:cs="Times New Roman"/>
          <w:i/>
          <w:sz w:val="24"/>
          <w:szCs w:val="24"/>
          <w:lang w:val="uk-UA"/>
        </w:rPr>
        <w:t>he</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examples</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of</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tasks</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for</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successful</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development</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of</w:t>
      </w:r>
      <w:proofErr w:type="spellEnd"/>
      <w:r w:rsidR="009864CF" w:rsidRPr="00EB6B78">
        <w:rPr>
          <w:rFonts w:ascii="Times New Roman" w:hAnsi="Times New Roman" w:cs="Times New Roman"/>
          <w:i/>
          <w:sz w:val="24"/>
          <w:szCs w:val="24"/>
          <w:lang w:val="uk-UA"/>
        </w:rPr>
        <w:t xml:space="preserve"> students-philologists</w:t>
      </w:r>
      <w:r w:rsidR="009864CF" w:rsidRPr="00EB6B78">
        <w:rPr>
          <w:rFonts w:ascii="Times New Roman" w:hAnsi="Times New Roman" w:cs="Times New Roman"/>
          <w:i/>
          <w:sz w:val="24"/>
          <w:szCs w:val="24"/>
          <w:lang w:val="en-US"/>
        </w:rPr>
        <w:t>'</w:t>
      </w:r>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lexical</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competence</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are</w:t>
      </w:r>
      <w:proofErr w:type="spellEnd"/>
      <w:r w:rsidR="009864CF" w:rsidRPr="00EB6B78">
        <w:rPr>
          <w:rFonts w:ascii="Times New Roman" w:hAnsi="Times New Roman" w:cs="Times New Roman"/>
          <w:i/>
          <w:sz w:val="24"/>
          <w:szCs w:val="24"/>
          <w:lang w:val="uk-UA"/>
        </w:rPr>
        <w:t xml:space="preserve"> </w:t>
      </w:r>
      <w:proofErr w:type="spellStart"/>
      <w:r w:rsidR="009864CF" w:rsidRPr="00EB6B78">
        <w:rPr>
          <w:rFonts w:ascii="Times New Roman" w:hAnsi="Times New Roman" w:cs="Times New Roman"/>
          <w:i/>
          <w:sz w:val="24"/>
          <w:szCs w:val="24"/>
          <w:lang w:val="uk-UA"/>
        </w:rPr>
        <w:t>offered</w:t>
      </w:r>
      <w:proofErr w:type="spellEnd"/>
      <w:r w:rsidR="009864CF" w:rsidRPr="00EB6B78">
        <w:rPr>
          <w:rFonts w:ascii="Times New Roman" w:hAnsi="Times New Roman" w:cs="Times New Roman"/>
          <w:i/>
          <w:sz w:val="24"/>
          <w:szCs w:val="24"/>
          <w:lang w:val="uk-UA"/>
        </w:rPr>
        <w:t>.</w:t>
      </w:r>
    </w:p>
    <w:p w:rsidR="00380EEA" w:rsidRPr="009A37DD" w:rsidRDefault="008C4112" w:rsidP="008C4112">
      <w:pPr>
        <w:pStyle w:val="a7"/>
        <w:spacing w:before="0" w:line="360" w:lineRule="auto"/>
        <w:jc w:val="both"/>
        <w:rPr>
          <w:i/>
          <w:szCs w:val="24"/>
          <w:shd w:val="clear" w:color="auto" w:fill="FFFFFF"/>
          <w:lang w:val="en-US"/>
        </w:rPr>
      </w:pPr>
      <w:r w:rsidRPr="00EB6B78">
        <w:rPr>
          <w:i/>
          <w:szCs w:val="24"/>
          <w:lang w:val="en-US"/>
        </w:rPr>
        <w:tab/>
        <w:t>L</w:t>
      </w:r>
      <w:r w:rsidRPr="00EB6B78">
        <w:rPr>
          <w:i/>
          <w:szCs w:val="24"/>
          <w:shd w:val="clear" w:color="auto" w:fill="FFFFFF"/>
          <w:lang w:val="en-US"/>
        </w:rPr>
        <w:t>exical</w:t>
      </w:r>
      <w:r w:rsidRPr="00EB6B78">
        <w:rPr>
          <w:rStyle w:val="apple-converted-space"/>
          <w:i/>
          <w:szCs w:val="24"/>
          <w:shd w:val="clear" w:color="auto" w:fill="FFFFFF"/>
          <w:lang w:val="en-US"/>
        </w:rPr>
        <w:t> </w:t>
      </w:r>
      <w:r w:rsidRPr="00EB6B78">
        <w:rPr>
          <w:i/>
          <w:szCs w:val="24"/>
          <w:shd w:val="clear" w:color="auto" w:fill="FFFFFF"/>
          <w:lang w:val="en-US"/>
        </w:rPr>
        <w:t>competence - a capacity of a person for the correct registration of their own utterance and understanding the speech of others which is based</w:t>
      </w:r>
      <w:r w:rsidRPr="00EB6B78">
        <w:rPr>
          <w:rStyle w:val="apple-converted-space"/>
          <w:i/>
          <w:szCs w:val="24"/>
          <w:shd w:val="clear" w:color="auto" w:fill="FFFFFF"/>
          <w:lang w:val="en-US"/>
        </w:rPr>
        <w:t> </w:t>
      </w:r>
      <w:r w:rsidRPr="00EB6B78">
        <w:rPr>
          <w:i/>
          <w:szCs w:val="24"/>
          <w:shd w:val="clear" w:color="auto" w:fill="FFFFFF"/>
          <w:lang w:val="en-US"/>
        </w:rPr>
        <w:t>on</w:t>
      </w:r>
      <w:r w:rsidRPr="00EB6B78">
        <w:rPr>
          <w:rStyle w:val="apple-converted-space"/>
          <w:i/>
          <w:szCs w:val="24"/>
          <w:shd w:val="clear" w:color="auto" w:fill="FFFFFF"/>
          <w:lang w:val="en-US"/>
        </w:rPr>
        <w:t> complicated  </w:t>
      </w:r>
      <w:r w:rsidRPr="00EB6B78">
        <w:rPr>
          <w:i/>
          <w:szCs w:val="24"/>
          <w:shd w:val="clear" w:color="auto" w:fill="FFFFFF"/>
          <w:lang w:val="en-US"/>
        </w:rPr>
        <w:t>and</w:t>
      </w:r>
      <w:r w:rsidRPr="00EB6B78">
        <w:rPr>
          <w:rStyle w:val="apple-converted-space"/>
          <w:i/>
          <w:szCs w:val="24"/>
          <w:shd w:val="clear" w:color="auto" w:fill="FFFFFF"/>
          <w:lang w:val="en-US"/>
        </w:rPr>
        <w:t> </w:t>
      </w:r>
      <w:r w:rsidRPr="00EB6B78">
        <w:rPr>
          <w:i/>
          <w:szCs w:val="24"/>
          <w:shd w:val="clear" w:color="auto" w:fill="FFFFFF"/>
          <w:lang w:val="en-US"/>
        </w:rPr>
        <w:t>dynamic</w:t>
      </w:r>
      <w:r w:rsidRPr="00EB6B78">
        <w:rPr>
          <w:rStyle w:val="apple-converted-space"/>
          <w:i/>
          <w:szCs w:val="24"/>
          <w:shd w:val="clear" w:color="auto" w:fill="FFFFFF"/>
          <w:lang w:val="en-US"/>
        </w:rPr>
        <w:t> </w:t>
      </w:r>
      <w:r w:rsidRPr="00EB6B78">
        <w:rPr>
          <w:i/>
          <w:szCs w:val="24"/>
          <w:shd w:val="clear" w:color="auto" w:fill="FFFFFF"/>
          <w:lang w:val="en-US"/>
        </w:rPr>
        <w:t>co-operation</w:t>
      </w:r>
      <w:r w:rsidRPr="00EB6B78">
        <w:rPr>
          <w:rStyle w:val="apple-converted-space"/>
          <w:i/>
          <w:szCs w:val="24"/>
          <w:shd w:val="clear" w:color="auto" w:fill="FFFFFF"/>
          <w:lang w:val="en-US"/>
        </w:rPr>
        <w:t> </w:t>
      </w:r>
      <w:r w:rsidRPr="00EB6B78">
        <w:rPr>
          <w:i/>
          <w:szCs w:val="24"/>
          <w:shd w:val="clear" w:color="auto" w:fill="FFFFFF"/>
          <w:lang w:val="en-US"/>
        </w:rPr>
        <w:t>of corresponding</w:t>
      </w:r>
      <w:r w:rsidRPr="00EB6B78">
        <w:rPr>
          <w:rStyle w:val="apple-converted-space"/>
          <w:i/>
          <w:szCs w:val="24"/>
          <w:shd w:val="clear" w:color="auto" w:fill="FFFFFF"/>
          <w:lang w:val="en-US"/>
        </w:rPr>
        <w:t> </w:t>
      </w:r>
      <w:r w:rsidRPr="00EB6B78">
        <w:rPr>
          <w:i/>
          <w:szCs w:val="24"/>
          <w:shd w:val="clear" w:color="auto" w:fill="FFFFFF"/>
          <w:lang w:val="en-US"/>
        </w:rPr>
        <w:t>skills,</w:t>
      </w:r>
      <w:r w:rsidRPr="00EB6B78">
        <w:rPr>
          <w:rStyle w:val="apple-converted-space"/>
          <w:i/>
          <w:szCs w:val="24"/>
          <w:shd w:val="clear" w:color="auto" w:fill="FFFFFF"/>
          <w:lang w:val="en-US"/>
        </w:rPr>
        <w:t> </w:t>
      </w:r>
      <w:r w:rsidRPr="00EB6B78">
        <w:rPr>
          <w:i/>
          <w:szCs w:val="24"/>
          <w:shd w:val="clear" w:color="auto" w:fill="FFFFFF"/>
          <w:lang w:val="en-US"/>
        </w:rPr>
        <w:t>knowledge</w:t>
      </w:r>
      <w:r w:rsidRPr="00EB6B78">
        <w:rPr>
          <w:rStyle w:val="apple-converted-space"/>
          <w:i/>
          <w:szCs w:val="24"/>
          <w:shd w:val="clear" w:color="auto" w:fill="FFFFFF"/>
          <w:lang w:val="en-US"/>
        </w:rPr>
        <w:t> </w:t>
      </w:r>
      <w:r w:rsidRPr="00EB6B78">
        <w:rPr>
          <w:i/>
          <w:szCs w:val="24"/>
          <w:shd w:val="clear" w:color="auto" w:fill="FFFFFF"/>
          <w:lang w:val="en-US"/>
        </w:rPr>
        <w:t>and</w:t>
      </w:r>
      <w:r w:rsidRPr="00EB6B78">
        <w:rPr>
          <w:rStyle w:val="apple-converted-space"/>
          <w:i/>
          <w:szCs w:val="24"/>
          <w:shd w:val="clear" w:color="auto" w:fill="FFFFFF"/>
          <w:lang w:val="en-US"/>
        </w:rPr>
        <w:t> </w:t>
      </w:r>
      <w:r w:rsidRPr="00EB6B78">
        <w:rPr>
          <w:i/>
          <w:szCs w:val="24"/>
          <w:shd w:val="clear" w:color="auto" w:fill="FFFFFF"/>
          <w:lang w:val="en-US"/>
        </w:rPr>
        <w:t>lexical</w:t>
      </w:r>
      <w:r w:rsidRPr="00EB6B78">
        <w:rPr>
          <w:rStyle w:val="apple-converted-space"/>
          <w:i/>
          <w:szCs w:val="24"/>
          <w:shd w:val="clear" w:color="auto" w:fill="FFFFFF"/>
          <w:lang w:val="en-US"/>
        </w:rPr>
        <w:t xml:space="preserve"> awareness - consists of</w:t>
      </w:r>
      <w:r w:rsidR="00EB6B78" w:rsidRPr="00EB6B78">
        <w:rPr>
          <w:rStyle w:val="apple-converted-space"/>
          <w:i/>
          <w:szCs w:val="24"/>
          <w:shd w:val="clear" w:color="auto" w:fill="FFFFFF"/>
          <w:lang w:val="en-US"/>
        </w:rPr>
        <w:t xml:space="preserve"> </w:t>
      </w:r>
      <w:proofErr w:type="spellStart"/>
      <w:r w:rsidR="00EB6B78" w:rsidRPr="00EB6B78">
        <w:rPr>
          <w:i/>
          <w:szCs w:val="24"/>
          <w:shd w:val="clear" w:color="auto" w:fill="FFFFFF"/>
        </w:rPr>
        <w:t>lexical</w:t>
      </w:r>
      <w:proofErr w:type="spellEnd"/>
      <w:r w:rsidR="00EB6B78" w:rsidRPr="00EB6B78">
        <w:rPr>
          <w:i/>
          <w:szCs w:val="24"/>
          <w:shd w:val="clear" w:color="auto" w:fill="FFFFFF"/>
          <w:lang w:val="en-US"/>
        </w:rPr>
        <w:t xml:space="preserve"> (set</w:t>
      </w:r>
      <w:r w:rsidR="00EB6B78" w:rsidRPr="00EB6B78">
        <w:rPr>
          <w:i/>
          <w:szCs w:val="24"/>
          <w:shd w:val="clear" w:color="auto" w:fill="FFFFFF"/>
        </w:rPr>
        <w:t xml:space="preserve"> </w:t>
      </w:r>
      <w:proofErr w:type="spellStart"/>
      <w:r w:rsidR="00EB6B78" w:rsidRPr="00EB6B78">
        <w:rPr>
          <w:i/>
          <w:szCs w:val="24"/>
          <w:shd w:val="clear" w:color="auto" w:fill="FFFFFF"/>
        </w:rPr>
        <w:t>expressions</w:t>
      </w:r>
      <w:proofErr w:type="spellEnd"/>
      <w:r w:rsidR="00EB6B78" w:rsidRPr="00EB6B78">
        <w:rPr>
          <w:i/>
          <w:szCs w:val="24"/>
          <w:shd w:val="clear" w:color="auto" w:fill="FFFFFF"/>
        </w:rPr>
        <w:t>:</w:t>
      </w:r>
      <w:r w:rsidR="00EB6B78" w:rsidRPr="00EB6B78">
        <w:rPr>
          <w:i/>
          <w:szCs w:val="24"/>
          <w:shd w:val="clear" w:color="auto" w:fill="FFFFFF"/>
          <w:lang w:val="en-US"/>
        </w:rPr>
        <w:t xml:space="preserve"> </w:t>
      </w:r>
      <w:proofErr w:type="spellStart"/>
      <w:r w:rsidR="00EB6B78" w:rsidRPr="00EB6B78">
        <w:rPr>
          <w:i/>
          <w:szCs w:val="24"/>
          <w:shd w:val="clear" w:color="auto" w:fill="FFFFFF"/>
        </w:rPr>
        <w:t>colloqui</w:t>
      </w:r>
      <w:proofErr w:type="spellEnd"/>
      <w:r w:rsidR="00EB6B78" w:rsidRPr="00EB6B78">
        <w:rPr>
          <w:i/>
          <w:szCs w:val="24"/>
          <w:shd w:val="clear" w:color="auto" w:fill="FFFFFF"/>
        </w:rPr>
        <w:t>al</w:t>
      </w:r>
      <w:r w:rsidR="00EB6B78" w:rsidRPr="00EB6B78">
        <w:rPr>
          <w:rStyle w:val="apple-converted-space"/>
          <w:i/>
          <w:szCs w:val="24"/>
          <w:shd w:val="clear" w:color="auto" w:fill="FFFFFF"/>
        </w:rPr>
        <w:t> </w:t>
      </w:r>
      <w:r w:rsidR="00EB6B78" w:rsidRPr="00EB6B78">
        <w:rPr>
          <w:i/>
          <w:szCs w:val="24"/>
          <w:shd w:val="clear" w:color="auto" w:fill="FFFFFF"/>
        </w:rPr>
        <w:t xml:space="preserve">formulas; </w:t>
      </w:r>
      <w:proofErr w:type="spellStart"/>
      <w:r w:rsidR="00EB6B78" w:rsidRPr="00EB6B78">
        <w:rPr>
          <w:i/>
          <w:szCs w:val="24"/>
          <w:shd w:val="clear" w:color="auto" w:fill="FFFFFF"/>
        </w:rPr>
        <w:t>phrase</w:t>
      </w:r>
      <w:proofErr w:type="spellEnd"/>
      <w:r w:rsidR="00EB6B78" w:rsidRPr="00EB6B78">
        <w:rPr>
          <w:i/>
          <w:szCs w:val="24"/>
          <w:shd w:val="clear" w:color="auto" w:fill="FFFFFF"/>
        </w:rPr>
        <w:t>ological</w:t>
      </w:r>
      <w:r w:rsidR="00EB6B78" w:rsidRPr="00EB6B78">
        <w:rPr>
          <w:rStyle w:val="apple-converted-space"/>
          <w:i/>
          <w:szCs w:val="24"/>
          <w:shd w:val="clear" w:color="auto" w:fill="FFFFFF"/>
        </w:rPr>
        <w:t> </w:t>
      </w:r>
      <w:r w:rsidR="00EB6B78" w:rsidRPr="00EB6B78">
        <w:rPr>
          <w:i/>
          <w:szCs w:val="24"/>
          <w:shd w:val="clear" w:color="auto" w:fill="FFFFFF"/>
        </w:rPr>
        <w:t>idioms;</w:t>
      </w:r>
      <w:r w:rsidR="00EB6B78" w:rsidRPr="00EB6B78">
        <w:rPr>
          <w:i/>
          <w:szCs w:val="24"/>
          <w:shd w:val="clear" w:color="auto" w:fill="FFFFFF"/>
          <w:lang w:val="en-US"/>
        </w:rPr>
        <w:t xml:space="preserve"> set colloquial expressions</w:t>
      </w:r>
      <w:r w:rsidR="00EB6B78" w:rsidRPr="00EB6B78">
        <w:rPr>
          <w:rStyle w:val="apple-converted-space"/>
          <w:i/>
          <w:szCs w:val="24"/>
          <w:shd w:val="clear" w:color="auto" w:fill="FFFFFF"/>
        </w:rPr>
        <w:t> </w:t>
      </w:r>
      <w:r w:rsidR="00EB6B78" w:rsidRPr="00EB6B78">
        <w:rPr>
          <w:i/>
          <w:szCs w:val="24"/>
          <w:shd w:val="clear" w:color="auto" w:fill="FFFFFF"/>
          <w:lang w:val="en-US"/>
        </w:rPr>
        <w:t xml:space="preserve">consisting of words that are usually used together; one-word forms) and </w:t>
      </w:r>
      <w:proofErr w:type="spellStart"/>
      <w:r w:rsidR="00EB6B78" w:rsidRPr="00EB6B78">
        <w:rPr>
          <w:i/>
          <w:szCs w:val="24"/>
          <w:shd w:val="clear" w:color="auto" w:fill="FFFFFF"/>
        </w:rPr>
        <w:t>grammatical</w:t>
      </w:r>
      <w:proofErr w:type="spellEnd"/>
      <w:r w:rsidR="009A37DD">
        <w:rPr>
          <w:i/>
          <w:szCs w:val="24"/>
          <w:shd w:val="clear" w:color="auto" w:fill="FFFFFF"/>
        </w:rPr>
        <w:t xml:space="preserve"> </w:t>
      </w:r>
      <w:r w:rsidR="00380EEA" w:rsidRPr="00EB6B78">
        <w:rPr>
          <w:i/>
          <w:szCs w:val="24"/>
          <w:shd w:val="clear" w:color="auto" w:fill="FFFFFF"/>
          <w:lang w:val="en-US"/>
        </w:rPr>
        <w:t>(</w:t>
      </w:r>
      <w:proofErr w:type="spellStart"/>
      <w:r w:rsidR="00380EEA" w:rsidRPr="00EB6B78">
        <w:rPr>
          <w:i/>
          <w:szCs w:val="24"/>
          <w:shd w:val="clear" w:color="auto" w:fill="FFFFFF"/>
        </w:rPr>
        <w:t>articles</w:t>
      </w:r>
      <w:proofErr w:type="spellEnd"/>
      <w:r w:rsidR="00380EEA" w:rsidRPr="00EB6B78">
        <w:rPr>
          <w:i/>
          <w:szCs w:val="24"/>
          <w:shd w:val="clear" w:color="auto" w:fill="FFFFFF"/>
        </w:rPr>
        <w:t>,</w:t>
      </w:r>
      <w:r w:rsidR="00380EEA" w:rsidRPr="00380EEA">
        <w:rPr>
          <w:i/>
          <w:szCs w:val="24"/>
          <w:shd w:val="clear" w:color="auto" w:fill="FFFFFF"/>
        </w:rPr>
        <w:t xml:space="preserve"> </w:t>
      </w:r>
      <w:proofErr w:type="spellStart"/>
      <w:r w:rsidR="00380EEA" w:rsidRPr="00EB6B78">
        <w:rPr>
          <w:i/>
          <w:szCs w:val="24"/>
          <w:shd w:val="clear" w:color="auto" w:fill="FFFFFF"/>
        </w:rPr>
        <w:t>quantitative</w:t>
      </w:r>
      <w:proofErr w:type="spellEnd"/>
      <w:r w:rsidR="00380EEA" w:rsidRPr="00380EEA">
        <w:rPr>
          <w:i/>
          <w:szCs w:val="24"/>
          <w:shd w:val="clear" w:color="auto" w:fill="FFFFFF"/>
        </w:rPr>
        <w:t xml:space="preserve"> </w:t>
      </w:r>
      <w:proofErr w:type="spellStart"/>
      <w:r w:rsidR="00380EEA" w:rsidRPr="00EB6B78">
        <w:rPr>
          <w:i/>
          <w:szCs w:val="24"/>
          <w:shd w:val="clear" w:color="auto" w:fill="FFFFFF"/>
        </w:rPr>
        <w:t>pronouns</w:t>
      </w:r>
      <w:proofErr w:type="spellEnd"/>
      <w:r w:rsidR="00380EEA" w:rsidRPr="00EB6B78">
        <w:rPr>
          <w:i/>
          <w:szCs w:val="24"/>
          <w:shd w:val="clear" w:color="auto" w:fill="FFFFFF"/>
        </w:rPr>
        <w:t>,</w:t>
      </w:r>
      <w:r w:rsidR="00380EEA" w:rsidRPr="00EB6B78">
        <w:rPr>
          <w:rStyle w:val="apple-converted-space"/>
          <w:i/>
          <w:szCs w:val="24"/>
          <w:shd w:val="clear" w:color="auto" w:fill="FFFFFF"/>
        </w:rPr>
        <w:t> </w:t>
      </w:r>
      <w:r w:rsidR="00380EEA">
        <w:rPr>
          <w:rStyle w:val="apple-converted-space"/>
          <w:i/>
          <w:szCs w:val="24"/>
          <w:shd w:val="clear" w:color="auto" w:fill="FFFFFF"/>
          <w:lang w:val="en-US"/>
        </w:rPr>
        <w:t>demonstrative</w:t>
      </w:r>
      <w:r w:rsidR="00380EEA" w:rsidRPr="00380EEA">
        <w:rPr>
          <w:rStyle w:val="apple-converted-space"/>
          <w:i/>
          <w:szCs w:val="24"/>
          <w:shd w:val="clear" w:color="auto" w:fill="FFFFFF"/>
          <w:lang w:val="en-US"/>
        </w:rPr>
        <w:t xml:space="preserve"> </w:t>
      </w:r>
      <w:r w:rsidR="00380EEA">
        <w:rPr>
          <w:rStyle w:val="apple-converted-space"/>
          <w:i/>
          <w:szCs w:val="24"/>
          <w:shd w:val="clear" w:color="auto" w:fill="FFFFFF"/>
          <w:lang w:val="en-US"/>
        </w:rPr>
        <w:t>pronouns,</w:t>
      </w:r>
      <w:r w:rsidR="00380EEA" w:rsidRPr="00380EEA">
        <w:rPr>
          <w:i/>
          <w:szCs w:val="24"/>
          <w:shd w:val="clear" w:color="auto" w:fill="FFFFFF"/>
        </w:rPr>
        <w:t xml:space="preserve"> </w:t>
      </w:r>
      <w:proofErr w:type="spellStart"/>
      <w:r w:rsidR="00380EEA" w:rsidRPr="00EB6B78">
        <w:rPr>
          <w:i/>
          <w:szCs w:val="24"/>
          <w:shd w:val="clear" w:color="auto" w:fill="FFFFFF"/>
        </w:rPr>
        <w:t>personal</w:t>
      </w:r>
      <w:proofErr w:type="spellEnd"/>
      <w:r w:rsidR="00380EEA" w:rsidRPr="00380EEA">
        <w:rPr>
          <w:i/>
          <w:szCs w:val="24"/>
          <w:shd w:val="clear" w:color="auto" w:fill="FFFFFF"/>
        </w:rPr>
        <w:t xml:space="preserve"> </w:t>
      </w:r>
      <w:proofErr w:type="spellStart"/>
      <w:r w:rsidR="00380EEA" w:rsidRPr="00EB6B78">
        <w:rPr>
          <w:i/>
          <w:szCs w:val="24"/>
          <w:shd w:val="clear" w:color="auto" w:fill="FFFFFF"/>
        </w:rPr>
        <w:t>pronouns</w:t>
      </w:r>
      <w:proofErr w:type="spellEnd"/>
      <w:r w:rsidR="00380EEA">
        <w:rPr>
          <w:i/>
          <w:szCs w:val="24"/>
          <w:shd w:val="clear" w:color="auto" w:fill="FFFFFF"/>
          <w:lang w:val="en-US"/>
        </w:rPr>
        <w:t xml:space="preserve">, </w:t>
      </w:r>
      <w:proofErr w:type="spellStart"/>
      <w:r w:rsidR="00380EEA" w:rsidRPr="00EB6B78">
        <w:rPr>
          <w:i/>
          <w:szCs w:val="24"/>
          <w:shd w:val="clear" w:color="auto" w:fill="FFFFFF"/>
        </w:rPr>
        <w:t>interrogative</w:t>
      </w:r>
      <w:proofErr w:type="spellEnd"/>
      <w:r w:rsidR="00380EEA" w:rsidRPr="00EB6B78">
        <w:rPr>
          <w:i/>
          <w:szCs w:val="24"/>
          <w:shd w:val="clear" w:color="auto" w:fill="FFFFFF"/>
          <w:lang w:val="en-US"/>
        </w:rPr>
        <w:t xml:space="preserve"> </w:t>
      </w:r>
      <w:proofErr w:type="spellStart"/>
      <w:r w:rsidR="00380EEA" w:rsidRPr="00EB6B78">
        <w:rPr>
          <w:i/>
          <w:szCs w:val="24"/>
          <w:shd w:val="clear" w:color="auto" w:fill="FFFFFF"/>
        </w:rPr>
        <w:t>words</w:t>
      </w:r>
      <w:proofErr w:type="spellEnd"/>
      <w:r w:rsidR="00380EEA" w:rsidRPr="00EB6B78">
        <w:rPr>
          <w:i/>
          <w:szCs w:val="24"/>
          <w:shd w:val="clear" w:color="auto" w:fill="FFFFFF"/>
          <w:lang w:val="en-US"/>
        </w:rPr>
        <w:t>,</w:t>
      </w:r>
      <w:r w:rsidR="00380EEA">
        <w:rPr>
          <w:i/>
          <w:szCs w:val="24"/>
          <w:shd w:val="clear" w:color="auto" w:fill="FFFFFF"/>
          <w:lang w:val="en-US"/>
        </w:rPr>
        <w:t xml:space="preserve"> relative pronouns, </w:t>
      </w:r>
      <w:r w:rsidR="00380EEA" w:rsidRPr="00EB6B78">
        <w:rPr>
          <w:i/>
          <w:szCs w:val="24"/>
          <w:shd w:val="clear" w:color="auto" w:fill="FFFFFF"/>
          <w:lang w:val="en-US"/>
        </w:rPr>
        <w:t xml:space="preserve"> </w:t>
      </w:r>
      <w:r w:rsidR="00380EEA">
        <w:rPr>
          <w:i/>
          <w:szCs w:val="24"/>
          <w:shd w:val="clear" w:color="auto" w:fill="FFFFFF"/>
          <w:lang w:val="en-US"/>
        </w:rPr>
        <w:t xml:space="preserve">possessive pronouns, prepositions, auxiliary verbs, conjunctions, particles, </w:t>
      </w:r>
      <w:r w:rsidR="00380EEA" w:rsidRPr="00EB6B78">
        <w:rPr>
          <w:i/>
          <w:szCs w:val="24"/>
          <w:shd w:val="clear" w:color="auto" w:fill="FFFFFF"/>
          <w:lang w:val="en-US"/>
        </w:rPr>
        <w:t>etc.)</w:t>
      </w:r>
      <w:r w:rsidR="009A37DD" w:rsidRPr="009A37DD">
        <w:t xml:space="preserve"> </w:t>
      </w:r>
      <w:r w:rsidR="009A37DD" w:rsidRPr="009A37DD">
        <w:rPr>
          <w:i/>
          <w:szCs w:val="24"/>
          <w:shd w:val="clear" w:color="auto" w:fill="FFFFFF"/>
          <w:lang w:val="en-US"/>
        </w:rPr>
        <w:t>elements</w:t>
      </w:r>
      <w:r w:rsidR="00380EEA" w:rsidRPr="00EB6B78">
        <w:rPr>
          <w:i/>
          <w:szCs w:val="24"/>
          <w:shd w:val="clear" w:color="auto" w:fill="FFFFFF"/>
          <w:lang w:val="en-US"/>
        </w:rPr>
        <w:t>.</w:t>
      </w:r>
    </w:p>
    <w:p w:rsidR="00A308D1" w:rsidRPr="00A308D1" w:rsidRDefault="00A308D1" w:rsidP="00A308D1">
      <w:pPr>
        <w:pStyle w:val="HTML"/>
        <w:shd w:val="clear" w:color="auto" w:fill="FFFFFF"/>
        <w:spacing w:line="360" w:lineRule="auto"/>
        <w:jc w:val="both"/>
        <w:rPr>
          <w:rFonts w:ascii="Times New Roman" w:hAnsi="Times New Roman" w:cs="Times New Roman"/>
          <w:i/>
          <w:color w:val="212121"/>
          <w:sz w:val="24"/>
          <w:szCs w:val="24"/>
          <w:lang w:val="en-US"/>
        </w:rPr>
      </w:pPr>
      <w:r w:rsidRPr="009A37DD">
        <w:rPr>
          <w:i/>
          <w:szCs w:val="24"/>
          <w:shd w:val="clear" w:color="auto" w:fill="FFFFFF"/>
          <w:lang w:val="en-US"/>
        </w:rPr>
        <w:tab/>
      </w:r>
      <w:r w:rsidRPr="00A308D1">
        <w:rPr>
          <w:rFonts w:ascii="Times New Roman" w:hAnsi="Times New Roman" w:cs="Times New Roman"/>
          <w:i/>
          <w:sz w:val="24"/>
          <w:szCs w:val="24"/>
          <w:shd w:val="clear" w:color="auto" w:fill="FFFFFF"/>
          <w:lang w:val="en-US"/>
        </w:rPr>
        <w:t xml:space="preserve">According to the illustrative scales for the range of lexical knowledge and the ability to monitor this knowledge, the formation of students' lexical competence at Level C1 is characterized by the fluency in the wide </w:t>
      </w:r>
      <w:r>
        <w:rPr>
          <w:rFonts w:ascii="Times New Roman" w:hAnsi="Times New Roman" w:cs="Times New Roman"/>
          <w:i/>
          <w:sz w:val="24"/>
          <w:szCs w:val="24"/>
          <w:shd w:val="clear" w:color="auto" w:fill="FFFFFF"/>
          <w:lang w:val="en-US"/>
        </w:rPr>
        <w:t>l</w:t>
      </w:r>
      <w:r w:rsidRPr="009A37DD">
        <w:rPr>
          <w:rFonts w:ascii="Times New Roman" w:hAnsi="Times New Roman" w:cs="Times New Roman"/>
          <w:i/>
          <w:color w:val="212121"/>
          <w:sz w:val="24"/>
          <w:szCs w:val="24"/>
          <w:lang w:val="en-US"/>
        </w:rPr>
        <w:t xml:space="preserve">exical repertoire which allows to overcome lexical </w:t>
      </w:r>
      <w:r w:rsidRPr="009A37DD">
        <w:rPr>
          <w:rFonts w:ascii="Times New Roman" w:hAnsi="Times New Roman" w:cs="Times New Roman"/>
          <w:i/>
          <w:color w:val="212121"/>
          <w:sz w:val="24"/>
          <w:szCs w:val="24"/>
          <w:lang w:val="en-US"/>
        </w:rPr>
        <w:lastRenderedPageBreak/>
        <w:t xml:space="preserve">difficulties by rephrasing; the fluency in the usage of idiomatic expressions and colloquialisms; the search for expressions and alternative strategies is hardly noticeable; </w:t>
      </w:r>
    </w:p>
    <w:p w:rsidR="00EB6B78" w:rsidRPr="002C2358" w:rsidRDefault="00A308D1" w:rsidP="009A37DD">
      <w:pPr>
        <w:pStyle w:val="a7"/>
        <w:spacing w:before="0" w:line="360" w:lineRule="auto"/>
        <w:ind w:firstLine="708"/>
        <w:jc w:val="both"/>
        <w:rPr>
          <w:i/>
          <w:szCs w:val="24"/>
          <w:lang w:val="en-US"/>
        </w:rPr>
      </w:pPr>
      <w:r w:rsidRPr="00A308D1">
        <w:rPr>
          <w:i/>
          <w:szCs w:val="24"/>
          <w:shd w:val="clear" w:color="auto" w:fill="FFFFFF"/>
          <w:lang w:val="en-US"/>
        </w:rPr>
        <w:t xml:space="preserve"> </w:t>
      </w:r>
      <w:r w:rsidR="00EB6B78" w:rsidRPr="002C2358">
        <w:rPr>
          <w:i/>
          <w:szCs w:val="24"/>
          <w:shd w:val="clear" w:color="auto" w:fill="FFFFFF"/>
          <w:lang w:val="en-US"/>
        </w:rPr>
        <w:t xml:space="preserve">Among the difficulties of </w:t>
      </w:r>
      <w:r w:rsidR="00EB6B78" w:rsidRPr="002C2358">
        <w:rPr>
          <w:i/>
          <w:szCs w:val="24"/>
          <w:lang w:val="en-US"/>
        </w:rPr>
        <w:t xml:space="preserve">development of Upper-Intermediate+ students' foreign lexical competence the decline of motivational constituent of learning caused by </w:t>
      </w:r>
      <w:r w:rsidR="00696A50" w:rsidRPr="002C2358">
        <w:rPr>
          <w:i/>
          <w:szCs w:val="24"/>
          <w:lang w:val="en-US"/>
        </w:rPr>
        <w:t>complication of academic lexical material that often appears to be beyond their mother tongue vocabulary and insufficient elaboration of the system of creative tasks for successful development of lexical competence</w:t>
      </w:r>
      <w:r w:rsidR="00333564" w:rsidRPr="002C2358">
        <w:rPr>
          <w:i/>
          <w:szCs w:val="24"/>
          <w:lang w:val="en-US"/>
        </w:rPr>
        <w:t xml:space="preserve"> must be highlighted.</w:t>
      </w:r>
      <w:r w:rsidR="00EB6B78" w:rsidRPr="002C2358">
        <w:rPr>
          <w:i/>
          <w:szCs w:val="24"/>
          <w:lang w:val="en-US"/>
        </w:rPr>
        <w:t xml:space="preserve"> </w:t>
      </w:r>
    </w:p>
    <w:p w:rsidR="001B1BC7" w:rsidRPr="002C2358" w:rsidRDefault="00E52ED4" w:rsidP="002C2358">
      <w:pPr>
        <w:spacing w:after="0" w:line="360" w:lineRule="auto"/>
        <w:jc w:val="both"/>
        <w:rPr>
          <w:rFonts w:ascii="Times New Roman" w:hAnsi="Times New Roman" w:cs="Times New Roman"/>
          <w:i/>
          <w:sz w:val="24"/>
          <w:szCs w:val="24"/>
          <w:lang w:val="en-US"/>
        </w:rPr>
      </w:pPr>
      <w:r>
        <w:rPr>
          <w:i/>
          <w:szCs w:val="24"/>
          <w:lang w:val="en-US"/>
        </w:rPr>
        <w:tab/>
      </w:r>
      <w:r w:rsidRPr="002C2358">
        <w:rPr>
          <w:rFonts w:ascii="Times New Roman" w:hAnsi="Times New Roman" w:cs="Times New Roman"/>
          <w:i/>
          <w:sz w:val="24"/>
          <w:szCs w:val="24"/>
          <w:lang w:val="en-US"/>
        </w:rPr>
        <w:t>The suggested in the article examples of tasks for teaching lexical units provide successful development of students-philologists' foreign lexical competence.</w:t>
      </w:r>
      <w:r w:rsidR="002C2358" w:rsidRPr="002C2358">
        <w:rPr>
          <w:rFonts w:ascii="Times New Roman" w:hAnsi="Times New Roman" w:cs="Times New Roman"/>
          <w:i/>
          <w:sz w:val="24"/>
          <w:szCs w:val="24"/>
          <w:lang w:val="en-US"/>
        </w:rPr>
        <w:t xml:space="preserve"> To achieve the goal the educators must be aware and skilled in usage of a wide range of instructional strategies and special techniques. The more diverse, creative and effective teaching strategies the teacher employs, the richer the students' vocabulary becomes. </w:t>
      </w:r>
    </w:p>
    <w:p w:rsidR="00E52ED4" w:rsidRPr="001B1BC7" w:rsidRDefault="00E52ED4" w:rsidP="008C4112">
      <w:pPr>
        <w:pStyle w:val="a7"/>
        <w:spacing w:before="0" w:line="360" w:lineRule="auto"/>
        <w:jc w:val="both"/>
        <w:rPr>
          <w:i/>
          <w:szCs w:val="24"/>
          <w:shd w:val="clear" w:color="auto" w:fill="FFFFFF"/>
          <w:lang w:val="en-US"/>
        </w:rPr>
      </w:pPr>
      <w:r>
        <w:rPr>
          <w:i/>
          <w:szCs w:val="24"/>
          <w:lang w:val="en-US"/>
        </w:rPr>
        <w:t xml:space="preserve"> </w:t>
      </w:r>
      <w:r w:rsidR="001B1BC7">
        <w:rPr>
          <w:i/>
          <w:szCs w:val="24"/>
          <w:lang w:val="en-US"/>
        </w:rPr>
        <w:tab/>
      </w:r>
      <w:r w:rsidR="001B1BC7">
        <w:rPr>
          <w:rStyle w:val="apple-style-span"/>
          <w:b/>
          <w:i/>
          <w:szCs w:val="24"/>
          <w:shd w:val="clear" w:color="auto" w:fill="FFFFFF"/>
          <w:lang w:val="en-US"/>
        </w:rPr>
        <w:t xml:space="preserve">Key words: </w:t>
      </w:r>
      <w:r w:rsidR="001B1BC7" w:rsidRPr="001B1BC7">
        <w:rPr>
          <w:rStyle w:val="apple-style-span"/>
          <w:i/>
          <w:szCs w:val="24"/>
          <w:shd w:val="clear" w:color="auto" w:fill="FFFFFF"/>
          <w:lang w:val="en-US"/>
        </w:rPr>
        <w:t>le</w:t>
      </w:r>
      <w:r w:rsidR="001B1BC7">
        <w:rPr>
          <w:rStyle w:val="apple-style-span"/>
          <w:i/>
          <w:szCs w:val="24"/>
          <w:shd w:val="clear" w:color="auto" w:fill="FFFFFF"/>
          <w:lang w:val="en-US"/>
        </w:rPr>
        <w:t xml:space="preserve">xical competence, student, lexical unit, foreign language, level, form, task.  </w:t>
      </w:r>
      <w:r w:rsidR="001B1BC7" w:rsidRPr="001B1BC7">
        <w:rPr>
          <w:rStyle w:val="apple-style-span"/>
          <w:i/>
          <w:szCs w:val="24"/>
          <w:shd w:val="clear" w:color="auto" w:fill="FFFFFF"/>
          <w:lang w:val="en-US"/>
        </w:rPr>
        <w:t xml:space="preserve"> </w:t>
      </w:r>
    </w:p>
    <w:p w:rsidR="00CA2DA5" w:rsidRDefault="00A83140" w:rsidP="00A76CF5">
      <w:pPr>
        <w:pStyle w:val="a7"/>
        <w:spacing w:before="0" w:line="360" w:lineRule="auto"/>
        <w:jc w:val="both"/>
        <w:rPr>
          <w:sz w:val="28"/>
          <w:szCs w:val="28"/>
        </w:rPr>
      </w:pPr>
      <w:r>
        <w:rPr>
          <w:b/>
          <w:i/>
          <w:sz w:val="28"/>
          <w:szCs w:val="28"/>
        </w:rPr>
        <w:tab/>
      </w:r>
      <w:r w:rsidR="00F835A4">
        <w:rPr>
          <w:b/>
          <w:i/>
          <w:sz w:val="28"/>
          <w:szCs w:val="28"/>
        </w:rPr>
        <w:t xml:space="preserve">Постановка проблеми. </w:t>
      </w:r>
      <w:r w:rsidR="00CA2DA5" w:rsidRPr="00CA2DA5">
        <w:rPr>
          <w:sz w:val="28"/>
          <w:szCs w:val="28"/>
        </w:rPr>
        <w:t xml:space="preserve">Згідно </w:t>
      </w:r>
      <w:r w:rsidR="00333564">
        <w:rPr>
          <w:sz w:val="28"/>
          <w:szCs w:val="28"/>
        </w:rPr>
        <w:t>і</w:t>
      </w:r>
      <w:r w:rsidR="00CA2DA5">
        <w:rPr>
          <w:sz w:val="28"/>
          <w:szCs w:val="28"/>
        </w:rPr>
        <w:t>з "Загальноєвропейськ</w:t>
      </w:r>
      <w:r w:rsidR="00333564">
        <w:rPr>
          <w:sz w:val="28"/>
          <w:szCs w:val="28"/>
        </w:rPr>
        <w:t>ими</w:t>
      </w:r>
      <w:r w:rsidR="00CA2DA5">
        <w:rPr>
          <w:sz w:val="28"/>
          <w:szCs w:val="28"/>
        </w:rPr>
        <w:t xml:space="preserve"> рекомендаці</w:t>
      </w:r>
      <w:r w:rsidR="00333564">
        <w:rPr>
          <w:sz w:val="28"/>
          <w:szCs w:val="28"/>
        </w:rPr>
        <w:t>ями</w:t>
      </w:r>
      <w:r w:rsidR="00CA2DA5">
        <w:rPr>
          <w:sz w:val="28"/>
          <w:szCs w:val="28"/>
        </w:rPr>
        <w:t xml:space="preserve"> з мовної освіти" </w:t>
      </w:r>
      <w:r w:rsidR="00A76CF5">
        <w:rPr>
          <w:sz w:val="28"/>
          <w:szCs w:val="28"/>
        </w:rPr>
        <w:t>рівень володіння іноземною мовою "Досвідчений користувач" характеризує мовця як такого, що "м</w:t>
      </w:r>
      <w:r w:rsidR="00CA2DA5" w:rsidRPr="00CA2DA5">
        <w:rPr>
          <w:sz w:val="28"/>
          <w:szCs w:val="28"/>
        </w:rPr>
        <w:t xml:space="preserve">оже розуміти широкий спектр досить складних та об'ємних текстів і розпізнавати імпліцитне значення. Може висловлюватись швидко і спонтанно без помітних утруднень, пов'язаних з пошуком засобів вираження. Може ефективно і гнучко користуватись мовою у суспільному житті, навчанні та з професійними цілями. Може чітко, логічно, детально висловлюватись на складні теми, демонструючи свідоме володіння граматичними структурами, </w:t>
      </w:r>
      <w:proofErr w:type="spellStart"/>
      <w:r w:rsidR="00CA2DA5" w:rsidRPr="00CA2DA5">
        <w:rPr>
          <w:sz w:val="28"/>
          <w:szCs w:val="28"/>
        </w:rPr>
        <w:t>конекторами</w:t>
      </w:r>
      <w:proofErr w:type="spellEnd"/>
      <w:r w:rsidR="00CA2DA5" w:rsidRPr="00CA2DA5">
        <w:rPr>
          <w:sz w:val="28"/>
          <w:szCs w:val="28"/>
        </w:rPr>
        <w:t xml:space="preserve"> та зв'язними програмами висловлювання</w:t>
      </w:r>
      <w:r w:rsidR="00CA2DA5">
        <w:rPr>
          <w:sz w:val="28"/>
          <w:szCs w:val="28"/>
        </w:rPr>
        <w:t xml:space="preserve"> </w:t>
      </w:r>
      <w:r w:rsidR="00A76CF5" w:rsidRPr="00A76CF5">
        <w:rPr>
          <w:sz w:val="28"/>
          <w:szCs w:val="28"/>
          <w:lang w:val="ru-RU"/>
        </w:rPr>
        <w:t>[</w:t>
      </w:r>
      <w:r w:rsidR="00333564">
        <w:rPr>
          <w:sz w:val="28"/>
          <w:szCs w:val="28"/>
          <w:lang w:val="ru-RU"/>
        </w:rPr>
        <w:t xml:space="preserve">1, с. </w:t>
      </w:r>
      <w:r w:rsidR="00A76CF5">
        <w:rPr>
          <w:sz w:val="28"/>
          <w:szCs w:val="28"/>
        </w:rPr>
        <w:t>47</w:t>
      </w:r>
      <w:r w:rsidR="00A76CF5" w:rsidRPr="00A76CF5">
        <w:rPr>
          <w:sz w:val="28"/>
          <w:szCs w:val="28"/>
          <w:lang w:val="ru-RU"/>
        </w:rPr>
        <w:t>]</w:t>
      </w:r>
      <w:r w:rsidR="006F7C36">
        <w:rPr>
          <w:sz w:val="28"/>
          <w:szCs w:val="28"/>
          <w:lang w:val="ru-RU"/>
        </w:rPr>
        <w:t>"</w:t>
      </w:r>
      <w:r w:rsidR="00CA2DA5" w:rsidRPr="00CA2DA5">
        <w:rPr>
          <w:sz w:val="28"/>
          <w:szCs w:val="28"/>
        </w:rPr>
        <w:t>.</w:t>
      </w:r>
      <w:r w:rsidR="00333564" w:rsidRPr="00333564">
        <w:rPr>
          <w:sz w:val="28"/>
          <w:szCs w:val="28"/>
        </w:rPr>
        <w:t xml:space="preserve"> </w:t>
      </w:r>
    </w:p>
    <w:p w:rsidR="00180D75" w:rsidRDefault="00A76CF5" w:rsidP="00A76CF5">
      <w:pPr>
        <w:pStyle w:val="a7"/>
        <w:spacing w:before="0" w:line="360" w:lineRule="auto"/>
        <w:jc w:val="both"/>
        <w:rPr>
          <w:sz w:val="28"/>
          <w:szCs w:val="28"/>
        </w:rPr>
      </w:pPr>
      <w:r>
        <w:rPr>
          <w:sz w:val="28"/>
          <w:szCs w:val="28"/>
        </w:rPr>
        <w:tab/>
        <w:t>Виходячи із поданої характеристики на перший план у навчанні студентів-філологів іноземної мови виходить розвиток лексичної компетен</w:t>
      </w:r>
      <w:r w:rsidR="00B772CF">
        <w:rPr>
          <w:sz w:val="28"/>
          <w:szCs w:val="28"/>
        </w:rPr>
        <w:t>тності</w:t>
      </w:r>
      <w:r>
        <w:rPr>
          <w:sz w:val="28"/>
          <w:szCs w:val="28"/>
        </w:rPr>
        <w:t xml:space="preserve">, що, у свою чергу, представляє особливу складність саме </w:t>
      </w:r>
      <w:r w:rsidR="004E201B">
        <w:rPr>
          <w:sz w:val="28"/>
          <w:szCs w:val="28"/>
        </w:rPr>
        <w:t xml:space="preserve">на високих рівнях володіння мовою: "Незалежний користувач" (рівень В2) та "Досвідчений користувач" (рівень С1), оскільки вищезазначені рівні базуються на вільному володінні широким спектром різноманітних лексичних </w:t>
      </w:r>
      <w:r w:rsidR="006F7C36">
        <w:rPr>
          <w:sz w:val="28"/>
          <w:szCs w:val="28"/>
        </w:rPr>
        <w:t>та граматичних елементів</w:t>
      </w:r>
      <w:r w:rsidR="004E201B">
        <w:rPr>
          <w:sz w:val="28"/>
          <w:szCs w:val="28"/>
        </w:rPr>
        <w:t xml:space="preserve">, які </w:t>
      </w:r>
      <w:r w:rsidR="00180D75">
        <w:rPr>
          <w:sz w:val="28"/>
          <w:szCs w:val="28"/>
        </w:rPr>
        <w:t>у багатьох випадках є н</w:t>
      </w:r>
      <w:r w:rsidR="00445A58">
        <w:rPr>
          <w:sz w:val="28"/>
          <w:szCs w:val="28"/>
        </w:rPr>
        <w:t>едосяжними</w:t>
      </w:r>
      <w:r w:rsidR="00180D75">
        <w:rPr>
          <w:sz w:val="28"/>
          <w:szCs w:val="28"/>
        </w:rPr>
        <w:t xml:space="preserve"> дл</w:t>
      </w:r>
      <w:r w:rsidR="00445A58">
        <w:rPr>
          <w:sz w:val="28"/>
          <w:szCs w:val="28"/>
        </w:rPr>
        <w:t>я</w:t>
      </w:r>
      <w:r w:rsidR="00180D75">
        <w:rPr>
          <w:sz w:val="28"/>
          <w:szCs w:val="28"/>
        </w:rPr>
        <w:t xml:space="preserve"> </w:t>
      </w:r>
      <w:r w:rsidR="00445A58">
        <w:rPr>
          <w:sz w:val="28"/>
          <w:szCs w:val="28"/>
        </w:rPr>
        <w:t>активного використання у рідній мові.</w:t>
      </w:r>
    </w:p>
    <w:p w:rsidR="00A76CF5" w:rsidRPr="00333564" w:rsidRDefault="00180D75" w:rsidP="00333564">
      <w:pPr>
        <w:pStyle w:val="a4"/>
        <w:shd w:val="clear" w:color="auto" w:fill="FFFFFF"/>
        <w:spacing w:before="0" w:beforeAutospacing="0" w:after="0" w:afterAutospacing="0" w:line="360" w:lineRule="auto"/>
        <w:ind w:firstLine="708"/>
        <w:jc w:val="both"/>
        <w:rPr>
          <w:sz w:val="28"/>
          <w:szCs w:val="28"/>
          <w:lang w:val="uk-UA"/>
        </w:rPr>
      </w:pPr>
      <w:r>
        <w:rPr>
          <w:color w:val="000000"/>
          <w:sz w:val="28"/>
          <w:szCs w:val="28"/>
          <w:shd w:val="clear" w:color="auto" w:fill="FFFFFF"/>
          <w:lang w:val="uk-UA"/>
        </w:rPr>
        <w:lastRenderedPageBreak/>
        <w:t>Вищезазначене зумовлює необхідність вивчення на аналізу основних шляхів розвитку іншомовної лексичної компетен</w:t>
      </w:r>
      <w:r w:rsidR="00B772CF">
        <w:rPr>
          <w:color w:val="000000"/>
          <w:sz w:val="28"/>
          <w:szCs w:val="28"/>
          <w:shd w:val="clear" w:color="auto" w:fill="FFFFFF"/>
          <w:lang w:val="uk-UA"/>
        </w:rPr>
        <w:t>тності</w:t>
      </w:r>
      <w:r>
        <w:rPr>
          <w:color w:val="000000"/>
          <w:sz w:val="28"/>
          <w:szCs w:val="28"/>
          <w:shd w:val="clear" w:color="auto" w:fill="FFFFFF"/>
          <w:lang w:val="uk-UA"/>
        </w:rPr>
        <w:t xml:space="preserve"> студентів-філологів. </w:t>
      </w:r>
      <w:r w:rsidR="00445A58" w:rsidRPr="00333564">
        <w:rPr>
          <w:sz w:val="28"/>
          <w:szCs w:val="28"/>
          <w:lang w:val="uk-UA"/>
        </w:rPr>
        <w:t xml:space="preserve"> </w:t>
      </w:r>
      <w:r w:rsidR="00A76CF5" w:rsidRPr="00333564">
        <w:rPr>
          <w:sz w:val="28"/>
          <w:szCs w:val="28"/>
          <w:lang w:val="uk-UA"/>
        </w:rPr>
        <w:t xml:space="preserve">  </w:t>
      </w:r>
    </w:p>
    <w:p w:rsidR="003C04EE" w:rsidRPr="003C04EE" w:rsidRDefault="0021424D" w:rsidP="003C04EE">
      <w:pPr>
        <w:pStyle w:val="a7"/>
        <w:spacing w:before="0" w:line="360" w:lineRule="auto"/>
        <w:jc w:val="both"/>
        <w:rPr>
          <w:rFonts w:ascii="Georgia" w:hAnsi="Georgia"/>
          <w:color w:val="282828"/>
          <w:sz w:val="28"/>
          <w:szCs w:val="28"/>
        </w:rPr>
      </w:pPr>
      <w:r w:rsidRPr="0021424D">
        <w:rPr>
          <w:rFonts w:eastAsia="Calibri"/>
          <w:b/>
          <w:i/>
          <w:sz w:val="28"/>
          <w:szCs w:val="28"/>
        </w:rPr>
        <w:tab/>
      </w:r>
      <w:r w:rsidR="00792323">
        <w:rPr>
          <w:rFonts w:eastAsia="Calibri"/>
          <w:b/>
          <w:i/>
          <w:sz w:val="28"/>
          <w:szCs w:val="28"/>
        </w:rPr>
        <w:t xml:space="preserve">Огляд останніх </w:t>
      </w:r>
      <w:r w:rsidR="00792323">
        <w:rPr>
          <w:b/>
          <w:i/>
          <w:color w:val="000000"/>
          <w:sz w:val="28"/>
          <w:szCs w:val="28"/>
        </w:rPr>
        <w:t>досліджень і публікацій з проблеми.</w:t>
      </w:r>
      <w:r>
        <w:rPr>
          <w:b/>
          <w:i/>
          <w:color w:val="000000"/>
          <w:sz w:val="28"/>
          <w:szCs w:val="28"/>
        </w:rPr>
        <w:t xml:space="preserve"> </w:t>
      </w:r>
      <w:r>
        <w:rPr>
          <w:color w:val="000000"/>
          <w:sz w:val="28"/>
          <w:szCs w:val="28"/>
        </w:rPr>
        <w:t>Методичні аспекти формування іншомовної лексичної компетен</w:t>
      </w:r>
      <w:r w:rsidR="009F5511">
        <w:rPr>
          <w:color w:val="000000"/>
          <w:sz w:val="28"/>
          <w:szCs w:val="28"/>
        </w:rPr>
        <w:t xml:space="preserve">тності </w:t>
      </w:r>
      <w:r>
        <w:rPr>
          <w:color w:val="000000"/>
          <w:sz w:val="28"/>
          <w:szCs w:val="28"/>
        </w:rPr>
        <w:t xml:space="preserve">студентів-філологів були предметом дослідження таких відомих вітчизняних вчених як </w:t>
      </w:r>
      <w:r w:rsidRPr="0021424D">
        <w:rPr>
          <w:sz w:val="28"/>
          <w:szCs w:val="28"/>
        </w:rPr>
        <w:t xml:space="preserve">Н. Бориско, В. </w:t>
      </w:r>
      <w:proofErr w:type="spellStart"/>
      <w:r w:rsidRPr="0021424D">
        <w:rPr>
          <w:sz w:val="28"/>
          <w:szCs w:val="28"/>
        </w:rPr>
        <w:t>Бухбіндер</w:t>
      </w:r>
      <w:proofErr w:type="spellEnd"/>
      <w:r w:rsidRPr="0021424D">
        <w:rPr>
          <w:sz w:val="28"/>
          <w:szCs w:val="28"/>
        </w:rPr>
        <w:t xml:space="preserve">, Н. </w:t>
      </w:r>
      <w:proofErr w:type="spellStart"/>
      <w:r w:rsidRPr="0021424D">
        <w:rPr>
          <w:sz w:val="28"/>
          <w:szCs w:val="28"/>
        </w:rPr>
        <w:t>Гез</w:t>
      </w:r>
      <w:proofErr w:type="spellEnd"/>
      <w:r w:rsidRPr="0021424D">
        <w:rPr>
          <w:sz w:val="28"/>
          <w:szCs w:val="28"/>
        </w:rPr>
        <w:t>, С. Ніколаєв</w:t>
      </w:r>
      <w:r>
        <w:rPr>
          <w:sz w:val="28"/>
          <w:szCs w:val="28"/>
        </w:rPr>
        <w:t>а</w:t>
      </w:r>
      <w:r w:rsidRPr="0021424D">
        <w:rPr>
          <w:sz w:val="28"/>
          <w:szCs w:val="28"/>
        </w:rPr>
        <w:t>, Л. Павлов</w:t>
      </w:r>
      <w:r>
        <w:rPr>
          <w:sz w:val="28"/>
          <w:szCs w:val="28"/>
        </w:rPr>
        <w:t>а,</w:t>
      </w:r>
      <w:r w:rsidRPr="0021424D">
        <w:rPr>
          <w:sz w:val="28"/>
          <w:szCs w:val="28"/>
        </w:rPr>
        <w:t xml:space="preserve"> О. </w:t>
      </w:r>
      <w:proofErr w:type="spellStart"/>
      <w:r w:rsidRPr="0021424D">
        <w:rPr>
          <w:sz w:val="28"/>
          <w:szCs w:val="28"/>
        </w:rPr>
        <w:t>Соловова</w:t>
      </w:r>
      <w:proofErr w:type="spellEnd"/>
      <w:r w:rsidRPr="0021424D">
        <w:rPr>
          <w:sz w:val="28"/>
          <w:szCs w:val="28"/>
        </w:rPr>
        <w:t xml:space="preserve">, С. </w:t>
      </w:r>
      <w:proofErr w:type="spellStart"/>
      <w:r w:rsidRPr="0021424D">
        <w:rPr>
          <w:sz w:val="28"/>
          <w:szCs w:val="28"/>
        </w:rPr>
        <w:t>Шатілов</w:t>
      </w:r>
      <w:proofErr w:type="spellEnd"/>
      <w:r w:rsidRPr="0021424D">
        <w:rPr>
          <w:sz w:val="28"/>
          <w:szCs w:val="28"/>
        </w:rPr>
        <w:t xml:space="preserve"> та ін. </w:t>
      </w:r>
      <w:r>
        <w:rPr>
          <w:sz w:val="28"/>
          <w:szCs w:val="28"/>
        </w:rPr>
        <w:t>Цікавими є дослідження</w:t>
      </w:r>
      <w:r w:rsidR="00817472" w:rsidRPr="00817472">
        <w:rPr>
          <w:sz w:val="28"/>
          <w:szCs w:val="28"/>
        </w:rPr>
        <w:t xml:space="preserve"> </w:t>
      </w:r>
      <w:r w:rsidR="00817472" w:rsidRPr="0021424D">
        <w:rPr>
          <w:sz w:val="28"/>
          <w:szCs w:val="28"/>
        </w:rPr>
        <w:t xml:space="preserve">А. </w:t>
      </w:r>
      <w:proofErr w:type="spellStart"/>
      <w:r w:rsidR="00817472" w:rsidRPr="0021424D">
        <w:rPr>
          <w:sz w:val="28"/>
          <w:szCs w:val="28"/>
        </w:rPr>
        <w:t>Сіземіно</w:t>
      </w:r>
      <w:r w:rsidR="00817472">
        <w:rPr>
          <w:sz w:val="28"/>
          <w:szCs w:val="28"/>
        </w:rPr>
        <w:t>ї</w:t>
      </w:r>
      <w:proofErr w:type="spellEnd"/>
      <w:r w:rsidR="00817472">
        <w:rPr>
          <w:sz w:val="28"/>
          <w:szCs w:val="28"/>
        </w:rPr>
        <w:t xml:space="preserve"> та Ю.</w:t>
      </w:r>
      <w:r>
        <w:rPr>
          <w:sz w:val="28"/>
          <w:szCs w:val="28"/>
        </w:rPr>
        <w:t xml:space="preserve"> </w:t>
      </w:r>
      <w:r w:rsidR="00817472" w:rsidRPr="0021424D">
        <w:rPr>
          <w:sz w:val="28"/>
          <w:szCs w:val="28"/>
        </w:rPr>
        <w:t>Давидово</w:t>
      </w:r>
      <w:r w:rsidR="00817472">
        <w:rPr>
          <w:sz w:val="28"/>
          <w:szCs w:val="28"/>
        </w:rPr>
        <w:t>ї</w:t>
      </w:r>
      <w:r w:rsidR="00AF2ECB">
        <w:rPr>
          <w:sz w:val="28"/>
          <w:szCs w:val="28"/>
        </w:rPr>
        <w:t xml:space="preserve">, яка розглядала </w:t>
      </w:r>
      <w:r w:rsidR="00AF2ECB" w:rsidRPr="0021424D">
        <w:rPr>
          <w:sz w:val="28"/>
          <w:szCs w:val="28"/>
        </w:rPr>
        <w:t xml:space="preserve">поняття </w:t>
      </w:r>
      <w:r w:rsidR="009A37DD" w:rsidRPr="009A37DD">
        <w:rPr>
          <w:sz w:val="28"/>
          <w:szCs w:val="28"/>
        </w:rPr>
        <w:t>“</w:t>
      </w:r>
      <w:r w:rsidR="00AF2ECB" w:rsidRPr="0021424D">
        <w:rPr>
          <w:sz w:val="28"/>
          <w:szCs w:val="28"/>
        </w:rPr>
        <w:t>лексична компетенція</w:t>
      </w:r>
      <w:r w:rsidR="009A37DD" w:rsidRPr="009A37DD">
        <w:rPr>
          <w:sz w:val="28"/>
          <w:szCs w:val="28"/>
        </w:rPr>
        <w:t>”</w:t>
      </w:r>
      <w:r w:rsidR="00AF2ECB" w:rsidRPr="0021424D">
        <w:rPr>
          <w:sz w:val="28"/>
          <w:szCs w:val="28"/>
        </w:rPr>
        <w:t xml:space="preserve"> на просунутих рівнях володіння іноземними мовами</w:t>
      </w:r>
      <w:r w:rsidR="00AF2ECB">
        <w:rPr>
          <w:sz w:val="28"/>
          <w:szCs w:val="28"/>
        </w:rPr>
        <w:t xml:space="preserve">. </w:t>
      </w:r>
      <w:r w:rsidR="004F2A5B">
        <w:rPr>
          <w:sz w:val="28"/>
          <w:szCs w:val="28"/>
        </w:rPr>
        <w:t>Серед закордонних науковців необхідно зазначити</w:t>
      </w:r>
      <w:r w:rsidR="004F2A5B" w:rsidRPr="004F2A5B">
        <w:rPr>
          <w:sz w:val="28"/>
          <w:szCs w:val="28"/>
        </w:rPr>
        <w:t xml:space="preserve"> </w:t>
      </w:r>
      <w:r w:rsidR="003C04EE">
        <w:rPr>
          <w:sz w:val="28"/>
          <w:szCs w:val="28"/>
        </w:rPr>
        <w:t xml:space="preserve">С. </w:t>
      </w:r>
      <w:proofErr w:type="spellStart"/>
      <w:r w:rsidR="003C04EE">
        <w:rPr>
          <w:sz w:val="28"/>
          <w:szCs w:val="28"/>
        </w:rPr>
        <w:t>Гарнад</w:t>
      </w:r>
      <w:proofErr w:type="spellEnd"/>
      <w:r w:rsidR="003C04EE">
        <w:rPr>
          <w:sz w:val="28"/>
          <w:szCs w:val="28"/>
        </w:rPr>
        <w:t xml:space="preserve">, А. Гой, М. </w:t>
      </w:r>
      <w:proofErr w:type="spellStart"/>
      <w:r w:rsidR="003C04EE">
        <w:rPr>
          <w:sz w:val="28"/>
          <w:szCs w:val="28"/>
        </w:rPr>
        <w:t>Девітт</w:t>
      </w:r>
      <w:proofErr w:type="spellEnd"/>
      <w:r w:rsidR="003C04EE">
        <w:rPr>
          <w:sz w:val="28"/>
          <w:szCs w:val="28"/>
        </w:rPr>
        <w:t xml:space="preserve">, </w:t>
      </w:r>
      <w:r w:rsidR="004F2A5B">
        <w:rPr>
          <w:sz w:val="28"/>
          <w:szCs w:val="28"/>
        </w:rPr>
        <w:t xml:space="preserve">Р. </w:t>
      </w:r>
      <w:proofErr w:type="spellStart"/>
      <w:r w:rsidR="004F2A5B">
        <w:rPr>
          <w:sz w:val="28"/>
          <w:szCs w:val="28"/>
        </w:rPr>
        <w:t>Джекендофф</w:t>
      </w:r>
      <w:proofErr w:type="spellEnd"/>
      <w:r w:rsidR="004F2A5B">
        <w:rPr>
          <w:sz w:val="28"/>
          <w:szCs w:val="28"/>
        </w:rPr>
        <w:t xml:space="preserve">, Д. </w:t>
      </w:r>
      <w:proofErr w:type="spellStart"/>
      <w:r w:rsidR="004F2A5B">
        <w:rPr>
          <w:sz w:val="28"/>
          <w:szCs w:val="28"/>
        </w:rPr>
        <w:t>Марконі</w:t>
      </w:r>
      <w:proofErr w:type="spellEnd"/>
      <w:r w:rsidR="004F2A5B">
        <w:rPr>
          <w:sz w:val="28"/>
          <w:szCs w:val="28"/>
        </w:rPr>
        <w:t>,</w:t>
      </w:r>
      <w:r w:rsidR="003C04EE">
        <w:rPr>
          <w:sz w:val="28"/>
          <w:szCs w:val="28"/>
        </w:rPr>
        <w:t xml:space="preserve"> К. </w:t>
      </w:r>
      <w:proofErr w:type="spellStart"/>
      <w:r w:rsidR="003C04EE">
        <w:rPr>
          <w:sz w:val="28"/>
          <w:szCs w:val="28"/>
        </w:rPr>
        <w:t>Стерелні</w:t>
      </w:r>
      <w:proofErr w:type="spellEnd"/>
      <w:r w:rsidR="003C04EE">
        <w:rPr>
          <w:sz w:val="28"/>
          <w:szCs w:val="28"/>
        </w:rPr>
        <w:t>, які досліджували філософські, психологічні та методичні аспекти лексичної компетен</w:t>
      </w:r>
      <w:r w:rsidR="009A37DD">
        <w:rPr>
          <w:sz w:val="28"/>
          <w:szCs w:val="28"/>
        </w:rPr>
        <w:t>т</w:t>
      </w:r>
      <w:r w:rsidR="00B772CF">
        <w:rPr>
          <w:sz w:val="28"/>
          <w:szCs w:val="28"/>
        </w:rPr>
        <w:t>ності</w:t>
      </w:r>
      <w:r w:rsidR="003C04EE">
        <w:rPr>
          <w:sz w:val="28"/>
          <w:szCs w:val="28"/>
        </w:rPr>
        <w:t xml:space="preserve">. </w:t>
      </w:r>
      <w:r w:rsidR="004F2A5B">
        <w:rPr>
          <w:sz w:val="28"/>
          <w:szCs w:val="28"/>
        </w:rPr>
        <w:t xml:space="preserve"> </w:t>
      </w:r>
    </w:p>
    <w:p w:rsidR="0021424D" w:rsidRDefault="0021424D" w:rsidP="0021424D">
      <w:pPr>
        <w:spacing w:after="0" w:line="360" w:lineRule="auto"/>
        <w:ind w:firstLine="708"/>
        <w:jc w:val="both"/>
        <w:rPr>
          <w:rFonts w:ascii="Times New Roman" w:hAnsi="Times New Roman" w:cs="Times New Roman"/>
          <w:color w:val="333333"/>
          <w:sz w:val="28"/>
          <w:szCs w:val="28"/>
          <w:lang w:val="uk-UA"/>
        </w:rPr>
      </w:pPr>
      <w:r>
        <w:rPr>
          <w:rFonts w:ascii="Times New Roman" w:eastAsia="Calibri" w:hAnsi="Times New Roman" w:cs="Times New Roman"/>
          <w:sz w:val="28"/>
          <w:szCs w:val="28"/>
          <w:lang w:val="uk-UA"/>
        </w:rPr>
        <w:t xml:space="preserve">Незважаючи на те, що у методиці викладання іноземних мов висвітлено чимало аспектів </w:t>
      </w:r>
      <w:r w:rsidR="003446DE">
        <w:rPr>
          <w:rFonts w:ascii="Times New Roman" w:eastAsia="Calibri" w:hAnsi="Times New Roman" w:cs="Times New Roman"/>
          <w:sz w:val="28"/>
          <w:szCs w:val="28"/>
          <w:lang w:val="uk-UA"/>
        </w:rPr>
        <w:t>формування лексичної компетен</w:t>
      </w:r>
      <w:r w:rsidR="009F5511">
        <w:rPr>
          <w:rFonts w:ascii="Times New Roman" w:eastAsia="Calibri" w:hAnsi="Times New Roman" w:cs="Times New Roman"/>
          <w:sz w:val="28"/>
          <w:szCs w:val="28"/>
          <w:lang w:val="uk-UA"/>
        </w:rPr>
        <w:t>тності</w:t>
      </w:r>
      <w:r w:rsidR="003446DE">
        <w:rPr>
          <w:rFonts w:ascii="Times New Roman" w:eastAsia="Calibri" w:hAnsi="Times New Roman" w:cs="Times New Roman"/>
          <w:sz w:val="28"/>
          <w:szCs w:val="28"/>
          <w:lang w:val="uk-UA"/>
        </w:rPr>
        <w:t xml:space="preserve"> на різних етапах навчання</w:t>
      </w:r>
      <w:r>
        <w:rPr>
          <w:rFonts w:ascii="Times New Roman" w:eastAsia="Calibri" w:hAnsi="Times New Roman" w:cs="Times New Roman"/>
          <w:sz w:val="28"/>
          <w:szCs w:val="28"/>
          <w:lang w:val="uk-UA"/>
        </w:rPr>
        <w:t xml:space="preserve">, проблема </w:t>
      </w:r>
      <w:r w:rsidR="003446DE">
        <w:rPr>
          <w:rFonts w:ascii="Times New Roman" w:eastAsia="Calibri" w:hAnsi="Times New Roman" w:cs="Times New Roman"/>
          <w:sz w:val="28"/>
          <w:szCs w:val="28"/>
          <w:lang w:val="uk-UA"/>
        </w:rPr>
        <w:t>розвитку іншомовної лексичної компетен</w:t>
      </w:r>
      <w:r w:rsidR="009F5511">
        <w:rPr>
          <w:rFonts w:ascii="Times New Roman" w:eastAsia="Calibri" w:hAnsi="Times New Roman" w:cs="Times New Roman"/>
          <w:sz w:val="28"/>
          <w:szCs w:val="28"/>
          <w:lang w:val="uk-UA"/>
        </w:rPr>
        <w:t>т</w:t>
      </w:r>
      <w:r w:rsidR="00333564">
        <w:rPr>
          <w:rFonts w:ascii="Times New Roman" w:eastAsia="Calibri" w:hAnsi="Times New Roman" w:cs="Times New Roman"/>
          <w:sz w:val="28"/>
          <w:szCs w:val="28"/>
          <w:lang w:val="uk-UA"/>
        </w:rPr>
        <w:t>н</w:t>
      </w:r>
      <w:r w:rsidR="009F5511">
        <w:rPr>
          <w:rFonts w:ascii="Times New Roman" w:eastAsia="Calibri" w:hAnsi="Times New Roman" w:cs="Times New Roman"/>
          <w:sz w:val="28"/>
          <w:szCs w:val="28"/>
          <w:lang w:val="uk-UA"/>
        </w:rPr>
        <w:t>ості</w:t>
      </w:r>
      <w:r w:rsidR="003446DE">
        <w:rPr>
          <w:rFonts w:ascii="Times New Roman" w:eastAsia="Calibri" w:hAnsi="Times New Roman" w:cs="Times New Roman"/>
          <w:sz w:val="28"/>
          <w:szCs w:val="28"/>
          <w:lang w:val="uk-UA"/>
        </w:rPr>
        <w:t xml:space="preserve"> студентів-філологів </w:t>
      </w:r>
      <w:r>
        <w:rPr>
          <w:rFonts w:ascii="Times New Roman" w:hAnsi="Times New Roman" w:cs="Times New Roman"/>
          <w:color w:val="333333"/>
          <w:sz w:val="28"/>
          <w:szCs w:val="28"/>
          <w:lang w:val="uk-UA"/>
        </w:rPr>
        <w:t xml:space="preserve">не була об’єктом спеціального дослідження і донині не отримала належного теоретичного обґрунтування. </w:t>
      </w:r>
    </w:p>
    <w:p w:rsidR="0021424D" w:rsidRDefault="0021424D" w:rsidP="0021424D">
      <w:pPr>
        <w:spacing w:after="0" w:line="360" w:lineRule="auto"/>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ab/>
        <w:t xml:space="preserve">Тому </w:t>
      </w:r>
      <w:r>
        <w:rPr>
          <w:rFonts w:ascii="Times New Roman" w:hAnsi="Times New Roman" w:cs="Times New Roman"/>
          <w:b/>
          <w:i/>
          <w:color w:val="333333"/>
          <w:sz w:val="28"/>
          <w:szCs w:val="28"/>
          <w:lang w:val="uk-UA"/>
        </w:rPr>
        <w:t xml:space="preserve">завданням статті </w:t>
      </w:r>
      <w:r>
        <w:rPr>
          <w:rFonts w:ascii="Times New Roman" w:hAnsi="Times New Roman" w:cs="Times New Roman"/>
          <w:color w:val="333333"/>
          <w:sz w:val="28"/>
          <w:szCs w:val="28"/>
          <w:lang w:val="uk-UA"/>
        </w:rPr>
        <w:t xml:space="preserve">є дослідити особливості </w:t>
      </w:r>
      <w:r w:rsidR="003446DE">
        <w:rPr>
          <w:rFonts w:ascii="Times New Roman" w:eastAsia="Calibri" w:hAnsi="Times New Roman" w:cs="Times New Roman"/>
          <w:sz w:val="28"/>
          <w:szCs w:val="28"/>
          <w:lang w:val="uk-UA"/>
        </w:rPr>
        <w:t>розвитку іншомовної лексичної компетен</w:t>
      </w:r>
      <w:r w:rsidR="009F5511">
        <w:rPr>
          <w:rFonts w:ascii="Times New Roman" w:eastAsia="Calibri" w:hAnsi="Times New Roman" w:cs="Times New Roman"/>
          <w:sz w:val="28"/>
          <w:szCs w:val="28"/>
          <w:lang w:val="uk-UA"/>
        </w:rPr>
        <w:t>тності</w:t>
      </w:r>
      <w:r w:rsidR="003446DE">
        <w:rPr>
          <w:rFonts w:ascii="Times New Roman" w:eastAsia="Calibri" w:hAnsi="Times New Roman" w:cs="Times New Roman"/>
          <w:sz w:val="28"/>
          <w:szCs w:val="28"/>
          <w:lang w:val="uk-UA"/>
        </w:rPr>
        <w:t xml:space="preserve"> студентів-філологів</w:t>
      </w:r>
      <w:r w:rsidR="003446DE">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 xml:space="preserve">та запропонувати приклади завдань </w:t>
      </w:r>
      <w:r>
        <w:rPr>
          <w:rFonts w:ascii="Times New Roman" w:eastAsia="Calibri" w:hAnsi="Times New Roman" w:cs="Times New Roman"/>
          <w:sz w:val="28"/>
          <w:szCs w:val="28"/>
          <w:lang w:val="uk-UA"/>
        </w:rPr>
        <w:t xml:space="preserve">для </w:t>
      </w:r>
      <w:r w:rsidR="003446DE">
        <w:rPr>
          <w:rFonts w:ascii="Times New Roman" w:eastAsia="Calibri" w:hAnsi="Times New Roman" w:cs="Times New Roman"/>
          <w:sz w:val="28"/>
          <w:szCs w:val="28"/>
          <w:lang w:val="uk-UA"/>
        </w:rPr>
        <w:t>успішного розвитку лексичної компетен</w:t>
      </w:r>
      <w:r w:rsidR="009F5511">
        <w:rPr>
          <w:rFonts w:ascii="Times New Roman" w:eastAsia="Calibri" w:hAnsi="Times New Roman" w:cs="Times New Roman"/>
          <w:sz w:val="28"/>
          <w:szCs w:val="28"/>
          <w:lang w:val="uk-UA"/>
        </w:rPr>
        <w:t>тності</w:t>
      </w:r>
      <w:r w:rsidR="003446DE">
        <w:rPr>
          <w:rFonts w:ascii="Times New Roman" w:eastAsia="Calibri" w:hAnsi="Times New Roman" w:cs="Times New Roman"/>
          <w:sz w:val="28"/>
          <w:szCs w:val="28"/>
          <w:lang w:val="uk-UA"/>
        </w:rPr>
        <w:t xml:space="preserve"> студентів просунутих рівнів: </w:t>
      </w:r>
      <w:r w:rsidR="003446DE" w:rsidRPr="003446DE">
        <w:rPr>
          <w:rFonts w:ascii="Times New Roman" w:hAnsi="Times New Roman" w:cs="Times New Roman"/>
          <w:sz w:val="28"/>
          <w:szCs w:val="28"/>
          <w:lang w:val="uk-UA"/>
        </w:rPr>
        <w:t>"Незалежний користувач" (рівень В2) та "Досвідчений користувач" (рівень С1)</w:t>
      </w:r>
      <w:r w:rsidR="003446DE">
        <w:rPr>
          <w:rFonts w:ascii="Times New Roman" w:hAnsi="Times New Roman" w:cs="Times New Roman"/>
          <w:sz w:val="28"/>
          <w:szCs w:val="28"/>
          <w:lang w:val="uk-UA"/>
        </w:rPr>
        <w:t>.</w:t>
      </w:r>
    </w:p>
    <w:p w:rsidR="004C0D8A" w:rsidRPr="00F73135" w:rsidRDefault="003446DE" w:rsidP="00F73135">
      <w:pPr>
        <w:spacing w:after="0" w:line="360" w:lineRule="auto"/>
        <w:jc w:val="both"/>
        <w:rPr>
          <w:sz w:val="28"/>
          <w:szCs w:val="28"/>
          <w:lang w:val="uk-UA"/>
        </w:rPr>
      </w:pPr>
      <w:r>
        <w:rPr>
          <w:rFonts w:ascii="Times New Roman" w:hAnsi="Times New Roman" w:cs="Times New Roman"/>
          <w:sz w:val="28"/>
          <w:szCs w:val="28"/>
          <w:lang w:val="uk-UA"/>
        </w:rPr>
        <w:tab/>
      </w:r>
      <w:r w:rsidRPr="003446DE">
        <w:rPr>
          <w:rFonts w:ascii="Times New Roman" w:hAnsi="Times New Roman" w:cs="Times New Roman"/>
          <w:b/>
          <w:bCs/>
          <w:i/>
          <w:color w:val="000000"/>
          <w:sz w:val="28"/>
          <w:szCs w:val="28"/>
          <w:shd w:val="clear" w:color="auto" w:fill="FFFFFF"/>
          <w:lang w:val="uk-UA"/>
        </w:rPr>
        <w:t>Виклад основного матеріалу дослідження.</w:t>
      </w:r>
      <w:r w:rsidR="00F73135">
        <w:rPr>
          <w:rFonts w:ascii="Times New Roman" w:hAnsi="Times New Roman" w:cs="Times New Roman"/>
          <w:b/>
          <w:bCs/>
          <w:i/>
          <w:color w:val="000000"/>
          <w:sz w:val="28"/>
          <w:szCs w:val="28"/>
          <w:shd w:val="clear" w:color="auto" w:fill="FFFFFF"/>
          <w:lang w:val="uk-UA"/>
        </w:rPr>
        <w:t xml:space="preserve"> </w:t>
      </w:r>
      <w:r w:rsidR="004C0D8A" w:rsidRPr="00F73135">
        <w:rPr>
          <w:rFonts w:ascii="Times New Roman" w:hAnsi="Times New Roman" w:cs="Times New Roman"/>
          <w:sz w:val="28"/>
          <w:szCs w:val="28"/>
          <w:lang w:val="uk-UA"/>
        </w:rPr>
        <w:t>Вивчення іноземної мови нерозривно пов'язане із формуванням іншомовної комунікативної компетен</w:t>
      </w:r>
      <w:r w:rsidR="00B772CF">
        <w:rPr>
          <w:rFonts w:ascii="Times New Roman" w:hAnsi="Times New Roman" w:cs="Times New Roman"/>
          <w:sz w:val="28"/>
          <w:szCs w:val="28"/>
          <w:lang w:val="uk-UA"/>
        </w:rPr>
        <w:t>тності</w:t>
      </w:r>
      <w:r w:rsidR="004C0D8A" w:rsidRPr="00F73135">
        <w:rPr>
          <w:rFonts w:ascii="Times New Roman" w:hAnsi="Times New Roman" w:cs="Times New Roman"/>
          <w:sz w:val="28"/>
          <w:szCs w:val="28"/>
          <w:lang w:val="uk-UA"/>
        </w:rPr>
        <w:t xml:space="preserve">, що, у свою чергу, "може розглядатися як така, що складається з певних компонентів: </w:t>
      </w:r>
      <w:r w:rsidR="004C0D8A" w:rsidRPr="00F73135">
        <w:rPr>
          <w:rFonts w:ascii="Times New Roman" w:hAnsi="Times New Roman" w:cs="Times New Roman"/>
          <w:sz w:val="28"/>
          <w:lang w:val="uk-UA"/>
        </w:rPr>
        <w:t xml:space="preserve">лінгвістичного, соціолінгвістичного та прагматичного. </w:t>
      </w:r>
      <w:r w:rsidR="004C0D8A" w:rsidRPr="00F73135">
        <w:rPr>
          <w:rFonts w:ascii="Times New Roman" w:hAnsi="Times New Roman" w:cs="Times New Roman"/>
          <w:sz w:val="28"/>
        </w:rPr>
        <w:t xml:space="preserve">До </w:t>
      </w:r>
      <w:proofErr w:type="gramStart"/>
      <w:r w:rsidR="004C0D8A" w:rsidRPr="00F73135">
        <w:rPr>
          <w:rFonts w:ascii="Times New Roman" w:hAnsi="Times New Roman" w:cs="Times New Roman"/>
          <w:sz w:val="28"/>
        </w:rPr>
        <w:t>кожного</w:t>
      </w:r>
      <w:proofErr w:type="gramEnd"/>
      <w:r w:rsidR="004C0D8A" w:rsidRPr="00F73135">
        <w:rPr>
          <w:rFonts w:ascii="Times New Roman" w:hAnsi="Times New Roman" w:cs="Times New Roman"/>
          <w:sz w:val="28"/>
        </w:rPr>
        <w:t xml:space="preserve"> з </w:t>
      </w:r>
      <w:proofErr w:type="spellStart"/>
      <w:r w:rsidR="004C0D8A" w:rsidRPr="00F73135">
        <w:rPr>
          <w:rFonts w:ascii="Times New Roman" w:hAnsi="Times New Roman" w:cs="Times New Roman"/>
          <w:sz w:val="28"/>
        </w:rPr>
        <w:t>цих</w:t>
      </w:r>
      <w:proofErr w:type="spellEnd"/>
      <w:r w:rsidR="004C0D8A" w:rsidRPr="00F73135">
        <w:rPr>
          <w:rFonts w:ascii="Times New Roman" w:hAnsi="Times New Roman" w:cs="Times New Roman"/>
          <w:sz w:val="28"/>
        </w:rPr>
        <w:t xml:space="preserve"> </w:t>
      </w:r>
      <w:proofErr w:type="spellStart"/>
      <w:r w:rsidR="004C0D8A" w:rsidRPr="00F73135">
        <w:rPr>
          <w:rFonts w:ascii="Times New Roman" w:hAnsi="Times New Roman" w:cs="Times New Roman"/>
          <w:sz w:val="28"/>
        </w:rPr>
        <w:t>компонентів</w:t>
      </w:r>
      <w:proofErr w:type="spellEnd"/>
      <w:r w:rsidR="004C0D8A" w:rsidRPr="00F73135">
        <w:rPr>
          <w:rFonts w:ascii="Times New Roman" w:hAnsi="Times New Roman" w:cs="Times New Roman"/>
          <w:sz w:val="28"/>
        </w:rPr>
        <w:t xml:space="preserve"> </w:t>
      </w:r>
      <w:proofErr w:type="spellStart"/>
      <w:r w:rsidR="004C0D8A" w:rsidRPr="00F73135">
        <w:rPr>
          <w:rFonts w:ascii="Times New Roman" w:hAnsi="Times New Roman" w:cs="Times New Roman"/>
          <w:sz w:val="28"/>
        </w:rPr>
        <w:t>входять</w:t>
      </w:r>
      <w:proofErr w:type="spellEnd"/>
      <w:r w:rsidR="004C0D8A" w:rsidRPr="00F73135">
        <w:rPr>
          <w:rFonts w:ascii="Times New Roman" w:hAnsi="Times New Roman" w:cs="Times New Roman"/>
          <w:sz w:val="28"/>
        </w:rPr>
        <w:t xml:space="preserve">, </w:t>
      </w:r>
      <w:proofErr w:type="spellStart"/>
      <w:r w:rsidR="004C0D8A" w:rsidRPr="00F73135">
        <w:rPr>
          <w:rFonts w:ascii="Times New Roman" w:hAnsi="Times New Roman" w:cs="Times New Roman"/>
          <w:sz w:val="28"/>
        </w:rPr>
        <w:t>зокрема</w:t>
      </w:r>
      <w:proofErr w:type="spellEnd"/>
      <w:r w:rsidR="004C0D8A" w:rsidRPr="00F73135">
        <w:rPr>
          <w:rFonts w:ascii="Times New Roman" w:hAnsi="Times New Roman" w:cs="Times New Roman"/>
          <w:sz w:val="28"/>
        </w:rPr>
        <w:t xml:space="preserve">, </w:t>
      </w:r>
      <w:proofErr w:type="spellStart"/>
      <w:r w:rsidR="004C0D8A" w:rsidRPr="00F73135">
        <w:rPr>
          <w:rFonts w:ascii="Times New Roman" w:hAnsi="Times New Roman" w:cs="Times New Roman"/>
          <w:sz w:val="28"/>
        </w:rPr>
        <w:t>знання</w:t>
      </w:r>
      <w:proofErr w:type="spellEnd"/>
      <w:r w:rsidR="004C0D8A" w:rsidRPr="00F73135">
        <w:rPr>
          <w:rFonts w:ascii="Times New Roman" w:hAnsi="Times New Roman" w:cs="Times New Roman"/>
          <w:sz w:val="28"/>
        </w:rPr>
        <w:t xml:space="preserve">, </w:t>
      </w:r>
      <w:proofErr w:type="spellStart"/>
      <w:r w:rsidR="004C0D8A" w:rsidRPr="00F73135">
        <w:rPr>
          <w:rFonts w:ascii="Times New Roman" w:hAnsi="Times New Roman" w:cs="Times New Roman"/>
          <w:sz w:val="28"/>
        </w:rPr>
        <w:t>вміння</w:t>
      </w:r>
      <w:proofErr w:type="spellEnd"/>
      <w:r w:rsidR="004C0D8A" w:rsidRPr="00F73135">
        <w:rPr>
          <w:rFonts w:ascii="Times New Roman" w:hAnsi="Times New Roman" w:cs="Times New Roman"/>
          <w:sz w:val="28"/>
        </w:rPr>
        <w:t xml:space="preserve"> і </w:t>
      </w:r>
      <w:proofErr w:type="spellStart"/>
      <w:r w:rsidR="004C0D8A" w:rsidRPr="00F73135">
        <w:rPr>
          <w:rFonts w:ascii="Times New Roman" w:hAnsi="Times New Roman" w:cs="Times New Roman"/>
          <w:sz w:val="28"/>
        </w:rPr>
        <w:t>навички</w:t>
      </w:r>
      <w:proofErr w:type="spellEnd"/>
      <w:r w:rsidR="00F73135">
        <w:rPr>
          <w:rFonts w:ascii="Times New Roman" w:hAnsi="Times New Roman" w:cs="Times New Roman"/>
          <w:sz w:val="28"/>
          <w:lang w:val="uk-UA"/>
        </w:rPr>
        <w:t xml:space="preserve"> </w:t>
      </w:r>
      <w:r w:rsidR="00F73135" w:rsidRPr="00F73135">
        <w:rPr>
          <w:rFonts w:ascii="Times New Roman" w:hAnsi="Times New Roman" w:cs="Times New Roman"/>
          <w:sz w:val="28"/>
          <w:szCs w:val="28"/>
        </w:rPr>
        <w:t>[</w:t>
      </w:r>
      <w:r w:rsidR="00333564">
        <w:rPr>
          <w:rFonts w:ascii="Times New Roman" w:hAnsi="Times New Roman" w:cs="Times New Roman"/>
          <w:sz w:val="28"/>
          <w:szCs w:val="28"/>
          <w:lang w:val="uk-UA"/>
        </w:rPr>
        <w:t xml:space="preserve">1, с. </w:t>
      </w:r>
      <w:r w:rsidR="00F73135" w:rsidRPr="00F73135">
        <w:rPr>
          <w:rFonts w:ascii="Times New Roman" w:hAnsi="Times New Roman" w:cs="Times New Roman"/>
          <w:sz w:val="28"/>
          <w:szCs w:val="28"/>
        </w:rPr>
        <w:t>165]</w:t>
      </w:r>
      <w:r w:rsidR="004C0D8A" w:rsidRPr="00F73135">
        <w:rPr>
          <w:rFonts w:ascii="Times New Roman" w:hAnsi="Times New Roman" w:cs="Times New Roman"/>
          <w:sz w:val="28"/>
          <w:szCs w:val="28"/>
        </w:rPr>
        <w:t>"</w:t>
      </w:r>
      <w:r w:rsidR="00F73135">
        <w:rPr>
          <w:rFonts w:ascii="Times New Roman" w:hAnsi="Times New Roman" w:cs="Times New Roman"/>
          <w:sz w:val="28"/>
          <w:szCs w:val="28"/>
          <w:lang w:val="uk-UA"/>
        </w:rPr>
        <w:t>.</w:t>
      </w:r>
    </w:p>
    <w:p w:rsidR="00736AFD" w:rsidRPr="00736AFD" w:rsidRDefault="00F73135" w:rsidP="00A76CF5">
      <w:pPr>
        <w:pStyle w:val="a7"/>
        <w:spacing w:before="0" w:line="360" w:lineRule="auto"/>
        <w:jc w:val="both"/>
        <w:rPr>
          <w:sz w:val="28"/>
        </w:rPr>
      </w:pPr>
      <w:r>
        <w:rPr>
          <w:sz w:val="28"/>
        </w:rPr>
        <w:tab/>
      </w:r>
      <w:r w:rsidR="004C0D8A">
        <w:rPr>
          <w:sz w:val="28"/>
        </w:rPr>
        <w:t>Лінгвістичні компетен</w:t>
      </w:r>
      <w:r w:rsidR="00B772CF">
        <w:rPr>
          <w:sz w:val="28"/>
        </w:rPr>
        <w:t>тності</w:t>
      </w:r>
      <w:r w:rsidR="004C0D8A">
        <w:rPr>
          <w:sz w:val="28"/>
        </w:rPr>
        <w:t xml:space="preserve"> включають лексичні, фонологічні, синтаксичні знання і вміння та інші параметри мови як системи незалежно </w:t>
      </w:r>
      <w:r w:rsidR="004C0D8A">
        <w:rPr>
          <w:sz w:val="28"/>
        </w:rPr>
        <w:lastRenderedPageBreak/>
        <w:t>від соціолінгвістичного значення їх варіантів та від прагматичних функцій їх реалізації.</w:t>
      </w:r>
    </w:p>
    <w:p w:rsidR="004C0D8A" w:rsidRDefault="00736AFD" w:rsidP="00A76CF5">
      <w:pPr>
        <w:pStyle w:val="a7"/>
        <w:spacing w:before="0" w:line="360" w:lineRule="auto"/>
        <w:jc w:val="both"/>
        <w:rPr>
          <w:sz w:val="28"/>
        </w:rPr>
      </w:pPr>
      <w:r w:rsidRPr="00F16CF6">
        <w:rPr>
          <w:sz w:val="28"/>
        </w:rPr>
        <w:tab/>
        <w:t xml:space="preserve">Під лексичною </w:t>
      </w:r>
      <w:r>
        <w:rPr>
          <w:sz w:val="28"/>
        </w:rPr>
        <w:t xml:space="preserve">компетентністю розуміють "здатність людини до коректного оформлення своїх висловлювань і розуміння мовлення інших, яка базується на складній і динамічній взаємодії відповідних навичок, знань і лексичної усвідомленості </w:t>
      </w:r>
      <w:r w:rsidRPr="00F73135">
        <w:rPr>
          <w:sz w:val="28"/>
          <w:szCs w:val="28"/>
        </w:rPr>
        <w:t>[</w:t>
      </w:r>
      <w:r w:rsidR="00333564">
        <w:rPr>
          <w:sz w:val="28"/>
          <w:szCs w:val="28"/>
        </w:rPr>
        <w:t xml:space="preserve">2, </w:t>
      </w:r>
      <w:r>
        <w:rPr>
          <w:sz w:val="28"/>
          <w:szCs w:val="28"/>
        </w:rPr>
        <w:t>с. 215</w:t>
      </w:r>
      <w:r w:rsidRPr="00F73135">
        <w:rPr>
          <w:sz w:val="28"/>
          <w:szCs w:val="28"/>
        </w:rPr>
        <w:t>]</w:t>
      </w:r>
      <w:r w:rsidR="009A37DD">
        <w:rPr>
          <w:sz w:val="28"/>
          <w:szCs w:val="28"/>
        </w:rPr>
        <w:t>.</w:t>
      </w:r>
      <w:r>
        <w:rPr>
          <w:sz w:val="28"/>
        </w:rPr>
        <w:t xml:space="preserve"> </w:t>
      </w:r>
      <w:r w:rsidR="00F73135">
        <w:rPr>
          <w:sz w:val="28"/>
        </w:rPr>
        <w:t xml:space="preserve"> </w:t>
      </w:r>
    </w:p>
    <w:p w:rsidR="00D83854" w:rsidRDefault="000D00EF" w:rsidP="00644730">
      <w:pPr>
        <w:pStyle w:val="a7"/>
        <w:spacing w:before="0" w:line="360" w:lineRule="auto"/>
        <w:jc w:val="both"/>
        <w:rPr>
          <w:sz w:val="28"/>
        </w:rPr>
      </w:pPr>
      <w:r>
        <w:rPr>
          <w:bCs/>
          <w:sz w:val="28"/>
        </w:rPr>
        <w:tab/>
      </w:r>
      <w:r w:rsidR="008F4746" w:rsidRPr="00990CF3">
        <w:rPr>
          <w:bCs/>
          <w:sz w:val="28"/>
        </w:rPr>
        <w:t>Л</w:t>
      </w:r>
      <w:r w:rsidR="008A7DF8" w:rsidRPr="00990CF3">
        <w:rPr>
          <w:bCs/>
          <w:sz w:val="28"/>
        </w:rPr>
        <w:t>ексична компетенція</w:t>
      </w:r>
      <w:r w:rsidR="00644730">
        <w:rPr>
          <w:bCs/>
          <w:sz w:val="28"/>
        </w:rPr>
        <w:t xml:space="preserve"> </w:t>
      </w:r>
      <w:r w:rsidR="00644730" w:rsidRPr="00F73135">
        <w:rPr>
          <w:sz w:val="28"/>
          <w:szCs w:val="28"/>
        </w:rPr>
        <w:t>[</w:t>
      </w:r>
      <w:r w:rsidR="00333564">
        <w:rPr>
          <w:sz w:val="28"/>
          <w:szCs w:val="28"/>
        </w:rPr>
        <w:t xml:space="preserve">1, с. </w:t>
      </w:r>
      <w:r w:rsidR="00644730" w:rsidRPr="00F73135">
        <w:rPr>
          <w:sz w:val="28"/>
          <w:szCs w:val="28"/>
        </w:rPr>
        <w:t>16</w:t>
      </w:r>
      <w:r w:rsidR="00644730">
        <w:rPr>
          <w:sz w:val="28"/>
          <w:szCs w:val="28"/>
        </w:rPr>
        <w:t>6-167</w:t>
      </w:r>
      <w:r w:rsidR="00644730" w:rsidRPr="00F73135">
        <w:rPr>
          <w:sz w:val="28"/>
          <w:szCs w:val="28"/>
        </w:rPr>
        <w:t>]</w:t>
      </w:r>
      <w:r w:rsidR="008A7DF8">
        <w:rPr>
          <w:sz w:val="28"/>
        </w:rPr>
        <w:t xml:space="preserve"> - знання і здатність використовувати мовний словниковий запас - складається з лексичних </w:t>
      </w:r>
      <w:r w:rsidR="00D83854">
        <w:rPr>
          <w:sz w:val="28"/>
        </w:rPr>
        <w:t>(стійкі вирази: розмовні формули; фразеологічні ідіоми; застиглі, стійкі вирази, які вивчаються і вживаються як одне нерозривне ціле/неподільні;  стійкі розмовні вирази, що складаються зі слів, які зазвичай вживаються разом; однослівні форми:</w:t>
      </w:r>
      <w:r w:rsidR="00D83854" w:rsidRPr="00D83854">
        <w:rPr>
          <w:sz w:val="28"/>
        </w:rPr>
        <w:t xml:space="preserve"> </w:t>
      </w:r>
      <w:r w:rsidR="00D83854">
        <w:rPr>
          <w:sz w:val="28"/>
        </w:rPr>
        <w:t xml:space="preserve">члени з відкритих класів слів: іменник, дієслово, прикметник, прислівник; закриті лексичні ряди) </w:t>
      </w:r>
      <w:r w:rsidR="008A7DF8">
        <w:rPr>
          <w:sz w:val="28"/>
        </w:rPr>
        <w:t xml:space="preserve">та граматичних </w:t>
      </w:r>
      <w:r w:rsidR="00D83854">
        <w:rPr>
          <w:sz w:val="28"/>
        </w:rPr>
        <w:t>(артиклі, кількісні займенники, вказівні займенники, особові займенники</w:t>
      </w:r>
      <w:r w:rsidR="0058140B">
        <w:rPr>
          <w:sz w:val="28"/>
        </w:rPr>
        <w:t xml:space="preserve">, </w:t>
      </w:r>
      <w:r w:rsidR="00D83854">
        <w:rPr>
          <w:sz w:val="28"/>
        </w:rPr>
        <w:t>питальні слова та відносні займенники</w:t>
      </w:r>
      <w:r w:rsidR="0058140B">
        <w:rPr>
          <w:sz w:val="28"/>
        </w:rPr>
        <w:t xml:space="preserve">, </w:t>
      </w:r>
      <w:r w:rsidR="00D83854">
        <w:rPr>
          <w:sz w:val="28"/>
        </w:rPr>
        <w:t>присвійні займенники</w:t>
      </w:r>
      <w:r w:rsidR="0058140B">
        <w:rPr>
          <w:sz w:val="28"/>
        </w:rPr>
        <w:t xml:space="preserve">, </w:t>
      </w:r>
      <w:r w:rsidR="00D83854">
        <w:rPr>
          <w:sz w:val="28"/>
        </w:rPr>
        <w:t>прийменники</w:t>
      </w:r>
      <w:r w:rsidR="0058140B">
        <w:rPr>
          <w:sz w:val="28"/>
        </w:rPr>
        <w:t xml:space="preserve">, </w:t>
      </w:r>
      <w:r w:rsidR="00D83854">
        <w:rPr>
          <w:sz w:val="28"/>
        </w:rPr>
        <w:t>допоміжні дієслова</w:t>
      </w:r>
      <w:r w:rsidR="0058140B">
        <w:rPr>
          <w:sz w:val="28"/>
        </w:rPr>
        <w:t xml:space="preserve">, </w:t>
      </w:r>
      <w:r w:rsidR="00D83854">
        <w:rPr>
          <w:sz w:val="28"/>
        </w:rPr>
        <w:t>сполучники</w:t>
      </w:r>
      <w:r w:rsidR="0058140B">
        <w:rPr>
          <w:sz w:val="28"/>
        </w:rPr>
        <w:t xml:space="preserve">, </w:t>
      </w:r>
      <w:r w:rsidR="00D83854">
        <w:rPr>
          <w:sz w:val="28"/>
        </w:rPr>
        <w:t>частки</w:t>
      </w:r>
      <w:r w:rsidR="0058140B">
        <w:rPr>
          <w:sz w:val="28"/>
        </w:rPr>
        <w:t>)</w:t>
      </w:r>
      <w:r w:rsidR="009A37DD" w:rsidRPr="009A37DD">
        <w:t xml:space="preserve"> </w:t>
      </w:r>
      <w:r w:rsidR="009A37DD" w:rsidRPr="009A37DD">
        <w:rPr>
          <w:sz w:val="28"/>
        </w:rPr>
        <w:t>елементів</w:t>
      </w:r>
      <w:r w:rsidR="0058140B">
        <w:rPr>
          <w:sz w:val="28"/>
        </w:rPr>
        <w:t>.</w:t>
      </w:r>
    </w:p>
    <w:p w:rsidR="00644730" w:rsidRPr="00BB6A5A" w:rsidRDefault="00644730" w:rsidP="00BB6A5A">
      <w:pPr>
        <w:pStyle w:val="a7"/>
        <w:spacing w:before="0" w:line="360" w:lineRule="auto"/>
        <w:jc w:val="both"/>
        <w:rPr>
          <w:sz w:val="28"/>
          <w:szCs w:val="28"/>
        </w:rPr>
      </w:pPr>
      <w:r>
        <w:rPr>
          <w:sz w:val="28"/>
        </w:rPr>
        <w:tab/>
      </w:r>
      <w:r w:rsidRPr="00BB6A5A">
        <w:rPr>
          <w:sz w:val="28"/>
          <w:szCs w:val="28"/>
        </w:rPr>
        <w:t>Ілюстративні шкали створені для діапазону лексичних знань та для здатності до контролю цих знань визначають загальні риси сформованості лексичної компетентності</w:t>
      </w:r>
      <w:r w:rsidR="00BB6A5A" w:rsidRPr="00BB6A5A">
        <w:rPr>
          <w:sz w:val="28"/>
          <w:szCs w:val="28"/>
        </w:rPr>
        <w:t xml:space="preserve">, характерних для всіх рівнів володіння мовою. Отже, </w:t>
      </w:r>
      <w:r w:rsidR="00BB6A5A">
        <w:rPr>
          <w:sz w:val="28"/>
          <w:szCs w:val="28"/>
        </w:rPr>
        <w:t>сформованість лексичної компетен</w:t>
      </w:r>
      <w:r w:rsidR="00B772CF">
        <w:rPr>
          <w:sz w:val="28"/>
          <w:szCs w:val="28"/>
        </w:rPr>
        <w:t>тності</w:t>
      </w:r>
      <w:r w:rsidR="00BB6A5A">
        <w:rPr>
          <w:sz w:val="28"/>
          <w:szCs w:val="28"/>
        </w:rPr>
        <w:t xml:space="preserve"> студентів на рівні </w:t>
      </w:r>
      <w:r w:rsidR="00BB6A5A" w:rsidRPr="00BB6A5A">
        <w:rPr>
          <w:sz w:val="28"/>
          <w:szCs w:val="28"/>
        </w:rPr>
        <w:t>В2</w:t>
      </w:r>
      <w:r w:rsidR="00BB6A5A">
        <w:rPr>
          <w:sz w:val="28"/>
          <w:szCs w:val="28"/>
        </w:rPr>
        <w:t xml:space="preserve"> (</w:t>
      </w:r>
      <w:r w:rsidR="00BB6A5A">
        <w:rPr>
          <w:sz w:val="28"/>
          <w:szCs w:val="28"/>
          <w:lang w:val="en-US"/>
        </w:rPr>
        <w:t>Upper</w:t>
      </w:r>
      <w:r w:rsidR="00BB6A5A" w:rsidRPr="00BB6A5A">
        <w:rPr>
          <w:sz w:val="28"/>
          <w:szCs w:val="28"/>
        </w:rPr>
        <w:t>-</w:t>
      </w:r>
      <w:r w:rsidR="00BB6A5A">
        <w:rPr>
          <w:sz w:val="28"/>
          <w:szCs w:val="28"/>
          <w:lang w:val="en-US"/>
        </w:rPr>
        <w:t>Intermediate</w:t>
      </w:r>
      <w:r w:rsidR="00BB6A5A">
        <w:rPr>
          <w:sz w:val="28"/>
          <w:szCs w:val="28"/>
        </w:rPr>
        <w:t>)</w:t>
      </w:r>
      <w:r w:rsidR="00BB6A5A" w:rsidRPr="00BB6A5A">
        <w:rPr>
          <w:sz w:val="28"/>
          <w:szCs w:val="28"/>
        </w:rPr>
        <w:t xml:space="preserve"> характеризуються </w:t>
      </w:r>
      <w:r w:rsidR="00BB6A5A">
        <w:rPr>
          <w:sz w:val="28"/>
          <w:szCs w:val="28"/>
        </w:rPr>
        <w:t>в</w:t>
      </w:r>
      <w:r w:rsidR="00BB6A5A" w:rsidRPr="00BB6A5A">
        <w:rPr>
          <w:sz w:val="28"/>
          <w:szCs w:val="28"/>
        </w:rPr>
        <w:t>ільн</w:t>
      </w:r>
      <w:r w:rsidR="00BB6A5A">
        <w:rPr>
          <w:sz w:val="28"/>
          <w:szCs w:val="28"/>
        </w:rPr>
        <w:t>им</w:t>
      </w:r>
      <w:r w:rsidR="00BB6A5A" w:rsidRPr="00BB6A5A">
        <w:rPr>
          <w:sz w:val="28"/>
          <w:szCs w:val="28"/>
        </w:rPr>
        <w:t xml:space="preserve"> володі</w:t>
      </w:r>
      <w:r w:rsidR="00BB6A5A">
        <w:rPr>
          <w:sz w:val="28"/>
          <w:szCs w:val="28"/>
        </w:rPr>
        <w:t>нням</w:t>
      </w:r>
      <w:r w:rsidR="00BB6A5A" w:rsidRPr="00BB6A5A">
        <w:rPr>
          <w:sz w:val="28"/>
          <w:szCs w:val="28"/>
        </w:rPr>
        <w:t xml:space="preserve"> лексикою на найбільш загальні теми та теми, пов'язані з </w:t>
      </w:r>
      <w:r w:rsidR="00BB6A5A">
        <w:rPr>
          <w:sz w:val="28"/>
          <w:szCs w:val="28"/>
        </w:rPr>
        <w:t xml:space="preserve">їх сферою діяльності, а також здібністю </w:t>
      </w:r>
      <w:r w:rsidR="00BB6A5A" w:rsidRPr="00BB6A5A">
        <w:rPr>
          <w:sz w:val="28"/>
          <w:szCs w:val="28"/>
        </w:rPr>
        <w:t>варіювати формулювання, щоб уникнути частих повторів, проте лексичні помилки можуть спричиняти невпевненість та інакомовлення.</w:t>
      </w:r>
      <w:r w:rsidR="00BB6A5A">
        <w:rPr>
          <w:sz w:val="28"/>
          <w:szCs w:val="28"/>
        </w:rPr>
        <w:t xml:space="preserve"> Сформованість лексичної компетен</w:t>
      </w:r>
      <w:r w:rsidR="00B772CF">
        <w:rPr>
          <w:sz w:val="28"/>
          <w:szCs w:val="28"/>
        </w:rPr>
        <w:t>тності</w:t>
      </w:r>
      <w:r w:rsidR="00BB6A5A">
        <w:rPr>
          <w:sz w:val="28"/>
          <w:szCs w:val="28"/>
        </w:rPr>
        <w:t xml:space="preserve"> студентів на рівні С1 (</w:t>
      </w:r>
      <w:r w:rsidR="00BB6A5A">
        <w:rPr>
          <w:sz w:val="28"/>
          <w:szCs w:val="28"/>
          <w:lang w:val="en-US"/>
        </w:rPr>
        <w:t>Advanced</w:t>
      </w:r>
      <w:r w:rsidR="00BB6A5A">
        <w:rPr>
          <w:sz w:val="28"/>
          <w:szCs w:val="28"/>
        </w:rPr>
        <w:t>) характеризується в</w:t>
      </w:r>
      <w:r w:rsidR="00BB6A5A" w:rsidRPr="00BB6A5A">
        <w:rPr>
          <w:sz w:val="28"/>
          <w:szCs w:val="28"/>
        </w:rPr>
        <w:t>ільн</w:t>
      </w:r>
      <w:r w:rsidR="00BB6A5A">
        <w:rPr>
          <w:sz w:val="28"/>
          <w:szCs w:val="28"/>
        </w:rPr>
        <w:t>им</w:t>
      </w:r>
      <w:r w:rsidR="00BB6A5A" w:rsidRPr="00BB6A5A">
        <w:rPr>
          <w:sz w:val="28"/>
          <w:szCs w:val="28"/>
        </w:rPr>
        <w:t xml:space="preserve"> володі</w:t>
      </w:r>
      <w:r w:rsidR="00BB6A5A">
        <w:rPr>
          <w:sz w:val="28"/>
          <w:szCs w:val="28"/>
        </w:rPr>
        <w:t>нням</w:t>
      </w:r>
      <w:r w:rsidR="00BB6A5A" w:rsidRPr="00BB6A5A">
        <w:rPr>
          <w:sz w:val="28"/>
          <w:szCs w:val="28"/>
        </w:rPr>
        <w:t xml:space="preserve"> широким лексичним репертуаром, що дозволяє долати важкі місця шляхом перефразування; пошуки виразів або альтернативних стратегій ледь помітні; вільн</w:t>
      </w:r>
      <w:r w:rsidR="00BB6A5A">
        <w:rPr>
          <w:sz w:val="28"/>
          <w:szCs w:val="28"/>
        </w:rPr>
        <w:t>им</w:t>
      </w:r>
      <w:r w:rsidR="00BB6A5A" w:rsidRPr="00BB6A5A">
        <w:rPr>
          <w:sz w:val="28"/>
          <w:szCs w:val="28"/>
        </w:rPr>
        <w:t xml:space="preserve"> вжива</w:t>
      </w:r>
      <w:r w:rsidR="00BB6A5A">
        <w:rPr>
          <w:sz w:val="28"/>
          <w:szCs w:val="28"/>
        </w:rPr>
        <w:t>нням</w:t>
      </w:r>
      <w:r w:rsidR="00BB6A5A" w:rsidRPr="00BB6A5A">
        <w:rPr>
          <w:sz w:val="28"/>
          <w:szCs w:val="28"/>
        </w:rPr>
        <w:t xml:space="preserve"> ідіоматичн</w:t>
      </w:r>
      <w:r w:rsidR="00BB6A5A">
        <w:rPr>
          <w:sz w:val="28"/>
          <w:szCs w:val="28"/>
        </w:rPr>
        <w:t>их</w:t>
      </w:r>
      <w:r w:rsidR="00BB6A5A" w:rsidRPr="00BB6A5A">
        <w:rPr>
          <w:sz w:val="28"/>
          <w:szCs w:val="28"/>
        </w:rPr>
        <w:t xml:space="preserve"> вираз</w:t>
      </w:r>
      <w:r w:rsidR="00BB6A5A">
        <w:rPr>
          <w:sz w:val="28"/>
          <w:szCs w:val="28"/>
        </w:rPr>
        <w:t>ів</w:t>
      </w:r>
      <w:r w:rsidR="00BB6A5A" w:rsidRPr="00BB6A5A">
        <w:rPr>
          <w:sz w:val="28"/>
          <w:szCs w:val="28"/>
        </w:rPr>
        <w:t xml:space="preserve"> та </w:t>
      </w:r>
      <w:proofErr w:type="spellStart"/>
      <w:r w:rsidR="00BB6A5A" w:rsidRPr="00BB6A5A">
        <w:rPr>
          <w:sz w:val="28"/>
          <w:szCs w:val="28"/>
        </w:rPr>
        <w:t>колоквіалізм</w:t>
      </w:r>
      <w:r w:rsidR="00BB6A5A">
        <w:rPr>
          <w:sz w:val="28"/>
          <w:szCs w:val="28"/>
        </w:rPr>
        <w:t>ів</w:t>
      </w:r>
      <w:proofErr w:type="spellEnd"/>
      <w:r w:rsidR="00BB6A5A">
        <w:rPr>
          <w:sz w:val="28"/>
          <w:szCs w:val="28"/>
        </w:rPr>
        <w:t xml:space="preserve"> </w:t>
      </w:r>
      <w:r w:rsidR="00BB6A5A" w:rsidRPr="00F73135">
        <w:rPr>
          <w:sz w:val="28"/>
          <w:szCs w:val="28"/>
        </w:rPr>
        <w:t>[</w:t>
      </w:r>
      <w:r w:rsidR="00333564">
        <w:rPr>
          <w:sz w:val="28"/>
          <w:szCs w:val="28"/>
        </w:rPr>
        <w:t xml:space="preserve">1, с. </w:t>
      </w:r>
      <w:r w:rsidR="00BB6A5A" w:rsidRPr="00F73135">
        <w:rPr>
          <w:sz w:val="28"/>
          <w:szCs w:val="28"/>
        </w:rPr>
        <w:t>16</w:t>
      </w:r>
      <w:r w:rsidR="00BB6A5A">
        <w:rPr>
          <w:sz w:val="28"/>
          <w:szCs w:val="28"/>
        </w:rPr>
        <w:t>8</w:t>
      </w:r>
      <w:r w:rsidR="00BB6A5A" w:rsidRPr="00F73135">
        <w:rPr>
          <w:sz w:val="28"/>
          <w:szCs w:val="28"/>
        </w:rPr>
        <w:t>]</w:t>
      </w:r>
      <w:r w:rsidR="00BB6A5A" w:rsidRPr="00BB6A5A">
        <w:rPr>
          <w:sz w:val="28"/>
          <w:szCs w:val="28"/>
        </w:rPr>
        <w:t>.</w:t>
      </w:r>
    </w:p>
    <w:p w:rsidR="00644730" w:rsidRDefault="00057762" w:rsidP="00644730">
      <w:pPr>
        <w:pStyle w:val="a7"/>
        <w:spacing w:before="0" w:line="360" w:lineRule="auto"/>
        <w:jc w:val="both"/>
        <w:rPr>
          <w:sz w:val="28"/>
        </w:rPr>
      </w:pPr>
      <w:r>
        <w:rPr>
          <w:sz w:val="28"/>
        </w:rPr>
        <w:lastRenderedPageBreak/>
        <w:tab/>
      </w:r>
      <w:r w:rsidR="00644730">
        <w:rPr>
          <w:sz w:val="28"/>
        </w:rPr>
        <w:t xml:space="preserve">Виходячи з </w:t>
      </w:r>
      <w:r w:rsidR="003365A0">
        <w:rPr>
          <w:sz w:val="28"/>
        </w:rPr>
        <w:t>вищезазначених характеристик перед методистами постає завдання, що вимагає величезних когнітивно-комунікативних зусиль як від студента, так і від викладача, - досягти адекватного Загальноєвропейським Рекомендаціям з мовної освіти розвитку іншомовної лексичної компетентності.</w:t>
      </w:r>
    </w:p>
    <w:p w:rsidR="008913C8" w:rsidRDefault="00554BBF" w:rsidP="00644730">
      <w:pPr>
        <w:pStyle w:val="a7"/>
        <w:spacing w:before="0" w:line="360" w:lineRule="auto"/>
        <w:jc w:val="both"/>
        <w:rPr>
          <w:sz w:val="28"/>
        </w:rPr>
      </w:pPr>
      <w:r>
        <w:rPr>
          <w:sz w:val="28"/>
        </w:rPr>
        <w:tab/>
      </w:r>
      <w:r w:rsidR="003365A0">
        <w:rPr>
          <w:sz w:val="28"/>
        </w:rPr>
        <w:t>На шляху</w:t>
      </w:r>
      <w:r>
        <w:rPr>
          <w:sz w:val="28"/>
        </w:rPr>
        <w:t xml:space="preserve"> до поставленої мети виникає низка труднощів, обумовлених насамперед мотиваційною складовою.</w:t>
      </w:r>
      <w:r w:rsidR="003365A0">
        <w:rPr>
          <w:sz w:val="28"/>
        </w:rPr>
        <w:t xml:space="preserve"> </w:t>
      </w:r>
      <w:r w:rsidR="005B5317">
        <w:rPr>
          <w:sz w:val="28"/>
        </w:rPr>
        <w:t>Так, формування лексичної компетен</w:t>
      </w:r>
      <w:r w:rsidR="00B772CF">
        <w:rPr>
          <w:sz w:val="28"/>
        </w:rPr>
        <w:t>тності</w:t>
      </w:r>
      <w:r w:rsidR="005B5317">
        <w:rPr>
          <w:sz w:val="28"/>
        </w:rPr>
        <w:t xml:space="preserve"> </w:t>
      </w:r>
      <w:r w:rsidR="00AA69D3">
        <w:rPr>
          <w:sz w:val="28"/>
        </w:rPr>
        <w:t xml:space="preserve">на </w:t>
      </w:r>
      <w:r w:rsidR="005B5317">
        <w:rPr>
          <w:sz w:val="28"/>
        </w:rPr>
        <w:t xml:space="preserve">рівні </w:t>
      </w:r>
      <w:r w:rsidR="005B5317">
        <w:rPr>
          <w:sz w:val="28"/>
          <w:lang w:val="en-US"/>
        </w:rPr>
        <w:t>Elementary</w:t>
      </w:r>
      <w:r w:rsidR="00AA69D3">
        <w:rPr>
          <w:sz w:val="28"/>
        </w:rPr>
        <w:t xml:space="preserve"> (активний словник складає 600 - 800 ЛО)</w:t>
      </w:r>
      <w:r w:rsidR="005B5317">
        <w:rPr>
          <w:sz w:val="28"/>
        </w:rPr>
        <w:t xml:space="preserve"> та</w:t>
      </w:r>
      <w:r w:rsidR="005B5317" w:rsidRPr="005B5317">
        <w:rPr>
          <w:sz w:val="28"/>
        </w:rPr>
        <w:t xml:space="preserve"> </w:t>
      </w:r>
      <w:r w:rsidR="005B5317">
        <w:rPr>
          <w:sz w:val="28"/>
          <w:lang w:val="en-US"/>
        </w:rPr>
        <w:t>Pre</w:t>
      </w:r>
      <w:r w:rsidR="005B5317" w:rsidRPr="005B5317">
        <w:rPr>
          <w:sz w:val="28"/>
        </w:rPr>
        <w:t>-</w:t>
      </w:r>
      <w:r w:rsidR="005B5317">
        <w:rPr>
          <w:sz w:val="28"/>
          <w:lang w:val="en-US"/>
        </w:rPr>
        <w:t>Intermediate</w:t>
      </w:r>
      <w:r w:rsidR="00AA69D3">
        <w:rPr>
          <w:sz w:val="28"/>
        </w:rPr>
        <w:t xml:space="preserve"> (активний словник складає 1000 - 1200 ЛО) не вимагає особливих зусиль від викладача під час організації занять. </w:t>
      </w:r>
      <w:r w:rsidR="0096034D">
        <w:rPr>
          <w:sz w:val="28"/>
        </w:rPr>
        <w:t>Всі студенти вмотивовані та з ентузіазмом ставляться до поставлених завдань із метою запам</w:t>
      </w:r>
      <w:r w:rsidR="0096034D" w:rsidRPr="008913C8">
        <w:rPr>
          <w:sz w:val="28"/>
        </w:rPr>
        <w:t>'</w:t>
      </w:r>
      <w:r w:rsidR="0096034D">
        <w:rPr>
          <w:sz w:val="28"/>
        </w:rPr>
        <w:t xml:space="preserve">ятати нові лексичні одиниці </w:t>
      </w:r>
      <w:r w:rsidR="009A37DD">
        <w:rPr>
          <w:sz w:val="28"/>
        </w:rPr>
        <w:t>повсякденного вжитку, пізнати ї</w:t>
      </w:r>
      <w:r w:rsidR="008913C8">
        <w:rPr>
          <w:sz w:val="28"/>
        </w:rPr>
        <w:t xml:space="preserve">х контекстуальне значення, особливості використання  та навчитися доцільно використовувати у ситуації мовлення. </w:t>
      </w:r>
    </w:p>
    <w:p w:rsidR="008913C8" w:rsidRDefault="008913C8" w:rsidP="00644730">
      <w:pPr>
        <w:pStyle w:val="a7"/>
        <w:spacing w:before="0" w:line="360" w:lineRule="auto"/>
        <w:jc w:val="both"/>
        <w:rPr>
          <w:sz w:val="28"/>
        </w:rPr>
      </w:pPr>
      <w:r>
        <w:rPr>
          <w:sz w:val="28"/>
        </w:rPr>
        <w:tab/>
        <w:t>Оволодівши лексичним запасом, характерним для вищезгаданих рівнів, і здібностями висловлюватись на більшість</w:t>
      </w:r>
      <w:r w:rsidR="005B42D4">
        <w:rPr>
          <w:sz w:val="28"/>
        </w:rPr>
        <w:t xml:space="preserve"> тем повсякденного спілкування: родина, захоплення, робота, подорожі, останні новини тощо, студенти зазвичай зупиняються у розвитку лексичної компетен</w:t>
      </w:r>
      <w:r w:rsidR="00B772CF">
        <w:rPr>
          <w:sz w:val="28"/>
        </w:rPr>
        <w:t>тності</w:t>
      </w:r>
      <w:r w:rsidR="005B42D4">
        <w:rPr>
          <w:sz w:val="28"/>
        </w:rPr>
        <w:t xml:space="preserve">, демонструючи менш ентузіазму до оволодіння новим, часто складним, академічним лексичним матеріалом, що виявляється за межами їх </w:t>
      </w:r>
      <w:r w:rsidR="00621E90">
        <w:rPr>
          <w:sz w:val="28"/>
        </w:rPr>
        <w:t xml:space="preserve">словникового запасу </w:t>
      </w:r>
      <w:r w:rsidR="005B42D4">
        <w:rPr>
          <w:sz w:val="28"/>
        </w:rPr>
        <w:t xml:space="preserve">у рідній мові.   </w:t>
      </w:r>
      <w:r>
        <w:rPr>
          <w:sz w:val="28"/>
        </w:rPr>
        <w:t xml:space="preserve"> </w:t>
      </w:r>
    </w:p>
    <w:p w:rsidR="00F73CC5" w:rsidRDefault="008913C8" w:rsidP="005B42D4">
      <w:pPr>
        <w:pStyle w:val="a7"/>
        <w:spacing w:before="0" w:line="360" w:lineRule="auto"/>
        <w:jc w:val="both"/>
        <w:rPr>
          <w:sz w:val="28"/>
        </w:rPr>
      </w:pPr>
      <w:r>
        <w:rPr>
          <w:sz w:val="28"/>
        </w:rPr>
        <w:tab/>
      </w:r>
      <w:r w:rsidR="0009282A">
        <w:rPr>
          <w:sz w:val="28"/>
        </w:rPr>
        <w:t>Для викладача робота над розвитком</w:t>
      </w:r>
      <w:r w:rsidR="00621E90">
        <w:rPr>
          <w:sz w:val="28"/>
        </w:rPr>
        <w:t xml:space="preserve"> лексичної </w:t>
      </w:r>
      <w:r w:rsidR="00F64520">
        <w:rPr>
          <w:sz w:val="28"/>
        </w:rPr>
        <w:t>компетен</w:t>
      </w:r>
      <w:r w:rsidR="00B772CF">
        <w:rPr>
          <w:sz w:val="28"/>
        </w:rPr>
        <w:t>тності</w:t>
      </w:r>
      <w:r w:rsidR="00F64520">
        <w:rPr>
          <w:sz w:val="28"/>
        </w:rPr>
        <w:t xml:space="preserve"> студентів-філологів, рівень володіння іноземною мовою </w:t>
      </w:r>
      <w:r w:rsidR="00F16CF6">
        <w:rPr>
          <w:sz w:val="28"/>
        </w:rPr>
        <w:t xml:space="preserve">яких </w:t>
      </w:r>
      <w:r w:rsidR="00F64520">
        <w:rPr>
          <w:sz w:val="28"/>
        </w:rPr>
        <w:t xml:space="preserve">повинен відповідати рівню </w:t>
      </w:r>
      <w:r w:rsidR="00F64520">
        <w:rPr>
          <w:sz w:val="28"/>
          <w:lang w:val="en-US"/>
        </w:rPr>
        <w:t>Upper</w:t>
      </w:r>
      <w:r w:rsidR="00F64520" w:rsidRPr="00F73CC5">
        <w:rPr>
          <w:sz w:val="28"/>
        </w:rPr>
        <w:t>-</w:t>
      </w:r>
      <w:r w:rsidR="00F64520">
        <w:rPr>
          <w:sz w:val="28"/>
          <w:lang w:val="en-US"/>
        </w:rPr>
        <w:t>Intermediate</w:t>
      </w:r>
      <w:r w:rsidR="00F64520" w:rsidRPr="00F73CC5">
        <w:rPr>
          <w:sz w:val="28"/>
        </w:rPr>
        <w:t xml:space="preserve"> </w:t>
      </w:r>
      <w:r w:rsidR="00F64520">
        <w:rPr>
          <w:sz w:val="28"/>
        </w:rPr>
        <w:t xml:space="preserve">та </w:t>
      </w:r>
      <w:r w:rsidR="00F64520">
        <w:rPr>
          <w:sz w:val="28"/>
          <w:lang w:val="en-US"/>
        </w:rPr>
        <w:t>Advanced</w:t>
      </w:r>
      <w:r w:rsidR="00F16CF6">
        <w:rPr>
          <w:sz w:val="28"/>
        </w:rPr>
        <w:t>,</w:t>
      </w:r>
      <w:r w:rsidR="00F64520" w:rsidRPr="00F73CC5">
        <w:rPr>
          <w:sz w:val="28"/>
        </w:rPr>
        <w:t xml:space="preserve"> </w:t>
      </w:r>
      <w:r w:rsidR="00F73CC5">
        <w:rPr>
          <w:sz w:val="28"/>
        </w:rPr>
        <w:t xml:space="preserve">вимагає багато зусиль та </w:t>
      </w:r>
      <w:r w:rsidR="00F16CF6">
        <w:rPr>
          <w:sz w:val="28"/>
        </w:rPr>
        <w:t>творчого</w:t>
      </w:r>
      <w:r w:rsidR="00F73CC5">
        <w:rPr>
          <w:sz w:val="28"/>
        </w:rPr>
        <w:t xml:space="preserve"> підходу. </w:t>
      </w:r>
    </w:p>
    <w:p w:rsidR="00DC60EA" w:rsidRPr="002D191C" w:rsidRDefault="00F73CC5" w:rsidP="005B42D4">
      <w:pPr>
        <w:pStyle w:val="a7"/>
        <w:spacing w:before="0" w:line="360" w:lineRule="auto"/>
        <w:jc w:val="both"/>
        <w:rPr>
          <w:sz w:val="28"/>
        </w:rPr>
      </w:pPr>
      <w:r>
        <w:rPr>
          <w:sz w:val="28"/>
        </w:rPr>
        <w:tab/>
      </w:r>
      <w:r w:rsidR="00F64520">
        <w:rPr>
          <w:sz w:val="28"/>
        </w:rPr>
        <w:t xml:space="preserve"> </w:t>
      </w:r>
      <w:r w:rsidR="00F16CF6">
        <w:rPr>
          <w:sz w:val="28"/>
        </w:rPr>
        <w:t>Поряд із традиційними формами організації роботи із розвитку лексичної компетен</w:t>
      </w:r>
      <w:r w:rsidR="00B772CF">
        <w:rPr>
          <w:sz w:val="28"/>
        </w:rPr>
        <w:t>тності</w:t>
      </w:r>
      <w:r w:rsidR="00F16CF6">
        <w:rPr>
          <w:sz w:val="28"/>
        </w:rPr>
        <w:t xml:space="preserve"> студентів, велика роль відводиться креативним завданням, метою яких є розширити лексичний запас за рахунок словотворчих елементів, складання синонімічних / антонімічних рядів, складання кросвордів, ускладнення / спрощення дефініцій ЛО, </w:t>
      </w:r>
      <w:r w:rsidR="00DC60EA">
        <w:rPr>
          <w:sz w:val="28"/>
        </w:rPr>
        <w:t xml:space="preserve">визначення </w:t>
      </w:r>
      <w:r w:rsidR="00DC60EA">
        <w:rPr>
          <w:sz w:val="28"/>
        </w:rPr>
        <w:lastRenderedPageBreak/>
        <w:t>валентності ЛО</w:t>
      </w:r>
      <w:r w:rsidR="00635179">
        <w:rPr>
          <w:sz w:val="28"/>
        </w:rPr>
        <w:t xml:space="preserve"> </w:t>
      </w:r>
      <w:r w:rsidR="00DC60EA">
        <w:rPr>
          <w:sz w:val="28"/>
        </w:rPr>
        <w:t>тощо.</w:t>
      </w:r>
      <w:r w:rsidR="002D191C" w:rsidRPr="002D191C">
        <w:rPr>
          <w:sz w:val="28"/>
        </w:rPr>
        <w:t xml:space="preserve"> </w:t>
      </w:r>
      <w:r w:rsidR="002D191C">
        <w:rPr>
          <w:sz w:val="28"/>
        </w:rPr>
        <w:t xml:space="preserve">Такі завдання ведуть до усвідомлення семантичних </w:t>
      </w:r>
      <w:proofErr w:type="spellStart"/>
      <w:r w:rsidR="002D191C">
        <w:rPr>
          <w:sz w:val="28"/>
        </w:rPr>
        <w:t>зв</w:t>
      </w:r>
      <w:proofErr w:type="spellEnd"/>
      <w:r w:rsidR="002D191C" w:rsidRPr="002D191C">
        <w:rPr>
          <w:sz w:val="28"/>
          <w:lang w:val="ru-RU"/>
        </w:rPr>
        <w:t>'</w:t>
      </w:r>
      <w:proofErr w:type="spellStart"/>
      <w:r w:rsidR="002D191C">
        <w:rPr>
          <w:sz w:val="28"/>
        </w:rPr>
        <w:t>язків</w:t>
      </w:r>
      <w:proofErr w:type="spellEnd"/>
      <w:r w:rsidR="002D191C">
        <w:rPr>
          <w:sz w:val="28"/>
        </w:rPr>
        <w:t xml:space="preserve"> між окремими словами та створення асоціативних ланцюжків.</w:t>
      </w:r>
    </w:p>
    <w:p w:rsidR="00635179" w:rsidRPr="00635179" w:rsidRDefault="002046DD" w:rsidP="005B42D4">
      <w:pPr>
        <w:pStyle w:val="a7"/>
        <w:spacing w:before="0" w:line="360" w:lineRule="auto"/>
        <w:jc w:val="both"/>
        <w:rPr>
          <w:sz w:val="28"/>
          <w:lang w:val="en-US"/>
        </w:rPr>
      </w:pPr>
      <w:r>
        <w:rPr>
          <w:sz w:val="28"/>
        </w:rPr>
        <w:tab/>
        <w:t xml:space="preserve">Наприклад, </w:t>
      </w:r>
    </w:p>
    <w:p w:rsidR="00FE6237" w:rsidRDefault="00635179" w:rsidP="00BF1474">
      <w:pPr>
        <w:spacing w:after="0" w:line="360" w:lineRule="auto"/>
        <w:ind w:firstLine="708"/>
        <w:jc w:val="both"/>
        <w:rPr>
          <w:rFonts w:ascii="Times New Roman" w:eastAsia="Times New Roman" w:hAnsi="Times New Roman" w:cs="Times New Roman"/>
          <w:color w:val="000000"/>
          <w:sz w:val="28"/>
          <w:szCs w:val="28"/>
          <w:lang w:val="uk-UA"/>
        </w:rPr>
      </w:pPr>
      <w:proofErr w:type="gramStart"/>
      <w:r w:rsidRPr="00FE6237">
        <w:rPr>
          <w:rFonts w:ascii="Times New Roman" w:hAnsi="Times New Roman" w:cs="Times New Roman"/>
          <w:sz w:val="28"/>
          <w:szCs w:val="28"/>
          <w:lang w:val="en-US"/>
        </w:rPr>
        <w:t xml:space="preserve">- </w:t>
      </w:r>
      <w:r w:rsidR="00FE6237">
        <w:rPr>
          <w:rFonts w:ascii="Times New Roman" w:hAnsi="Times New Roman" w:cs="Times New Roman"/>
          <w:sz w:val="28"/>
          <w:szCs w:val="28"/>
          <w:lang w:val="uk-UA"/>
        </w:rPr>
        <w:tab/>
      </w:r>
      <w:r w:rsidR="00FE6237" w:rsidRPr="00FE6237">
        <w:rPr>
          <w:rFonts w:ascii="Times New Roman" w:eastAsia="Times New Roman" w:hAnsi="Times New Roman" w:cs="Times New Roman"/>
          <w:color w:val="000000"/>
          <w:sz w:val="28"/>
          <w:szCs w:val="28"/>
          <w:lang w:val="en-US"/>
        </w:rPr>
        <w:t>brainstorm nouns on a particular subject.</w:t>
      </w:r>
      <w:proofErr w:type="gramEnd"/>
      <w:r w:rsidR="00FE6237" w:rsidRPr="00FE6237">
        <w:rPr>
          <w:rFonts w:ascii="Times New Roman" w:eastAsia="Times New Roman" w:hAnsi="Times New Roman" w:cs="Times New Roman"/>
          <w:color w:val="000000"/>
          <w:sz w:val="28"/>
          <w:szCs w:val="28"/>
          <w:lang w:val="en-US"/>
        </w:rPr>
        <w:t xml:space="preserve"> Then suggest verbs and adjectives that collocate with those nouns, then adverbs with the verbs, thus building up a number of lexically dense </w:t>
      </w:r>
      <w:proofErr w:type="spellStart"/>
      <w:r w:rsidR="00FE6237" w:rsidRPr="00FE6237">
        <w:rPr>
          <w:rFonts w:ascii="Times New Roman" w:eastAsia="Times New Roman" w:hAnsi="Times New Roman" w:cs="Times New Roman"/>
          <w:color w:val="000000"/>
          <w:sz w:val="28"/>
          <w:szCs w:val="28"/>
          <w:lang w:val="en-US"/>
        </w:rPr>
        <w:t>collocational</w:t>
      </w:r>
      <w:proofErr w:type="spellEnd"/>
      <w:r w:rsidR="00FE6237" w:rsidRPr="00FE6237">
        <w:rPr>
          <w:rFonts w:ascii="Times New Roman" w:eastAsia="Times New Roman" w:hAnsi="Times New Roman" w:cs="Times New Roman"/>
          <w:color w:val="000000"/>
          <w:sz w:val="28"/>
          <w:szCs w:val="28"/>
          <w:lang w:val="en-US"/>
        </w:rPr>
        <w:t xml:space="preserve"> fields.</w:t>
      </w:r>
    </w:p>
    <w:p w:rsidR="002D191C" w:rsidRDefault="00FE6237" w:rsidP="00BF1474">
      <w:pPr>
        <w:spacing w:after="0" w:line="360" w:lineRule="auto"/>
        <w:ind w:firstLine="708"/>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en-US"/>
        </w:rPr>
        <w:t>F</w:t>
      </w:r>
      <w:r w:rsidRPr="002046DD">
        <w:rPr>
          <w:rFonts w:ascii="Times New Roman" w:eastAsia="Times New Roman" w:hAnsi="Times New Roman" w:cs="Times New Roman"/>
          <w:color w:val="000000"/>
          <w:sz w:val="28"/>
          <w:szCs w:val="28"/>
          <w:lang w:val="en-US"/>
        </w:rPr>
        <w:t xml:space="preserve">ind the verb which does not collocate with the noun in </w:t>
      </w:r>
      <w:r>
        <w:rPr>
          <w:rFonts w:ascii="Times New Roman" w:eastAsia="Times New Roman" w:hAnsi="Times New Roman" w:cs="Times New Roman"/>
          <w:color w:val="000000"/>
          <w:sz w:val="28"/>
          <w:szCs w:val="28"/>
          <w:lang w:val="en-US"/>
        </w:rPr>
        <w:t>brackets.</w:t>
      </w:r>
      <w:r w:rsidRPr="002046DD">
        <w:rPr>
          <w:rFonts w:ascii="Times New Roman" w:eastAsia="Times New Roman" w:hAnsi="Times New Roman" w:cs="Times New Roman"/>
          <w:color w:val="000000"/>
          <w:sz w:val="28"/>
          <w:szCs w:val="28"/>
          <w:lang w:val="en-US"/>
        </w:rPr>
        <w:br/>
      </w:r>
      <w:r>
        <w:rPr>
          <w:rFonts w:ascii="Times New Roman" w:eastAsia="Times New Roman" w:hAnsi="Times New Roman" w:cs="Times New Roman"/>
          <w:color w:val="000000"/>
          <w:sz w:val="28"/>
          <w:szCs w:val="28"/>
          <w:lang w:val="en-US"/>
        </w:rPr>
        <w:t>1.</w:t>
      </w:r>
      <w:r w:rsidR="002D191C">
        <w:rPr>
          <w:rFonts w:ascii="Times New Roman" w:eastAsia="Times New Roman" w:hAnsi="Times New Roman" w:cs="Times New Roman"/>
          <w:color w:val="000000"/>
          <w:sz w:val="28"/>
          <w:szCs w:val="28"/>
          <w:lang w:val="en-US"/>
        </w:rPr>
        <w:tab/>
      </w:r>
      <w:proofErr w:type="gramStart"/>
      <w:r w:rsidR="002D191C">
        <w:rPr>
          <w:rFonts w:ascii="Times New Roman" w:eastAsia="Times New Roman" w:hAnsi="Times New Roman" w:cs="Times New Roman"/>
          <w:color w:val="000000"/>
          <w:sz w:val="28"/>
          <w:szCs w:val="28"/>
          <w:lang w:val="en-US"/>
        </w:rPr>
        <w:t>acknowledge</w:t>
      </w:r>
      <w:proofErr w:type="gramEnd"/>
      <w:r w:rsidR="002D191C">
        <w:rPr>
          <w:rFonts w:ascii="Times New Roman" w:eastAsia="Times New Roman" w:hAnsi="Times New Roman" w:cs="Times New Roman"/>
          <w:color w:val="000000"/>
          <w:sz w:val="28"/>
          <w:szCs w:val="28"/>
          <w:lang w:val="en-US"/>
        </w:rPr>
        <w:t>, feel, express, make, hide, overcome, admit (shame)</w:t>
      </w:r>
      <w:r>
        <w:rPr>
          <w:rFonts w:ascii="Times New Roman" w:eastAsia="Times New Roman" w:hAnsi="Times New Roman" w:cs="Times New Roman"/>
          <w:color w:val="000000"/>
          <w:sz w:val="28"/>
          <w:szCs w:val="28"/>
          <w:lang w:val="en-US"/>
        </w:rPr>
        <w:tab/>
      </w:r>
    </w:p>
    <w:p w:rsidR="002D191C" w:rsidRDefault="002D191C" w:rsidP="00FE6237">
      <w:pPr>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ab/>
      </w:r>
      <w:proofErr w:type="gramStart"/>
      <w:r>
        <w:rPr>
          <w:rFonts w:ascii="Times New Roman" w:eastAsia="Times New Roman" w:hAnsi="Times New Roman" w:cs="Times New Roman"/>
          <w:color w:val="000000"/>
          <w:sz w:val="28"/>
          <w:szCs w:val="28"/>
          <w:lang w:val="en-US"/>
        </w:rPr>
        <w:t>apply</w:t>
      </w:r>
      <w:proofErr w:type="gramEnd"/>
      <w:r>
        <w:rPr>
          <w:rFonts w:ascii="Times New Roman" w:eastAsia="Times New Roman" w:hAnsi="Times New Roman" w:cs="Times New Roman"/>
          <w:color w:val="000000"/>
          <w:sz w:val="28"/>
          <w:szCs w:val="28"/>
          <w:lang w:val="en-US"/>
        </w:rPr>
        <w:t xml:space="preserve"> for, catch, create, get, hold, hunt for, lose, take up (job)</w:t>
      </w:r>
    </w:p>
    <w:p w:rsidR="002D191C" w:rsidRDefault="00FE6237" w:rsidP="00FE6237">
      <w:pPr>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3.</w:t>
      </w:r>
      <w:r w:rsidR="002D191C">
        <w:rPr>
          <w:rFonts w:ascii="Times New Roman" w:eastAsia="Times New Roman" w:hAnsi="Times New Roman" w:cs="Times New Roman"/>
          <w:color w:val="000000"/>
          <w:sz w:val="28"/>
          <w:szCs w:val="28"/>
          <w:lang w:val="en-US"/>
        </w:rPr>
        <w:tab/>
      </w:r>
      <w:proofErr w:type="gramStart"/>
      <w:r w:rsidR="002D191C">
        <w:rPr>
          <w:rFonts w:ascii="Times New Roman" w:eastAsia="Times New Roman" w:hAnsi="Times New Roman" w:cs="Times New Roman"/>
          <w:color w:val="000000"/>
          <w:sz w:val="28"/>
          <w:szCs w:val="28"/>
          <w:lang w:val="en-US"/>
        </w:rPr>
        <w:t>acquire</w:t>
      </w:r>
      <w:proofErr w:type="gramEnd"/>
      <w:r w:rsidR="002D191C">
        <w:rPr>
          <w:rFonts w:ascii="Times New Roman" w:eastAsia="Times New Roman" w:hAnsi="Times New Roman" w:cs="Times New Roman"/>
          <w:color w:val="000000"/>
          <w:sz w:val="28"/>
          <w:szCs w:val="28"/>
          <w:lang w:val="en-US"/>
        </w:rPr>
        <w:t>, brush up, enrich, learn, pick up, tell, use (language)</w:t>
      </w:r>
      <w:r>
        <w:rPr>
          <w:rFonts w:ascii="Times New Roman" w:eastAsia="Times New Roman" w:hAnsi="Times New Roman" w:cs="Times New Roman"/>
          <w:color w:val="000000"/>
          <w:sz w:val="28"/>
          <w:szCs w:val="28"/>
          <w:lang w:val="en-US"/>
        </w:rPr>
        <w:tab/>
      </w:r>
    </w:p>
    <w:p w:rsidR="002D191C" w:rsidRDefault="00FE6237" w:rsidP="00FE6237">
      <w:pPr>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w:t>
      </w:r>
      <w:r w:rsidR="002D191C">
        <w:rPr>
          <w:rFonts w:ascii="Times New Roman" w:eastAsia="Times New Roman" w:hAnsi="Times New Roman" w:cs="Times New Roman"/>
          <w:color w:val="000000"/>
          <w:sz w:val="28"/>
          <w:szCs w:val="28"/>
          <w:lang w:val="en-US"/>
        </w:rPr>
        <w:tab/>
      </w:r>
      <w:proofErr w:type="gramStart"/>
      <w:r w:rsidR="002D191C">
        <w:rPr>
          <w:rFonts w:ascii="Times New Roman" w:eastAsia="Times New Roman" w:hAnsi="Times New Roman" w:cs="Times New Roman"/>
          <w:color w:val="000000"/>
          <w:sz w:val="28"/>
          <w:szCs w:val="28"/>
          <w:lang w:val="en-US"/>
        </w:rPr>
        <w:t>assess</w:t>
      </w:r>
      <w:proofErr w:type="gramEnd"/>
      <w:r w:rsidR="002D191C">
        <w:rPr>
          <w:rFonts w:ascii="Times New Roman" w:eastAsia="Times New Roman" w:hAnsi="Times New Roman" w:cs="Times New Roman"/>
          <w:color w:val="000000"/>
          <w:sz w:val="28"/>
          <w:szCs w:val="28"/>
          <w:lang w:val="en-US"/>
        </w:rPr>
        <w:t xml:space="preserve">, cause, mend, repair, suffer, sustain, take (damage) </w:t>
      </w:r>
      <w:r>
        <w:rPr>
          <w:rFonts w:ascii="Times New Roman" w:eastAsia="Times New Roman" w:hAnsi="Times New Roman" w:cs="Times New Roman"/>
          <w:color w:val="000000"/>
          <w:sz w:val="28"/>
          <w:szCs w:val="28"/>
          <w:lang w:val="en-US"/>
        </w:rPr>
        <w:tab/>
      </w:r>
    </w:p>
    <w:p w:rsidR="00FE6237" w:rsidRDefault="00FE6237" w:rsidP="00FE6237">
      <w:pPr>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5.</w:t>
      </w:r>
      <w:r>
        <w:rPr>
          <w:rFonts w:ascii="Times New Roman" w:eastAsia="Times New Roman" w:hAnsi="Times New Roman" w:cs="Times New Roman"/>
          <w:color w:val="000000"/>
          <w:sz w:val="28"/>
          <w:szCs w:val="28"/>
          <w:lang w:val="en-US"/>
        </w:rPr>
        <w:tab/>
      </w:r>
      <w:proofErr w:type="gramStart"/>
      <w:r w:rsidR="002D191C">
        <w:rPr>
          <w:rFonts w:ascii="Times New Roman" w:eastAsia="Times New Roman" w:hAnsi="Times New Roman" w:cs="Times New Roman"/>
          <w:color w:val="000000"/>
          <w:sz w:val="28"/>
          <w:szCs w:val="28"/>
          <w:lang w:val="en-US"/>
        </w:rPr>
        <w:t>beg</w:t>
      </w:r>
      <w:proofErr w:type="gramEnd"/>
      <w:r w:rsidR="002D191C">
        <w:rPr>
          <w:rFonts w:ascii="Times New Roman" w:eastAsia="Times New Roman" w:hAnsi="Times New Roman" w:cs="Times New Roman"/>
          <w:color w:val="000000"/>
          <w:sz w:val="28"/>
          <w:szCs w:val="28"/>
          <w:lang w:val="en-US"/>
        </w:rPr>
        <w:t>, answer, kneel in, offer, say, utter (prayer)</w:t>
      </w:r>
      <w:r w:rsidR="00125390">
        <w:rPr>
          <w:rFonts w:ascii="Times New Roman" w:eastAsia="Times New Roman" w:hAnsi="Times New Roman" w:cs="Times New Roman"/>
          <w:color w:val="000000"/>
          <w:sz w:val="28"/>
          <w:szCs w:val="28"/>
          <w:lang w:val="en-US"/>
        </w:rPr>
        <w:t>.</w:t>
      </w:r>
    </w:p>
    <w:p w:rsidR="00125390" w:rsidRDefault="00125390" w:rsidP="00BF1474">
      <w:pPr>
        <w:spacing w:after="0" w:line="360" w:lineRule="auto"/>
        <w:ind w:firstLine="708"/>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ab/>
        <w:t>Which word collocates with all the words given?</w:t>
      </w:r>
      <w:r w:rsidRPr="002046DD">
        <w:rPr>
          <w:rFonts w:ascii="Times New Roman" w:eastAsia="Times New Roman" w:hAnsi="Times New Roman" w:cs="Times New Roman"/>
          <w:color w:val="000000"/>
          <w:sz w:val="28"/>
          <w:szCs w:val="28"/>
          <w:lang w:val="en-US"/>
        </w:rPr>
        <w:br/>
        <w:t xml:space="preserve">1. </w:t>
      </w:r>
      <w:proofErr w:type="gramStart"/>
      <w:r w:rsidRPr="002046DD">
        <w:rPr>
          <w:rFonts w:ascii="Times New Roman" w:eastAsia="Times New Roman" w:hAnsi="Times New Roman" w:cs="Times New Roman"/>
          <w:color w:val="000000"/>
          <w:sz w:val="28"/>
          <w:szCs w:val="28"/>
          <w:lang w:val="en-US"/>
        </w:rPr>
        <w:t>fried</w:t>
      </w:r>
      <w:proofErr w:type="gramEnd"/>
      <w:r w:rsidRPr="002046DD">
        <w:rPr>
          <w:rFonts w:ascii="Times New Roman" w:eastAsia="Times New Roman" w:hAnsi="Times New Roman" w:cs="Times New Roman"/>
          <w:color w:val="000000"/>
          <w:sz w:val="28"/>
          <w:szCs w:val="28"/>
          <w:lang w:val="en-US"/>
        </w:rPr>
        <w:t>, poached, fresh, raw, frozen, grilled, smoked _________________</w:t>
      </w:r>
      <w:r w:rsidRPr="002046DD">
        <w:rPr>
          <w:rFonts w:ascii="Times New Roman" w:eastAsia="Times New Roman" w:hAnsi="Times New Roman" w:cs="Times New Roman"/>
          <w:color w:val="000000"/>
          <w:sz w:val="28"/>
          <w:szCs w:val="28"/>
          <w:lang w:val="en-US"/>
        </w:rPr>
        <w:br/>
        <w:t xml:space="preserve">2. </w:t>
      </w:r>
      <w:proofErr w:type="gramStart"/>
      <w:r w:rsidRPr="002046DD">
        <w:rPr>
          <w:rFonts w:ascii="Times New Roman" w:eastAsia="Times New Roman" w:hAnsi="Times New Roman" w:cs="Times New Roman"/>
          <w:color w:val="000000"/>
          <w:sz w:val="28"/>
          <w:szCs w:val="28"/>
          <w:lang w:val="en-US"/>
        </w:rPr>
        <w:t>summer</w:t>
      </w:r>
      <w:proofErr w:type="gramEnd"/>
      <w:r w:rsidRPr="002046DD">
        <w:rPr>
          <w:rFonts w:ascii="Times New Roman" w:eastAsia="Times New Roman" w:hAnsi="Times New Roman" w:cs="Times New Roman"/>
          <w:color w:val="000000"/>
          <w:sz w:val="28"/>
          <w:szCs w:val="28"/>
          <w:lang w:val="en-US"/>
        </w:rPr>
        <w:t>, warm, winter, tatty, shabby, trendy, second-hand _____________</w:t>
      </w:r>
      <w:r w:rsidRPr="002046DD">
        <w:rPr>
          <w:rFonts w:ascii="Times New Roman" w:eastAsia="Times New Roman" w:hAnsi="Times New Roman" w:cs="Times New Roman"/>
          <w:color w:val="000000"/>
          <w:sz w:val="28"/>
          <w:szCs w:val="28"/>
          <w:lang w:val="en-US"/>
        </w:rPr>
        <w:br/>
        <w:t xml:space="preserve">3. </w:t>
      </w:r>
      <w:proofErr w:type="gramStart"/>
      <w:r w:rsidRPr="002046DD">
        <w:rPr>
          <w:rFonts w:ascii="Times New Roman" w:eastAsia="Times New Roman" w:hAnsi="Times New Roman" w:cs="Times New Roman"/>
          <w:color w:val="000000"/>
          <w:sz w:val="28"/>
          <w:szCs w:val="28"/>
          <w:lang w:val="en-US"/>
        </w:rPr>
        <w:t>dangerous</w:t>
      </w:r>
      <w:proofErr w:type="gramEnd"/>
      <w:r w:rsidRPr="002046DD">
        <w:rPr>
          <w:rFonts w:ascii="Times New Roman" w:eastAsia="Times New Roman" w:hAnsi="Times New Roman" w:cs="Times New Roman"/>
          <w:color w:val="000000"/>
          <w:sz w:val="28"/>
          <w:szCs w:val="28"/>
          <w:lang w:val="en-US"/>
        </w:rPr>
        <w:t>, desperate, common, born, hardened, master _______________</w:t>
      </w:r>
      <w:r w:rsidRPr="002046DD">
        <w:rPr>
          <w:rFonts w:ascii="Times New Roman" w:eastAsia="Times New Roman" w:hAnsi="Times New Roman" w:cs="Times New Roman"/>
          <w:color w:val="000000"/>
          <w:sz w:val="28"/>
          <w:szCs w:val="28"/>
          <w:lang w:val="en-US"/>
        </w:rPr>
        <w:br/>
        <w:t xml:space="preserve">4. </w:t>
      </w:r>
      <w:proofErr w:type="gramStart"/>
      <w:r w:rsidRPr="002046DD">
        <w:rPr>
          <w:rFonts w:ascii="Times New Roman" w:eastAsia="Times New Roman" w:hAnsi="Times New Roman" w:cs="Times New Roman"/>
          <w:color w:val="000000"/>
          <w:sz w:val="28"/>
          <w:szCs w:val="28"/>
          <w:lang w:val="en-US"/>
        </w:rPr>
        <w:t>massive</w:t>
      </w:r>
      <w:proofErr w:type="gramEnd"/>
      <w:r w:rsidRPr="002046DD">
        <w:rPr>
          <w:rFonts w:ascii="Times New Roman" w:eastAsia="Times New Roman" w:hAnsi="Times New Roman" w:cs="Times New Roman"/>
          <w:color w:val="000000"/>
          <w:sz w:val="28"/>
          <w:szCs w:val="28"/>
          <w:lang w:val="en-US"/>
        </w:rPr>
        <w:t>, huge, crowded, packed, outdoor, indoor, sports</w:t>
      </w:r>
      <w:r>
        <w:rPr>
          <w:rFonts w:ascii="Times New Roman" w:eastAsia="Times New Roman" w:hAnsi="Times New Roman" w:cs="Times New Roman"/>
          <w:color w:val="000000"/>
          <w:sz w:val="28"/>
          <w:szCs w:val="28"/>
          <w:lang w:val="en-US"/>
        </w:rPr>
        <w:t xml:space="preserve"> _________________.</w:t>
      </w:r>
    </w:p>
    <w:p w:rsidR="00DD0376" w:rsidRDefault="00125390" w:rsidP="00125390">
      <w:pPr>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uk-UA"/>
        </w:rPr>
        <w:t>Цікавим є складання "</w:t>
      </w:r>
      <w:r>
        <w:rPr>
          <w:rFonts w:ascii="Times New Roman" w:eastAsia="Times New Roman" w:hAnsi="Times New Roman" w:cs="Times New Roman"/>
          <w:color w:val="000000"/>
          <w:sz w:val="28"/>
          <w:szCs w:val="28"/>
          <w:lang w:val="en-US"/>
        </w:rPr>
        <w:t>Word</w:t>
      </w:r>
      <w:r w:rsidRPr="0002448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en-US"/>
        </w:rPr>
        <w:t>Map</w:t>
      </w:r>
      <w:r>
        <w:rPr>
          <w:rFonts w:ascii="Times New Roman" w:eastAsia="Times New Roman" w:hAnsi="Times New Roman" w:cs="Times New Roman"/>
          <w:color w:val="000000"/>
          <w:sz w:val="28"/>
          <w:szCs w:val="28"/>
          <w:lang w:val="uk-UA"/>
        </w:rPr>
        <w:t>", секції якої заповнюються студент</w:t>
      </w:r>
      <w:r w:rsidR="00024488">
        <w:rPr>
          <w:rFonts w:ascii="Times New Roman" w:eastAsia="Times New Roman" w:hAnsi="Times New Roman" w:cs="Times New Roman"/>
          <w:color w:val="000000"/>
          <w:sz w:val="28"/>
          <w:szCs w:val="28"/>
          <w:lang w:val="uk-UA"/>
        </w:rPr>
        <w:t xml:space="preserve">ами </w:t>
      </w:r>
      <w:r>
        <w:rPr>
          <w:rFonts w:ascii="Times New Roman" w:eastAsia="Times New Roman" w:hAnsi="Times New Roman" w:cs="Times New Roman"/>
          <w:color w:val="000000"/>
          <w:sz w:val="28"/>
          <w:szCs w:val="28"/>
          <w:lang w:val="uk-UA"/>
        </w:rPr>
        <w:t>протягом заняття</w:t>
      </w:r>
      <w:r w:rsidR="00024488">
        <w:rPr>
          <w:rFonts w:ascii="Times New Roman" w:eastAsia="Times New Roman" w:hAnsi="Times New Roman" w:cs="Times New Roman"/>
          <w:color w:val="000000"/>
          <w:sz w:val="28"/>
          <w:szCs w:val="28"/>
          <w:lang w:val="uk-UA"/>
        </w:rPr>
        <w:t xml:space="preserve"> або </w:t>
      </w:r>
      <w:r w:rsidR="00DD0376">
        <w:rPr>
          <w:rFonts w:ascii="Times New Roman" w:eastAsia="Times New Roman" w:hAnsi="Times New Roman" w:cs="Times New Roman"/>
          <w:color w:val="000000"/>
          <w:sz w:val="28"/>
          <w:szCs w:val="28"/>
          <w:lang w:val="uk-UA"/>
        </w:rPr>
        <w:t xml:space="preserve">тематичного </w:t>
      </w:r>
      <w:r w:rsidR="00024488">
        <w:rPr>
          <w:rFonts w:ascii="Times New Roman" w:eastAsia="Times New Roman" w:hAnsi="Times New Roman" w:cs="Times New Roman"/>
          <w:color w:val="000000"/>
          <w:sz w:val="28"/>
          <w:szCs w:val="28"/>
          <w:lang w:val="uk-UA"/>
        </w:rPr>
        <w:t>циклу</w:t>
      </w:r>
      <w:r w:rsidRPr="00024488">
        <w:rPr>
          <w:rFonts w:ascii="Times New Roman" w:eastAsia="Times New Roman" w:hAnsi="Times New Roman" w:cs="Times New Roman"/>
          <w:color w:val="000000"/>
          <w:sz w:val="28"/>
          <w:szCs w:val="28"/>
          <w:lang w:val="uk-UA"/>
        </w:rPr>
        <w:tab/>
      </w:r>
      <w:r w:rsidR="00DD0376">
        <w:rPr>
          <w:rFonts w:ascii="Times New Roman" w:eastAsia="Times New Roman" w:hAnsi="Times New Roman" w:cs="Times New Roman"/>
          <w:color w:val="000000"/>
          <w:sz w:val="28"/>
          <w:szCs w:val="28"/>
          <w:lang w:val="uk-UA"/>
        </w:rPr>
        <w:t xml:space="preserve"> </w:t>
      </w:r>
      <w:r w:rsidR="00024488">
        <w:rPr>
          <w:rFonts w:ascii="Times New Roman" w:eastAsia="Times New Roman" w:hAnsi="Times New Roman" w:cs="Times New Roman"/>
          <w:color w:val="000000"/>
          <w:sz w:val="28"/>
          <w:szCs w:val="28"/>
          <w:lang w:val="uk-UA"/>
        </w:rPr>
        <w:t xml:space="preserve">занять по мірі того як відповідні ЛО зустрічаються </w:t>
      </w:r>
      <w:r w:rsidR="00E7638B">
        <w:rPr>
          <w:rFonts w:ascii="Times New Roman" w:eastAsia="Times New Roman" w:hAnsi="Times New Roman" w:cs="Times New Roman"/>
          <w:color w:val="000000"/>
          <w:sz w:val="28"/>
          <w:szCs w:val="28"/>
          <w:lang w:val="uk-UA"/>
        </w:rPr>
        <w:t>у навчальному матеріалі.</w:t>
      </w:r>
    </w:p>
    <w:p w:rsidR="00896B33" w:rsidRDefault="00DD0376" w:rsidP="00896B33">
      <w:pPr>
        <w:pStyle w:val="a4"/>
        <w:shd w:val="clear" w:color="auto" w:fill="FFFFFF"/>
        <w:spacing w:before="0" w:beforeAutospacing="0" w:after="0" w:afterAutospacing="0" w:line="360" w:lineRule="auto"/>
        <w:jc w:val="both"/>
        <w:rPr>
          <w:color w:val="222222"/>
          <w:sz w:val="28"/>
          <w:szCs w:val="28"/>
          <w:lang w:val="uk-UA"/>
        </w:rPr>
      </w:pPr>
      <w:r>
        <w:rPr>
          <w:color w:val="000000"/>
          <w:sz w:val="28"/>
          <w:szCs w:val="28"/>
          <w:lang w:val="uk-UA"/>
        </w:rPr>
        <w:tab/>
      </w:r>
      <w:r w:rsidRPr="00896B33">
        <w:rPr>
          <w:color w:val="000000"/>
          <w:sz w:val="28"/>
          <w:szCs w:val="28"/>
          <w:lang w:val="uk-UA"/>
        </w:rPr>
        <w:t>Завдання із заповнення пропусків у текстах пісень, віршів, реклам сприяють розширенню лексичного запасу</w:t>
      </w:r>
      <w:r w:rsidR="00896B33" w:rsidRPr="00896B33">
        <w:rPr>
          <w:color w:val="000000"/>
          <w:sz w:val="28"/>
          <w:szCs w:val="28"/>
          <w:lang w:val="uk-UA"/>
        </w:rPr>
        <w:t xml:space="preserve"> та розвивають здібності до використання </w:t>
      </w:r>
      <w:r w:rsidR="00896B33">
        <w:rPr>
          <w:color w:val="000000"/>
          <w:sz w:val="28"/>
          <w:szCs w:val="28"/>
          <w:lang w:val="uk-UA"/>
        </w:rPr>
        <w:t>емоційно забарвлених ЛО</w:t>
      </w:r>
      <w:r w:rsidR="00896B33" w:rsidRPr="00896B33">
        <w:rPr>
          <w:color w:val="222222"/>
          <w:sz w:val="28"/>
          <w:szCs w:val="28"/>
          <w:lang w:val="uk-UA"/>
        </w:rPr>
        <w:t>.</w:t>
      </w:r>
    </w:p>
    <w:p w:rsidR="00916D11" w:rsidRPr="008604D4" w:rsidRDefault="00B778F4" w:rsidP="008604D4">
      <w:pPr>
        <w:pStyle w:val="a4"/>
        <w:shd w:val="clear" w:color="auto" w:fill="FFFFFF"/>
        <w:spacing w:before="0" w:beforeAutospacing="0" w:after="0" w:afterAutospacing="0" w:line="360" w:lineRule="auto"/>
        <w:jc w:val="both"/>
        <w:rPr>
          <w:color w:val="222222"/>
          <w:sz w:val="28"/>
          <w:szCs w:val="28"/>
          <w:lang w:val="uk-UA"/>
        </w:rPr>
      </w:pPr>
      <w:r>
        <w:rPr>
          <w:color w:val="222222"/>
          <w:sz w:val="28"/>
          <w:szCs w:val="28"/>
          <w:lang w:val="uk-UA"/>
        </w:rPr>
        <w:tab/>
      </w:r>
      <w:r w:rsidR="00221A5A">
        <w:rPr>
          <w:color w:val="222222"/>
          <w:sz w:val="28"/>
          <w:szCs w:val="28"/>
          <w:lang w:val="uk-UA"/>
        </w:rPr>
        <w:t>Як зазначалося вище, о</w:t>
      </w:r>
      <w:r>
        <w:rPr>
          <w:color w:val="222222"/>
          <w:sz w:val="28"/>
          <w:szCs w:val="28"/>
          <w:lang w:val="uk-UA"/>
        </w:rPr>
        <w:t>днією із характерних рис сформованості лексичної компетен</w:t>
      </w:r>
      <w:r w:rsidR="00B772CF">
        <w:rPr>
          <w:color w:val="222222"/>
          <w:sz w:val="28"/>
          <w:szCs w:val="28"/>
          <w:lang w:val="uk-UA"/>
        </w:rPr>
        <w:t>тності</w:t>
      </w:r>
      <w:r>
        <w:rPr>
          <w:color w:val="222222"/>
          <w:sz w:val="28"/>
          <w:szCs w:val="28"/>
          <w:lang w:val="uk-UA"/>
        </w:rPr>
        <w:t xml:space="preserve"> на рівні С1 є </w:t>
      </w:r>
      <w:r w:rsidR="00221A5A">
        <w:rPr>
          <w:color w:val="222222"/>
          <w:sz w:val="28"/>
          <w:szCs w:val="28"/>
          <w:lang w:val="uk-UA"/>
        </w:rPr>
        <w:t>вільне вживання ідіоматичних виразів, що представляє особливу складність у навчанні й опануванні.</w:t>
      </w:r>
      <w:r w:rsidR="000E4B9D">
        <w:rPr>
          <w:color w:val="222222"/>
          <w:sz w:val="28"/>
          <w:szCs w:val="28"/>
          <w:lang w:val="uk-UA"/>
        </w:rPr>
        <w:t xml:space="preserve"> Розуміти і доцільно використовувати  </w:t>
      </w:r>
      <w:r w:rsidR="008604D4" w:rsidRPr="008604D4">
        <w:rPr>
          <w:color w:val="222222"/>
          <w:sz w:val="28"/>
          <w:szCs w:val="28"/>
          <w:shd w:val="clear" w:color="auto" w:fill="FFFFFF"/>
          <w:lang w:val="uk-UA"/>
        </w:rPr>
        <w:t>стійк</w:t>
      </w:r>
      <w:r w:rsidR="008604D4">
        <w:rPr>
          <w:color w:val="222222"/>
          <w:sz w:val="28"/>
          <w:szCs w:val="28"/>
          <w:shd w:val="clear" w:color="auto" w:fill="FFFFFF"/>
          <w:lang w:val="uk-UA"/>
        </w:rPr>
        <w:t>і</w:t>
      </w:r>
      <w:r w:rsidR="008604D4" w:rsidRPr="008604D4">
        <w:rPr>
          <w:color w:val="222222"/>
          <w:sz w:val="28"/>
          <w:szCs w:val="28"/>
          <w:shd w:val="clear" w:color="auto" w:fill="FFFFFF"/>
          <w:lang w:val="uk-UA"/>
        </w:rPr>
        <w:t xml:space="preserve"> неподільн</w:t>
      </w:r>
      <w:r w:rsidR="008604D4">
        <w:rPr>
          <w:color w:val="222222"/>
          <w:sz w:val="28"/>
          <w:szCs w:val="28"/>
          <w:shd w:val="clear" w:color="auto" w:fill="FFFFFF"/>
          <w:lang w:val="uk-UA"/>
        </w:rPr>
        <w:t>і</w:t>
      </w:r>
      <w:r w:rsidR="008604D4" w:rsidRPr="008604D4">
        <w:rPr>
          <w:color w:val="222222"/>
          <w:sz w:val="28"/>
          <w:szCs w:val="28"/>
          <w:shd w:val="clear" w:color="auto" w:fill="FFFFFF"/>
          <w:lang w:val="uk-UA"/>
        </w:rPr>
        <w:t xml:space="preserve"> зворот</w:t>
      </w:r>
      <w:r w:rsidR="008604D4">
        <w:rPr>
          <w:color w:val="222222"/>
          <w:sz w:val="28"/>
          <w:szCs w:val="28"/>
          <w:shd w:val="clear" w:color="auto" w:fill="FFFFFF"/>
          <w:lang w:val="uk-UA"/>
        </w:rPr>
        <w:t>и</w:t>
      </w:r>
      <w:r w:rsidR="008604D4" w:rsidRPr="008604D4">
        <w:rPr>
          <w:color w:val="222222"/>
          <w:sz w:val="28"/>
          <w:szCs w:val="28"/>
          <w:shd w:val="clear" w:color="auto" w:fill="FFFFFF"/>
          <w:lang w:val="uk-UA"/>
        </w:rPr>
        <w:t xml:space="preserve"> мови, що переда</w:t>
      </w:r>
      <w:r w:rsidR="008604D4">
        <w:rPr>
          <w:color w:val="222222"/>
          <w:sz w:val="28"/>
          <w:szCs w:val="28"/>
          <w:shd w:val="clear" w:color="auto" w:fill="FFFFFF"/>
          <w:lang w:val="uk-UA"/>
        </w:rPr>
        <w:t>ють</w:t>
      </w:r>
      <w:r w:rsidR="008604D4" w:rsidRPr="008604D4">
        <w:rPr>
          <w:color w:val="222222"/>
          <w:sz w:val="28"/>
          <w:szCs w:val="28"/>
          <w:shd w:val="clear" w:color="auto" w:fill="FFFFFF"/>
          <w:lang w:val="uk-UA"/>
        </w:rPr>
        <w:t xml:space="preserve"> єдине поняття, зміст якого не визначається змістом його складових елементів</w:t>
      </w:r>
      <w:r w:rsidR="008604D4">
        <w:rPr>
          <w:color w:val="222222"/>
          <w:sz w:val="28"/>
          <w:szCs w:val="28"/>
          <w:shd w:val="clear" w:color="auto" w:fill="FFFFFF"/>
          <w:lang w:val="uk-UA"/>
        </w:rPr>
        <w:t xml:space="preserve"> (</w:t>
      </w:r>
      <w:r w:rsidR="008604D4">
        <w:rPr>
          <w:color w:val="222222"/>
          <w:sz w:val="28"/>
          <w:szCs w:val="28"/>
          <w:shd w:val="clear" w:color="auto" w:fill="FFFFFF"/>
          <w:lang w:val="en-US"/>
        </w:rPr>
        <w:t>you</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are</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pulling</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my</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leg</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in</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the</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doghouse</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when</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pigs</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fly</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en-US"/>
        </w:rPr>
        <w:t>etc</w:t>
      </w:r>
      <w:r w:rsidR="008604D4" w:rsidRPr="008604D4">
        <w:rPr>
          <w:color w:val="222222"/>
          <w:sz w:val="28"/>
          <w:szCs w:val="28"/>
          <w:shd w:val="clear" w:color="auto" w:fill="FFFFFF"/>
          <w:lang w:val="uk-UA"/>
        </w:rPr>
        <w:t xml:space="preserve">.) </w:t>
      </w:r>
      <w:r w:rsidR="008604D4">
        <w:rPr>
          <w:color w:val="222222"/>
          <w:sz w:val="28"/>
          <w:szCs w:val="28"/>
          <w:shd w:val="clear" w:color="auto" w:fill="FFFFFF"/>
          <w:lang w:val="uk-UA"/>
        </w:rPr>
        <w:t>показником володіння іноземною мовою на високому рівні.</w:t>
      </w:r>
    </w:p>
    <w:p w:rsidR="00916D11" w:rsidRDefault="00916D11" w:rsidP="008604D4">
      <w:pPr>
        <w:pStyle w:val="a4"/>
        <w:shd w:val="clear" w:color="auto" w:fill="FFFFFF"/>
        <w:spacing w:before="0" w:beforeAutospacing="0" w:after="0" w:afterAutospacing="0" w:line="360" w:lineRule="auto"/>
        <w:jc w:val="both"/>
        <w:rPr>
          <w:color w:val="222222"/>
          <w:sz w:val="28"/>
          <w:szCs w:val="28"/>
          <w:lang w:val="uk-UA"/>
        </w:rPr>
      </w:pPr>
      <w:r>
        <w:rPr>
          <w:color w:val="222222"/>
          <w:sz w:val="28"/>
          <w:szCs w:val="28"/>
          <w:lang w:val="uk-UA"/>
        </w:rPr>
        <w:lastRenderedPageBreak/>
        <w:tab/>
        <w:t>Серед найбільш ефективних технік навчання ідіом необхідно зазначити наступні:</w:t>
      </w:r>
    </w:p>
    <w:p w:rsidR="00916D11" w:rsidRPr="0018606F" w:rsidRDefault="00916D11" w:rsidP="00896B33">
      <w:pPr>
        <w:pStyle w:val="a4"/>
        <w:shd w:val="clear" w:color="auto" w:fill="FFFFFF"/>
        <w:spacing w:before="0" w:beforeAutospacing="0" w:after="0" w:afterAutospacing="0" w:line="360" w:lineRule="auto"/>
        <w:jc w:val="both"/>
        <w:rPr>
          <w:color w:val="222222"/>
          <w:sz w:val="28"/>
          <w:szCs w:val="28"/>
          <w:lang w:val="uk-UA"/>
        </w:rPr>
      </w:pPr>
      <w:r>
        <w:rPr>
          <w:color w:val="222222"/>
          <w:sz w:val="28"/>
          <w:szCs w:val="28"/>
          <w:lang w:val="uk-UA"/>
        </w:rPr>
        <w:tab/>
        <w:t xml:space="preserve">- </w:t>
      </w:r>
      <w:r w:rsidR="003B6977">
        <w:rPr>
          <w:color w:val="222222"/>
          <w:sz w:val="28"/>
          <w:szCs w:val="28"/>
          <w:lang w:val="uk-UA"/>
        </w:rPr>
        <w:t>демонстрація ідіоматичного виразу має супроводж</w:t>
      </w:r>
      <w:r w:rsidR="0018606F">
        <w:rPr>
          <w:color w:val="222222"/>
          <w:sz w:val="28"/>
          <w:szCs w:val="28"/>
          <w:lang w:val="uk-UA"/>
        </w:rPr>
        <w:t>уватись ілюстрацією, відеорядом і завжди відбуватися контекстуально. Доречним є відбір від однієї до п</w:t>
      </w:r>
      <w:r w:rsidR="0018606F" w:rsidRPr="0018606F">
        <w:rPr>
          <w:color w:val="222222"/>
          <w:sz w:val="28"/>
          <w:szCs w:val="28"/>
          <w:lang w:val="uk-UA"/>
        </w:rPr>
        <w:t>'</w:t>
      </w:r>
      <w:r w:rsidR="0018606F">
        <w:rPr>
          <w:color w:val="222222"/>
          <w:sz w:val="28"/>
          <w:szCs w:val="28"/>
          <w:lang w:val="uk-UA"/>
        </w:rPr>
        <w:t>ятьох ідіом, пов</w:t>
      </w:r>
      <w:r w:rsidR="0018606F" w:rsidRPr="0018606F">
        <w:rPr>
          <w:color w:val="222222"/>
          <w:sz w:val="28"/>
          <w:szCs w:val="28"/>
          <w:lang w:val="uk-UA"/>
        </w:rPr>
        <w:t>'</w:t>
      </w:r>
      <w:r w:rsidR="0018606F">
        <w:rPr>
          <w:color w:val="222222"/>
          <w:sz w:val="28"/>
          <w:szCs w:val="28"/>
          <w:lang w:val="uk-UA"/>
        </w:rPr>
        <w:t xml:space="preserve">язаних із тематикою заняття; </w:t>
      </w:r>
    </w:p>
    <w:p w:rsidR="003B6977" w:rsidRDefault="003B6977" w:rsidP="00896B33">
      <w:pPr>
        <w:pStyle w:val="a4"/>
        <w:shd w:val="clear" w:color="auto" w:fill="FFFFFF"/>
        <w:spacing w:before="0" w:beforeAutospacing="0" w:after="0" w:afterAutospacing="0" w:line="360" w:lineRule="auto"/>
        <w:jc w:val="both"/>
        <w:rPr>
          <w:color w:val="222222"/>
          <w:sz w:val="28"/>
          <w:szCs w:val="28"/>
          <w:lang w:val="uk-UA"/>
        </w:rPr>
      </w:pPr>
      <w:r>
        <w:rPr>
          <w:color w:val="222222"/>
          <w:sz w:val="28"/>
          <w:szCs w:val="28"/>
          <w:lang w:val="uk-UA"/>
        </w:rPr>
        <w:tab/>
        <w:t xml:space="preserve">- </w:t>
      </w:r>
      <w:r w:rsidR="000E4B9D">
        <w:rPr>
          <w:color w:val="222222"/>
          <w:sz w:val="28"/>
          <w:szCs w:val="28"/>
          <w:lang w:val="uk-UA"/>
        </w:rPr>
        <w:t>під час опрацювання ефективними формами роботи є "</w:t>
      </w:r>
      <w:r w:rsidR="000E4B9D">
        <w:rPr>
          <w:color w:val="222222"/>
          <w:sz w:val="28"/>
          <w:szCs w:val="28"/>
          <w:lang w:val="en-US"/>
        </w:rPr>
        <w:t>Draw</w:t>
      </w:r>
      <w:r w:rsidR="000E4B9D" w:rsidRPr="000E4B9D">
        <w:rPr>
          <w:color w:val="222222"/>
          <w:sz w:val="28"/>
          <w:szCs w:val="28"/>
          <w:lang w:val="uk-UA"/>
        </w:rPr>
        <w:t xml:space="preserve"> </w:t>
      </w:r>
      <w:r w:rsidR="000E4B9D">
        <w:rPr>
          <w:color w:val="222222"/>
          <w:sz w:val="28"/>
          <w:szCs w:val="28"/>
          <w:lang w:val="en-US"/>
        </w:rPr>
        <w:t>them</w:t>
      </w:r>
      <w:r w:rsidR="000E4B9D">
        <w:rPr>
          <w:color w:val="222222"/>
          <w:sz w:val="28"/>
          <w:szCs w:val="28"/>
          <w:lang w:val="uk-UA"/>
        </w:rPr>
        <w:t>"</w:t>
      </w:r>
      <w:r w:rsidR="000E4B9D" w:rsidRPr="000E4B9D">
        <w:rPr>
          <w:color w:val="222222"/>
          <w:sz w:val="28"/>
          <w:szCs w:val="28"/>
          <w:lang w:val="uk-UA"/>
        </w:rPr>
        <w:t>, "</w:t>
      </w:r>
      <w:r w:rsidR="000E4B9D">
        <w:rPr>
          <w:color w:val="222222"/>
          <w:sz w:val="28"/>
          <w:szCs w:val="28"/>
          <w:lang w:val="en-US"/>
        </w:rPr>
        <w:t>Act</w:t>
      </w:r>
      <w:r w:rsidR="000E4B9D" w:rsidRPr="000E4B9D">
        <w:rPr>
          <w:color w:val="222222"/>
          <w:sz w:val="28"/>
          <w:szCs w:val="28"/>
          <w:lang w:val="uk-UA"/>
        </w:rPr>
        <w:t xml:space="preserve"> </w:t>
      </w:r>
      <w:r w:rsidR="000E4B9D">
        <w:rPr>
          <w:color w:val="222222"/>
          <w:sz w:val="28"/>
          <w:szCs w:val="28"/>
          <w:lang w:val="en-US"/>
        </w:rPr>
        <w:t>them</w:t>
      </w:r>
      <w:r w:rsidR="000E4B9D" w:rsidRPr="000E4B9D">
        <w:rPr>
          <w:color w:val="222222"/>
          <w:sz w:val="28"/>
          <w:szCs w:val="28"/>
          <w:lang w:val="uk-UA"/>
        </w:rPr>
        <w:t xml:space="preserve"> </w:t>
      </w:r>
      <w:r w:rsidR="000E4B9D">
        <w:rPr>
          <w:color w:val="222222"/>
          <w:sz w:val="28"/>
          <w:szCs w:val="28"/>
          <w:lang w:val="en-US"/>
        </w:rPr>
        <w:t>out</w:t>
      </w:r>
      <w:r w:rsidR="000E4B9D" w:rsidRPr="000E4B9D">
        <w:rPr>
          <w:color w:val="222222"/>
          <w:sz w:val="28"/>
          <w:szCs w:val="28"/>
          <w:lang w:val="uk-UA"/>
        </w:rPr>
        <w:t>", "</w:t>
      </w:r>
      <w:r w:rsidR="000E4B9D">
        <w:rPr>
          <w:color w:val="222222"/>
          <w:sz w:val="28"/>
          <w:szCs w:val="28"/>
          <w:lang w:val="en-US"/>
        </w:rPr>
        <w:t>Writing</w:t>
      </w:r>
      <w:r w:rsidR="000E4B9D" w:rsidRPr="000E4B9D">
        <w:rPr>
          <w:color w:val="222222"/>
          <w:sz w:val="28"/>
          <w:szCs w:val="28"/>
          <w:lang w:val="uk-UA"/>
        </w:rPr>
        <w:t xml:space="preserve"> </w:t>
      </w:r>
      <w:r w:rsidR="000E4B9D">
        <w:rPr>
          <w:color w:val="222222"/>
          <w:sz w:val="28"/>
          <w:szCs w:val="28"/>
          <w:lang w:val="en-US"/>
        </w:rPr>
        <w:t>Prom</w:t>
      </w:r>
      <w:r w:rsidR="00BF1474">
        <w:rPr>
          <w:color w:val="222222"/>
          <w:sz w:val="28"/>
          <w:szCs w:val="28"/>
          <w:lang w:val="en-US"/>
        </w:rPr>
        <w:t>p</w:t>
      </w:r>
      <w:r w:rsidR="000E4B9D">
        <w:rPr>
          <w:color w:val="222222"/>
          <w:sz w:val="28"/>
          <w:szCs w:val="28"/>
          <w:lang w:val="en-US"/>
        </w:rPr>
        <w:t>ts</w:t>
      </w:r>
      <w:r w:rsidR="000E4B9D" w:rsidRPr="000E4B9D">
        <w:rPr>
          <w:color w:val="222222"/>
          <w:sz w:val="28"/>
          <w:szCs w:val="28"/>
          <w:lang w:val="uk-UA"/>
        </w:rPr>
        <w:t>", "</w:t>
      </w:r>
      <w:r w:rsidR="000E4B9D">
        <w:rPr>
          <w:color w:val="222222"/>
          <w:sz w:val="28"/>
          <w:szCs w:val="28"/>
          <w:lang w:val="en-US"/>
        </w:rPr>
        <w:t>Discussion Starter</w:t>
      </w:r>
      <w:r w:rsidR="000E4B9D" w:rsidRPr="000E4B9D">
        <w:rPr>
          <w:color w:val="222222"/>
          <w:sz w:val="28"/>
          <w:szCs w:val="28"/>
          <w:lang w:val="uk-UA"/>
        </w:rPr>
        <w:t>"</w:t>
      </w:r>
      <w:r w:rsidR="000E4B9D">
        <w:rPr>
          <w:color w:val="222222"/>
          <w:sz w:val="28"/>
          <w:szCs w:val="28"/>
          <w:lang w:val="en-US"/>
        </w:rPr>
        <w:t xml:space="preserve">, "An Idiom Story", "An Idiom Challenge", "Create Your Own Idiom" </w:t>
      </w:r>
      <w:r w:rsidR="000E4B9D">
        <w:rPr>
          <w:color w:val="222222"/>
          <w:sz w:val="28"/>
          <w:szCs w:val="28"/>
          <w:lang w:val="uk-UA"/>
        </w:rPr>
        <w:t>тощо.</w:t>
      </w:r>
    </w:p>
    <w:p w:rsidR="00AB3CE5" w:rsidRDefault="008604D4" w:rsidP="00896B33">
      <w:pPr>
        <w:pStyle w:val="a4"/>
        <w:shd w:val="clear" w:color="auto" w:fill="FFFFFF"/>
        <w:spacing w:before="0" w:beforeAutospacing="0" w:after="0" w:afterAutospacing="0" w:line="360" w:lineRule="auto"/>
        <w:jc w:val="both"/>
        <w:rPr>
          <w:color w:val="222222"/>
          <w:sz w:val="28"/>
          <w:szCs w:val="28"/>
          <w:lang w:val="uk-UA"/>
        </w:rPr>
      </w:pPr>
      <w:r>
        <w:rPr>
          <w:color w:val="222222"/>
          <w:sz w:val="28"/>
          <w:szCs w:val="28"/>
          <w:lang w:val="uk-UA"/>
        </w:rPr>
        <w:tab/>
        <w:t>Розуміння</w:t>
      </w:r>
      <w:r w:rsidR="00AB3CE5">
        <w:rPr>
          <w:color w:val="222222"/>
          <w:sz w:val="28"/>
          <w:szCs w:val="28"/>
          <w:lang w:val="uk-UA"/>
        </w:rPr>
        <w:t xml:space="preserve"> ідіоматичних виразів та їхнє коректне ситуативне використання безумовно сприяє розвитку іншомовної лексичної компетен</w:t>
      </w:r>
      <w:r w:rsidR="00333564">
        <w:rPr>
          <w:color w:val="222222"/>
          <w:sz w:val="28"/>
          <w:szCs w:val="28"/>
          <w:lang w:val="uk-UA"/>
        </w:rPr>
        <w:t>т</w:t>
      </w:r>
      <w:r w:rsidR="001E0EA7">
        <w:rPr>
          <w:color w:val="222222"/>
          <w:sz w:val="28"/>
          <w:szCs w:val="28"/>
          <w:lang w:val="uk-UA"/>
        </w:rPr>
        <w:t>ності</w:t>
      </w:r>
      <w:r w:rsidR="00AB3CE5">
        <w:rPr>
          <w:color w:val="222222"/>
          <w:sz w:val="28"/>
          <w:szCs w:val="28"/>
          <w:lang w:val="uk-UA"/>
        </w:rPr>
        <w:t xml:space="preserve"> студента.</w:t>
      </w:r>
    </w:p>
    <w:p w:rsidR="002676B4" w:rsidRPr="00296CF8" w:rsidRDefault="00AB3CE5" w:rsidP="002676B4">
      <w:pPr>
        <w:pStyle w:val="a7"/>
        <w:spacing w:before="0" w:line="360" w:lineRule="auto"/>
        <w:jc w:val="both"/>
        <w:rPr>
          <w:sz w:val="28"/>
          <w:szCs w:val="28"/>
        </w:rPr>
      </w:pPr>
      <w:r>
        <w:rPr>
          <w:color w:val="222222"/>
          <w:sz w:val="28"/>
          <w:szCs w:val="28"/>
        </w:rPr>
        <w:t xml:space="preserve"> </w:t>
      </w:r>
      <w:r>
        <w:rPr>
          <w:color w:val="222222"/>
          <w:sz w:val="28"/>
          <w:szCs w:val="28"/>
        </w:rPr>
        <w:tab/>
        <w:t xml:space="preserve">У </w:t>
      </w:r>
      <w:r>
        <w:rPr>
          <w:b/>
          <w:i/>
          <w:color w:val="222222"/>
          <w:sz w:val="28"/>
          <w:szCs w:val="28"/>
        </w:rPr>
        <w:t xml:space="preserve">висновках </w:t>
      </w:r>
      <w:r>
        <w:rPr>
          <w:color w:val="222222"/>
          <w:sz w:val="28"/>
          <w:szCs w:val="28"/>
        </w:rPr>
        <w:t>доцільно зазначити</w:t>
      </w:r>
      <w:r w:rsidR="002676B4">
        <w:rPr>
          <w:color w:val="222222"/>
          <w:sz w:val="28"/>
          <w:szCs w:val="28"/>
        </w:rPr>
        <w:t xml:space="preserve">, що </w:t>
      </w:r>
      <w:r w:rsidR="00B772CF">
        <w:rPr>
          <w:color w:val="222222"/>
          <w:sz w:val="28"/>
          <w:szCs w:val="28"/>
        </w:rPr>
        <w:t xml:space="preserve">формування та </w:t>
      </w:r>
      <w:r w:rsidR="002676B4">
        <w:rPr>
          <w:color w:val="222222"/>
          <w:sz w:val="28"/>
          <w:szCs w:val="28"/>
        </w:rPr>
        <w:t>розвиток лексичної компетен</w:t>
      </w:r>
      <w:r w:rsidR="00333564">
        <w:rPr>
          <w:color w:val="222222"/>
          <w:sz w:val="28"/>
          <w:szCs w:val="28"/>
        </w:rPr>
        <w:t>тн</w:t>
      </w:r>
      <w:r w:rsidR="001E0EA7">
        <w:rPr>
          <w:color w:val="222222"/>
          <w:sz w:val="28"/>
          <w:szCs w:val="28"/>
        </w:rPr>
        <w:t>ості</w:t>
      </w:r>
      <w:r w:rsidR="002676B4">
        <w:rPr>
          <w:color w:val="222222"/>
          <w:sz w:val="28"/>
          <w:szCs w:val="28"/>
        </w:rPr>
        <w:t xml:space="preserve"> є одним із пріоритетних напрямків формування іншомовної комунікативної компетен</w:t>
      </w:r>
      <w:r w:rsidR="00B772CF">
        <w:rPr>
          <w:color w:val="222222"/>
          <w:sz w:val="28"/>
          <w:szCs w:val="28"/>
        </w:rPr>
        <w:t>тності</w:t>
      </w:r>
      <w:r w:rsidR="002676B4">
        <w:rPr>
          <w:color w:val="222222"/>
          <w:sz w:val="28"/>
          <w:szCs w:val="28"/>
        </w:rPr>
        <w:t xml:space="preserve">. Однак, </w:t>
      </w:r>
      <w:r w:rsidR="002676B4">
        <w:rPr>
          <w:sz w:val="28"/>
          <w:szCs w:val="28"/>
        </w:rPr>
        <w:t>розвиток лексичної компетен</w:t>
      </w:r>
      <w:r w:rsidR="00B772CF">
        <w:rPr>
          <w:sz w:val="28"/>
          <w:szCs w:val="28"/>
        </w:rPr>
        <w:t>тності</w:t>
      </w:r>
      <w:r w:rsidR="002676B4">
        <w:rPr>
          <w:sz w:val="28"/>
          <w:szCs w:val="28"/>
        </w:rPr>
        <w:t xml:space="preserve"> студентів-філологів представляє особливу складність, оскільки рівень володіння іноземною мовою </w:t>
      </w:r>
      <w:r w:rsidR="002676B4">
        <w:rPr>
          <w:sz w:val="28"/>
          <w:szCs w:val="28"/>
          <w:lang w:val="en-US"/>
        </w:rPr>
        <w:t>Upper</w:t>
      </w:r>
      <w:r w:rsidR="002676B4" w:rsidRPr="002676B4">
        <w:rPr>
          <w:sz w:val="28"/>
          <w:szCs w:val="28"/>
        </w:rPr>
        <w:t>-</w:t>
      </w:r>
      <w:r w:rsidR="002676B4">
        <w:rPr>
          <w:sz w:val="28"/>
          <w:szCs w:val="28"/>
          <w:lang w:val="en-US"/>
        </w:rPr>
        <w:t>Intermediate</w:t>
      </w:r>
      <w:r w:rsidR="002676B4" w:rsidRPr="002676B4">
        <w:rPr>
          <w:sz w:val="28"/>
          <w:szCs w:val="28"/>
        </w:rPr>
        <w:t xml:space="preserve">+ </w:t>
      </w:r>
      <w:r w:rsidR="002676B4">
        <w:rPr>
          <w:sz w:val="28"/>
          <w:szCs w:val="28"/>
        </w:rPr>
        <w:t>базуються на вільному володінні широким спектром різноманітних лексичних та граматичних елементів, які у багатьох випадках є недосяжними для актив</w:t>
      </w:r>
      <w:r w:rsidR="00296CF8">
        <w:rPr>
          <w:sz w:val="28"/>
          <w:szCs w:val="28"/>
        </w:rPr>
        <w:t xml:space="preserve">ного використання у рідній мові, що, у свою чергу, призводить до зниження мотивації студентів до опанування ЛО на вищезазначеному рівні. Запропоновані та проаналізовані у статті форми роботи із лексичним матеріалом </w:t>
      </w:r>
      <w:r w:rsidR="00462865">
        <w:rPr>
          <w:sz w:val="28"/>
          <w:szCs w:val="28"/>
        </w:rPr>
        <w:t>забезпечують успішність роботи над розвитком іншомовної лексичної компетен</w:t>
      </w:r>
      <w:r w:rsidR="00B772CF">
        <w:rPr>
          <w:sz w:val="28"/>
          <w:szCs w:val="28"/>
        </w:rPr>
        <w:t>тності</w:t>
      </w:r>
      <w:r w:rsidR="00462865">
        <w:rPr>
          <w:sz w:val="28"/>
          <w:szCs w:val="28"/>
        </w:rPr>
        <w:t xml:space="preserve"> студентів-філологів. </w:t>
      </w:r>
      <w:r w:rsidR="00296CF8">
        <w:rPr>
          <w:sz w:val="28"/>
          <w:szCs w:val="28"/>
        </w:rPr>
        <w:t xml:space="preserve">  </w:t>
      </w:r>
    </w:p>
    <w:p w:rsidR="008604D4" w:rsidRDefault="008604D4" w:rsidP="00896B33">
      <w:pPr>
        <w:pStyle w:val="a4"/>
        <w:shd w:val="clear" w:color="auto" w:fill="FFFFFF"/>
        <w:spacing w:before="0" w:beforeAutospacing="0" w:after="0" w:afterAutospacing="0" w:line="360" w:lineRule="auto"/>
        <w:jc w:val="both"/>
        <w:rPr>
          <w:color w:val="222222"/>
          <w:sz w:val="28"/>
          <w:szCs w:val="28"/>
          <w:lang w:val="uk-UA"/>
        </w:rPr>
      </w:pPr>
    </w:p>
    <w:p w:rsidR="00F835A4" w:rsidRDefault="00F835A4" w:rsidP="00F835A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БІБЛІОГРАФІЯ</w:t>
      </w:r>
    </w:p>
    <w:p w:rsidR="001E0EA7" w:rsidRDefault="001E0EA7" w:rsidP="00F835A4">
      <w:pPr>
        <w:spacing w:after="0" w:line="360" w:lineRule="auto"/>
        <w:jc w:val="center"/>
        <w:rPr>
          <w:rFonts w:ascii="Times New Roman" w:hAnsi="Times New Roman"/>
          <w:b/>
          <w:sz w:val="28"/>
          <w:szCs w:val="28"/>
          <w:lang w:val="uk-UA"/>
        </w:rPr>
      </w:pPr>
    </w:p>
    <w:p w:rsidR="001E0EA7" w:rsidRPr="001E0EA7" w:rsidRDefault="001E0EA7" w:rsidP="001E0EA7">
      <w:pPr>
        <w:numPr>
          <w:ilvl w:val="0"/>
          <w:numId w:val="1"/>
        </w:numPr>
        <w:tabs>
          <w:tab w:val="left" w:pos="1440"/>
          <w:tab w:val="num" w:pos="1680"/>
        </w:tabs>
        <w:spacing w:after="0" w:line="360" w:lineRule="auto"/>
        <w:ind w:left="840" w:hanging="480"/>
        <w:jc w:val="both"/>
        <w:rPr>
          <w:rFonts w:ascii="Times New Roman" w:hAnsi="Times New Roman" w:cs="Times New Roman"/>
          <w:sz w:val="28"/>
          <w:szCs w:val="28"/>
          <w:lang w:val="uk-UA"/>
        </w:rPr>
      </w:pPr>
      <w:r w:rsidRPr="001E0EA7">
        <w:rPr>
          <w:rFonts w:ascii="Times New Roman" w:hAnsi="Times New Roman" w:cs="Times New Roman"/>
          <w:color w:val="000000"/>
          <w:sz w:val="28"/>
          <w:szCs w:val="28"/>
          <w:lang w:val="uk-UA"/>
        </w:rPr>
        <w:t xml:space="preserve">Загальноєвропейські рекомендації з мовної освіти : вивчення, викладання, оцінювання / [науковий редактор українського видання доктор пед. наук, проф. С.Ю. Ніколаєва] – К.: </w:t>
      </w:r>
      <w:proofErr w:type="spellStart"/>
      <w:r w:rsidRPr="001E0EA7">
        <w:rPr>
          <w:rFonts w:ascii="Times New Roman" w:hAnsi="Times New Roman" w:cs="Times New Roman"/>
          <w:color w:val="000000"/>
          <w:sz w:val="28"/>
          <w:szCs w:val="28"/>
          <w:lang w:val="uk-UA"/>
        </w:rPr>
        <w:t>Ленвіт</w:t>
      </w:r>
      <w:proofErr w:type="spellEnd"/>
      <w:r w:rsidRPr="001E0EA7">
        <w:rPr>
          <w:rFonts w:ascii="Times New Roman" w:hAnsi="Times New Roman" w:cs="Times New Roman"/>
          <w:color w:val="000000"/>
          <w:sz w:val="28"/>
          <w:szCs w:val="28"/>
          <w:lang w:val="uk-UA"/>
        </w:rPr>
        <w:t>, 2003. – 273 с.</w:t>
      </w:r>
    </w:p>
    <w:p w:rsidR="001E0EA7" w:rsidRPr="001E0EA7" w:rsidRDefault="001E0EA7" w:rsidP="001E0EA7">
      <w:pPr>
        <w:numPr>
          <w:ilvl w:val="0"/>
          <w:numId w:val="1"/>
        </w:numPr>
        <w:tabs>
          <w:tab w:val="left" w:pos="1440"/>
          <w:tab w:val="num" w:pos="1680"/>
        </w:tabs>
        <w:spacing w:after="0" w:line="360" w:lineRule="auto"/>
        <w:ind w:left="840" w:hanging="480"/>
        <w:jc w:val="both"/>
        <w:rPr>
          <w:rFonts w:ascii="Times New Roman" w:hAnsi="Times New Roman" w:cs="Times New Roman"/>
          <w:sz w:val="28"/>
          <w:szCs w:val="28"/>
          <w:lang w:val="uk-UA"/>
        </w:rPr>
      </w:pPr>
      <w:r w:rsidRPr="001E0EA7">
        <w:rPr>
          <w:rFonts w:ascii="Times New Roman" w:hAnsi="Times New Roman" w:cs="Times New Roman"/>
          <w:sz w:val="28"/>
          <w:szCs w:val="28"/>
          <w:lang w:val="uk-UA"/>
        </w:rPr>
        <w:lastRenderedPageBreak/>
        <w:t xml:space="preserve">Методика навчання іноземних мов і культур: теорія і практика підручник для </w:t>
      </w:r>
      <w:proofErr w:type="spellStart"/>
      <w:r w:rsidRPr="001E0EA7">
        <w:rPr>
          <w:rFonts w:ascii="Times New Roman" w:hAnsi="Times New Roman" w:cs="Times New Roman"/>
          <w:sz w:val="28"/>
          <w:szCs w:val="28"/>
          <w:lang w:val="uk-UA"/>
        </w:rPr>
        <w:t>студ</w:t>
      </w:r>
      <w:proofErr w:type="spellEnd"/>
      <w:r w:rsidRPr="001E0EA7">
        <w:rPr>
          <w:rFonts w:ascii="Times New Roman" w:hAnsi="Times New Roman" w:cs="Times New Roman"/>
          <w:sz w:val="28"/>
          <w:szCs w:val="28"/>
          <w:lang w:val="uk-UA"/>
        </w:rPr>
        <w:t xml:space="preserve">. класичних, </w:t>
      </w:r>
      <w:proofErr w:type="spellStart"/>
      <w:r w:rsidRPr="001E0EA7">
        <w:rPr>
          <w:rFonts w:ascii="Times New Roman" w:hAnsi="Times New Roman" w:cs="Times New Roman"/>
          <w:sz w:val="28"/>
          <w:szCs w:val="28"/>
          <w:lang w:val="uk-UA"/>
        </w:rPr>
        <w:t>підагогічних</w:t>
      </w:r>
      <w:proofErr w:type="spellEnd"/>
      <w:r w:rsidRPr="001E0EA7">
        <w:rPr>
          <w:rFonts w:ascii="Times New Roman" w:hAnsi="Times New Roman" w:cs="Times New Roman"/>
          <w:sz w:val="28"/>
          <w:szCs w:val="28"/>
          <w:lang w:val="uk-UA"/>
        </w:rPr>
        <w:t xml:space="preserve"> і лінгвістичних університетів / </w:t>
      </w:r>
      <w:proofErr w:type="spellStart"/>
      <w:r w:rsidRPr="001E0EA7">
        <w:rPr>
          <w:rFonts w:ascii="Times New Roman" w:hAnsi="Times New Roman" w:cs="Times New Roman"/>
          <w:sz w:val="28"/>
          <w:szCs w:val="28"/>
          <w:lang w:val="uk-UA"/>
        </w:rPr>
        <w:t>Бігич</w:t>
      </w:r>
      <w:proofErr w:type="spellEnd"/>
      <w:r w:rsidRPr="001E0EA7">
        <w:rPr>
          <w:rFonts w:ascii="Times New Roman" w:hAnsi="Times New Roman" w:cs="Times New Roman"/>
          <w:sz w:val="28"/>
          <w:szCs w:val="28"/>
          <w:lang w:val="uk-UA"/>
        </w:rPr>
        <w:t xml:space="preserve"> О.Б., Бориско Н.Ф., Борецька Г.Є. та ін./ за </w:t>
      </w:r>
      <w:proofErr w:type="spellStart"/>
      <w:r w:rsidRPr="001E0EA7">
        <w:rPr>
          <w:rFonts w:ascii="Times New Roman" w:hAnsi="Times New Roman" w:cs="Times New Roman"/>
          <w:sz w:val="28"/>
          <w:szCs w:val="28"/>
          <w:lang w:val="uk-UA"/>
        </w:rPr>
        <w:t>загальн</w:t>
      </w:r>
      <w:proofErr w:type="spellEnd"/>
      <w:r w:rsidRPr="001E0EA7">
        <w:rPr>
          <w:rFonts w:ascii="Times New Roman" w:hAnsi="Times New Roman" w:cs="Times New Roman"/>
          <w:sz w:val="28"/>
          <w:szCs w:val="28"/>
          <w:lang w:val="uk-UA"/>
        </w:rPr>
        <w:t xml:space="preserve">. ред. С.Ю. </w:t>
      </w:r>
      <w:proofErr w:type="spellStart"/>
      <w:r w:rsidRPr="001E0EA7">
        <w:rPr>
          <w:rFonts w:ascii="Times New Roman" w:hAnsi="Times New Roman" w:cs="Times New Roman"/>
          <w:sz w:val="28"/>
          <w:szCs w:val="28"/>
          <w:lang w:val="uk-UA"/>
        </w:rPr>
        <w:t>Ніколаєвої</w:t>
      </w:r>
      <w:proofErr w:type="spellEnd"/>
      <w:r w:rsidRPr="001E0EA7">
        <w:rPr>
          <w:rFonts w:ascii="Times New Roman" w:hAnsi="Times New Roman" w:cs="Times New Roman"/>
          <w:sz w:val="28"/>
          <w:szCs w:val="28"/>
          <w:lang w:val="uk-UA"/>
        </w:rPr>
        <w:t xml:space="preserve">. - К. : </w:t>
      </w:r>
      <w:proofErr w:type="spellStart"/>
      <w:r w:rsidRPr="001E0EA7">
        <w:rPr>
          <w:rFonts w:ascii="Times New Roman" w:hAnsi="Times New Roman" w:cs="Times New Roman"/>
          <w:sz w:val="28"/>
          <w:szCs w:val="28"/>
          <w:lang w:val="uk-UA"/>
        </w:rPr>
        <w:t>Ленвіт</w:t>
      </w:r>
      <w:proofErr w:type="spellEnd"/>
      <w:r w:rsidRPr="001E0EA7">
        <w:rPr>
          <w:rFonts w:ascii="Times New Roman" w:hAnsi="Times New Roman" w:cs="Times New Roman"/>
          <w:sz w:val="28"/>
          <w:szCs w:val="28"/>
          <w:lang w:val="uk-UA"/>
        </w:rPr>
        <w:t>, 2013. - 590 с.</w:t>
      </w:r>
    </w:p>
    <w:p w:rsidR="00F835A4" w:rsidRDefault="00F835A4" w:rsidP="00F835A4">
      <w:pPr>
        <w:spacing w:line="360" w:lineRule="auto"/>
        <w:jc w:val="both"/>
        <w:rPr>
          <w:rFonts w:ascii="Times New Roman" w:eastAsia="Calibri" w:hAnsi="Times New Roman" w:cs="Times New Roman"/>
          <w:sz w:val="28"/>
          <w:szCs w:val="28"/>
          <w:lang w:val="en-US"/>
        </w:rPr>
      </w:pPr>
      <w:bookmarkStart w:id="0" w:name="_GoBack"/>
      <w:bookmarkEnd w:id="0"/>
    </w:p>
    <w:p w:rsidR="00F835A4" w:rsidRDefault="00F835A4" w:rsidP="00F835A4">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ВІДОМОСТІ ПРО АВТОРА</w:t>
      </w:r>
    </w:p>
    <w:p w:rsidR="00F835A4" w:rsidRDefault="00F835A4" w:rsidP="00F835A4">
      <w:pPr>
        <w:spacing w:after="0" w:line="360" w:lineRule="auto"/>
        <w:jc w:val="center"/>
        <w:rPr>
          <w:rFonts w:ascii="Times New Roman" w:eastAsia="Times New Roman" w:hAnsi="Times New Roman" w:cs="Times New Roman"/>
          <w:b/>
          <w:sz w:val="28"/>
          <w:szCs w:val="28"/>
          <w:lang w:val="uk-UA"/>
        </w:rPr>
      </w:pPr>
    </w:p>
    <w:p w:rsidR="00F835A4" w:rsidRDefault="00F835A4" w:rsidP="00F835A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ab/>
        <w:t xml:space="preserve">Олена Гладка – </w:t>
      </w:r>
      <w:r>
        <w:rPr>
          <w:rFonts w:ascii="Times New Roman" w:eastAsia="Times New Roman" w:hAnsi="Times New Roman" w:cs="Times New Roman"/>
          <w:sz w:val="28"/>
          <w:szCs w:val="28"/>
          <w:lang w:val="uk-UA"/>
        </w:rPr>
        <w:t>кандидат педагогічних наук, доцент кафедри англійської мови з методикою викладання Криворізького державного педагогічного університету</w:t>
      </w:r>
    </w:p>
    <w:p w:rsidR="00F835A4" w:rsidRDefault="00F835A4" w:rsidP="00F835A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i/>
          <w:sz w:val="28"/>
          <w:szCs w:val="28"/>
          <w:lang w:val="uk-UA"/>
        </w:rPr>
        <w:t xml:space="preserve">Наукові інтереси: </w:t>
      </w:r>
      <w:r>
        <w:rPr>
          <w:rFonts w:ascii="Times New Roman" w:eastAsia="Times New Roman" w:hAnsi="Times New Roman" w:cs="Times New Roman"/>
          <w:sz w:val="28"/>
          <w:szCs w:val="28"/>
          <w:lang w:val="uk-UA"/>
        </w:rPr>
        <w:t>навчання різних видів академічного письма,</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навчання креативного письма та читання, формування комунікативної компетен</w:t>
      </w:r>
      <w:r w:rsidR="001E0EA7">
        <w:rPr>
          <w:rFonts w:ascii="Times New Roman" w:eastAsia="Times New Roman" w:hAnsi="Times New Roman" w:cs="Times New Roman"/>
          <w:sz w:val="28"/>
          <w:szCs w:val="28"/>
          <w:lang w:val="uk-UA"/>
        </w:rPr>
        <w:t>тності</w:t>
      </w:r>
      <w:r>
        <w:rPr>
          <w:rFonts w:ascii="Times New Roman" w:eastAsia="Times New Roman" w:hAnsi="Times New Roman" w:cs="Times New Roman"/>
          <w:sz w:val="28"/>
          <w:szCs w:val="28"/>
          <w:lang w:val="uk-UA"/>
        </w:rPr>
        <w:t>, розвиток критичного мислення студентів на заняттях з іноземної мови</w:t>
      </w:r>
    </w:p>
    <w:p w:rsidR="000D3524" w:rsidRPr="00F835A4" w:rsidRDefault="000D3524">
      <w:pPr>
        <w:rPr>
          <w:lang w:val="uk-UA"/>
        </w:rPr>
      </w:pPr>
    </w:p>
    <w:sectPr w:rsidR="000D3524" w:rsidRPr="00F835A4" w:rsidSect="000D352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9E" w:rsidRDefault="0057579E" w:rsidP="001E0EA7">
      <w:pPr>
        <w:spacing w:after="0" w:line="240" w:lineRule="auto"/>
      </w:pPr>
      <w:r>
        <w:separator/>
      </w:r>
    </w:p>
  </w:endnote>
  <w:endnote w:type="continuationSeparator" w:id="0">
    <w:p w:rsidR="0057579E" w:rsidRDefault="0057579E" w:rsidP="001E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44204"/>
      <w:docPartObj>
        <w:docPartGallery w:val="Page Numbers (Bottom of Page)"/>
        <w:docPartUnique/>
      </w:docPartObj>
    </w:sdtPr>
    <w:sdtEndPr/>
    <w:sdtContent>
      <w:p w:rsidR="001E0EA7" w:rsidRDefault="0057579E">
        <w:pPr>
          <w:pStyle w:val="ad"/>
          <w:jc w:val="right"/>
        </w:pPr>
        <w:r>
          <w:fldChar w:fldCharType="begin"/>
        </w:r>
        <w:r>
          <w:instrText xml:space="preserve"> PAGE   \* MERGEFORMAT </w:instrText>
        </w:r>
        <w:r>
          <w:fldChar w:fldCharType="separate"/>
        </w:r>
        <w:r w:rsidR="00BF1474">
          <w:rPr>
            <w:noProof/>
          </w:rPr>
          <w:t>8</w:t>
        </w:r>
        <w:r>
          <w:rPr>
            <w:noProof/>
          </w:rPr>
          <w:fldChar w:fldCharType="end"/>
        </w:r>
      </w:p>
    </w:sdtContent>
  </w:sdt>
  <w:p w:rsidR="001E0EA7" w:rsidRDefault="001E0E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9E" w:rsidRDefault="0057579E" w:rsidP="001E0EA7">
      <w:pPr>
        <w:spacing w:after="0" w:line="240" w:lineRule="auto"/>
      </w:pPr>
      <w:r>
        <w:separator/>
      </w:r>
    </w:p>
  </w:footnote>
  <w:footnote w:type="continuationSeparator" w:id="0">
    <w:p w:rsidR="0057579E" w:rsidRDefault="0057579E" w:rsidP="001E0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5A5"/>
    <w:multiLevelType w:val="hybridMultilevel"/>
    <w:tmpl w:val="1AF0E9AC"/>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935311"/>
    <w:multiLevelType w:val="multilevel"/>
    <w:tmpl w:val="FC2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8746E"/>
    <w:multiLevelType w:val="multilevel"/>
    <w:tmpl w:val="060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B96"/>
    <w:multiLevelType w:val="multilevel"/>
    <w:tmpl w:val="40648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E2A28"/>
    <w:multiLevelType w:val="multilevel"/>
    <w:tmpl w:val="FF3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72040"/>
    <w:multiLevelType w:val="multilevel"/>
    <w:tmpl w:val="D92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2467F"/>
    <w:multiLevelType w:val="multilevel"/>
    <w:tmpl w:val="8D7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F08E4"/>
    <w:multiLevelType w:val="multilevel"/>
    <w:tmpl w:val="7850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00584"/>
    <w:multiLevelType w:val="multilevel"/>
    <w:tmpl w:val="78C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016872"/>
    <w:multiLevelType w:val="multilevel"/>
    <w:tmpl w:val="43F8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F492D"/>
    <w:multiLevelType w:val="multilevel"/>
    <w:tmpl w:val="19CE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11D23"/>
    <w:multiLevelType w:val="multilevel"/>
    <w:tmpl w:val="054A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A97B7F"/>
    <w:multiLevelType w:val="multilevel"/>
    <w:tmpl w:val="18F6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834D32"/>
    <w:multiLevelType w:val="multilevel"/>
    <w:tmpl w:val="7E8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40919"/>
    <w:multiLevelType w:val="multilevel"/>
    <w:tmpl w:val="71D2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6"/>
  </w:num>
  <w:num w:numId="7">
    <w:abstractNumId w:val="4"/>
  </w:num>
  <w:num w:numId="8">
    <w:abstractNumId w:val="5"/>
  </w:num>
  <w:num w:numId="9">
    <w:abstractNumId w:val="3"/>
  </w:num>
  <w:num w:numId="10">
    <w:abstractNumId w:val="12"/>
  </w:num>
  <w:num w:numId="11">
    <w:abstractNumId w:val="13"/>
  </w:num>
  <w:num w:numId="12">
    <w:abstractNumId w:val="7"/>
  </w:num>
  <w:num w:numId="13">
    <w:abstractNumId w:val="1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35A4"/>
    <w:rsid w:val="00023FEB"/>
    <w:rsid w:val="00024488"/>
    <w:rsid w:val="00057762"/>
    <w:rsid w:val="0009282A"/>
    <w:rsid w:val="000B273A"/>
    <w:rsid w:val="000D00EF"/>
    <w:rsid w:val="000D3524"/>
    <w:rsid w:val="000E4B9D"/>
    <w:rsid w:val="000F339E"/>
    <w:rsid w:val="000F62D1"/>
    <w:rsid w:val="00125390"/>
    <w:rsid w:val="00146068"/>
    <w:rsid w:val="00146408"/>
    <w:rsid w:val="001805AA"/>
    <w:rsid w:val="00180D75"/>
    <w:rsid w:val="0018606F"/>
    <w:rsid w:val="00192203"/>
    <w:rsid w:val="001B15E5"/>
    <w:rsid w:val="001B1BC7"/>
    <w:rsid w:val="001B66DF"/>
    <w:rsid w:val="001D06D2"/>
    <w:rsid w:val="001D6144"/>
    <w:rsid w:val="001E0EA7"/>
    <w:rsid w:val="001F4B6D"/>
    <w:rsid w:val="002046DD"/>
    <w:rsid w:val="0021424D"/>
    <w:rsid w:val="00221A5A"/>
    <w:rsid w:val="00245B4E"/>
    <w:rsid w:val="00253429"/>
    <w:rsid w:val="002676B4"/>
    <w:rsid w:val="00296CF8"/>
    <w:rsid w:val="002C2358"/>
    <w:rsid w:val="002D191C"/>
    <w:rsid w:val="002E5332"/>
    <w:rsid w:val="00333564"/>
    <w:rsid w:val="003365A0"/>
    <w:rsid w:val="003446DE"/>
    <w:rsid w:val="00352973"/>
    <w:rsid w:val="00380EEA"/>
    <w:rsid w:val="00395CDB"/>
    <w:rsid w:val="003B6977"/>
    <w:rsid w:val="003C04EE"/>
    <w:rsid w:val="00445A58"/>
    <w:rsid w:val="00452CFB"/>
    <w:rsid w:val="00462865"/>
    <w:rsid w:val="004C0D8A"/>
    <w:rsid w:val="004E201B"/>
    <w:rsid w:val="004F2A5B"/>
    <w:rsid w:val="00554BBF"/>
    <w:rsid w:val="0057579E"/>
    <w:rsid w:val="0058140B"/>
    <w:rsid w:val="0059788F"/>
    <w:rsid w:val="005B42D4"/>
    <w:rsid w:val="005B5317"/>
    <w:rsid w:val="00617B8D"/>
    <w:rsid w:val="00621E90"/>
    <w:rsid w:val="00635179"/>
    <w:rsid w:val="00644730"/>
    <w:rsid w:val="00673DAF"/>
    <w:rsid w:val="00696A50"/>
    <w:rsid w:val="006F7C36"/>
    <w:rsid w:val="00730068"/>
    <w:rsid w:val="00736AFD"/>
    <w:rsid w:val="00792323"/>
    <w:rsid w:val="007B5CBE"/>
    <w:rsid w:val="00817472"/>
    <w:rsid w:val="008604D4"/>
    <w:rsid w:val="008913C8"/>
    <w:rsid w:val="00896B33"/>
    <w:rsid w:val="008A7DF8"/>
    <w:rsid w:val="008C4112"/>
    <w:rsid w:val="008F4746"/>
    <w:rsid w:val="00916D11"/>
    <w:rsid w:val="009248FB"/>
    <w:rsid w:val="0096034D"/>
    <w:rsid w:val="00975D29"/>
    <w:rsid w:val="009864CF"/>
    <w:rsid w:val="00990CF3"/>
    <w:rsid w:val="00995454"/>
    <w:rsid w:val="009A37DD"/>
    <w:rsid w:val="009B5DA3"/>
    <w:rsid w:val="009C481E"/>
    <w:rsid w:val="009F5511"/>
    <w:rsid w:val="00A308D1"/>
    <w:rsid w:val="00A76CF5"/>
    <w:rsid w:val="00A83140"/>
    <w:rsid w:val="00AA69D3"/>
    <w:rsid w:val="00AB3CE5"/>
    <w:rsid w:val="00AF2ECB"/>
    <w:rsid w:val="00B21736"/>
    <w:rsid w:val="00B772CF"/>
    <w:rsid w:val="00B778F4"/>
    <w:rsid w:val="00BB6A5A"/>
    <w:rsid w:val="00BF1474"/>
    <w:rsid w:val="00C16C83"/>
    <w:rsid w:val="00C377B5"/>
    <w:rsid w:val="00C562BB"/>
    <w:rsid w:val="00CA2DA5"/>
    <w:rsid w:val="00CD1775"/>
    <w:rsid w:val="00D83854"/>
    <w:rsid w:val="00D95B2A"/>
    <w:rsid w:val="00DC60EA"/>
    <w:rsid w:val="00DD0376"/>
    <w:rsid w:val="00E157E7"/>
    <w:rsid w:val="00E43E94"/>
    <w:rsid w:val="00E52ED4"/>
    <w:rsid w:val="00E7638B"/>
    <w:rsid w:val="00EA16DD"/>
    <w:rsid w:val="00EB6B78"/>
    <w:rsid w:val="00F16CF6"/>
    <w:rsid w:val="00F47763"/>
    <w:rsid w:val="00F61B39"/>
    <w:rsid w:val="00F6374F"/>
    <w:rsid w:val="00F64520"/>
    <w:rsid w:val="00F663F4"/>
    <w:rsid w:val="00F73135"/>
    <w:rsid w:val="00F73CC5"/>
    <w:rsid w:val="00F835A4"/>
    <w:rsid w:val="00FC5263"/>
    <w:rsid w:val="00FE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5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35A4"/>
    <w:rPr>
      <w:color w:val="0000FF"/>
      <w:u w:val="single"/>
    </w:rPr>
  </w:style>
  <w:style w:type="paragraph" w:styleId="a4">
    <w:name w:val="Normal (Web)"/>
    <w:basedOn w:val="a"/>
    <w:uiPriority w:val="99"/>
    <w:unhideWhenUsed/>
    <w:rsid w:val="00F835A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835A4"/>
    <w:pPr>
      <w:ind w:left="720"/>
      <w:contextualSpacing/>
    </w:pPr>
    <w:rPr>
      <w:rFonts w:eastAsiaTheme="minorHAnsi"/>
      <w:lang w:eastAsia="en-US"/>
    </w:rPr>
  </w:style>
  <w:style w:type="paragraph" w:customStyle="1" w:styleId="rtejustify">
    <w:name w:val="rtejustify"/>
    <w:basedOn w:val="a"/>
    <w:uiPriority w:val="99"/>
    <w:rsid w:val="00F83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F835A4"/>
  </w:style>
  <w:style w:type="character" w:customStyle="1" w:styleId="apple-converted-space">
    <w:name w:val="apple-converted-space"/>
    <w:basedOn w:val="a0"/>
    <w:rsid w:val="00F835A4"/>
  </w:style>
  <w:style w:type="table" w:styleId="a6">
    <w:name w:val="Table Grid"/>
    <w:basedOn w:val="a1"/>
    <w:uiPriority w:val="59"/>
    <w:rsid w:val="00F8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A7DF8"/>
    <w:pPr>
      <w:autoSpaceDE w:val="0"/>
      <w:autoSpaceDN w:val="0"/>
      <w:adjustRightInd w:val="0"/>
      <w:spacing w:before="200" w:after="0" w:line="340" w:lineRule="auto"/>
    </w:pPr>
    <w:rPr>
      <w:rFonts w:ascii="Times New Roman" w:eastAsia="Times New Roman" w:hAnsi="Times New Roman" w:cs="Times New Roman"/>
      <w:sz w:val="24"/>
      <w:szCs w:val="20"/>
      <w:lang w:val="uk-UA"/>
    </w:rPr>
  </w:style>
  <w:style w:type="character" w:customStyle="1" w:styleId="a8">
    <w:name w:val="Основной текст Знак"/>
    <w:basedOn w:val="a0"/>
    <w:link w:val="a7"/>
    <w:rsid w:val="008A7DF8"/>
    <w:rPr>
      <w:rFonts w:ascii="Times New Roman" w:eastAsia="Times New Roman" w:hAnsi="Times New Roman" w:cs="Times New Roman"/>
      <w:sz w:val="24"/>
      <w:szCs w:val="20"/>
      <w:lang w:val="uk-UA" w:eastAsia="ru-RU"/>
    </w:rPr>
  </w:style>
  <w:style w:type="character" w:styleId="a9">
    <w:name w:val="Strong"/>
    <w:basedOn w:val="a0"/>
    <w:uiPriority w:val="22"/>
    <w:qFormat/>
    <w:rsid w:val="004F2A5B"/>
    <w:rPr>
      <w:b/>
      <w:bCs/>
    </w:rPr>
  </w:style>
  <w:style w:type="character" w:styleId="aa">
    <w:name w:val="Emphasis"/>
    <w:basedOn w:val="a0"/>
    <w:uiPriority w:val="20"/>
    <w:qFormat/>
    <w:rsid w:val="004F2A5B"/>
    <w:rPr>
      <w:i/>
      <w:iCs/>
    </w:rPr>
  </w:style>
  <w:style w:type="paragraph" w:customStyle="1" w:styleId="mceheading">
    <w:name w:val="mce_heading"/>
    <w:basedOn w:val="a"/>
    <w:rsid w:val="00204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heading1">
    <w:name w:val="mce_heading1"/>
    <w:basedOn w:val="a0"/>
    <w:rsid w:val="002046DD"/>
  </w:style>
  <w:style w:type="paragraph" w:styleId="ab">
    <w:name w:val="header"/>
    <w:basedOn w:val="a"/>
    <w:link w:val="ac"/>
    <w:uiPriority w:val="99"/>
    <w:semiHidden/>
    <w:unhideWhenUsed/>
    <w:rsid w:val="001E0EA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E0EA7"/>
    <w:rPr>
      <w:rFonts w:eastAsiaTheme="minorEastAsia"/>
      <w:lang w:eastAsia="ru-RU"/>
    </w:rPr>
  </w:style>
  <w:style w:type="paragraph" w:styleId="ad">
    <w:name w:val="footer"/>
    <w:basedOn w:val="a"/>
    <w:link w:val="ae"/>
    <w:uiPriority w:val="99"/>
    <w:unhideWhenUsed/>
    <w:rsid w:val="001E0E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0EA7"/>
    <w:rPr>
      <w:rFonts w:eastAsiaTheme="minorEastAsia"/>
      <w:lang w:eastAsia="ru-RU"/>
    </w:rPr>
  </w:style>
  <w:style w:type="paragraph" w:styleId="HTML">
    <w:name w:val="HTML Preformatted"/>
    <w:basedOn w:val="a"/>
    <w:link w:val="HTML0"/>
    <w:uiPriority w:val="99"/>
    <w:unhideWhenUsed/>
    <w:rsid w:val="00A30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308D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9184">
      <w:bodyDiv w:val="1"/>
      <w:marLeft w:val="0"/>
      <w:marRight w:val="0"/>
      <w:marTop w:val="0"/>
      <w:marBottom w:val="0"/>
      <w:divBdr>
        <w:top w:val="none" w:sz="0" w:space="0" w:color="auto"/>
        <w:left w:val="none" w:sz="0" w:space="0" w:color="auto"/>
        <w:bottom w:val="none" w:sz="0" w:space="0" w:color="auto"/>
        <w:right w:val="none" w:sz="0" w:space="0" w:color="auto"/>
      </w:divBdr>
    </w:div>
    <w:div w:id="477455387">
      <w:bodyDiv w:val="1"/>
      <w:marLeft w:val="0"/>
      <w:marRight w:val="0"/>
      <w:marTop w:val="0"/>
      <w:marBottom w:val="0"/>
      <w:divBdr>
        <w:top w:val="none" w:sz="0" w:space="0" w:color="auto"/>
        <w:left w:val="none" w:sz="0" w:space="0" w:color="auto"/>
        <w:bottom w:val="none" w:sz="0" w:space="0" w:color="auto"/>
        <w:right w:val="none" w:sz="0" w:space="0" w:color="auto"/>
      </w:divBdr>
    </w:div>
    <w:div w:id="517700853">
      <w:bodyDiv w:val="1"/>
      <w:marLeft w:val="0"/>
      <w:marRight w:val="0"/>
      <w:marTop w:val="0"/>
      <w:marBottom w:val="0"/>
      <w:divBdr>
        <w:top w:val="none" w:sz="0" w:space="0" w:color="auto"/>
        <w:left w:val="none" w:sz="0" w:space="0" w:color="auto"/>
        <w:bottom w:val="none" w:sz="0" w:space="0" w:color="auto"/>
        <w:right w:val="none" w:sz="0" w:space="0" w:color="auto"/>
      </w:divBdr>
    </w:div>
    <w:div w:id="795294318">
      <w:bodyDiv w:val="1"/>
      <w:marLeft w:val="0"/>
      <w:marRight w:val="0"/>
      <w:marTop w:val="0"/>
      <w:marBottom w:val="0"/>
      <w:divBdr>
        <w:top w:val="none" w:sz="0" w:space="0" w:color="auto"/>
        <w:left w:val="none" w:sz="0" w:space="0" w:color="auto"/>
        <w:bottom w:val="none" w:sz="0" w:space="0" w:color="auto"/>
        <w:right w:val="none" w:sz="0" w:space="0" w:color="auto"/>
      </w:divBdr>
    </w:div>
    <w:div w:id="1099064192">
      <w:bodyDiv w:val="1"/>
      <w:marLeft w:val="0"/>
      <w:marRight w:val="0"/>
      <w:marTop w:val="0"/>
      <w:marBottom w:val="0"/>
      <w:divBdr>
        <w:top w:val="none" w:sz="0" w:space="0" w:color="auto"/>
        <w:left w:val="none" w:sz="0" w:space="0" w:color="auto"/>
        <w:bottom w:val="none" w:sz="0" w:space="0" w:color="auto"/>
        <w:right w:val="none" w:sz="0" w:space="0" w:color="auto"/>
      </w:divBdr>
    </w:div>
    <w:div w:id="1568107188">
      <w:bodyDiv w:val="1"/>
      <w:marLeft w:val="0"/>
      <w:marRight w:val="0"/>
      <w:marTop w:val="0"/>
      <w:marBottom w:val="0"/>
      <w:divBdr>
        <w:top w:val="none" w:sz="0" w:space="0" w:color="auto"/>
        <w:left w:val="none" w:sz="0" w:space="0" w:color="auto"/>
        <w:bottom w:val="none" w:sz="0" w:space="0" w:color="auto"/>
        <w:right w:val="none" w:sz="0" w:space="0" w:color="auto"/>
      </w:divBdr>
    </w:div>
    <w:div w:id="1819375332">
      <w:bodyDiv w:val="1"/>
      <w:marLeft w:val="0"/>
      <w:marRight w:val="0"/>
      <w:marTop w:val="0"/>
      <w:marBottom w:val="0"/>
      <w:divBdr>
        <w:top w:val="none" w:sz="0" w:space="0" w:color="auto"/>
        <w:left w:val="none" w:sz="0" w:space="0" w:color="auto"/>
        <w:bottom w:val="none" w:sz="0" w:space="0" w:color="auto"/>
        <w:right w:val="none" w:sz="0" w:space="0" w:color="auto"/>
      </w:divBdr>
    </w:div>
    <w:div w:id="19995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E91D5-2B2B-462E-A2DA-51F71C85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2017-07-01T06:46:00Z</dcterms:created>
  <dcterms:modified xsi:type="dcterms:W3CDTF">2017-11-02T11:31:00Z</dcterms:modified>
</cp:coreProperties>
</file>