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C3" w:rsidRPr="00E13E62" w:rsidRDefault="00964BC3" w:rsidP="00964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КРИВОРІЗЬКИЙ ДЕРЖАВНИЙ ПЕДАГОГІЧНИЙ УНІВЕРСИТЕТ</w:t>
      </w:r>
    </w:p>
    <w:p w:rsidR="00FE6A08" w:rsidRPr="00FE6A08" w:rsidRDefault="00FE6A08" w:rsidP="00964B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педагогіки</w:t>
      </w:r>
    </w:p>
    <w:p w:rsidR="00964BC3" w:rsidRDefault="00964BC3" w:rsidP="00964B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4BC3" w:rsidRDefault="00964BC3" w:rsidP="00964B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4BC3" w:rsidRDefault="00964BC3" w:rsidP="00964B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4BC3" w:rsidRDefault="00964BC3" w:rsidP="00964B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4BC3" w:rsidRDefault="00964BC3" w:rsidP="00964B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4BC3" w:rsidRDefault="00FE6A08" w:rsidP="00964BC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ПРОГРАМА СПЕЦКУРСУ</w:t>
      </w:r>
    </w:p>
    <w:p w:rsidR="00964BC3" w:rsidRDefault="00FE6A08" w:rsidP="00964BC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964BC3">
        <w:rPr>
          <w:rFonts w:ascii="Times New Roman" w:hAnsi="Times New Roman" w:cs="Times New Roman"/>
          <w:b/>
          <w:sz w:val="40"/>
          <w:szCs w:val="40"/>
          <w:lang w:val="uk-UA"/>
        </w:rPr>
        <w:t>ПІДГОТОВКА МАЙБУТНІХ УЧИТЕЛІВ ІНОЗЕМНОЇ МОВИ ДО ОСОБИСТІСНО-ОРІЄНТОВАНОГО НАВЧАННЯ СТАРШОКЛАСНИКІВ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964BC3" w:rsidRPr="00FE6A08" w:rsidRDefault="00FE6A08" w:rsidP="00964B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(для студентів факультетів іноземних мов педагогічних університетів)</w:t>
      </w:r>
    </w:p>
    <w:p w:rsidR="00964BC3" w:rsidRDefault="00964BC3" w:rsidP="00964BC3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64BC3" w:rsidRDefault="00964BC3" w:rsidP="00964BC3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64BC3" w:rsidRDefault="00964BC3" w:rsidP="00964BC3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64BC3" w:rsidRDefault="00964BC3" w:rsidP="00964BC3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64BC3" w:rsidRDefault="00964BC3" w:rsidP="00964BC3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64BC3" w:rsidRDefault="00964BC3" w:rsidP="00964BC3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64BC3" w:rsidRDefault="00964BC3" w:rsidP="00964BC3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64BC3" w:rsidRDefault="00964BC3" w:rsidP="00964BC3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64BC3" w:rsidRDefault="00964BC3" w:rsidP="00964BC3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F7E3A" w:rsidRDefault="00EF7E3A" w:rsidP="00964BC3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F7E3A" w:rsidRDefault="00964BC3" w:rsidP="00980D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Кривий Ріг</w:t>
      </w:r>
    </w:p>
    <w:p w:rsidR="00964BC3" w:rsidRDefault="00964BC3" w:rsidP="00980D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2009</w:t>
      </w:r>
    </w:p>
    <w:p w:rsidR="00980DD2" w:rsidRPr="00964BC3" w:rsidRDefault="00980DD2" w:rsidP="00980D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383B" w:rsidRPr="00113707" w:rsidRDefault="00CE383B" w:rsidP="00980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УДК</w:t>
      </w:r>
      <w:r w:rsidR="00113707" w:rsidRPr="00D6757D">
        <w:rPr>
          <w:rFonts w:ascii="Times New Roman" w:hAnsi="Times New Roman" w:cs="Times New Roman"/>
          <w:sz w:val="24"/>
          <w:szCs w:val="24"/>
        </w:rPr>
        <w:t xml:space="preserve"> </w:t>
      </w:r>
      <w:r w:rsidR="00113707">
        <w:rPr>
          <w:rFonts w:ascii="Times New Roman" w:hAnsi="Times New Roman" w:cs="Times New Roman"/>
          <w:sz w:val="24"/>
          <w:szCs w:val="24"/>
          <w:lang w:val="uk-UA"/>
        </w:rPr>
        <w:t>378.147: 811.111 (07)</w:t>
      </w:r>
    </w:p>
    <w:p w:rsidR="00CE383B" w:rsidRDefault="00CE383B" w:rsidP="00EF7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ББК</w:t>
      </w:r>
      <w:r w:rsidR="00113707">
        <w:rPr>
          <w:rFonts w:ascii="Times New Roman" w:hAnsi="Times New Roman" w:cs="Times New Roman"/>
          <w:sz w:val="24"/>
          <w:szCs w:val="24"/>
          <w:lang w:val="uk-UA"/>
        </w:rPr>
        <w:t xml:space="preserve"> 74.58:81.2 Англ</w:t>
      </w:r>
    </w:p>
    <w:p w:rsidR="00113707" w:rsidRDefault="00113707" w:rsidP="00EF7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383B" w:rsidRDefault="00CE383B" w:rsidP="00EF7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113707">
        <w:rPr>
          <w:rFonts w:ascii="Times New Roman" w:hAnsi="Times New Roman" w:cs="Times New Roman"/>
          <w:sz w:val="24"/>
          <w:szCs w:val="24"/>
          <w:lang w:val="uk-UA"/>
        </w:rPr>
        <w:t xml:space="preserve"> 52</w:t>
      </w:r>
    </w:p>
    <w:p w:rsidR="00CE383B" w:rsidRDefault="00CE383B" w:rsidP="00EF7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7E3A" w:rsidRPr="00EF7E3A" w:rsidRDefault="00EF7E3A" w:rsidP="00D44A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майбутніх учителів іноземної мови до особистісно-орієнтованого навчання старшокласників</w:t>
      </w:r>
      <w:r w:rsidR="00D44A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  <w:r w:rsidR="00D44AAD">
        <w:rPr>
          <w:rFonts w:ascii="Times New Roman" w:hAnsi="Times New Roman" w:cs="Times New Roman"/>
          <w:sz w:val="28"/>
          <w:szCs w:val="28"/>
          <w:lang w:val="uk-UA"/>
        </w:rPr>
        <w:t xml:space="preserve"> /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кладач: викладач кафедри англійської мови з методикою викладання Гладка О. В. – Кривий Ріг: КДПУ, 2009. – </w:t>
      </w:r>
      <w:r w:rsidR="00CE383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44AA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E3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CE383B" w:rsidRDefault="00E13E62" w:rsidP="00CE3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3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побудовані за модульно-блочним принципом структурування спецкурсу. Вони містять тематичний план, зміст лекційних і лабораторно-практичних занять, список літератури, завдання для самостійного опрацювання</w:t>
      </w:r>
      <w:r w:rsidR="00D44AAD">
        <w:rPr>
          <w:rFonts w:ascii="Times New Roman" w:hAnsi="Times New Roman" w:cs="Times New Roman"/>
          <w:sz w:val="28"/>
          <w:szCs w:val="28"/>
          <w:lang w:val="uk-UA"/>
        </w:rPr>
        <w:t>, орієнтовані завдання для різних видів практики, додатки.</w:t>
      </w:r>
    </w:p>
    <w:p w:rsidR="00A55332" w:rsidRPr="00E13E62" w:rsidRDefault="00E13E62" w:rsidP="00CE3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Призначені для викладачів</w:t>
      </w:r>
      <w:r w:rsidR="00D44AA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факультетів іноземних мов педагогічних університетів. </w:t>
      </w:r>
    </w:p>
    <w:p w:rsidR="00A55332" w:rsidRDefault="00A55332" w:rsidP="00CE383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332" w:rsidRDefault="00A55332" w:rsidP="00A553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0DD2" w:rsidRDefault="00A55332" w:rsidP="00980D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AAD">
        <w:rPr>
          <w:rFonts w:ascii="Times New Roman" w:hAnsi="Times New Roman" w:cs="Times New Roman"/>
          <w:sz w:val="28"/>
          <w:szCs w:val="28"/>
          <w:lang w:val="uk-UA"/>
        </w:rPr>
        <w:t>Рецензенти:</w:t>
      </w:r>
      <w:r w:rsidR="00D44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0DD2" w:rsidRDefault="00980DD2" w:rsidP="00980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980DD2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80DD2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80DD2">
        <w:rPr>
          <w:rFonts w:ascii="Times New Roman" w:hAnsi="Times New Roman" w:cs="Times New Roman"/>
          <w:sz w:val="28"/>
          <w:szCs w:val="28"/>
          <w:lang w:val="uk-UA"/>
        </w:rPr>
        <w:t>, професор, проректор з наукової роботи, завідувач кафедри педагогіки КДПУ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Кондрашова Л. В.</w:t>
      </w:r>
    </w:p>
    <w:p w:rsidR="00964BC3" w:rsidRDefault="00980DD2" w:rsidP="00980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к.п.н., доцент, завідувач кафедри англійської мови з методикою викладання КДПУ Цегельська М. В. </w:t>
      </w:r>
    </w:p>
    <w:p w:rsidR="00A55332" w:rsidRDefault="00A5533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ab/>
      </w:r>
    </w:p>
    <w:p w:rsidR="00A55332" w:rsidRDefault="00A5533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B02D9" w:rsidRDefault="00A55332" w:rsidP="00E13E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55332" w:rsidRDefault="00A55332" w:rsidP="00DB02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137EC3" w:rsidRDefault="00137EC3" w:rsidP="00DB02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7EC3" w:rsidRDefault="00137EC3" w:rsidP="00DB02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7EC3" w:rsidRDefault="00137EC3" w:rsidP="00DB02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7EC3" w:rsidRDefault="00137EC3" w:rsidP="00DB02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7EC3" w:rsidRDefault="00137EC3" w:rsidP="00DB02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7EC3" w:rsidRDefault="00137EC3" w:rsidP="00DB02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383B" w:rsidRDefault="00E13E62" w:rsidP="00980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0DD2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засіданням кафедри педагогіки Криворізького державного педагогічного університету: (протокол № </w:t>
      </w:r>
      <w:r w:rsidR="00980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2CCC" w:rsidRPr="00D92CCC">
        <w:rPr>
          <w:rFonts w:ascii="Times New Roman" w:hAnsi="Times New Roman" w:cs="Times New Roman"/>
          <w:sz w:val="28"/>
          <w:szCs w:val="28"/>
        </w:rPr>
        <w:t>3</w:t>
      </w:r>
      <w:r w:rsidR="00980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0DD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92CCC" w:rsidRPr="00D92CCC">
        <w:rPr>
          <w:rFonts w:ascii="Times New Roman" w:hAnsi="Times New Roman" w:cs="Times New Roman"/>
          <w:sz w:val="28"/>
          <w:szCs w:val="28"/>
        </w:rPr>
        <w:t>24</w:t>
      </w:r>
      <w:r w:rsidR="00980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2CCC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980DD2">
        <w:rPr>
          <w:rFonts w:ascii="Times New Roman" w:hAnsi="Times New Roman" w:cs="Times New Roman"/>
          <w:sz w:val="28"/>
          <w:szCs w:val="28"/>
          <w:lang w:val="uk-UA"/>
        </w:rPr>
        <w:t xml:space="preserve"> 2009 року).</w:t>
      </w:r>
    </w:p>
    <w:p w:rsidR="00137EC3" w:rsidRDefault="00E13E62" w:rsidP="00E13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E13E62" w:rsidRDefault="00E13E62" w:rsidP="00E13E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13E62" w:rsidRDefault="00E13E62" w:rsidP="00E13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Спецкурс «Підготовка майбутніх учителів іноземної мови до особистісно-орієнтованого навчання старшокласників» - важлива складова </w:t>
      </w:r>
      <w:r w:rsidR="00980DD2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r>
        <w:rPr>
          <w:rFonts w:ascii="Times New Roman" w:hAnsi="Times New Roman" w:cs="Times New Roman"/>
          <w:sz w:val="28"/>
          <w:szCs w:val="28"/>
          <w:lang w:val="uk-UA"/>
        </w:rPr>
        <w:t>-педагогічної підготовки студентів факультетів іноземних мов педагогічних університетів.</w:t>
      </w:r>
    </w:p>
    <w:p w:rsidR="00E13E62" w:rsidRDefault="00E13E62" w:rsidP="00E13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Мет</w:t>
      </w:r>
      <w:r w:rsidR="00D6757D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57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134">
        <w:rPr>
          <w:rFonts w:ascii="Times New Roman" w:hAnsi="Times New Roman" w:cs="Times New Roman"/>
          <w:sz w:val="28"/>
          <w:szCs w:val="28"/>
          <w:lang w:val="uk-UA"/>
        </w:rPr>
        <w:t>формування готовності майбутніх учителів іноземної мови до особистісно-орієнтованого навчання старшокласників.</w:t>
      </w:r>
    </w:p>
    <w:p w:rsidR="00D6757D" w:rsidRDefault="002F1134" w:rsidP="00C5584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Основні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спецкурсу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6757D" w:rsidRDefault="00D6757D" w:rsidP="00D6757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2F1134" w:rsidRPr="002F1134">
        <w:rPr>
          <w:rFonts w:ascii="Times New Roman" w:hAnsi="Times New Roman" w:cs="Times New Roman"/>
          <w:sz w:val="28"/>
          <w:szCs w:val="28"/>
          <w:lang w:val="uk-UA"/>
        </w:rPr>
        <w:t>пробудження інтересу до особистісно-орієнтованого навчання</w:t>
      </w:r>
      <w:r w:rsidR="002F11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1134" w:rsidRPr="002F1134">
        <w:rPr>
          <w:rFonts w:ascii="Times New Roman" w:hAnsi="Times New Roman" w:cs="Times New Roman"/>
          <w:sz w:val="28"/>
          <w:szCs w:val="28"/>
          <w:lang w:val="uk-UA"/>
        </w:rPr>
        <w:t>усвідомлення самовдосконалення</w:t>
      </w:r>
      <w:r w:rsidR="002F11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1134" w:rsidRPr="002F1134">
        <w:rPr>
          <w:rFonts w:ascii="Times New Roman" w:hAnsi="Times New Roman" w:cs="Times New Roman"/>
          <w:sz w:val="28"/>
          <w:szCs w:val="28"/>
        </w:rPr>
        <w:t> </w:t>
      </w:r>
      <w:r w:rsidR="002F1134" w:rsidRPr="002F1134">
        <w:rPr>
          <w:rFonts w:ascii="Times New Roman" w:hAnsi="Times New Roman" w:cs="Times New Roman"/>
          <w:sz w:val="28"/>
          <w:szCs w:val="28"/>
          <w:lang w:val="uk-UA"/>
        </w:rPr>
        <w:t>прагнення до саморозвитку</w:t>
      </w:r>
      <w:r w:rsidR="002F11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1134" w:rsidRPr="002F1134">
        <w:rPr>
          <w:rFonts w:ascii="Times New Roman" w:hAnsi="Times New Roman" w:cs="Times New Roman"/>
          <w:sz w:val="28"/>
          <w:szCs w:val="28"/>
          <w:lang w:val="uk-UA"/>
        </w:rPr>
        <w:t>ініціативність в отриманні знань</w:t>
      </w:r>
      <w:r w:rsidR="002F113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6757D" w:rsidRDefault="00D6757D" w:rsidP="00D6757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2F1134" w:rsidRPr="002F1134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2F1134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2F1134" w:rsidRPr="002F1134">
        <w:rPr>
          <w:rFonts w:ascii="Times New Roman" w:hAnsi="Times New Roman" w:cs="Times New Roman"/>
          <w:sz w:val="28"/>
          <w:szCs w:val="28"/>
          <w:lang w:val="uk-UA"/>
        </w:rPr>
        <w:t xml:space="preserve"> усвідомлення ролі особистісно-орієнтованого навчання іноземної мови у вирішенні педагогічних проблем, створ</w:t>
      </w:r>
      <w:r w:rsidR="00B01CED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2F1134" w:rsidRPr="002F1134">
        <w:rPr>
          <w:rFonts w:ascii="Times New Roman" w:hAnsi="Times New Roman" w:cs="Times New Roman"/>
          <w:sz w:val="28"/>
          <w:szCs w:val="28"/>
          <w:lang w:val="uk-UA"/>
        </w:rPr>
        <w:t xml:space="preserve"> підґрунтя для бачення багатогранних його можливостей та існуючої залежності між результативністю особистісно-орієнтованого навчання іноземної мови й рівнем готовності до нього майбутнього вчителя</w:t>
      </w:r>
      <w:r w:rsidR="002F113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F1134" w:rsidRPr="002F1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757D" w:rsidRDefault="00D6757D" w:rsidP="00D6757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B01CED">
        <w:rPr>
          <w:rFonts w:ascii="Times New Roman" w:hAnsi="Times New Roman" w:cs="Times New Roman"/>
          <w:sz w:val="28"/>
          <w:szCs w:val="28"/>
          <w:lang w:val="uk-UA"/>
        </w:rPr>
        <w:t xml:space="preserve">засвоєння майбутніми вчителями </w:t>
      </w:r>
      <w:r w:rsidR="00CE383B">
        <w:rPr>
          <w:rFonts w:ascii="Times New Roman" w:hAnsi="Times New Roman" w:cs="Times New Roman"/>
          <w:sz w:val="28"/>
          <w:szCs w:val="28"/>
          <w:lang w:val="uk-UA"/>
        </w:rPr>
        <w:t xml:space="preserve">іноземної мови </w:t>
      </w:r>
      <w:r w:rsidR="00B01CED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теоретичних основ особистісно-орієнтованого навчання </w:t>
      </w:r>
      <w:r w:rsidR="00CE383B">
        <w:rPr>
          <w:rFonts w:ascii="Times New Roman" w:hAnsi="Times New Roman" w:cs="Times New Roman"/>
          <w:sz w:val="28"/>
          <w:szCs w:val="28"/>
          <w:lang w:val="uk-UA"/>
        </w:rPr>
        <w:t xml:space="preserve">старшокласників </w:t>
      </w:r>
      <w:r w:rsidR="00B01CE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F1134" w:rsidRPr="002F1134">
        <w:rPr>
          <w:rFonts w:ascii="Times New Roman" w:hAnsi="Times New Roman" w:cs="Times New Roman"/>
          <w:sz w:val="28"/>
          <w:szCs w:val="28"/>
          <w:lang w:val="uk-UA"/>
        </w:rPr>
        <w:t xml:space="preserve">оволодінням ними уміннями, необхідними для </w:t>
      </w:r>
      <w:r w:rsidR="002F1134" w:rsidRPr="002F113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впровадження особистісно-орієнтованої технології в практику проведення занять </w:t>
      </w:r>
      <w:r w:rsidR="002F1134" w:rsidRPr="002F1134">
        <w:rPr>
          <w:rFonts w:ascii="Times New Roman" w:hAnsi="Times New Roman" w:cs="Times New Roman"/>
          <w:sz w:val="28"/>
          <w:szCs w:val="28"/>
          <w:lang w:val="uk-UA"/>
        </w:rPr>
        <w:t>з іноземної мови зі старшокласниками (конструктивними, організаційними, комунікативними);</w:t>
      </w:r>
      <w:r w:rsidR="002F1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757D" w:rsidRDefault="00D6757D" w:rsidP="00D6757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2F113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F1134" w:rsidRPr="002F1134">
        <w:rPr>
          <w:rFonts w:ascii="Times New Roman" w:hAnsi="Times New Roman" w:cs="Times New Roman"/>
          <w:sz w:val="28"/>
          <w:szCs w:val="28"/>
          <w:lang w:val="uk-UA"/>
        </w:rPr>
        <w:t>озвит</w:t>
      </w:r>
      <w:r w:rsidR="002F113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F1134" w:rsidRPr="002F1134">
        <w:rPr>
          <w:rFonts w:ascii="Times New Roman" w:hAnsi="Times New Roman" w:cs="Times New Roman"/>
          <w:sz w:val="28"/>
          <w:szCs w:val="28"/>
          <w:lang w:val="uk-UA"/>
        </w:rPr>
        <w:t>к творчих здібностей студентів, емпатії й рефлексії</w:t>
      </w:r>
      <w:r w:rsidR="00CE383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55843" w:rsidRDefault="00D6757D" w:rsidP="00D6757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="00CE383B">
        <w:rPr>
          <w:rFonts w:ascii="Times New Roman" w:hAnsi="Times New Roman" w:cs="Times New Roman"/>
          <w:sz w:val="28"/>
          <w:szCs w:val="28"/>
          <w:lang w:val="uk-UA"/>
        </w:rPr>
        <w:t>набуття професійно-необхідних особистісних рис шляхом проведення лекційних і лабораторних занять, виконання самостійних робіт та проходження навчально-виробничої практики</w:t>
      </w:r>
      <w:r w:rsidR="002F11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4FC9" w:rsidRPr="009C4FC9" w:rsidRDefault="00AC4F23" w:rsidP="009C4FC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Цей спецкурс носить міжпредметний характер, оскільки передбачає використання знань інших дисциплін та результатів педагогічної практики.</w:t>
      </w:r>
    </w:p>
    <w:p w:rsidR="00AC4F23" w:rsidRPr="009C4FC9" w:rsidRDefault="00AC4F23" w:rsidP="00D92C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результаті вивчення спецкурсу «Підготовка майбутніх учителів іноземної мови до особистісно-орієнтованого навчання старшокласників» студенти повинні </w:t>
      </w:r>
      <w:r w:rsidRPr="00AC4F23">
        <w:rPr>
          <w:rFonts w:ascii="Times New Roman" w:hAnsi="Times New Roman" w:cs="Times New Roman"/>
          <w:b/>
          <w:i/>
          <w:sz w:val="28"/>
          <w:szCs w:val="28"/>
          <w:lang w:val="uk-UA"/>
        </w:rPr>
        <w:t>знати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C4F23" w:rsidRPr="00D92CCC" w:rsidRDefault="00AC4F23" w:rsidP="00D92CC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CCC">
        <w:rPr>
          <w:rFonts w:ascii="Times New Roman" w:hAnsi="Times New Roman" w:cs="Times New Roman"/>
          <w:sz w:val="28"/>
          <w:szCs w:val="28"/>
          <w:lang w:val="uk-UA"/>
        </w:rPr>
        <w:t>основи особистісно-орієнтованого навчання;</w:t>
      </w:r>
    </w:p>
    <w:p w:rsidR="00AC4F23" w:rsidRDefault="00AC4F23" w:rsidP="00BC258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різноманітність підходів вчених до даної проблеми;</w:t>
      </w:r>
    </w:p>
    <w:p w:rsidR="00AC4F23" w:rsidRPr="00D92CCC" w:rsidRDefault="00AC4F23" w:rsidP="00D92CC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CCC">
        <w:rPr>
          <w:rFonts w:ascii="Times New Roman" w:hAnsi="Times New Roman" w:cs="Times New Roman"/>
          <w:sz w:val="28"/>
          <w:szCs w:val="28"/>
          <w:lang w:val="uk-UA"/>
        </w:rPr>
        <w:t>зміст понять «особистісний підхід», «особистісно-орієнтоване навчання», «критичне мислення» тощо;</w:t>
      </w:r>
    </w:p>
    <w:p w:rsidR="00AC4F23" w:rsidRDefault="00AC4F23" w:rsidP="00AC4F2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мету та завдання особистісно-орієнтованого навчання іноземної мови старшокласників;</w:t>
      </w:r>
    </w:p>
    <w:p w:rsidR="00AC4F23" w:rsidRDefault="008074A4" w:rsidP="00AC4F2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положення основних нормативних документів, у яких відображено зміст сучасної системи освіти та необхідність впровадження особистісно-орієнтованого навчання у шкільну практику;</w:t>
      </w:r>
    </w:p>
    <w:p w:rsidR="008074A4" w:rsidRDefault="008074A4" w:rsidP="00AC4F2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організації особистісно-орієнтованого навчання іноземної мови старшокласників;</w:t>
      </w:r>
    </w:p>
    <w:p w:rsidR="008074A4" w:rsidRDefault="008074A4" w:rsidP="008074A4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методику особистісно-орієнтованого навчання іноземної мови старшокласників.</w:t>
      </w:r>
    </w:p>
    <w:p w:rsidR="008074A4" w:rsidRDefault="008074A4" w:rsidP="008074A4">
      <w:pPr>
        <w:pStyle w:val="a5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Уміти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C77AF" w:rsidRDefault="007C77AF" w:rsidP="007C77AF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планувати</w:t>
      </w:r>
      <w:r w:rsidRPr="007C77AF">
        <w:rPr>
          <w:lang w:val="uk-UA"/>
        </w:rPr>
        <w:t xml:space="preserve"> </w:t>
      </w:r>
      <w:r w:rsidRPr="007C77AF">
        <w:rPr>
          <w:rFonts w:ascii="Times New Roman" w:hAnsi="Times New Roman" w:cs="Times New Roman"/>
          <w:sz w:val="28"/>
          <w:szCs w:val="28"/>
          <w:lang w:val="uk-UA"/>
        </w:rPr>
        <w:t xml:space="preserve">й організовувати особистісно-орієнтоване    навчання старшокласників іноземної мови; </w:t>
      </w:r>
    </w:p>
    <w:p w:rsidR="007C77AF" w:rsidRDefault="007C77AF" w:rsidP="007C77AF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7AF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ініціативу й самостійність учнів у виборі способів роботи з навчальним матеріалом; </w:t>
      </w:r>
    </w:p>
    <w:p w:rsidR="007C77AF" w:rsidRDefault="007C77AF" w:rsidP="007C77AF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7AF">
        <w:rPr>
          <w:rFonts w:ascii="Times New Roman" w:hAnsi="Times New Roman" w:cs="Times New Roman"/>
          <w:sz w:val="28"/>
          <w:szCs w:val="28"/>
          <w:lang w:val="uk-UA"/>
        </w:rPr>
        <w:t>заохочувати активність, самостійність, кмітливість, нестандартність дій і рішень;</w:t>
      </w:r>
    </w:p>
    <w:p w:rsidR="007C77AF" w:rsidRDefault="007C77AF" w:rsidP="007C77AF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7AF">
        <w:rPr>
          <w:rFonts w:ascii="Times New Roman" w:hAnsi="Times New Roman" w:cs="Times New Roman"/>
          <w:sz w:val="28"/>
          <w:szCs w:val="28"/>
          <w:lang w:val="uk-UA"/>
        </w:rPr>
        <w:t xml:space="preserve">корегувати й удосконалювати свою діяльність; </w:t>
      </w:r>
    </w:p>
    <w:p w:rsidR="007C77AF" w:rsidRDefault="007C77AF" w:rsidP="007C77AF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7AF">
        <w:rPr>
          <w:rFonts w:ascii="Times New Roman" w:hAnsi="Times New Roman" w:cs="Times New Roman"/>
          <w:sz w:val="28"/>
          <w:szCs w:val="28"/>
          <w:lang w:val="uk-UA"/>
        </w:rPr>
        <w:t>прогнозувати особистісний розвиток учнів</w:t>
      </w:r>
      <w:r w:rsidR="00A44C1D">
        <w:rPr>
          <w:rFonts w:ascii="Times New Roman" w:hAnsi="Times New Roman" w:cs="Times New Roman"/>
          <w:sz w:val="28"/>
          <w:szCs w:val="28"/>
          <w:lang w:val="uk-UA"/>
        </w:rPr>
        <w:t xml:space="preserve"> та динаміку розвитку учнівського колективу</w:t>
      </w:r>
      <w:r w:rsidRPr="007C77A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7C77AF" w:rsidRDefault="007C77AF" w:rsidP="007C77AF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7AF">
        <w:rPr>
          <w:rFonts w:ascii="Times New Roman" w:hAnsi="Times New Roman" w:cs="Times New Roman"/>
          <w:sz w:val="28"/>
          <w:szCs w:val="28"/>
          <w:lang w:val="uk-UA"/>
        </w:rPr>
        <w:t xml:space="preserve">планувати навчальну роботу на принципах діалогічної взаємодії, співробітництва й співтворчості; </w:t>
      </w:r>
    </w:p>
    <w:p w:rsidR="007C77AF" w:rsidRDefault="007C77AF" w:rsidP="007C77AF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7A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добирати оптимальні організаційні форми відповідно до мети заняття або позакласного заходу іноземною мовою, навчальних завдань та індивідуальних особливостей тих, хто навчається;</w:t>
      </w:r>
    </w:p>
    <w:p w:rsidR="007C77AF" w:rsidRDefault="007C77AF" w:rsidP="007C77AF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7AF">
        <w:rPr>
          <w:rFonts w:ascii="Times New Roman" w:hAnsi="Times New Roman" w:cs="Times New Roman"/>
          <w:sz w:val="28"/>
          <w:szCs w:val="28"/>
          <w:lang w:val="uk-UA"/>
        </w:rPr>
        <w:t>структурувати навчальну інформацію в імітаційно-ігровій і діалогічній формах;</w:t>
      </w:r>
      <w:r w:rsidRPr="007C77AF">
        <w:rPr>
          <w:rFonts w:ascii="Times New Roman" w:hAnsi="Times New Roman" w:cs="Times New Roman"/>
          <w:sz w:val="28"/>
          <w:szCs w:val="28"/>
        </w:rPr>
        <w:t> </w:t>
      </w:r>
    </w:p>
    <w:p w:rsidR="007C77AF" w:rsidRDefault="007C77AF" w:rsidP="007C77AF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7AF">
        <w:rPr>
          <w:rFonts w:ascii="Times New Roman" w:hAnsi="Times New Roman" w:cs="Times New Roman"/>
          <w:sz w:val="28"/>
          <w:szCs w:val="28"/>
          <w:lang w:val="uk-UA"/>
        </w:rPr>
        <w:t xml:space="preserve">поєднувати різноманітні форми й методи нестандартної пізнавальної діяльності; </w:t>
      </w:r>
    </w:p>
    <w:p w:rsidR="007C77AF" w:rsidRDefault="007C77AF" w:rsidP="007C77AF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7AF">
        <w:rPr>
          <w:rFonts w:ascii="Times New Roman" w:hAnsi="Times New Roman" w:cs="Times New Roman"/>
          <w:sz w:val="28"/>
          <w:szCs w:val="28"/>
          <w:lang w:val="uk-UA"/>
        </w:rPr>
        <w:t xml:space="preserve">добирати необхідний інформаційний матеріал до організаційної форми; </w:t>
      </w:r>
    </w:p>
    <w:p w:rsidR="007C77AF" w:rsidRDefault="007C77AF" w:rsidP="007C77AF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7AF">
        <w:rPr>
          <w:rFonts w:ascii="Times New Roman" w:hAnsi="Times New Roman" w:cs="Times New Roman"/>
          <w:sz w:val="28"/>
          <w:szCs w:val="28"/>
          <w:lang w:val="uk-UA"/>
        </w:rPr>
        <w:t xml:space="preserve">творчо адаптувати матеріал, виходячи з мети, завдань, виду організаційної форми, рівня розвитку старшокласників; </w:t>
      </w:r>
    </w:p>
    <w:p w:rsidR="007C77AF" w:rsidRDefault="007C77AF" w:rsidP="007C77AF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7AF">
        <w:rPr>
          <w:rFonts w:ascii="Times New Roman" w:hAnsi="Times New Roman" w:cs="Times New Roman"/>
          <w:sz w:val="28"/>
          <w:szCs w:val="28"/>
          <w:lang w:val="uk-UA"/>
        </w:rPr>
        <w:t xml:space="preserve">правильно оцінювати можливості учнів залежно від їхніх індивідуальних особливостей; </w:t>
      </w:r>
    </w:p>
    <w:p w:rsidR="007C77AF" w:rsidRDefault="007C77AF" w:rsidP="007C77AF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7AF">
        <w:rPr>
          <w:rFonts w:ascii="Times New Roman" w:hAnsi="Times New Roman" w:cs="Times New Roman"/>
          <w:sz w:val="28"/>
          <w:szCs w:val="28"/>
          <w:lang w:val="uk-UA"/>
        </w:rPr>
        <w:t xml:space="preserve">пробуджувати ініціативу старшокласників, їхній інтерес, вигадку та кмітливість; </w:t>
      </w:r>
    </w:p>
    <w:p w:rsidR="007C77AF" w:rsidRDefault="007C77AF" w:rsidP="007C77AF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7AF">
        <w:rPr>
          <w:rFonts w:ascii="Times New Roman" w:hAnsi="Times New Roman" w:cs="Times New Roman"/>
          <w:sz w:val="28"/>
          <w:szCs w:val="28"/>
          <w:lang w:val="uk-UA"/>
        </w:rPr>
        <w:t xml:space="preserve">критично оцінювати обговорювану навчальну проблему; </w:t>
      </w:r>
    </w:p>
    <w:p w:rsidR="007C77AF" w:rsidRDefault="007C77AF" w:rsidP="007C77AF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7AF">
        <w:rPr>
          <w:rFonts w:ascii="Times New Roman" w:hAnsi="Times New Roman" w:cs="Times New Roman"/>
          <w:sz w:val="28"/>
          <w:szCs w:val="28"/>
          <w:lang w:val="uk-UA"/>
        </w:rPr>
        <w:t xml:space="preserve">визначати засоби та прийоми для створення необхідного емоційного фону під час проведення занять або позакласних заходів іноземною мовою; </w:t>
      </w:r>
    </w:p>
    <w:p w:rsidR="00BC2584" w:rsidRDefault="00BC2584" w:rsidP="00BC2584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C77AF" w:rsidRPr="00BC2584">
        <w:rPr>
          <w:rFonts w:ascii="Times New Roman" w:hAnsi="Times New Roman" w:cs="Times New Roman"/>
          <w:sz w:val="28"/>
          <w:szCs w:val="28"/>
          <w:lang w:val="uk-UA"/>
        </w:rPr>
        <w:t xml:space="preserve">рієнтуватися в ситуації спілкування; </w:t>
      </w:r>
    </w:p>
    <w:p w:rsidR="00BC2584" w:rsidRPr="00BC2584" w:rsidRDefault="007C77AF" w:rsidP="00BC2584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584">
        <w:rPr>
          <w:rFonts w:ascii="Times New Roman" w:hAnsi="Times New Roman" w:cs="Times New Roman"/>
          <w:sz w:val="28"/>
          <w:szCs w:val="28"/>
          <w:lang w:val="uk-UA"/>
        </w:rPr>
        <w:t xml:space="preserve">установлювати й підтримувати зворотній зв’язок у </w:t>
      </w:r>
      <w:r w:rsidRPr="00BC2584">
        <w:rPr>
          <w:rFonts w:ascii="Times New Roman" w:hAnsi="Times New Roman" w:cs="Times New Roman"/>
          <w:spacing w:val="-6"/>
          <w:sz w:val="28"/>
          <w:szCs w:val="28"/>
          <w:lang w:val="uk-UA"/>
        </w:rPr>
        <w:t>спілкуванні;</w:t>
      </w:r>
    </w:p>
    <w:p w:rsidR="00BC2584" w:rsidRPr="00BC2584" w:rsidRDefault="007C77AF" w:rsidP="00BC2584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58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завойовувати ініціативу; </w:t>
      </w:r>
    </w:p>
    <w:p w:rsidR="00BC2584" w:rsidRDefault="007C77AF" w:rsidP="00BC2584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58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створювати сприятливе емоційне середовище </w:t>
      </w:r>
      <w:r w:rsidRPr="00BC2584">
        <w:rPr>
          <w:rFonts w:ascii="Times New Roman" w:hAnsi="Times New Roman" w:cs="Times New Roman"/>
          <w:sz w:val="28"/>
          <w:szCs w:val="28"/>
          <w:lang w:val="uk-UA"/>
        </w:rPr>
        <w:t xml:space="preserve">й емоційний комфорт на заняттях; </w:t>
      </w:r>
    </w:p>
    <w:p w:rsidR="00BC2584" w:rsidRDefault="007C77AF" w:rsidP="00BC2584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584">
        <w:rPr>
          <w:rFonts w:ascii="Times New Roman" w:hAnsi="Times New Roman" w:cs="Times New Roman"/>
          <w:sz w:val="28"/>
          <w:szCs w:val="28"/>
          <w:lang w:val="uk-UA"/>
        </w:rPr>
        <w:t xml:space="preserve">володіти увагою аудиторії; </w:t>
      </w:r>
    </w:p>
    <w:p w:rsidR="007C77AF" w:rsidRDefault="007C77AF" w:rsidP="00BC2584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584">
        <w:rPr>
          <w:rFonts w:ascii="Times New Roman" w:hAnsi="Times New Roman" w:cs="Times New Roman"/>
          <w:sz w:val="28"/>
          <w:szCs w:val="28"/>
          <w:lang w:val="uk-UA"/>
        </w:rPr>
        <w:t>налагоджувати стосунки із старшокласниками на основі принципів педагогічної взаємодії, співпраці, співтворчості.</w:t>
      </w:r>
    </w:p>
    <w:p w:rsidR="00BC2584" w:rsidRDefault="00BC2584" w:rsidP="00A44C1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4C1D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обсяг спецкурсу складає 36 годин (1 кредит). З них на лекції відведено 12 годин (0,3 кредиту), на практичні заняття – 16 годин (0,5 кредиту), </w:t>
      </w:r>
      <w:r w:rsidR="00A44C1D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самостійну роботу – 8 годин (0,2 кредиту). Лекційний курс об</w:t>
      </w:r>
      <w:r w:rsidR="00A44C1D" w:rsidRPr="006F3BA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44C1D">
        <w:rPr>
          <w:rFonts w:ascii="Times New Roman" w:hAnsi="Times New Roman" w:cs="Times New Roman"/>
          <w:sz w:val="28"/>
          <w:szCs w:val="28"/>
          <w:lang w:val="uk-UA"/>
        </w:rPr>
        <w:t>єднує в собі 6 модулів, практичні заняття складають 8 модулів, самостійна робота – 4 модулі.</w:t>
      </w:r>
    </w:p>
    <w:p w:rsidR="00162989" w:rsidRDefault="00162989" w:rsidP="0016298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основу навчальних занять були покладені такі </w:t>
      </w:r>
      <w:r w:rsidRPr="00162989">
        <w:rPr>
          <w:rFonts w:ascii="Times New Roman" w:hAnsi="Times New Roman" w:cs="Times New Roman"/>
          <w:b/>
          <w:sz w:val="28"/>
          <w:szCs w:val="28"/>
          <w:lang w:val="uk-UA"/>
        </w:rPr>
        <w:t>підходи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2989" w:rsidRDefault="00162989" w:rsidP="00162989">
      <w:pPr>
        <w:pStyle w:val="a5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культурологічний, що допомагає реалізовувати особистісно-орієнтоване навчання іноземної мови у формі «діалогу культур»;</w:t>
      </w:r>
    </w:p>
    <w:p w:rsidR="00162989" w:rsidRDefault="00162989" w:rsidP="00162989">
      <w:pPr>
        <w:pStyle w:val="a5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особистісний, що забезпечує кожному студентові максимальне врахування його можливостей, орієнтацію на його індивідуальність, неповторність, розвиток здібностей майбутнього фахівця у постановці цілей і прогнозуванні результату діяльності, самовдосконалення, саморегуляції та рефлексії;</w:t>
      </w:r>
    </w:p>
    <w:p w:rsidR="00162989" w:rsidRDefault="00162989" w:rsidP="00162989">
      <w:pPr>
        <w:pStyle w:val="a5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імітаційно-ігровий, що дозволяє через систему взаємопов</w:t>
      </w:r>
      <w:r w:rsidRPr="0016298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язаних понять імітації та гри, принципів і способів імітаційно-ігрових дій забезпечити </w:t>
      </w:r>
      <w:r w:rsidR="00D83DB9">
        <w:rPr>
          <w:rFonts w:ascii="Times New Roman" w:hAnsi="Times New Roman" w:cs="Times New Roman"/>
          <w:sz w:val="28"/>
          <w:szCs w:val="28"/>
          <w:lang w:val="uk-UA"/>
        </w:rPr>
        <w:t>процес професійного становлення особистості, самоствердження, самовираження та саморозвитку професійної індивідуальності майбутніх педагогів;</w:t>
      </w:r>
    </w:p>
    <w:p w:rsidR="00D83DB9" w:rsidRDefault="00D83DB9" w:rsidP="00162989">
      <w:pPr>
        <w:pStyle w:val="a5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діалогічний, що передбачає забезпечення рівноправних стосунків у системі «викладач-студент» на основі педагогічної взаємодії, співпраці, співтворчості, емоційну відкритість і довіру.</w:t>
      </w:r>
    </w:p>
    <w:p w:rsidR="00BC2584" w:rsidRDefault="00D83DB9" w:rsidP="006F3BA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4C1D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побудовані за принципом модульно-блочного структурування спецкурсу. </w:t>
      </w:r>
      <w:r w:rsidR="006F3BA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Кожне </w:t>
      </w:r>
      <w:r w:rsidR="00075487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</w:t>
      </w:r>
      <w:r w:rsidR="006F3BA4">
        <w:rPr>
          <w:rFonts w:ascii="Times New Roman" w:hAnsi="Times New Roman" w:cs="Times New Roman"/>
          <w:sz w:val="28"/>
          <w:szCs w:val="28"/>
          <w:lang w:val="uk-UA"/>
        </w:rPr>
        <w:t>заняття у своїй структурі поєднує такі взаємопов</w:t>
      </w:r>
      <w:r w:rsidR="006F3BA4" w:rsidRPr="006F3BA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F3BA4">
        <w:rPr>
          <w:rFonts w:ascii="Times New Roman" w:hAnsi="Times New Roman" w:cs="Times New Roman"/>
          <w:sz w:val="28"/>
          <w:szCs w:val="28"/>
          <w:lang w:val="uk-UA"/>
        </w:rPr>
        <w:t>язані блоки:</w:t>
      </w:r>
    </w:p>
    <w:p w:rsidR="006F3BA4" w:rsidRDefault="006F3BA4" w:rsidP="006F3BA4">
      <w:pPr>
        <w:pStyle w:val="a5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теоретичний, що передбачає виконання завдань, спрямованих на формування теоретичного аспекту готовності майбутніх учителів іноземної мови до особистісно-орієнтованого навчання старшокласників, розгляд та обговорення теоретичних положень теми;</w:t>
      </w:r>
    </w:p>
    <w:p w:rsidR="006F3BA4" w:rsidRDefault="006F3BA4" w:rsidP="006F3BA4">
      <w:pPr>
        <w:pStyle w:val="a5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практичний, завдання якого сприяють формуванню професійних умінь та навичок і оволодінню технологічним аспектом означеної готовності, дозволяє майбутнім учителям узяти участь в активній розумовій, комунікативній, проектувальній і творчій діяльності;</w:t>
      </w:r>
    </w:p>
    <w:p w:rsidR="006F3BA4" w:rsidRDefault="006F3BA4" w:rsidP="006F3BA4">
      <w:pPr>
        <w:pStyle w:val="a5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рефлексивний, що передбачає роботу майбутніх учителів із застосуванням свого досвіду, самооцінку власного рівня теоретичної та практичної готовності у межах конкретної теми, самооцінку власних особистісних якостей, необхідних для подальшої практичної діяльності;</w:t>
      </w:r>
    </w:p>
    <w:p w:rsidR="006F3BA4" w:rsidRDefault="006F3BA4" w:rsidP="006F3BA4">
      <w:pPr>
        <w:pStyle w:val="a5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блок самоосвіти, який орієнтує на самостійне вивчення літературних джерел з досліджуваної теми.</w:t>
      </w:r>
    </w:p>
    <w:p w:rsidR="00394797" w:rsidRDefault="006F3BA4" w:rsidP="006F3BA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4797">
        <w:rPr>
          <w:rFonts w:ascii="Times New Roman" w:hAnsi="Times New Roman" w:cs="Times New Roman"/>
          <w:sz w:val="28"/>
          <w:szCs w:val="28"/>
          <w:lang w:val="uk-UA"/>
        </w:rPr>
        <w:t>Зміст спецкурсу передбачає виконання самостійних завдань і контрольної роботи, метою якої є перевірка рівня сформованості теоретичної і практичної готовності майбутніх учителів іноземної мови до особистісно-орієнтованого навчання старшокласників.</w:t>
      </w:r>
    </w:p>
    <w:p w:rsidR="00AC4F23" w:rsidRPr="00AC4F23" w:rsidRDefault="00394797" w:rsidP="00A44C1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Вивчення спецкурсу закінчується участю у конкурсі та атестацією.</w:t>
      </w:r>
      <w:r w:rsidR="006F3B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1CED" w:rsidRPr="002F1134" w:rsidRDefault="00B01CED" w:rsidP="00C5584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134" w:rsidRPr="002F1134" w:rsidRDefault="002F1134" w:rsidP="002F1134">
      <w:pPr>
        <w:rPr>
          <w:lang w:val="uk-UA"/>
        </w:rPr>
      </w:pPr>
    </w:p>
    <w:p w:rsidR="002F1134" w:rsidRPr="002F1134" w:rsidRDefault="002F1134" w:rsidP="002F1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7EC3" w:rsidRPr="00137EC3" w:rsidRDefault="00137EC3" w:rsidP="00E13E6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</w:p>
    <w:p w:rsidR="00137EC3" w:rsidRPr="00075487" w:rsidRDefault="00137EC3" w:rsidP="00DB0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002" w:rsidRPr="00075487" w:rsidRDefault="00626002" w:rsidP="00DB0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002" w:rsidRDefault="00626002" w:rsidP="00DB02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4C1D" w:rsidRDefault="00A44C1D" w:rsidP="00DB02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4C1D" w:rsidRDefault="00A44C1D" w:rsidP="00DB02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4C1D" w:rsidRDefault="00A44C1D" w:rsidP="00DB02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4C1D" w:rsidRDefault="00A44C1D" w:rsidP="00DB02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4C1D" w:rsidRDefault="00A44C1D" w:rsidP="00DB02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4C1D" w:rsidRDefault="00A44C1D" w:rsidP="00DB02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4C1D" w:rsidRDefault="00A44C1D" w:rsidP="00DB02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4C1D" w:rsidRDefault="00A44C1D" w:rsidP="00DB02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4C1D" w:rsidRDefault="00A44C1D" w:rsidP="00DB02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4C1D" w:rsidRDefault="00A44C1D" w:rsidP="00DB02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4C1D" w:rsidRDefault="00A44C1D" w:rsidP="00DB02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4C1D" w:rsidRDefault="00A44C1D" w:rsidP="00DB02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4C1D" w:rsidRPr="00A44C1D" w:rsidRDefault="00A44C1D" w:rsidP="00DB02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6002" w:rsidRPr="00075487" w:rsidRDefault="00626002" w:rsidP="00DB0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002" w:rsidRPr="00075487" w:rsidRDefault="00626002" w:rsidP="00DB0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002" w:rsidRPr="00075487" w:rsidRDefault="00626002" w:rsidP="00DB0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002" w:rsidRDefault="00626002" w:rsidP="00626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ТЕМАТИЧНИЙ ПЛАН ЛЕКЦІЙ ТА </w:t>
      </w:r>
      <w:r w:rsidR="00C764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ЗАНЯТЬ ЗІ СПЕЦКУРСУ «ПІДГОТОВКА МАЙБУТНІХ УЧИТЕЛІВ ІНОЗЕМНОЇ МОВИ ДО ОСОБИСТІСНО-ОРІЄНТОВАНОГО НАВЧАННЯ СТАРШОКЛАСНИКІВ»</w:t>
      </w:r>
    </w:p>
    <w:tbl>
      <w:tblPr>
        <w:tblStyle w:val="aa"/>
        <w:tblW w:w="0" w:type="auto"/>
        <w:tblLayout w:type="fixed"/>
        <w:tblLook w:val="04A0"/>
      </w:tblPr>
      <w:tblGrid>
        <w:gridCol w:w="1668"/>
        <w:gridCol w:w="2835"/>
        <w:gridCol w:w="1044"/>
        <w:gridCol w:w="2783"/>
        <w:gridCol w:w="1241"/>
      </w:tblGrid>
      <w:tr w:rsidR="0000682C" w:rsidTr="00D8365C">
        <w:tc>
          <w:tcPr>
            <w:tcW w:w="9571" w:type="dxa"/>
            <w:gridSpan w:val="5"/>
          </w:tcPr>
          <w:p w:rsidR="0000682C" w:rsidRPr="0000682C" w:rsidRDefault="0000682C" w:rsidP="00626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занять</w:t>
            </w:r>
          </w:p>
        </w:tc>
      </w:tr>
      <w:tr w:rsidR="00F425B6" w:rsidTr="00912219">
        <w:tc>
          <w:tcPr>
            <w:tcW w:w="1668" w:type="dxa"/>
          </w:tcPr>
          <w:p w:rsidR="005F672E" w:rsidRPr="0000682C" w:rsidRDefault="00075487" w:rsidP="00626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="0000682C" w:rsidRPr="00006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2835" w:type="dxa"/>
          </w:tcPr>
          <w:p w:rsidR="0000682C" w:rsidRPr="0000682C" w:rsidRDefault="0000682C" w:rsidP="00626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6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Лекції </w:t>
            </w:r>
          </w:p>
          <w:p w:rsidR="005F672E" w:rsidRPr="0000682C" w:rsidRDefault="0000682C" w:rsidP="00C76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6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75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6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006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044" w:type="dxa"/>
          </w:tcPr>
          <w:p w:rsidR="00D8365C" w:rsidRDefault="0000682C" w:rsidP="00626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6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К-ть </w:t>
            </w:r>
          </w:p>
          <w:p w:rsidR="005F672E" w:rsidRPr="0000682C" w:rsidRDefault="0000682C" w:rsidP="00626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6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783" w:type="dxa"/>
          </w:tcPr>
          <w:p w:rsidR="0000682C" w:rsidRPr="0000682C" w:rsidRDefault="00D92CCC" w:rsidP="00626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</w:t>
            </w:r>
            <w:r w:rsidR="0000682C" w:rsidRPr="00006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</w:t>
            </w:r>
          </w:p>
          <w:p w:rsidR="005F672E" w:rsidRDefault="0000682C" w:rsidP="000754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6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75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6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006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год.)</w:t>
            </w:r>
          </w:p>
          <w:p w:rsidR="00075487" w:rsidRDefault="00075487" w:rsidP="000754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</w:p>
          <w:p w:rsidR="00075487" w:rsidRPr="0000682C" w:rsidRDefault="00075487" w:rsidP="006A0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(8 год</w:t>
            </w:r>
            <w:r w:rsidR="006A0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241" w:type="dxa"/>
          </w:tcPr>
          <w:p w:rsidR="00D8365C" w:rsidRDefault="0000682C" w:rsidP="00626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6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К-ть </w:t>
            </w:r>
          </w:p>
          <w:p w:rsidR="005F672E" w:rsidRPr="0000682C" w:rsidRDefault="0000682C" w:rsidP="00626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6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F425B6" w:rsidTr="00912219">
        <w:tc>
          <w:tcPr>
            <w:tcW w:w="1668" w:type="dxa"/>
          </w:tcPr>
          <w:p w:rsidR="005F672E" w:rsidRPr="0074252F" w:rsidRDefault="0074252F" w:rsidP="00626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2835" w:type="dxa"/>
          </w:tcPr>
          <w:p w:rsidR="005F672E" w:rsidRPr="0074252F" w:rsidRDefault="0074252F" w:rsidP="00284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Лекція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Вступ. </w:t>
            </w:r>
            <w:r w:rsidR="00284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Готовність майбутнього вчителя іноземної мови до особистісно-орієнтованого навчання старшокласників як важливий показник його професіоналізму</w:t>
            </w:r>
          </w:p>
        </w:tc>
        <w:tc>
          <w:tcPr>
            <w:tcW w:w="1044" w:type="dxa"/>
          </w:tcPr>
          <w:p w:rsidR="005F672E" w:rsidRPr="0074252F" w:rsidRDefault="0074252F" w:rsidP="00626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  <w:tc>
          <w:tcPr>
            <w:tcW w:w="2783" w:type="dxa"/>
          </w:tcPr>
          <w:p w:rsidR="00075487" w:rsidRPr="00284091" w:rsidRDefault="00284091" w:rsidP="00626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готовності майбутніх учителів іноземної мови до особистісно-орієнтованого навчання старшокласників</w:t>
            </w:r>
          </w:p>
        </w:tc>
        <w:tc>
          <w:tcPr>
            <w:tcW w:w="1241" w:type="dxa"/>
          </w:tcPr>
          <w:p w:rsidR="005F672E" w:rsidRPr="00075487" w:rsidRDefault="00075487" w:rsidP="00626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F425B6" w:rsidTr="00912219">
        <w:tc>
          <w:tcPr>
            <w:tcW w:w="1668" w:type="dxa"/>
          </w:tcPr>
          <w:p w:rsidR="005F672E" w:rsidRPr="0074252F" w:rsidRDefault="0074252F" w:rsidP="00626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</w:p>
        </w:tc>
        <w:tc>
          <w:tcPr>
            <w:tcW w:w="2835" w:type="dxa"/>
          </w:tcPr>
          <w:p w:rsidR="005F672E" w:rsidRPr="0074252F" w:rsidRDefault="0074252F" w:rsidP="00626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Лекція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Технології особистісно-орієнтованого навчання у сучасній педагогіці</w:t>
            </w:r>
          </w:p>
        </w:tc>
        <w:tc>
          <w:tcPr>
            <w:tcW w:w="1044" w:type="dxa"/>
          </w:tcPr>
          <w:p w:rsidR="005F672E" w:rsidRPr="0074252F" w:rsidRDefault="0074252F" w:rsidP="00626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  <w:tc>
          <w:tcPr>
            <w:tcW w:w="2783" w:type="dxa"/>
          </w:tcPr>
          <w:p w:rsidR="00075487" w:rsidRDefault="00075487" w:rsidP="006260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Самостійна робота:</w:t>
            </w:r>
          </w:p>
          <w:p w:rsidR="00F425B6" w:rsidRDefault="00075487" w:rsidP="006260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Тема </w:t>
            </w:r>
            <w:r w:rsidR="0028409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</w:p>
          <w:p w:rsidR="005F672E" w:rsidRPr="00F425B6" w:rsidRDefault="00F425B6" w:rsidP="00284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</w:t>
            </w:r>
            <w:r w:rsidR="00284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42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«повного засвоєння знань», «різнорівневого навчання», «колективного взаємонавчання», «модульного навчання»</w:t>
            </w:r>
            <w:r w:rsidR="00075487" w:rsidRPr="00F42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41" w:type="dxa"/>
          </w:tcPr>
          <w:p w:rsidR="005F672E" w:rsidRPr="00F425B6" w:rsidRDefault="00F425B6" w:rsidP="00626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284091" w:rsidTr="00912219">
        <w:tc>
          <w:tcPr>
            <w:tcW w:w="1668" w:type="dxa"/>
          </w:tcPr>
          <w:p w:rsidR="00284091" w:rsidRPr="0074252F" w:rsidRDefault="00284091" w:rsidP="00626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3</w:t>
            </w:r>
          </w:p>
        </w:tc>
        <w:tc>
          <w:tcPr>
            <w:tcW w:w="2835" w:type="dxa"/>
          </w:tcPr>
          <w:p w:rsidR="00284091" w:rsidRDefault="00284091" w:rsidP="006B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Лекція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742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Специфіка о</w:t>
            </w:r>
            <w:r w:rsidRPr="00742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собистісно-орієнтован</w:t>
            </w:r>
            <w:r w:rsidR="006B3A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742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 іноземної мови</w:t>
            </w:r>
          </w:p>
        </w:tc>
        <w:tc>
          <w:tcPr>
            <w:tcW w:w="1044" w:type="dxa"/>
          </w:tcPr>
          <w:p w:rsidR="00284091" w:rsidRPr="00BE461A" w:rsidRDefault="00284091" w:rsidP="00284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  <w:tc>
          <w:tcPr>
            <w:tcW w:w="2783" w:type="dxa"/>
          </w:tcPr>
          <w:p w:rsidR="00284091" w:rsidRPr="00622FE3" w:rsidRDefault="00A46894" w:rsidP="00A46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22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рганізаці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622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особистісно-орієнтованого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1241" w:type="dxa"/>
          </w:tcPr>
          <w:p w:rsidR="00284091" w:rsidRDefault="00622FE3" w:rsidP="00C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2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622FE3" w:rsidTr="00912219">
        <w:tc>
          <w:tcPr>
            <w:tcW w:w="1668" w:type="dxa"/>
          </w:tcPr>
          <w:p w:rsidR="00622FE3" w:rsidRPr="0074252F" w:rsidRDefault="00622FE3" w:rsidP="00626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4</w:t>
            </w:r>
          </w:p>
        </w:tc>
        <w:tc>
          <w:tcPr>
            <w:tcW w:w="2835" w:type="dxa"/>
          </w:tcPr>
          <w:p w:rsidR="00622FE3" w:rsidRDefault="00622FE3" w:rsidP="006B3A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</w:tcPr>
          <w:p w:rsidR="00622FE3" w:rsidRPr="00BE461A" w:rsidRDefault="00622FE3" w:rsidP="00284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3" w:type="dxa"/>
          </w:tcPr>
          <w:p w:rsidR="00622FE3" w:rsidRDefault="00622FE3" w:rsidP="00622F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Самостійна робота:</w:t>
            </w:r>
          </w:p>
          <w:p w:rsidR="00622FE3" w:rsidRDefault="00622FE3" w:rsidP="00622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вчителя в організації особистісно-орієнтованого навчання</w:t>
            </w:r>
          </w:p>
        </w:tc>
        <w:tc>
          <w:tcPr>
            <w:tcW w:w="1241" w:type="dxa"/>
          </w:tcPr>
          <w:p w:rsidR="00622FE3" w:rsidRDefault="00622FE3" w:rsidP="00DD6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2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622FE3" w:rsidTr="00912219">
        <w:tc>
          <w:tcPr>
            <w:tcW w:w="1668" w:type="dxa"/>
          </w:tcPr>
          <w:p w:rsidR="00622FE3" w:rsidRPr="0074252F" w:rsidRDefault="00622FE3" w:rsidP="00622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5</w:t>
            </w:r>
          </w:p>
        </w:tc>
        <w:tc>
          <w:tcPr>
            <w:tcW w:w="2835" w:type="dxa"/>
          </w:tcPr>
          <w:p w:rsidR="00622FE3" w:rsidRDefault="00622FE3" w:rsidP="00284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</w:tcPr>
          <w:p w:rsidR="00622FE3" w:rsidRPr="00BE461A" w:rsidRDefault="00622FE3" w:rsidP="00284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3" w:type="dxa"/>
          </w:tcPr>
          <w:p w:rsidR="00622FE3" w:rsidRDefault="00622FE3" w:rsidP="00CC0E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емоційно-вольової сфери майбутнього вчителя</w:t>
            </w:r>
          </w:p>
        </w:tc>
        <w:tc>
          <w:tcPr>
            <w:tcW w:w="1241" w:type="dxa"/>
          </w:tcPr>
          <w:p w:rsidR="00622FE3" w:rsidRPr="00F425B6" w:rsidRDefault="00622FE3" w:rsidP="00CC0E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622FE3" w:rsidTr="00912219">
        <w:tc>
          <w:tcPr>
            <w:tcW w:w="1668" w:type="dxa"/>
          </w:tcPr>
          <w:p w:rsidR="00622FE3" w:rsidRPr="0074252F" w:rsidRDefault="00622FE3" w:rsidP="00622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35" w:type="dxa"/>
          </w:tcPr>
          <w:p w:rsidR="00622FE3" w:rsidRDefault="00622FE3" w:rsidP="00284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</w:tcPr>
          <w:p w:rsidR="00622FE3" w:rsidRPr="00BE461A" w:rsidRDefault="00622FE3" w:rsidP="00284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3" w:type="dxa"/>
          </w:tcPr>
          <w:p w:rsidR="00622FE3" w:rsidRDefault="00622FE3" w:rsidP="00284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Самостійна робота:</w:t>
            </w:r>
          </w:p>
          <w:p w:rsidR="00622FE3" w:rsidRDefault="00622FE3" w:rsidP="00622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 xml:space="preserve">Тема 3:  </w:t>
            </w:r>
            <w:r w:rsidRPr="00BE4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умінь самоконтролю й самоорганізації</w:t>
            </w:r>
          </w:p>
        </w:tc>
        <w:tc>
          <w:tcPr>
            <w:tcW w:w="1241" w:type="dxa"/>
          </w:tcPr>
          <w:p w:rsidR="00622FE3" w:rsidRDefault="00622FE3" w:rsidP="00CC0E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 год.</w:t>
            </w:r>
          </w:p>
        </w:tc>
      </w:tr>
      <w:tr w:rsidR="00622FE3" w:rsidTr="00912219">
        <w:tc>
          <w:tcPr>
            <w:tcW w:w="1668" w:type="dxa"/>
          </w:tcPr>
          <w:p w:rsidR="00622FE3" w:rsidRPr="00F425B6" w:rsidRDefault="00622FE3" w:rsidP="00622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35" w:type="dxa"/>
          </w:tcPr>
          <w:p w:rsidR="00622FE3" w:rsidRDefault="00622FE3" w:rsidP="00284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</w:tcPr>
          <w:p w:rsidR="00622FE3" w:rsidRPr="00BE461A" w:rsidRDefault="00622FE3" w:rsidP="00284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3" w:type="dxa"/>
          </w:tcPr>
          <w:p w:rsidR="00622FE3" w:rsidRPr="00BE461A" w:rsidRDefault="00622FE3" w:rsidP="00DD6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1241" w:type="dxa"/>
          </w:tcPr>
          <w:p w:rsidR="00622FE3" w:rsidRPr="00BE461A" w:rsidRDefault="00622FE3" w:rsidP="00DD6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622FE3" w:rsidRPr="00FA6AB3" w:rsidTr="00912219">
        <w:tc>
          <w:tcPr>
            <w:tcW w:w="1668" w:type="dxa"/>
          </w:tcPr>
          <w:p w:rsidR="00622FE3" w:rsidRPr="0074252F" w:rsidRDefault="00622FE3" w:rsidP="00622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35" w:type="dxa"/>
          </w:tcPr>
          <w:p w:rsidR="00622FE3" w:rsidRDefault="00622FE3" w:rsidP="00B86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Лекція 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Комунікативна діяльність у навчальному процесі</w:t>
            </w:r>
          </w:p>
        </w:tc>
        <w:tc>
          <w:tcPr>
            <w:tcW w:w="1044" w:type="dxa"/>
          </w:tcPr>
          <w:p w:rsidR="00622FE3" w:rsidRPr="00BE461A" w:rsidRDefault="00622FE3" w:rsidP="00CC0E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  <w:tc>
          <w:tcPr>
            <w:tcW w:w="2783" w:type="dxa"/>
          </w:tcPr>
          <w:p w:rsidR="00622FE3" w:rsidRPr="0074252F" w:rsidRDefault="00622FE3" w:rsidP="00CC0E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Діалогічне спілкування та його роль в особистісно-орієнтованому навчанні </w:t>
            </w:r>
          </w:p>
        </w:tc>
        <w:tc>
          <w:tcPr>
            <w:tcW w:w="1241" w:type="dxa"/>
          </w:tcPr>
          <w:p w:rsidR="00622FE3" w:rsidRPr="0074252F" w:rsidRDefault="00622FE3" w:rsidP="00CC0E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622FE3" w:rsidRPr="00FA6AB3" w:rsidTr="00912219">
        <w:tc>
          <w:tcPr>
            <w:tcW w:w="1668" w:type="dxa"/>
          </w:tcPr>
          <w:p w:rsidR="00622FE3" w:rsidRDefault="00622FE3" w:rsidP="00622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622FE3" w:rsidRPr="0074252F" w:rsidRDefault="00622FE3" w:rsidP="00284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</w:tcPr>
          <w:p w:rsidR="00622FE3" w:rsidRPr="0074252F" w:rsidRDefault="00622FE3" w:rsidP="00CC0E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3" w:type="dxa"/>
          </w:tcPr>
          <w:p w:rsidR="00622FE3" w:rsidRDefault="00622FE3" w:rsidP="006B3A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Самостійна робота:</w:t>
            </w:r>
          </w:p>
          <w:p w:rsidR="00622FE3" w:rsidRPr="006B3A7F" w:rsidRDefault="00622FE3" w:rsidP="00622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Тема 4: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діалогу у навчальному процесі</w:t>
            </w:r>
          </w:p>
        </w:tc>
        <w:tc>
          <w:tcPr>
            <w:tcW w:w="1241" w:type="dxa"/>
          </w:tcPr>
          <w:p w:rsidR="00622FE3" w:rsidRPr="00F425B6" w:rsidRDefault="00622FE3" w:rsidP="00CC0E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622FE3" w:rsidTr="00912219">
        <w:tc>
          <w:tcPr>
            <w:tcW w:w="1668" w:type="dxa"/>
          </w:tcPr>
          <w:p w:rsidR="00622FE3" w:rsidRPr="00BE461A" w:rsidRDefault="00622FE3" w:rsidP="00622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622FE3" w:rsidRDefault="00622FE3" w:rsidP="00912F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Лекція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22FE3" w:rsidRDefault="00622FE3" w:rsidP="0091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критичного мислення учнів</w:t>
            </w:r>
          </w:p>
        </w:tc>
        <w:tc>
          <w:tcPr>
            <w:tcW w:w="1044" w:type="dxa"/>
          </w:tcPr>
          <w:p w:rsidR="00622FE3" w:rsidRDefault="00622FE3" w:rsidP="0091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  <w:tc>
          <w:tcPr>
            <w:tcW w:w="2783" w:type="dxa"/>
          </w:tcPr>
          <w:p w:rsidR="00622FE3" w:rsidRPr="00BE461A" w:rsidRDefault="00622FE3" w:rsidP="006B3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</w:t>
            </w:r>
            <w:r w:rsidRPr="00BE4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BE4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критичного мислення</w:t>
            </w:r>
          </w:p>
        </w:tc>
        <w:tc>
          <w:tcPr>
            <w:tcW w:w="1241" w:type="dxa"/>
          </w:tcPr>
          <w:p w:rsidR="00622FE3" w:rsidRPr="00BE461A" w:rsidRDefault="00622FE3" w:rsidP="00626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622FE3" w:rsidTr="00912219">
        <w:tc>
          <w:tcPr>
            <w:tcW w:w="1668" w:type="dxa"/>
          </w:tcPr>
          <w:p w:rsidR="00622FE3" w:rsidRPr="00BE461A" w:rsidRDefault="00622FE3" w:rsidP="00622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622FE3" w:rsidRPr="008B2AA9" w:rsidRDefault="00622FE3" w:rsidP="006B3A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Лекція 6</w:t>
            </w:r>
            <w:r w:rsidR="00DD6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Творчий підхід як умова успішної реалізації особистісно-орієнтованого навчання іноземної мови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22FE3" w:rsidRDefault="00622FE3" w:rsidP="00626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</w:tcPr>
          <w:p w:rsidR="00622FE3" w:rsidRDefault="00622FE3" w:rsidP="00626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  <w:tc>
          <w:tcPr>
            <w:tcW w:w="2783" w:type="dxa"/>
          </w:tcPr>
          <w:p w:rsidR="00622FE3" w:rsidRPr="00FA6AB3" w:rsidRDefault="00622FE3" w:rsidP="0091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622FE3" w:rsidRPr="00C764A9" w:rsidRDefault="00622FE3" w:rsidP="00912F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2FE3" w:rsidTr="00912219">
        <w:tc>
          <w:tcPr>
            <w:tcW w:w="1668" w:type="dxa"/>
          </w:tcPr>
          <w:p w:rsidR="00622FE3" w:rsidRPr="00BE461A" w:rsidRDefault="00622FE3" w:rsidP="00622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622FE3" w:rsidRDefault="00622FE3" w:rsidP="006B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</w:tcPr>
          <w:p w:rsidR="00622FE3" w:rsidRPr="00BE461A" w:rsidRDefault="00622FE3" w:rsidP="00CC0E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3" w:type="dxa"/>
          </w:tcPr>
          <w:p w:rsidR="00622FE3" w:rsidRPr="00BE461A" w:rsidRDefault="00622FE3" w:rsidP="00D53C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майбутнього вчителя іноземної мови, готового до особистісно-орієнтованого навчання старшокласників</w:t>
            </w:r>
          </w:p>
        </w:tc>
        <w:tc>
          <w:tcPr>
            <w:tcW w:w="1241" w:type="dxa"/>
          </w:tcPr>
          <w:p w:rsidR="00622FE3" w:rsidRPr="00BE461A" w:rsidRDefault="00622FE3" w:rsidP="00626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6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622FE3" w:rsidTr="00912219">
        <w:tc>
          <w:tcPr>
            <w:tcW w:w="1668" w:type="dxa"/>
          </w:tcPr>
          <w:p w:rsidR="00622FE3" w:rsidRPr="00BE461A" w:rsidRDefault="00622FE3" w:rsidP="00CC0E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622FE3" w:rsidRPr="00BE461A" w:rsidRDefault="00622FE3" w:rsidP="00CC0E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E461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Атестація</w:t>
            </w:r>
          </w:p>
        </w:tc>
        <w:tc>
          <w:tcPr>
            <w:tcW w:w="2835" w:type="dxa"/>
          </w:tcPr>
          <w:p w:rsidR="00622FE3" w:rsidRPr="00BE461A" w:rsidRDefault="00622FE3" w:rsidP="00CC0E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</w:tcPr>
          <w:p w:rsidR="00622FE3" w:rsidRPr="00BE461A" w:rsidRDefault="00622FE3" w:rsidP="00CC0E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3" w:type="dxa"/>
          </w:tcPr>
          <w:p w:rsidR="00622FE3" w:rsidRPr="00BE461A" w:rsidRDefault="00622FE3" w:rsidP="005A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із використанням особистісно-орієнтованої технології в практиці майбутніх учителів іноземної мови</w:t>
            </w:r>
          </w:p>
        </w:tc>
        <w:tc>
          <w:tcPr>
            <w:tcW w:w="1241" w:type="dxa"/>
          </w:tcPr>
          <w:p w:rsidR="00622FE3" w:rsidRPr="00C764A9" w:rsidRDefault="00622FE3" w:rsidP="00626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6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</w:tbl>
    <w:p w:rsidR="00626002" w:rsidRDefault="00626002" w:rsidP="00626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3DA4" w:rsidRDefault="00C63DA4" w:rsidP="00626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3DA4" w:rsidRDefault="00C63DA4" w:rsidP="00626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3DA4" w:rsidRDefault="00C63DA4" w:rsidP="00626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6D5C" w:rsidRDefault="00DD6D5C" w:rsidP="00E263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3DA4" w:rsidRDefault="00C63DA4" w:rsidP="00E263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 СПЕЦКУРСУ</w:t>
      </w:r>
    </w:p>
    <w:p w:rsidR="00CE383B" w:rsidRDefault="00CE383B" w:rsidP="00E263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3DA4" w:rsidRDefault="00BB5492" w:rsidP="00E263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Лекційний курс</w:t>
      </w:r>
    </w:p>
    <w:p w:rsidR="00B86B49" w:rsidRPr="00B86B49" w:rsidRDefault="00BB5492" w:rsidP="00B86B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1. Вступ. </w:t>
      </w:r>
      <w:r w:rsidR="00B86B49" w:rsidRPr="00B86B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Готовність майбутнього вчителя іноземної мови до особистісно-орієнтованого навчання старшокласників як важливий показник його професіоналізму </w:t>
      </w:r>
    </w:p>
    <w:p w:rsidR="00B86B49" w:rsidRDefault="00B86B49" w:rsidP="00B86B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3D8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r w:rsidRPr="00E943D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готовність майбутніх учителів іноземної мови до особистісно-орієнтованого навчання старшокласників</w:t>
      </w:r>
      <w:r w:rsidRPr="00E943D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 Сутність, зміст готовності майбутніх учителів до особистісно-орієнтованого навчання старшокласників. Структурні компоненти та критерії сформованості. Характеристика педагогічних умов її формування.</w:t>
      </w:r>
      <w:r w:rsidRPr="00E943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0C4E" w:rsidRDefault="002F0C4E" w:rsidP="00E263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2. Технології особистісно-орієнтованого навчання у сучасній педагогіці</w:t>
      </w:r>
    </w:p>
    <w:p w:rsidR="004D1B63" w:rsidRPr="003100D6" w:rsidRDefault="002F0C4E" w:rsidP="00E26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F0C4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изначення поняття </w:t>
      </w:r>
      <w:r w:rsidRPr="002F0C4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педагогічна технологія</w:t>
      </w:r>
      <w:r w:rsidRPr="002F0C4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Кореляція педагогічної технології та методики. </w:t>
      </w:r>
      <w:r w:rsidR="00393536">
        <w:rPr>
          <w:rFonts w:ascii="Times New Roman" w:hAnsi="Times New Roman" w:cs="Times New Roman"/>
          <w:sz w:val="28"/>
          <w:szCs w:val="28"/>
          <w:lang w:val="uk-UA"/>
        </w:rPr>
        <w:t xml:space="preserve">Види педагогічних технології. </w:t>
      </w:r>
      <w:r w:rsidR="00E22F55">
        <w:rPr>
          <w:rFonts w:ascii="Times New Roman" w:hAnsi="Times New Roman" w:cs="Times New Roman"/>
          <w:sz w:val="28"/>
          <w:szCs w:val="28"/>
          <w:lang w:val="uk-UA"/>
        </w:rPr>
        <w:t xml:space="preserve">Основні принципи технологій особистісно-орієнтованого навчання. Методи навчання та діагностики в технології особистісно-орієнтованого навчання. </w:t>
      </w:r>
      <w:r w:rsidR="00393536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проблемного і розвиваючого навчання як основа розвитку сучасних особистісно-орієнтованих освітніх технологій. </w:t>
      </w:r>
      <w:r w:rsidR="00E22F55">
        <w:rPr>
          <w:rFonts w:ascii="Times New Roman" w:hAnsi="Times New Roman" w:cs="Times New Roman"/>
          <w:sz w:val="28"/>
          <w:szCs w:val="28"/>
          <w:lang w:val="uk-UA"/>
        </w:rPr>
        <w:t xml:space="preserve">Проектні, ігрові, проблемно-евристичні, діалогово-дискусійні технології. Технології співробітництва, педагогічної підтримки. </w:t>
      </w:r>
    </w:p>
    <w:p w:rsidR="00B86B49" w:rsidRDefault="004D1B63" w:rsidP="00D92C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3. </w:t>
      </w:r>
      <w:r w:rsidR="00B86B49">
        <w:rPr>
          <w:rFonts w:ascii="Times New Roman" w:hAnsi="Times New Roman" w:cs="Times New Roman"/>
          <w:b/>
          <w:sz w:val="28"/>
          <w:szCs w:val="28"/>
          <w:lang w:val="uk-UA"/>
        </w:rPr>
        <w:t>Специфіка особистісно-орієнтованого навчання іноземної мови</w:t>
      </w:r>
    </w:p>
    <w:p w:rsidR="00B86B49" w:rsidRDefault="00B86B49" w:rsidP="00B86B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сутності особистісно-орієнтованого навчання. Завдання особистісно-орієнтованого навчання в нормативних документах (Закони України </w:t>
      </w:r>
      <w:r w:rsidRPr="00BB549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Про освіту</w:t>
      </w:r>
      <w:r w:rsidRPr="00BB549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B549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вищу освіту</w:t>
      </w:r>
      <w:r w:rsidRPr="00BB549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Національна доктрина розвитку освіти в Україні у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lang w:val="uk-UA"/>
        </w:rPr>
        <w:t>І столітті, Концепції національного виховання тощо).  Основні положення і завдання особистісно-орієнтованого навчання. Шляхи реалізації особистісно-орієнтованого навчання іноземної мови. В</w:t>
      </w:r>
      <w:r w:rsidRPr="00A3777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ідбір навчального матеріалу, адаптованого до віку та інтересів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учнів. Н</w:t>
      </w:r>
      <w:r w:rsidRPr="00A3777B">
        <w:rPr>
          <w:rFonts w:ascii="Times New Roman" w:hAnsi="Times New Roman" w:cs="Times New Roman"/>
          <w:spacing w:val="-4"/>
          <w:sz w:val="28"/>
          <w:szCs w:val="28"/>
          <w:lang w:val="uk-UA"/>
        </w:rPr>
        <w:t>авчання з опорою на використання автентичних підручників і посібників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. П</w:t>
      </w:r>
      <w:r w:rsidRPr="00A3777B">
        <w:rPr>
          <w:rFonts w:ascii="Times New Roman" w:hAnsi="Times New Roman" w:cs="Times New Roman"/>
          <w:sz w:val="28"/>
          <w:szCs w:val="28"/>
          <w:lang w:val="uk-UA"/>
        </w:rPr>
        <w:t xml:space="preserve">ерсоніфікація </w:t>
      </w:r>
      <w:r w:rsidRPr="00A3777B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навчального матеріалу</w:t>
      </w:r>
      <w:r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Pr="00A3777B">
        <w:rPr>
          <w:rFonts w:ascii="Times New Roman" w:hAnsi="Times New Roman" w:cs="Times New Roman"/>
          <w:sz w:val="28"/>
          <w:szCs w:val="28"/>
          <w:lang w:val="uk-UA"/>
        </w:rPr>
        <w:t>аближення процесу навчання до реальних умов спілкування іноземною мовою</w:t>
      </w:r>
      <w:r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Pr="00A3777B">
        <w:rPr>
          <w:rFonts w:ascii="Times New Roman" w:hAnsi="Times New Roman" w:cs="Times New Roman"/>
          <w:sz w:val="28"/>
          <w:szCs w:val="28"/>
          <w:lang w:val="uk-UA"/>
        </w:rPr>
        <w:t>правління спілкуванням за допомогою рольових ігор</w:t>
      </w:r>
      <w:r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Pr="00A3777B">
        <w:rPr>
          <w:rFonts w:ascii="Times New Roman" w:hAnsi="Times New Roman" w:cs="Times New Roman"/>
          <w:sz w:val="28"/>
          <w:szCs w:val="28"/>
          <w:lang w:val="uk-UA"/>
        </w:rPr>
        <w:t>творення позитивної емоційної атмосфери під час занять</w:t>
      </w:r>
      <w:r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Pr="00A3777B">
        <w:rPr>
          <w:rFonts w:ascii="Times New Roman" w:hAnsi="Times New Roman" w:cs="Times New Roman"/>
          <w:sz w:val="28"/>
          <w:szCs w:val="28"/>
          <w:lang w:val="uk-UA"/>
        </w:rPr>
        <w:t xml:space="preserve">рахування прав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A3777B">
        <w:rPr>
          <w:rFonts w:ascii="Times New Roman" w:hAnsi="Times New Roman" w:cs="Times New Roman"/>
          <w:sz w:val="28"/>
          <w:szCs w:val="28"/>
          <w:lang w:val="uk-UA"/>
        </w:rPr>
        <w:t xml:space="preserve"> на вибір власних способів виконання навчальних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Pr="00A3777B">
        <w:rPr>
          <w:rFonts w:ascii="Times New Roman" w:hAnsi="Times New Roman" w:cs="Times New Roman"/>
          <w:sz w:val="28"/>
          <w:szCs w:val="28"/>
          <w:lang w:val="uk-UA"/>
        </w:rPr>
        <w:t>тимулювання позитивних зрушень в оволодінні іноземною мовою</w:t>
      </w:r>
      <w:r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Pr="00A3777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икористання пошукових і дослідницьких методів навчально-пізнавальної </w:t>
      </w:r>
      <w:r w:rsidRPr="00A3777B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Pr="00E2637B">
        <w:rPr>
          <w:rFonts w:ascii="Times New Roman" w:hAnsi="Times New Roman" w:cs="Times New Roman"/>
          <w:sz w:val="28"/>
          <w:szCs w:val="28"/>
          <w:lang w:val="uk-UA"/>
        </w:rPr>
        <w:t>іставлення реалій рідної та іноземної мов</w:t>
      </w:r>
      <w:r>
        <w:rPr>
          <w:rFonts w:ascii="Times New Roman" w:hAnsi="Times New Roman" w:cs="Times New Roman"/>
          <w:sz w:val="28"/>
          <w:szCs w:val="28"/>
          <w:lang w:val="uk-UA"/>
        </w:rPr>
        <w:t>. Особливості особистісно-орієнтованого навчання старшокласників іноземної мови.</w:t>
      </w:r>
    </w:p>
    <w:p w:rsidR="002F0C4E" w:rsidRDefault="00B86B49" w:rsidP="00E263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4. Комунікативна діяльність </w:t>
      </w:r>
      <w:r w:rsidR="00A02543">
        <w:rPr>
          <w:rFonts w:ascii="Times New Roman" w:hAnsi="Times New Roman" w:cs="Times New Roman"/>
          <w:b/>
          <w:sz w:val="28"/>
          <w:szCs w:val="28"/>
          <w:lang w:val="uk-UA"/>
        </w:rPr>
        <w:t>у навчальному процесі</w:t>
      </w:r>
    </w:p>
    <w:p w:rsidR="00E2637B" w:rsidRDefault="00A02543" w:rsidP="00E26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05315">
        <w:rPr>
          <w:rFonts w:ascii="Times New Roman" w:hAnsi="Times New Roman" w:cs="Times New Roman"/>
          <w:sz w:val="28"/>
          <w:szCs w:val="28"/>
          <w:lang w:val="uk-UA"/>
        </w:rPr>
        <w:t>Діалогізація процесу навчання як основа особистісно-орієнтованої освіти.</w:t>
      </w:r>
      <w:r w:rsidR="00B86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EF3">
        <w:rPr>
          <w:rFonts w:ascii="Times New Roman" w:hAnsi="Times New Roman" w:cs="Times New Roman"/>
          <w:sz w:val="28"/>
          <w:szCs w:val="28"/>
          <w:lang w:val="uk-UA"/>
        </w:rPr>
        <w:t xml:space="preserve">Перехід до </w:t>
      </w:r>
      <w:r w:rsidR="00354EF3" w:rsidRPr="00DD6D5C">
        <w:rPr>
          <w:rFonts w:ascii="Times New Roman" w:hAnsi="Times New Roman" w:cs="Times New Roman"/>
          <w:sz w:val="28"/>
          <w:szCs w:val="28"/>
        </w:rPr>
        <w:t>“</w:t>
      </w:r>
      <w:r w:rsidR="00354EF3">
        <w:rPr>
          <w:rFonts w:ascii="Times New Roman" w:hAnsi="Times New Roman" w:cs="Times New Roman"/>
          <w:sz w:val="28"/>
          <w:szCs w:val="28"/>
          <w:lang w:val="uk-UA"/>
        </w:rPr>
        <w:t>суб</w:t>
      </w:r>
      <w:r w:rsidR="00354EF3" w:rsidRPr="00DD6D5C">
        <w:rPr>
          <w:rFonts w:ascii="Times New Roman" w:hAnsi="Times New Roman" w:cs="Times New Roman"/>
          <w:sz w:val="28"/>
          <w:szCs w:val="28"/>
        </w:rPr>
        <w:t>’</w:t>
      </w:r>
      <w:r w:rsidR="00354EF3">
        <w:rPr>
          <w:rFonts w:ascii="Times New Roman" w:hAnsi="Times New Roman" w:cs="Times New Roman"/>
          <w:sz w:val="28"/>
          <w:szCs w:val="28"/>
          <w:lang w:val="uk-UA"/>
        </w:rPr>
        <w:t>єкт-суб</w:t>
      </w:r>
      <w:r w:rsidR="00354EF3" w:rsidRPr="00DD6D5C">
        <w:rPr>
          <w:rFonts w:ascii="Times New Roman" w:hAnsi="Times New Roman" w:cs="Times New Roman"/>
          <w:sz w:val="28"/>
          <w:szCs w:val="28"/>
        </w:rPr>
        <w:t>’</w:t>
      </w:r>
      <w:r w:rsidR="00354EF3">
        <w:rPr>
          <w:rFonts w:ascii="Times New Roman" w:hAnsi="Times New Roman" w:cs="Times New Roman"/>
          <w:sz w:val="28"/>
          <w:szCs w:val="28"/>
          <w:lang w:val="uk-UA"/>
        </w:rPr>
        <w:t>єктних відносин</w:t>
      </w:r>
      <w:r w:rsidR="00354EF3" w:rsidRPr="00DD6D5C">
        <w:rPr>
          <w:rFonts w:ascii="Times New Roman" w:hAnsi="Times New Roman" w:cs="Times New Roman"/>
          <w:sz w:val="28"/>
          <w:szCs w:val="28"/>
        </w:rPr>
        <w:t>”</w:t>
      </w:r>
      <w:r w:rsidR="00354E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119C5">
        <w:rPr>
          <w:rFonts w:ascii="Times New Roman" w:hAnsi="Times New Roman" w:cs="Times New Roman"/>
          <w:sz w:val="28"/>
          <w:szCs w:val="28"/>
          <w:lang w:val="uk-UA"/>
        </w:rPr>
        <w:t xml:space="preserve">Демократичний стиль спілкування. Забезпечення атмосфери успіху. Створення комунікативних особистісно-значущих ситуацій. </w:t>
      </w:r>
      <w:r w:rsidR="00354EF3">
        <w:rPr>
          <w:rFonts w:ascii="Times New Roman" w:hAnsi="Times New Roman" w:cs="Times New Roman"/>
          <w:sz w:val="28"/>
          <w:szCs w:val="28"/>
          <w:lang w:val="uk-UA"/>
        </w:rPr>
        <w:t>Комунікативні вміння.</w:t>
      </w:r>
      <w:r w:rsidR="00B053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06BF" w:rsidRDefault="00BD06BF" w:rsidP="00310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5. Розвиток критичного мислення учнів.</w:t>
      </w:r>
    </w:p>
    <w:p w:rsidR="0095523A" w:rsidRDefault="003100D6" w:rsidP="00310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сутності поняття </w:t>
      </w:r>
      <w:r w:rsidRPr="003100D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критичне мислення</w:t>
      </w:r>
      <w:r w:rsidRPr="003100D6">
        <w:rPr>
          <w:rFonts w:ascii="Times New Roman" w:hAnsi="Times New Roman" w:cs="Times New Roman"/>
          <w:sz w:val="28"/>
          <w:szCs w:val="28"/>
        </w:rPr>
        <w:t>”</w:t>
      </w:r>
      <w:r w:rsidR="0095523A">
        <w:rPr>
          <w:rFonts w:ascii="Times New Roman" w:hAnsi="Times New Roman" w:cs="Times New Roman"/>
          <w:sz w:val="28"/>
          <w:szCs w:val="28"/>
          <w:lang w:val="uk-UA"/>
        </w:rPr>
        <w:t xml:space="preserve"> у зарубіжній та вітчизняній літературі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Складові критичного мислення. Вимоги до вчителя </w:t>
      </w:r>
      <w:r w:rsidR="0095523A">
        <w:rPr>
          <w:rFonts w:ascii="Times New Roman" w:hAnsi="Times New Roman" w:cs="Times New Roman"/>
          <w:sz w:val="28"/>
          <w:szCs w:val="28"/>
          <w:lang w:val="uk-UA"/>
        </w:rPr>
        <w:t xml:space="preserve">та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в організації занять з розвитку критичного мислення учнів.</w:t>
      </w:r>
      <w:r w:rsidR="009552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Вісім стратегій навчання. Індивідуальні стилі навчання. </w:t>
      </w:r>
      <w:r w:rsidR="0095523A">
        <w:rPr>
          <w:rFonts w:ascii="Times New Roman" w:hAnsi="Times New Roman" w:cs="Times New Roman"/>
          <w:sz w:val="28"/>
          <w:szCs w:val="28"/>
          <w:lang w:val="uk-UA"/>
        </w:rPr>
        <w:t xml:space="preserve">Форми організації навчання для розвитку критичного мислення учнів. </w:t>
      </w:r>
    </w:p>
    <w:p w:rsidR="00E943D8" w:rsidRDefault="0095523A" w:rsidP="005C359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6. </w:t>
      </w:r>
      <w:r w:rsidR="00DD6D5C">
        <w:rPr>
          <w:rFonts w:ascii="Times New Roman" w:hAnsi="Times New Roman" w:cs="Times New Roman"/>
          <w:b/>
          <w:sz w:val="28"/>
          <w:szCs w:val="28"/>
          <w:lang w:val="uk-UA"/>
        </w:rPr>
        <w:t>Творчий підхід як умова успішної реалізації особистісно-орієнтованого навчання іноземної мови</w:t>
      </w:r>
    </w:p>
    <w:p w:rsidR="00DD6D5C" w:rsidRPr="00DD6D5C" w:rsidRDefault="00DD6D5C" w:rsidP="00DD6D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Творчість як показник професіоналізму сучасного вчителя. Сутність понять</w:t>
      </w:r>
      <w:r w:rsidRPr="00DD6D5C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k-UA"/>
        </w:rPr>
        <w:t>творчість</w:t>
      </w:r>
      <w:r w:rsidRPr="00DD6D5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D6D5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педагогічна творчість</w:t>
      </w:r>
      <w:r w:rsidRPr="00DD6D5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D6D5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творчий процес</w:t>
      </w:r>
      <w:r w:rsidRPr="00DD6D5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D6D5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творча особистість</w:t>
      </w:r>
      <w:r w:rsidRPr="00DD6D5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D6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Сутність та ознаки творчого підходу. Особистісні риси, необхідні майбутньому педагогу </w:t>
      </w:r>
      <w:r w:rsidR="00742229" w:rsidRPr="00742229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 реалізації особистісно-орієнтованого навчання старшокласників. </w:t>
      </w:r>
    </w:p>
    <w:p w:rsidR="003963C0" w:rsidRDefault="003963C0" w:rsidP="00F86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63C0" w:rsidRDefault="003963C0" w:rsidP="00F86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63C0" w:rsidRDefault="003963C0" w:rsidP="00F86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63C0" w:rsidRDefault="003963C0" w:rsidP="00F86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E20" w:rsidRDefault="00F86E20" w:rsidP="00F86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Практичний курс</w:t>
      </w:r>
    </w:p>
    <w:p w:rsidR="00986BE0" w:rsidRDefault="008B2B4E" w:rsidP="00986B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Лабораторне</w:t>
      </w:r>
      <w:r w:rsidR="00F86E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заняття 1. </w:t>
      </w:r>
      <w:r w:rsidR="004F50E1">
        <w:rPr>
          <w:rFonts w:ascii="Times New Roman" w:hAnsi="Times New Roman" w:cs="Times New Roman"/>
          <w:b/>
          <w:sz w:val="28"/>
          <w:szCs w:val="28"/>
          <w:lang w:val="uk-UA"/>
        </w:rPr>
        <w:t>Структура готовності майбутніх учителів іноземної мови до особистісно-орієнтованого навчання старшокласників</w:t>
      </w:r>
    </w:p>
    <w:p w:rsidR="00986BE0" w:rsidRDefault="00986BE0" w:rsidP="00986B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BE0">
        <w:rPr>
          <w:rFonts w:ascii="Times New Roman" w:hAnsi="Times New Roman" w:cs="Times New Roman"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визначити </w:t>
      </w:r>
      <w:r w:rsidR="004F50E1">
        <w:rPr>
          <w:rFonts w:ascii="Times New Roman" w:hAnsi="Times New Roman" w:cs="Times New Roman"/>
          <w:sz w:val="28"/>
          <w:szCs w:val="28"/>
          <w:lang w:val="uk-UA"/>
        </w:rPr>
        <w:t xml:space="preserve">структурні компоненти готовності майбутніх учителів іноземної мови до особистісно-орієнтованого навчання старшокласників,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сприяти розкриттю індивідуальних особливостей майбутніх учителів. </w:t>
      </w:r>
    </w:p>
    <w:p w:rsidR="00986BE0" w:rsidRDefault="00986BE0" w:rsidP="00986BE0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Теоретичний блок</w:t>
      </w:r>
    </w:p>
    <w:p w:rsidR="00392396" w:rsidRDefault="00392396" w:rsidP="00742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4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Взаємозв</w:t>
      </w:r>
      <w:r w:rsidRPr="0074222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язок </w:t>
      </w:r>
      <w:r w:rsidR="00742229">
        <w:rPr>
          <w:rFonts w:ascii="Times New Roman" w:hAnsi="Times New Roman" w:cs="Times New Roman"/>
          <w:sz w:val="28"/>
          <w:szCs w:val="28"/>
          <w:lang w:val="uk-UA"/>
        </w:rPr>
        <w:t>структурних компонентів готовності майбутніх учителів іноземної мови до особистісно-орієнтованого навчання старшокласників.</w:t>
      </w:r>
    </w:p>
    <w:p w:rsidR="00742229" w:rsidRDefault="00742229" w:rsidP="00742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Зміст мотиваційно-ціннісного компонента.</w:t>
      </w:r>
    </w:p>
    <w:p w:rsidR="00742229" w:rsidRDefault="00742229" w:rsidP="00742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Зміст змістово-процесуального компонента.</w:t>
      </w:r>
    </w:p>
    <w:p w:rsidR="00742229" w:rsidRDefault="00742229" w:rsidP="00742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Зміст емоційно-вольового компонента.</w:t>
      </w:r>
    </w:p>
    <w:p w:rsidR="00742229" w:rsidRPr="00392396" w:rsidRDefault="00742229" w:rsidP="00742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Зміст рефлексивно-креативного компонента.</w:t>
      </w:r>
    </w:p>
    <w:p w:rsidR="00392396" w:rsidRDefault="00742229" w:rsidP="00986BE0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Практичний блок</w:t>
      </w:r>
    </w:p>
    <w:p w:rsidR="00742229" w:rsidRDefault="00742229" w:rsidP="003851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85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E3B">
        <w:rPr>
          <w:rFonts w:ascii="Times New Roman" w:hAnsi="Times New Roman" w:cs="Times New Roman"/>
          <w:sz w:val="28"/>
          <w:szCs w:val="28"/>
          <w:lang w:val="uk-UA"/>
        </w:rPr>
        <w:t>Представте схематично взаємозв</w:t>
      </w:r>
      <w:r w:rsidR="00FA5E3B" w:rsidRPr="00FA5E3B">
        <w:rPr>
          <w:rFonts w:ascii="Times New Roman" w:hAnsi="Times New Roman" w:cs="Times New Roman"/>
          <w:sz w:val="28"/>
          <w:szCs w:val="28"/>
        </w:rPr>
        <w:t>’</w:t>
      </w:r>
      <w:r w:rsidR="00FA5E3B">
        <w:rPr>
          <w:rFonts w:ascii="Times New Roman" w:hAnsi="Times New Roman" w:cs="Times New Roman"/>
          <w:sz w:val="28"/>
          <w:szCs w:val="28"/>
          <w:lang w:val="uk-UA"/>
        </w:rPr>
        <w:t>язок структурних компонентів готовності майбутніх учителів іноземної мови до особистісно-орієнтованого навчання старшокласників.</w:t>
      </w:r>
    </w:p>
    <w:p w:rsidR="00FA5E3B" w:rsidRDefault="00FA5E3B" w:rsidP="003851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85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Проаналізуйте вислів</w:t>
      </w:r>
      <w:r w:rsidRPr="00FA5E3B">
        <w:rPr>
          <w:szCs w:val="28"/>
          <w:lang w:val="uk-UA"/>
        </w:rPr>
        <w:t xml:space="preserve"> </w:t>
      </w:r>
      <w:r w:rsidRPr="00FA5E3B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Мотивація – це </w:t>
      </w:r>
      <w:r w:rsidRPr="00FA5E3B">
        <w:rPr>
          <w:rFonts w:ascii="Times New Roman" w:hAnsi="Times New Roman" w:cs="Times New Roman"/>
          <w:sz w:val="28"/>
          <w:szCs w:val="28"/>
          <w:lang w:val="uk-UA"/>
        </w:rPr>
        <w:t>стрижень особистості, складний багаторівневий регулятор поведінки і діяльності людини”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(І. Зимня). Поясніть, чому мотиваційно-ціннісний компонент готовності майбутніх учителів іноземної мови до особистісно-орієнтованого навчання старшокласників є провідним.</w:t>
      </w:r>
    </w:p>
    <w:p w:rsidR="0038510E" w:rsidRDefault="0038510E" w:rsidP="0038510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Рефлексивний блок</w:t>
      </w:r>
    </w:p>
    <w:p w:rsidR="0038510E" w:rsidRDefault="0038510E" w:rsidP="00FC1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F7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10E">
        <w:rPr>
          <w:rFonts w:ascii="Times New Roman" w:hAnsi="Times New Roman" w:cs="Times New Roman"/>
          <w:sz w:val="28"/>
          <w:szCs w:val="28"/>
          <w:lang w:val="uk-UA"/>
        </w:rPr>
        <w:t xml:space="preserve">Які ціннісні орієнтації студентів необхідно враховувати у процесі їхньої підготовки </w:t>
      </w:r>
      <w:r>
        <w:rPr>
          <w:rFonts w:ascii="Times New Roman" w:hAnsi="Times New Roman" w:cs="Times New Roman"/>
          <w:sz w:val="28"/>
          <w:szCs w:val="28"/>
          <w:lang w:val="uk-UA"/>
        </w:rPr>
        <w:t>до особистісно-орієнтованого навчання старшокласників?</w:t>
      </w:r>
    </w:p>
    <w:p w:rsidR="0038510E" w:rsidRDefault="0038510E" w:rsidP="00FC1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F7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Дайте визначення поняття </w:t>
      </w:r>
      <w:r w:rsidRPr="0038510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вміння</w:t>
      </w:r>
      <w:r w:rsidRPr="0038510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 Визначте систему вмінь, необхідних для реалізації особистісно-орієнтованого навчання старшокласників іноземної мови.</w:t>
      </w:r>
    </w:p>
    <w:p w:rsidR="0038510E" w:rsidRDefault="0038510E" w:rsidP="00FC1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="006F7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A18">
        <w:rPr>
          <w:rFonts w:ascii="Times New Roman" w:hAnsi="Times New Roman" w:cs="Times New Roman"/>
          <w:sz w:val="28"/>
          <w:szCs w:val="28"/>
          <w:lang w:val="uk-UA"/>
        </w:rPr>
        <w:t xml:space="preserve">Прокоментуйте вислів </w:t>
      </w:r>
      <w:r w:rsidR="00D86A18" w:rsidRPr="00D86A18">
        <w:rPr>
          <w:rFonts w:ascii="Times New Roman" w:hAnsi="Times New Roman" w:cs="Times New Roman"/>
          <w:sz w:val="28"/>
          <w:szCs w:val="28"/>
        </w:rPr>
        <w:t>“</w:t>
      </w:r>
      <w:r w:rsidR="00D86A18">
        <w:rPr>
          <w:rFonts w:ascii="Times New Roman" w:hAnsi="Times New Roman" w:cs="Times New Roman"/>
          <w:sz w:val="28"/>
          <w:szCs w:val="28"/>
          <w:lang w:val="uk-UA"/>
        </w:rPr>
        <w:t>найбільша влада – це володіти собою</w:t>
      </w:r>
      <w:r w:rsidR="00D86A18" w:rsidRPr="00D86A18">
        <w:rPr>
          <w:rFonts w:ascii="Times New Roman" w:hAnsi="Times New Roman" w:cs="Times New Roman"/>
          <w:sz w:val="28"/>
          <w:szCs w:val="28"/>
        </w:rPr>
        <w:t>”</w:t>
      </w:r>
      <w:r w:rsidR="006F78EC">
        <w:rPr>
          <w:rFonts w:ascii="Times New Roman" w:hAnsi="Times New Roman" w:cs="Times New Roman"/>
          <w:sz w:val="28"/>
          <w:szCs w:val="28"/>
          <w:lang w:val="uk-UA"/>
        </w:rPr>
        <w:t>. Які вольові якості необхідні майбутньому вчителеві для реалізації особистісно-орієнтованого навчання старшокласників?</w:t>
      </w:r>
    </w:p>
    <w:p w:rsidR="00B83E38" w:rsidRDefault="00B83E38" w:rsidP="00FC1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Що найбільше сподобалося під час заняття? Чия позиція упродовж заняття була найбільш переконливою?</w:t>
      </w:r>
    </w:p>
    <w:p w:rsidR="006F78EC" w:rsidRDefault="006F78EC" w:rsidP="006F78EC">
      <w:pPr>
        <w:pStyle w:val="a5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Блок самоосвіти</w:t>
      </w:r>
    </w:p>
    <w:p w:rsidR="00FC1BCE" w:rsidRPr="00FC1BCE" w:rsidRDefault="00FC1BCE" w:rsidP="00FC1BCE">
      <w:pPr>
        <w:widowControl w:val="0"/>
        <w:numPr>
          <w:ilvl w:val="0"/>
          <w:numId w:val="10"/>
        </w:numPr>
        <w:tabs>
          <w:tab w:val="clear" w:pos="1069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CE">
        <w:rPr>
          <w:rFonts w:ascii="Times New Roman" w:hAnsi="Times New Roman" w:cs="Times New Roman"/>
          <w:sz w:val="28"/>
          <w:szCs w:val="28"/>
        </w:rPr>
        <w:t>Андреев В. И. Педагогика творческого саморазвития. Инновационный курс : в 2 кн. / Валентин Иванович Андреев. – Казань : Изд-во Казанского университета, 1996. – Кн. 1. – 568 с.</w:t>
      </w:r>
    </w:p>
    <w:p w:rsidR="00FC1BCE" w:rsidRPr="00FC1BCE" w:rsidRDefault="00FC1BCE" w:rsidP="00FC1BCE">
      <w:pPr>
        <w:widowControl w:val="0"/>
        <w:numPr>
          <w:ilvl w:val="0"/>
          <w:numId w:val="10"/>
        </w:numPr>
        <w:tabs>
          <w:tab w:val="clear" w:pos="1069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CE">
        <w:rPr>
          <w:rFonts w:ascii="Times New Roman" w:hAnsi="Times New Roman" w:cs="Times New Roman"/>
          <w:sz w:val="28"/>
          <w:szCs w:val="28"/>
        </w:rPr>
        <w:t>Арчажникова Л. Г. Подготовка учителя к профессиональной деятельности / Л. Г. Арчажникова // Советская педагогика. – 1986. – № 4. – С. 91–95.</w:t>
      </w:r>
    </w:p>
    <w:p w:rsidR="00FC1BCE" w:rsidRPr="00FC1BCE" w:rsidRDefault="00FC1BCE" w:rsidP="00FC1BCE">
      <w:pPr>
        <w:widowControl w:val="0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CE">
        <w:rPr>
          <w:rFonts w:ascii="Times New Roman" w:hAnsi="Times New Roman" w:cs="Times New Roman"/>
          <w:sz w:val="28"/>
          <w:szCs w:val="28"/>
        </w:rPr>
        <w:t>Виевская М. Г. О формировании готовности студентов к педагогическому взаимодействию с учащимися / М. Г. Виевская // Вопросы педагогики высшей и средней школы / [под ред. В. К. Буряка, Л. В. Кондрашовой]. – Кривой Рог : КГПИ, 1993. – С. 54–63.</w:t>
      </w:r>
    </w:p>
    <w:p w:rsidR="00FC1BCE" w:rsidRPr="00FC1BCE" w:rsidRDefault="00FC1BCE" w:rsidP="00FC1BCE">
      <w:pPr>
        <w:widowControl w:val="0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CE">
        <w:rPr>
          <w:rFonts w:ascii="Times New Roman" w:hAnsi="Times New Roman" w:cs="Times New Roman"/>
          <w:sz w:val="28"/>
          <w:szCs w:val="28"/>
        </w:rPr>
        <w:t>Гладка О. В. Структура готовності майбутніх учителів іноземної мови до особистісно-орієнтованого навчання старшокласників / О. В. Гладка // Педагогіка вищої та середньої школи : зб. наук. праць / гол. ред. В. К. Буряк. – Кривий Ріг : КДПУ, 2005. – Вип. 12. – С. 124–132.</w:t>
      </w:r>
    </w:p>
    <w:p w:rsidR="00FC1BCE" w:rsidRPr="00FC1BCE" w:rsidRDefault="00FC1BCE" w:rsidP="00FC1BCE">
      <w:pPr>
        <w:widowControl w:val="0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CE">
        <w:rPr>
          <w:rFonts w:ascii="Times New Roman" w:hAnsi="Times New Roman" w:cs="Times New Roman"/>
          <w:spacing w:val="-2"/>
          <w:sz w:val="28"/>
          <w:szCs w:val="28"/>
        </w:rPr>
        <w:t>Дьяченко М. И. Психологические проблемы готовности к деятельности</w:t>
      </w:r>
      <w:r w:rsidRPr="00FC1BCE">
        <w:rPr>
          <w:rFonts w:ascii="Times New Roman" w:hAnsi="Times New Roman" w:cs="Times New Roman"/>
          <w:sz w:val="28"/>
          <w:szCs w:val="28"/>
        </w:rPr>
        <w:t xml:space="preserve"> / М. И. Дьяченко, Л. И. Кандыбович. – Минск : Изд-во БГУ им. В. И. Ленина, 1976. – 175 с.</w:t>
      </w:r>
    </w:p>
    <w:p w:rsidR="00FC1BCE" w:rsidRPr="00FC1BCE" w:rsidRDefault="00FC1BCE" w:rsidP="00FC1BCE">
      <w:pPr>
        <w:widowControl w:val="0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CE">
        <w:rPr>
          <w:rFonts w:ascii="Times New Roman" w:hAnsi="Times New Roman" w:cs="Times New Roman"/>
          <w:sz w:val="28"/>
          <w:szCs w:val="28"/>
        </w:rPr>
        <w:t>Занюк С. С. Психологія мотивації та емоцій : навч. посіб. / Сергій Степанович Занюк. – Луцьк : Ред.-вид. відділ Волинського держ. ун-ту ім. Лесі Українки. – 1997. – 180 с.</w:t>
      </w:r>
    </w:p>
    <w:p w:rsidR="00FC1BCE" w:rsidRPr="00FC1BCE" w:rsidRDefault="00FC1BCE" w:rsidP="00FC1BCE">
      <w:pPr>
        <w:widowControl w:val="0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CE">
        <w:rPr>
          <w:rFonts w:ascii="Times New Roman" w:hAnsi="Times New Roman" w:cs="Times New Roman"/>
          <w:sz w:val="28"/>
          <w:szCs w:val="28"/>
        </w:rPr>
        <w:t>Зимняя И. А. Педагогическая психология : уч. пособ. / Ирина Алексеевна Зимняя. – М. : Логос, 1999. – 480 с.</w:t>
      </w:r>
    </w:p>
    <w:p w:rsidR="00FC1BCE" w:rsidRPr="00FC1BCE" w:rsidRDefault="00FC1BCE" w:rsidP="00FC1BCE">
      <w:pPr>
        <w:widowControl w:val="0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CE">
        <w:rPr>
          <w:rFonts w:ascii="Times New Roman" w:hAnsi="Times New Roman" w:cs="Times New Roman"/>
          <w:sz w:val="28"/>
          <w:szCs w:val="28"/>
        </w:rPr>
        <w:t>Изучение мотивации детей и подростков / [под ред. Л. И. Божович, Л. В. Благонадежной]. – М. : Педагогика, 1972. – 351 с.</w:t>
      </w:r>
    </w:p>
    <w:p w:rsidR="00FC1BCE" w:rsidRPr="00FC1BCE" w:rsidRDefault="00FC1BCE" w:rsidP="00FC1BCE">
      <w:pPr>
        <w:widowControl w:val="0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CE">
        <w:rPr>
          <w:rFonts w:ascii="Times New Roman" w:hAnsi="Times New Roman" w:cs="Times New Roman"/>
          <w:sz w:val="28"/>
          <w:szCs w:val="28"/>
        </w:rPr>
        <w:lastRenderedPageBreak/>
        <w:t>Кондрашова Л. В. Морально-психологічна готовність до вчительської діяльності / Лідія Валентинівна Кондрашова. – К. : Вища школа, 1987. – 53 с.</w:t>
      </w:r>
    </w:p>
    <w:p w:rsidR="006F78EC" w:rsidRPr="006E6949" w:rsidRDefault="00FC1BCE" w:rsidP="0038510E">
      <w:pPr>
        <w:widowControl w:val="0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B4E">
        <w:rPr>
          <w:rFonts w:ascii="Times New Roman" w:hAnsi="Times New Roman" w:cs="Times New Roman"/>
          <w:sz w:val="28"/>
          <w:szCs w:val="28"/>
        </w:rPr>
        <w:t>Леонтьев А. Н. Потребности, мотивы, эмоции / Александр Николаевич Леонтьев. – М. : МГУ, 1971. – 38 с.</w:t>
      </w:r>
    </w:p>
    <w:p w:rsidR="006E6949" w:rsidRPr="00D06E6E" w:rsidRDefault="006E6949" w:rsidP="006E6949">
      <w:pPr>
        <w:widowControl w:val="0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6E">
        <w:rPr>
          <w:rFonts w:ascii="Times New Roman" w:hAnsi="Times New Roman" w:cs="Times New Roman"/>
          <w:sz w:val="28"/>
          <w:szCs w:val="28"/>
        </w:rPr>
        <w:t>Ліненко А. Ф. Педагогічна діяльність та готовність до неї / Алла Францівна Ліненко. – Одеса : ОКФА, 1995. – 78 с.</w:t>
      </w:r>
    </w:p>
    <w:p w:rsidR="006E6949" w:rsidRPr="00D06E6E" w:rsidRDefault="006E6949" w:rsidP="006E6949">
      <w:pPr>
        <w:widowControl w:val="0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6E">
        <w:rPr>
          <w:rFonts w:ascii="Times New Roman" w:hAnsi="Times New Roman" w:cs="Times New Roman"/>
          <w:sz w:val="28"/>
          <w:szCs w:val="28"/>
        </w:rPr>
        <w:t>Платонов К. К. Структура и развитие личности / Константин Константинович Платонов. – М. : Наука, 1986. – 251 с.</w:t>
      </w:r>
    </w:p>
    <w:p w:rsidR="006E6949" w:rsidRPr="00D06E6E" w:rsidRDefault="006E6949" w:rsidP="006E6949">
      <w:pPr>
        <w:widowControl w:val="0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6E">
        <w:rPr>
          <w:rFonts w:ascii="Times New Roman" w:hAnsi="Times New Roman" w:cs="Times New Roman"/>
          <w:sz w:val="28"/>
          <w:szCs w:val="28"/>
        </w:rPr>
        <w:t>Психолого-педагогическая диагностика личности будущего учителя в системе профессиональной ориентации : метод. рекомендации для учителей школ, преподавателей ин-тов и пед. фак. ун-тов / М-во нар. образования УССР ; Респ. учеб.-метод. каб. общ. сред. и пед. образования ; [сост. В. Ф. Моргун]. – К. : РУМК, 1990. – 64 с.</w:t>
      </w:r>
    </w:p>
    <w:p w:rsidR="006E6949" w:rsidRPr="00D06E6E" w:rsidRDefault="00D06E6E" w:rsidP="00D06E6E">
      <w:pPr>
        <w:widowControl w:val="0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6E">
        <w:rPr>
          <w:rFonts w:ascii="Times New Roman" w:hAnsi="Times New Roman" w:cs="Times New Roman"/>
          <w:sz w:val="28"/>
          <w:szCs w:val="28"/>
        </w:rPr>
        <w:t xml:space="preserve">Семиченко В. А. Психологічний компонент професійної підготовки </w:t>
      </w:r>
      <w:r w:rsidRPr="00D06E6E">
        <w:rPr>
          <w:rFonts w:ascii="Times New Roman" w:hAnsi="Times New Roman" w:cs="Times New Roman"/>
          <w:spacing w:val="-4"/>
          <w:sz w:val="28"/>
          <w:szCs w:val="28"/>
        </w:rPr>
        <w:t xml:space="preserve">сучасного спеціаліста / В. А. Семиченко // Система безперервної освіти: здобутки, </w:t>
      </w:r>
      <w:r w:rsidRPr="00D06E6E">
        <w:rPr>
          <w:rFonts w:ascii="Times New Roman" w:hAnsi="Times New Roman" w:cs="Times New Roman"/>
          <w:sz w:val="28"/>
          <w:szCs w:val="28"/>
        </w:rPr>
        <w:t>пошуки, проблеми : матеріали Міжнар. наук.-практ. конф. – Чернівці : Митець, 1996. – С. 6–10.</w:t>
      </w:r>
    </w:p>
    <w:p w:rsidR="00777676" w:rsidRDefault="00A46894" w:rsidP="003F71C5">
      <w:pPr>
        <w:widowControl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Лабораторне за</w:t>
      </w:r>
      <w:r w:rsidR="003F71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няття 2.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Організація особистісно-орієнтованого навчання </w:t>
      </w:r>
    </w:p>
    <w:p w:rsidR="00FF3723" w:rsidRDefault="00FF3723" w:rsidP="00FF372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6A0964">
        <w:rPr>
          <w:rFonts w:ascii="Times New Roman" w:hAnsi="Times New Roman" w:cs="Times New Roman"/>
          <w:sz w:val="28"/>
          <w:szCs w:val="28"/>
          <w:lang w:val="uk-UA"/>
        </w:rPr>
        <w:t>уточнити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поняття </w:t>
      </w:r>
      <w:r w:rsidRPr="00FF3723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особистісно-орієнтоване навчання</w:t>
      </w:r>
      <w:r w:rsidRPr="00FF3723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розкрити вимоги до організації особистісно-орієнтованого освітнього процесу, </w:t>
      </w:r>
      <w:r w:rsidR="006A0964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етапи реалізації особистісно-орієнтованого навчання, охарактеризувати форми та методи особистісно-орієнтованого навчання іноземної мови, стимулювати потребу студентів у постійному професійному вдосконаленні.</w:t>
      </w:r>
    </w:p>
    <w:p w:rsidR="00FF3723" w:rsidRDefault="00FF3723" w:rsidP="00FF372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Теоретичний блок</w:t>
      </w:r>
    </w:p>
    <w:p w:rsidR="00392396" w:rsidRPr="00A46894" w:rsidRDefault="00392396" w:rsidP="00392396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поняття </w:t>
      </w:r>
      <w:r w:rsidRPr="00F7613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особистісно-орієнтоване навчання</w:t>
      </w:r>
      <w:r w:rsidRPr="00F7613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6894" w:rsidRPr="00A46894" w:rsidRDefault="00A46894" w:rsidP="00392396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до організації особистісно-орієнтованого освітнього процесу.</w:t>
      </w:r>
    </w:p>
    <w:p w:rsidR="00A46894" w:rsidRPr="00FF3723" w:rsidRDefault="00A46894" w:rsidP="00392396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Етапи реалізації особистісно-орієнтованого навчання.</w:t>
      </w:r>
    </w:p>
    <w:p w:rsidR="00FF3723" w:rsidRPr="00F7613D" w:rsidRDefault="00FF3723" w:rsidP="00392396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Форми та методи особистісно-орієнтованого навчання.</w:t>
      </w:r>
    </w:p>
    <w:p w:rsidR="00392396" w:rsidRPr="00F7613D" w:rsidRDefault="00392396" w:rsidP="00392396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Перехід до </w:t>
      </w:r>
      <w:r w:rsidRPr="00F7613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суб</w:t>
      </w:r>
      <w:r w:rsidRPr="00F7613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єкт-суб</w:t>
      </w:r>
      <w:r w:rsidRPr="00F7613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єктних відносин</w:t>
      </w:r>
      <w:r w:rsidRPr="00F7613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навчальному процесі.</w:t>
      </w:r>
    </w:p>
    <w:p w:rsidR="00392396" w:rsidRPr="00CC0E52" w:rsidRDefault="00392396" w:rsidP="0039239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3D">
        <w:rPr>
          <w:rFonts w:ascii="Times New Roman" w:hAnsi="Times New Roman" w:cs="Times New Roman"/>
          <w:sz w:val="28"/>
          <w:szCs w:val="28"/>
          <w:lang w:val="uk-UA"/>
        </w:rPr>
        <w:t xml:space="preserve">Демократичний стиль </w:t>
      </w:r>
      <w:r>
        <w:rPr>
          <w:rFonts w:ascii="Times New Roman" w:hAnsi="Times New Roman" w:cs="Times New Roman"/>
          <w:sz w:val="28"/>
          <w:szCs w:val="28"/>
          <w:lang w:val="uk-UA"/>
        </w:rPr>
        <w:t>спілкування та його роль в успішному впровадженні особистісно-орієнтованого навчання.</w:t>
      </w:r>
    </w:p>
    <w:p w:rsidR="00392396" w:rsidRDefault="00392396" w:rsidP="00392396">
      <w:pPr>
        <w:spacing w:after="0" w:line="360" w:lineRule="auto"/>
        <w:ind w:left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Практичний блок</w:t>
      </w:r>
    </w:p>
    <w:p w:rsidR="003963C0" w:rsidRDefault="003963C0" w:rsidP="003963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66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Прокоментуйте вислів: </w:t>
      </w:r>
      <w:r w:rsidRPr="00F76E3E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Освіта як процес і результат … набуває значущості лише у тій мірі, у якій вона відповідає потребам індивідуальності та самоцінності людини</w:t>
      </w:r>
      <w:r w:rsidRPr="00F76E3E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Pr="00F76E3E">
        <w:rPr>
          <w:rFonts w:ascii="Times New Roman" w:eastAsia="Times New Roman" w:hAnsi="Times New Roman" w:cs="Times New Roman"/>
          <w:color w:val="333366"/>
          <w:sz w:val="28"/>
          <w:szCs w:val="28"/>
          <w:lang w:val="uk-UA"/>
        </w:rPr>
        <w:t>(Н. Зотова, Н. См</w:t>
      </w:r>
      <w:r>
        <w:rPr>
          <w:rFonts w:ascii="Times New Roman" w:eastAsia="Times New Roman" w:hAnsi="Times New Roman" w:cs="Times New Roman"/>
          <w:color w:val="333366"/>
          <w:sz w:val="28"/>
          <w:szCs w:val="28"/>
          <w:lang w:val="uk-UA"/>
        </w:rPr>
        <w:t>і</w:t>
      </w:r>
      <w:r w:rsidRPr="00F76E3E">
        <w:rPr>
          <w:rFonts w:ascii="Times New Roman" w:eastAsia="Times New Roman" w:hAnsi="Times New Roman" w:cs="Times New Roman"/>
          <w:color w:val="333366"/>
          <w:sz w:val="28"/>
          <w:szCs w:val="28"/>
          <w:lang w:val="uk-UA"/>
        </w:rPr>
        <w:t>рнова)</w:t>
      </w:r>
      <w:r>
        <w:rPr>
          <w:rFonts w:ascii="Times New Roman" w:eastAsia="Times New Roman" w:hAnsi="Times New Roman" w:cs="Times New Roman"/>
          <w:color w:val="333366"/>
          <w:sz w:val="28"/>
          <w:szCs w:val="28"/>
          <w:lang w:val="uk-UA"/>
        </w:rPr>
        <w:t>.</w:t>
      </w:r>
    </w:p>
    <w:p w:rsidR="00FF3723" w:rsidRPr="00DD6D5C" w:rsidRDefault="003963C0" w:rsidP="00FF37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F3723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Запропонуйте  форми заняття з іноземної мови за темою </w:t>
      </w:r>
      <w:r w:rsidR="00FF3723" w:rsidRPr="00DD6D5C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FF3723">
        <w:rPr>
          <w:rFonts w:ascii="Times New Roman" w:hAnsi="Times New Roman" w:cs="Times New Roman"/>
          <w:sz w:val="28"/>
          <w:szCs w:val="28"/>
          <w:lang w:val="en-US"/>
        </w:rPr>
        <w:t>Inventors</w:t>
      </w:r>
      <w:r w:rsidR="00FF3723" w:rsidRPr="00DD6D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72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FF3723" w:rsidRPr="00DD6D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723">
        <w:rPr>
          <w:rFonts w:ascii="Times New Roman" w:hAnsi="Times New Roman" w:cs="Times New Roman"/>
          <w:sz w:val="28"/>
          <w:szCs w:val="28"/>
          <w:lang w:val="en-US"/>
        </w:rPr>
        <w:t>Inventions</w:t>
      </w:r>
      <w:r w:rsidR="00FF3723" w:rsidRPr="00DD6D5C"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392396" w:rsidRPr="00650351" w:rsidRDefault="003963C0" w:rsidP="00A468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F37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2396" w:rsidRPr="00650351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репліки вчителя іноземної мови. Поясніть, які з поданих висловлювань мають місце у традиційній практиці, а які – у системі особистісно-орієнтованого навчання? </w:t>
      </w:r>
    </w:p>
    <w:p w:rsidR="00392396" w:rsidRPr="00BA70A5" w:rsidRDefault="00392396" w:rsidP="00392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0A5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BA70A5">
        <w:rPr>
          <w:rFonts w:ascii="Times New Roman" w:hAnsi="Times New Roman" w:cs="Times New Roman"/>
          <w:sz w:val="28"/>
          <w:szCs w:val="28"/>
        </w:rPr>
        <w:t>“</w:t>
      </w:r>
      <w:r w:rsidRPr="00BA70A5">
        <w:rPr>
          <w:rFonts w:ascii="Times New Roman" w:hAnsi="Times New Roman" w:cs="Times New Roman"/>
          <w:sz w:val="28"/>
          <w:szCs w:val="28"/>
          <w:lang w:val="uk-UA"/>
        </w:rPr>
        <w:t>Домашнє завдання на дошці!</w:t>
      </w:r>
      <w:r w:rsidRPr="00BA70A5">
        <w:rPr>
          <w:rFonts w:ascii="Times New Roman" w:hAnsi="Times New Roman" w:cs="Times New Roman"/>
          <w:sz w:val="28"/>
          <w:szCs w:val="28"/>
        </w:rPr>
        <w:t>”</w:t>
      </w:r>
    </w:p>
    <w:p w:rsidR="00392396" w:rsidRPr="00650351" w:rsidRDefault="00392396" w:rsidP="00392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BA70A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Виконуємо вправу 8 на сторінці 25</w:t>
      </w:r>
      <w:r w:rsidRPr="00BA70A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2396" w:rsidRDefault="00392396" w:rsidP="00392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D2501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Як Ви вважаєте, чи є доцільним досвід системи середньої освіти США для України сьогодні?</w:t>
      </w:r>
      <w:r w:rsidRPr="00D25017">
        <w:rPr>
          <w:rFonts w:ascii="Times New Roman" w:hAnsi="Times New Roman" w:cs="Times New Roman"/>
          <w:sz w:val="28"/>
          <w:szCs w:val="28"/>
        </w:rPr>
        <w:t>”</w:t>
      </w:r>
      <w:r w:rsidRPr="00BA7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2396" w:rsidRDefault="00392396" w:rsidP="00392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16183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- Іванов, відповідай на запитання?</w:t>
      </w:r>
    </w:p>
    <w:p w:rsidR="00392396" w:rsidRDefault="00392396" w:rsidP="00392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Яке?</w:t>
      </w:r>
    </w:p>
    <w:p w:rsidR="00392396" w:rsidRPr="00937934" w:rsidRDefault="00392396" w:rsidP="00392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Треба було слухати уважніше!</w:t>
      </w:r>
      <w:r w:rsidRPr="00937934">
        <w:rPr>
          <w:rFonts w:ascii="Times New Roman" w:hAnsi="Times New Roman" w:cs="Times New Roman"/>
          <w:sz w:val="28"/>
          <w:szCs w:val="28"/>
        </w:rPr>
        <w:t>”</w:t>
      </w:r>
    </w:p>
    <w:p w:rsidR="00392396" w:rsidRDefault="00392396" w:rsidP="00392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д)  </w:t>
      </w:r>
      <w:r w:rsidRPr="0016183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наступному занятті ми організовуємо дебати за темою </w:t>
      </w:r>
      <w:r w:rsidRPr="00650351">
        <w:rPr>
          <w:rFonts w:ascii="Times New Roman" w:hAnsi="Times New Roman" w:cs="Times New Roman"/>
          <w:sz w:val="28"/>
          <w:szCs w:val="28"/>
        </w:rPr>
        <w:t>“”</w:t>
      </w:r>
      <w:r>
        <w:rPr>
          <w:rFonts w:ascii="Times New Roman" w:hAnsi="Times New Roman" w:cs="Times New Roman"/>
          <w:sz w:val="28"/>
          <w:szCs w:val="28"/>
          <w:lang w:val="uk-UA"/>
        </w:rPr>
        <w:t>. Обміркуйте свою позицію щодо питання. Підготовте аргументи та можливі контраргументи. Онищенко, мені здається, Ви цікавитеся питаннями прав та обов</w:t>
      </w:r>
      <w:r w:rsidRPr="0065035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язків. Можливо, доцільним буде саме Вам підготувати вступну промову </w:t>
      </w:r>
      <w:r w:rsidRPr="00937934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2396" w:rsidRDefault="003963C0" w:rsidP="00A468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92396">
        <w:rPr>
          <w:rFonts w:ascii="Times New Roman" w:hAnsi="Times New Roman" w:cs="Times New Roman"/>
          <w:sz w:val="28"/>
          <w:szCs w:val="28"/>
          <w:lang w:val="uk-UA"/>
        </w:rPr>
        <w:t>. Запропонуйте мовні кліше для вчителя під час реалізації особистісно-орієнтованого навчання іноземної мови.</w:t>
      </w:r>
    </w:p>
    <w:p w:rsidR="00392396" w:rsidRDefault="003963C0" w:rsidP="00A468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92396">
        <w:rPr>
          <w:rFonts w:ascii="Times New Roman" w:hAnsi="Times New Roman" w:cs="Times New Roman"/>
          <w:sz w:val="28"/>
          <w:szCs w:val="28"/>
          <w:lang w:val="uk-UA"/>
        </w:rPr>
        <w:t xml:space="preserve">.   Напишіть ессе-опис на тему: </w:t>
      </w:r>
      <w:r w:rsidR="00392396" w:rsidRPr="00D1745D">
        <w:rPr>
          <w:rFonts w:ascii="Times New Roman" w:hAnsi="Times New Roman" w:cs="Times New Roman"/>
          <w:sz w:val="28"/>
          <w:szCs w:val="28"/>
        </w:rPr>
        <w:t>“</w:t>
      </w:r>
      <w:r w:rsidR="00392396">
        <w:rPr>
          <w:rFonts w:ascii="Times New Roman" w:hAnsi="Times New Roman" w:cs="Times New Roman"/>
          <w:sz w:val="28"/>
          <w:szCs w:val="28"/>
          <w:lang w:val="uk-UA"/>
        </w:rPr>
        <w:t>Сучасний учитель: перспективи розвитку</w:t>
      </w:r>
      <w:r w:rsidR="00392396" w:rsidRPr="00D1745D">
        <w:rPr>
          <w:rFonts w:ascii="Times New Roman" w:hAnsi="Times New Roman" w:cs="Times New Roman"/>
          <w:sz w:val="28"/>
          <w:szCs w:val="28"/>
        </w:rPr>
        <w:t>”</w:t>
      </w:r>
      <w:r w:rsidR="003923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2396" w:rsidRDefault="00392396" w:rsidP="0039239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Рефлексивний блок</w:t>
      </w:r>
    </w:p>
    <w:p w:rsidR="00392396" w:rsidRPr="003B1DBE" w:rsidRDefault="00392396" w:rsidP="003923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B1DBE">
        <w:rPr>
          <w:rFonts w:ascii="Times New Roman" w:hAnsi="Times New Roman" w:cs="Times New Roman"/>
          <w:sz w:val="28"/>
          <w:szCs w:val="28"/>
          <w:lang w:val="uk-UA"/>
        </w:rPr>
        <w:t>Які вимоги до сучасного вчителя висуває особистісно-орієнтоване навчання?</w:t>
      </w:r>
    </w:p>
    <w:p w:rsidR="00FF3723" w:rsidRDefault="00392396" w:rsidP="00742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FF3723">
        <w:rPr>
          <w:rFonts w:ascii="Times New Roman" w:hAnsi="Times New Roman" w:cs="Times New Roman"/>
          <w:sz w:val="28"/>
          <w:szCs w:val="28"/>
          <w:lang w:val="uk-UA"/>
        </w:rPr>
        <w:t>Які недоліки у плануванні заняття з іноземної мови Вам довелося виявити під час проходження ознайомчої практики в школі? Наведіть приклади.</w:t>
      </w:r>
    </w:p>
    <w:p w:rsidR="00742229" w:rsidRDefault="00FF3723" w:rsidP="00742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92396" w:rsidRPr="003B1DBE">
        <w:rPr>
          <w:rFonts w:ascii="Times New Roman" w:hAnsi="Times New Roman" w:cs="Times New Roman"/>
          <w:sz w:val="28"/>
          <w:szCs w:val="28"/>
          <w:lang w:val="uk-UA"/>
        </w:rPr>
        <w:t xml:space="preserve">У чому полягає </w:t>
      </w:r>
      <w:r w:rsidR="00392396" w:rsidRPr="00FF3723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392396" w:rsidRPr="003B1DBE">
        <w:rPr>
          <w:rFonts w:ascii="Times New Roman" w:hAnsi="Times New Roman" w:cs="Times New Roman"/>
          <w:sz w:val="28"/>
          <w:szCs w:val="28"/>
          <w:lang w:val="uk-UA"/>
        </w:rPr>
        <w:t xml:space="preserve">перехід до </w:t>
      </w:r>
      <w:r w:rsidR="00392396" w:rsidRPr="003B1DB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92396" w:rsidRPr="00FF372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92396" w:rsidRPr="003B1DB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92396" w:rsidRPr="003B1DBE">
        <w:rPr>
          <w:rFonts w:ascii="Times New Roman" w:hAnsi="Times New Roman" w:cs="Times New Roman"/>
          <w:sz w:val="28"/>
          <w:szCs w:val="28"/>
          <w:lang w:val="uk-UA"/>
        </w:rPr>
        <w:t xml:space="preserve"> відносин</w:t>
      </w:r>
      <w:r w:rsidR="00392396" w:rsidRPr="00FF3723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392396" w:rsidRPr="003B1DBE">
        <w:rPr>
          <w:rFonts w:ascii="Times New Roman" w:hAnsi="Times New Roman" w:cs="Times New Roman"/>
          <w:sz w:val="28"/>
          <w:szCs w:val="28"/>
          <w:lang w:val="uk-UA"/>
        </w:rPr>
        <w:t xml:space="preserve"> між учителем та учнем?</w:t>
      </w:r>
    </w:p>
    <w:p w:rsidR="00FA5E3B" w:rsidRDefault="00FF3723" w:rsidP="00FA5E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9239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2396" w:rsidRPr="003B1DBE">
        <w:rPr>
          <w:rFonts w:ascii="Times New Roman" w:hAnsi="Times New Roman" w:cs="Times New Roman"/>
          <w:sz w:val="28"/>
          <w:szCs w:val="28"/>
          <w:lang w:val="uk-UA"/>
        </w:rPr>
        <w:t xml:space="preserve">Проведіть дискусію на тему: </w:t>
      </w:r>
      <w:r w:rsidR="00392396" w:rsidRPr="003B1DBE">
        <w:rPr>
          <w:rFonts w:ascii="Times New Roman" w:hAnsi="Times New Roman" w:cs="Times New Roman"/>
          <w:sz w:val="28"/>
          <w:szCs w:val="28"/>
        </w:rPr>
        <w:t>“</w:t>
      </w:r>
      <w:r w:rsidR="00392396" w:rsidRPr="003B1DBE">
        <w:rPr>
          <w:rFonts w:ascii="Times New Roman" w:hAnsi="Times New Roman" w:cs="Times New Roman"/>
          <w:sz w:val="28"/>
          <w:szCs w:val="28"/>
          <w:lang w:val="uk-UA"/>
        </w:rPr>
        <w:t>Досвід, майстерність, талант – що визначає успішність роботи вчителя в організації особистісно-орієнтованого навчання?</w:t>
      </w:r>
      <w:r w:rsidR="00392396" w:rsidRPr="003B1DBE">
        <w:rPr>
          <w:rFonts w:ascii="Times New Roman" w:hAnsi="Times New Roman" w:cs="Times New Roman"/>
          <w:sz w:val="28"/>
          <w:szCs w:val="28"/>
        </w:rPr>
        <w:t>”</w:t>
      </w:r>
      <w:r w:rsidR="00392396" w:rsidRPr="003B1DB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392396" w:rsidRPr="003B1DBE">
        <w:rPr>
          <w:rFonts w:ascii="Times New Roman" w:hAnsi="Times New Roman" w:cs="Times New Roman"/>
          <w:sz w:val="28"/>
          <w:szCs w:val="28"/>
        </w:rPr>
        <w:t>’</w:t>
      </w:r>
      <w:r w:rsidR="00392396" w:rsidRPr="003B1DBE">
        <w:rPr>
          <w:rFonts w:ascii="Times New Roman" w:hAnsi="Times New Roman" w:cs="Times New Roman"/>
          <w:sz w:val="28"/>
          <w:szCs w:val="28"/>
          <w:lang w:val="uk-UA"/>
        </w:rPr>
        <w:t>ясуйте. Які фактори впливають на ефективність роботи вчителя іноземної мови під час особистісно-орієнтованого навчання старшокласників.</w:t>
      </w:r>
    </w:p>
    <w:p w:rsidR="00FA5E3B" w:rsidRDefault="00FF3723" w:rsidP="00FA5E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9239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2396" w:rsidRPr="003B1DBE">
        <w:rPr>
          <w:rFonts w:ascii="Times New Roman" w:hAnsi="Times New Roman" w:cs="Times New Roman"/>
          <w:sz w:val="28"/>
          <w:szCs w:val="28"/>
          <w:lang w:val="uk-UA"/>
        </w:rPr>
        <w:t xml:space="preserve">Висловіть свою точку зору з приводу даної думки: </w:t>
      </w:r>
      <w:r w:rsidR="00392396" w:rsidRPr="003B1DBE">
        <w:rPr>
          <w:rFonts w:ascii="Times New Roman" w:hAnsi="Times New Roman" w:cs="Times New Roman"/>
          <w:sz w:val="28"/>
          <w:szCs w:val="28"/>
        </w:rPr>
        <w:t>“</w:t>
      </w:r>
      <w:r w:rsidR="00392396" w:rsidRPr="003B1DBE">
        <w:rPr>
          <w:rFonts w:ascii="Times New Roman" w:hAnsi="Times New Roman" w:cs="Times New Roman"/>
          <w:sz w:val="28"/>
          <w:szCs w:val="28"/>
          <w:lang w:val="uk-UA"/>
        </w:rPr>
        <w:t>Я  переконався, що якби гарно людина не закінчила педагогічний ВНЗ, якою талановитою вона не була б, якщо вона не буде вчитися на досвіді інших, вона ніколи не стане гарним учителем</w:t>
      </w:r>
      <w:r w:rsidR="00392396" w:rsidRPr="003B1DBE">
        <w:rPr>
          <w:rFonts w:ascii="Times New Roman" w:hAnsi="Times New Roman" w:cs="Times New Roman"/>
          <w:sz w:val="28"/>
          <w:szCs w:val="28"/>
        </w:rPr>
        <w:t>”</w:t>
      </w:r>
      <w:r w:rsidR="00392396" w:rsidRPr="003B1DBE">
        <w:rPr>
          <w:rFonts w:ascii="Times New Roman" w:hAnsi="Times New Roman" w:cs="Times New Roman"/>
          <w:sz w:val="28"/>
          <w:szCs w:val="28"/>
          <w:lang w:val="uk-UA"/>
        </w:rPr>
        <w:t xml:space="preserve"> (А. Макаренко). Що значить </w:t>
      </w:r>
      <w:r w:rsidR="00392396" w:rsidRPr="00F7061C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392396" w:rsidRPr="003B1DBE">
        <w:rPr>
          <w:rFonts w:ascii="Times New Roman" w:hAnsi="Times New Roman" w:cs="Times New Roman"/>
          <w:sz w:val="28"/>
          <w:szCs w:val="28"/>
          <w:lang w:val="uk-UA"/>
        </w:rPr>
        <w:t>вчитися на досвіді</w:t>
      </w:r>
      <w:r w:rsidR="00392396" w:rsidRPr="00F7061C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392396" w:rsidRPr="003B1DBE">
        <w:rPr>
          <w:rFonts w:ascii="Times New Roman" w:hAnsi="Times New Roman" w:cs="Times New Roman"/>
          <w:sz w:val="28"/>
          <w:szCs w:val="28"/>
          <w:lang w:val="uk-UA"/>
        </w:rPr>
        <w:t>? Наскільки виправданим є використання досвіду інших під час організації особистісно-орієнтованого навчання старшокласників іноземної мови? Чи не приведе це до копіювання чужої позиції, чи не заважатиме становленню індивідуальності вчителя?</w:t>
      </w:r>
    </w:p>
    <w:p w:rsidR="00FA5E3B" w:rsidRDefault="00FF3723" w:rsidP="00FA5E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9239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2396" w:rsidRPr="003B1DBE">
        <w:rPr>
          <w:rFonts w:ascii="Times New Roman" w:hAnsi="Times New Roman" w:cs="Times New Roman"/>
          <w:sz w:val="28"/>
          <w:szCs w:val="28"/>
          <w:lang w:val="uk-UA"/>
        </w:rPr>
        <w:t>Що сподобалось під час заняття? Чия позиція була найбільш переконливою?</w:t>
      </w:r>
    </w:p>
    <w:p w:rsidR="00392396" w:rsidRPr="003B1DBE" w:rsidRDefault="00FF3723" w:rsidP="00FA5E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9239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2396" w:rsidRPr="003B1DBE">
        <w:rPr>
          <w:rFonts w:ascii="Times New Roman" w:hAnsi="Times New Roman" w:cs="Times New Roman"/>
          <w:sz w:val="28"/>
          <w:szCs w:val="28"/>
          <w:lang w:val="uk-UA"/>
        </w:rPr>
        <w:t>Чиє ессе виявилось найкращим і найбільш обґрунтованим? Доведіть.</w:t>
      </w:r>
    </w:p>
    <w:p w:rsidR="00392396" w:rsidRDefault="00392396" w:rsidP="00392396">
      <w:pPr>
        <w:pStyle w:val="a5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Блок самоосвіти</w:t>
      </w:r>
    </w:p>
    <w:p w:rsidR="00392396" w:rsidRPr="00777676" w:rsidRDefault="00780F7D" w:rsidP="00780F7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F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2396" w:rsidRPr="00777676">
        <w:rPr>
          <w:rFonts w:ascii="Times New Roman" w:hAnsi="Times New Roman" w:cs="Times New Roman"/>
          <w:sz w:val="28"/>
          <w:szCs w:val="28"/>
        </w:rPr>
        <w:t>Андреев В. И. Педагогика творческого саморазвития. Инновационный курс : в 2 кн. / Валентин Иванович Андреев. – Казань : Изд-во Казанского университета, 1996. – Кн. 1. – 568 с.</w:t>
      </w:r>
    </w:p>
    <w:p w:rsidR="00392396" w:rsidRPr="00777676" w:rsidRDefault="00780F7D" w:rsidP="00780F7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92396" w:rsidRPr="00777676">
        <w:rPr>
          <w:rFonts w:ascii="Times New Roman" w:hAnsi="Times New Roman" w:cs="Times New Roman"/>
          <w:sz w:val="28"/>
          <w:szCs w:val="28"/>
        </w:rPr>
        <w:t>Арчажникова Л. Г. Подготовка учителя к профессиональной деятельности / Л. Г. Арчажникова // Советская педагогика. – 1986. – № 4. – С. 91–95.</w:t>
      </w:r>
    </w:p>
    <w:p w:rsidR="00780F7D" w:rsidRDefault="00780F7D" w:rsidP="00780F7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CD158C">
        <w:rPr>
          <w:rFonts w:ascii="Times New Roman" w:hAnsi="Times New Roman" w:cs="Times New Roman"/>
          <w:sz w:val="28"/>
          <w:szCs w:val="28"/>
        </w:rPr>
        <w:t>Бабанский Ю. К. Оптимизация учебно-воспитательного процесса / Юрий Константинович Бабанский. – М. : Просвещение, 1982. – 192 с.</w:t>
      </w:r>
    </w:p>
    <w:p w:rsidR="00392396" w:rsidRPr="00777676" w:rsidRDefault="00780F7D" w:rsidP="00780F7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392396" w:rsidRPr="00777676">
        <w:rPr>
          <w:rFonts w:ascii="Times New Roman" w:hAnsi="Times New Roman" w:cs="Times New Roman"/>
          <w:sz w:val="28"/>
          <w:szCs w:val="28"/>
        </w:rPr>
        <w:t>Балан О. Л. Методичні рекомендації щодо оптимізації навчального процесу за допомогою типів дидактичної взаємодії викладачів і студентів / Олена Леонідівна Балан. – Одеса, 1990. – 16 с.</w:t>
      </w:r>
    </w:p>
    <w:p w:rsidR="00392396" w:rsidRPr="00777676" w:rsidRDefault="00780F7D" w:rsidP="00780F7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r w:rsidR="00392396" w:rsidRPr="00777676">
        <w:rPr>
          <w:rFonts w:ascii="Times New Roman" w:hAnsi="Times New Roman" w:cs="Times New Roman"/>
          <w:sz w:val="28"/>
          <w:szCs w:val="28"/>
        </w:rPr>
        <w:t>Вербицкий А. А. Игровые формы контекстного обучения / Андрей Александрович Вербицкий. – М. : Знание, 1983. – 95 с.</w:t>
      </w:r>
    </w:p>
    <w:p w:rsidR="00392396" w:rsidRPr="00777676" w:rsidRDefault="00780F7D" w:rsidP="00780F7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392396" w:rsidRPr="00777676">
        <w:rPr>
          <w:rFonts w:ascii="Times New Roman" w:hAnsi="Times New Roman" w:cs="Times New Roman"/>
          <w:sz w:val="28"/>
          <w:szCs w:val="28"/>
        </w:rPr>
        <w:t>Газман О. С. Неклассическое воспитание. От авторитарной педагогики к педагогике свободы / Олег Семенович Газман. – М. : МИРОС, 2002. – 296 с.</w:t>
      </w:r>
    </w:p>
    <w:p w:rsidR="00392396" w:rsidRPr="00777676" w:rsidRDefault="00780F7D" w:rsidP="00780F7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392396">
        <w:rPr>
          <w:rFonts w:ascii="Times New Roman" w:hAnsi="Times New Roman" w:cs="Times New Roman"/>
          <w:sz w:val="28"/>
          <w:szCs w:val="28"/>
          <w:lang w:val="uk-UA"/>
        </w:rPr>
        <w:t>Гладка О. В. Особистісна спрямованість навчального процесу вищої школи як педагогічна умова формування готовності майбутніх учителів іноземної мови до особистісно-орієнтованого навчання старшокласників / О. В. Гладка // Науковий часопис національного педагогічного університету імені М. П. Драгоманова. - Серія 16. Творча особистість учителя : проблеми теорії і практики : зб. наук. праць [за ред. Н. В. Гузій]. – К.: Вид-во НПУ імені М. П. Драгоманова, 2009. – Вип. 9 (19). – С. 97 -101.</w:t>
      </w:r>
    </w:p>
    <w:p w:rsidR="00392396" w:rsidRPr="003F71C5" w:rsidRDefault="00780F7D" w:rsidP="00780F7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392396" w:rsidRPr="003F71C5">
        <w:rPr>
          <w:rFonts w:ascii="Times New Roman" w:hAnsi="Times New Roman" w:cs="Times New Roman"/>
          <w:sz w:val="28"/>
          <w:szCs w:val="28"/>
        </w:rPr>
        <w:t>Елканов С. Б. Профессиональное самовоспитание учителя / Самсудин Бутохович Елканов. – М. : Просвещение, 1986. – 144 с.</w:t>
      </w:r>
    </w:p>
    <w:p w:rsidR="00780F7D" w:rsidRPr="00780F7D" w:rsidRDefault="00780F7D" w:rsidP="00780F7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392396" w:rsidRPr="003F71C5">
        <w:rPr>
          <w:rFonts w:ascii="Times New Roman" w:hAnsi="Times New Roman" w:cs="Times New Roman"/>
          <w:sz w:val="28"/>
          <w:szCs w:val="28"/>
        </w:rPr>
        <w:t>Зимняя И. А. Личностно-деятельностный подход к обучению иностранному языку взрослых в интенсивном курсе / И. А. Зимняя // Труды МГПИИЯ им. М. Тореза. – М., 1988. – Вып. 280. – С. 4–15.</w:t>
      </w:r>
    </w:p>
    <w:p w:rsidR="00392396" w:rsidRPr="003F71C5" w:rsidRDefault="00780F7D" w:rsidP="00780F7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392396" w:rsidRPr="003F71C5">
        <w:rPr>
          <w:rFonts w:ascii="Times New Roman" w:hAnsi="Times New Roman" w:cs="Times New Roman"/>
          <w:sz w:val="28"/>
          <w:szCs w:val="28"/>
        </w:rPr>
        <w:t>Кондрашова Л. В. Методика подготовки будущего учителя к педагогическому взаимодействию с учащимися : уч. пособ. / Лидия Валентиновна Кондрашова. – М. : Прометей, 1990. – 160 с.</w:t>
      </w:r>
    </w:p>
    <w:p w:rsidR="00392396" w:rsidRPr="003F71C5" w:rsidRDefault="00780F7D" w:rsidP="00780F7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11. </w:t>
      </w:r>
      <w:r w:rsidR="00392396" w:rsidRPr="003F71C5">
        <w:rPr>
          <w:rFonts w:ascii="Times New Roman" w:hAnsi="Times New Roman" w:cs="Times New Roman"/>
          <w:spacing w:val="-4"/>
          <w:sz w:val="28"/>
          <w:szCs w:val="28"/>
        </w:rPr>
        <w:t xml:space="preserve">Савченко О. Я. Ознаки особистісно-орієнтованої підготовки майбутнього </w:t>
      </w:r>
      <w:r w:rsidR="00392396" w:rsidRPr="003F71C5">
        <w:rPr>
          <w:rFonts w:ascii="Times New Roman" w:hAnsi="Times New Roman" w:cs="Times New Roman"/>
          <w:sz w:val="28"/>
          <w:szCs w:val="28"/>
        </w:rPr>
        <w:t>вчителя / О. Я. Савченко // Творча особистість вчителя: проблеми теорії і практики. – К., 1997. – С. 11–17.</w:t>
      </w:r>
    </w:p>
    <w:p w:rsidR="00780F7D" w:rsidRPr="00CD158C" w:rsidRDefault="00780F7D" w:rsidP="00780F7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CD158C">
        <w:rPr>
          <w:rFonts w:ascii="Times New Roman" w:hAnsi="Times New Roman" w:cs="Times New Roman"/>
          <w:sz w:val="28"/>
          <w:szCs w:val="28"/>
        </w:rPr>
        <w:t>Сериков В. В. Личностный подход в образовании: концепция и технологии : монография / Владислав Владиславович Сериков. – Волгоград : Перемена, 1994. – 152 с.</w:t>
      </w:r>
    </w:p>
    <w:p w:rsidR="00392396" w:rsidRPr="003F71C5" w:rsidRDefault="00780F7D" w:rsidP="00780F7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="00392396" w:rsidRPr="003F71C5">
        <w:rPr>
          <w:rFonts w:ascii="Times New Roman" w:hAnsi="Times New Roman" w:cs="Times New Roman"/>
          <w:sz w:val="28"/>
          <w:szCs w:val="28"/>
        </w:rPr>
        <w:t>Чернокозов И. И. Профессиональная этика учителя : кн. для учителя / Иван Ильич Чернокозов. – [2-е изд.]. – К. : Радянська школа, 1988. – 223 с.</w:t>
      </w:r>
    </w:p>
    <w:p w:rsidR="00780F7D" w:rsidRPr="00BA0468" w:rsidRDefault="00780F7D" w:rsidP="00780F7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BA0468">
        <w:rPr>
          <w:rFonts w:ascii="Times New Roman" w:hAnsi="Times New Roman" w:cs="Times New Roman"/>
          <w:sz w:val="28"/>
          <w:szCs w:val="28"/>
        </w:rPr>
        <w:t>Талызина Н. Ф. Управление процессом усвоения знаний / Нина Федоровна Талызина. – М. : Просвещение, 1975. – 343 с.</w:t>
      </w:r>
    </w:p>
    <w:p w:rsidR="00392396" w:rsidRPr="003F71C5" w:rsidRDefault="00780F7D" w:rsidP="00780F7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392396" w:rsidRPr="003F71C5">
        <w:rPr>
          <w:rFonts w:ascii="Times New Roman" w:hAnsi="Times New Roman" w:cs="Times New Roman"/>
          <w:sz w:val="28"/>
          <w:szCs w:val="28"/>
        </w:rPr>
        <w:t xml:space="preserve">Якиманская И. С. Личностно-ориентированное обучение в </w:t>
      </w:r>
      <w:r w:rsidR="00392396" w:rsidRPr="003F71C5">
        <w:rPr>
          <w:rFonts w:ascii="Times New Roman" w:hAnsi="Times New Roman" w:cs="Times New Roman"/>
          <w:sz w:val="28"/>
          <w:szCs w:val="28"/>
        </w:rPr>
        <w:lastRenderedPageBreak/>
        <w:t>современной школе / Ираида Сергеевна Якиманская. – [2-е изд.]. – М. : Сентябрь, 2000. – 112 с.</w:t>
      </w:r>
    </w:p>
    <w:p w:rsidR="00CD158C" w:rsidRPr="00FF3723" w:rsidRDefault="00780F7D" w:rsidP="00780F7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="00392396" w:rsidRPr="003F71C5">
        <w:rPr>
          <w:rFonts w:ascii="Times New Roman" w:hAnsi="Times New Roman" w:cs="Times New Roman"/>
          <w:sz w:val="28"/>
          <w:szCs w:val="28"/>
          <w:lang w:val="en-US"/>
        </w:rPr>
        <w:t>Brandes D. A Guide to Student – Centered Learning / D. Brandes, P. Ginnis. – New York: Simon and Schuster, 1986. – 289 p.</w:t>
      </w:r>
    </w:p>
    <w:p w:rsidR="00977692" w:rsidRDefault="00977692" w:rsidP="00977692">
      <w:pPr>
        <w:widowControl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Лабораторне заняття </w:t>
      </w:r>
      <w:r w:rsidR="00780F7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Розвиток емоційно-вольової сфери майбутнього вчителя.</w:t>
      </w:r>
    </w:p>
    <w:p w:rsidR="00977692" w:rsidRDefault="00977692" w:rsidP="00176CD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Мета: </w:t>
      </w:r>
      <w:r w:rsidR="00176CDE">
        <w:rPr>
          <w:rFonts w:ascii="Times New Roman" w:hAnsi="Times New Roman" w:cs="Times New Roman"/>
          <w:sz w:val="28"/>
          <w:szCs w:val="28"/>
          <w:lang w:val="uk-UA"/>
        </w:rPr>
        <w:t>розкрити зміст і структуру</w:t>
      </w:r>
      <w:r w:rsidR="00E943D8">
        <w:rPr>
          <w:rFonts w:ascii="Times New Roman" w:hAnsi="Times New Roman" w:cs="Times New Roman"/>
          <w:sz w:val="28"/>
          <w:szCs w:val="28"/>
          <w:lang w:val="uk-UA"/>
        </w:rPr>
        <w:t xml:space="preserve"> поняття </w:t>
      </w:r>
      <w:r w:rsidR="00E943D8" w:rsidRPr="00176CDE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E943D8">
        <w:rPr>
          <w:rFonts w:ascii="Times New Roman" w:hAnsi="Times New Roman" w:cs="Times New Roman"/>
          <w:sz w:val="28"/>
          <w:szCs w:val="28"/>
          <w:lang w:val="uk-UA"/>
        </w:rPr>
        <w:t>емпатія</w:t>
      </w:r>
      <w:r w:rsidR="00E943D8" w:rsidRPr="00176CDE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E943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6CDE">
        <w:rPr>
          <w:rFonts w:ascii="Times New Roman" w:hAnsi="Times New Roman" w:cs="Times New Roman"/>
          <w:sz w:val="28"/>
          <w:szCs w:val="28"/>
          <w:lang w:val="uk-UA"/>
        </w:rPr>
        <w:t xml:space="preserve"> охарактеризувати основні професійно-значущі вольові якості та способи їх розвитку, сприяти розвитку індивідуальних особливостей майбутніх учителів.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76CDE" w:rsidRDefault="00176CDE" w:rsidP="00862B22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Теоретичний блок</w:t>
      </w:r>
    </w:p>
    <w:p w:rsidR="00176CDE" w:rsidRPr="00A95132" w:rsidRDefault="00176CDE" w:rsidP="00A95132">
      <w:pPr>
        <w:pStyle w:val="a5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132">
        <w:rPr>
          <w:rFonts w:ascii="Times New Roman" w:hAnsi="Times New Roman" w:cs="Times New Roman"/>
          <w:sz w:val="28"/>
          <w:szCs w:val="28"/>
          <w:lang w:val="uk-UA"/>
        </w:rPr>
        <w:t xml:space="preserve">Зміст і структура поняття </w:t>
      </w:r>
      <w:r w:rsidRPr="00A95132">
        <w:rPr>
          <w:rFonts w:ascii="Times New Roman" w:hAnsi="Times New Roman" w:cs="Times New Roman"/>
          <w:sz w:val="28"/>
          <w:szCs w:val="28"/>
        </w:rPr>
        <w:t>“</w:t>
      </w:r>
      <w:r w:rsidRPr="00A95132">
        <w:rPr>
          <w:rFonts w:ascii="Times New Roman" w:hAnsi="Times New Roman" w:cs="Times New Roman"/>
          <w:sz w:val="28"/>
          <w:szCs w:val="28"/>
          <w:lang w:val="uk-UA"/>
        </w:rPr>
        <w:t>емпатія</w:t>
      </w:r>
      <w:r w:rsidRPr="00A95132">
        <w:rPr>
          <w:rFonts w:ascii="Times New Roman" w:hAnsi="Times New Roman" w:cs="Times New Roman"/>
          <w:sz w:val="28"/>
          <w:szCs w:val="28"/>
        </w:rPr>
        <w:t>”</w:t>
      </w:r>
    </w:p>
    <w:p w:rsidR="00A95132" w:rsidRPr="00A95132" w:rsidRDefault="00A95132" w:rsidP="00A9513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A95132">
        <w:rPr>
          <w:rFonts w:ascii="Times New Roman" w:hAnsi="Times New Roman" w:cs="Times New Roman"/>
          <w:sz w:val="28"/>
          <w:szCs w:val="28"/>
          <w:lang w:val="uk-UA"/>
        </w:rPr>
        <w:t>Керування власним емоційним станом як передумова успішного впровадження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особистісно-орієнтованого навчання старшокласників іноземної мови.</w:t>
      </w:r>
      <w:r w:rsidRPr="00A95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6894" w:rsidRDefault="00A95132" w:rsidP="00A468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89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76CDE" w:rsidRPr="00A468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46894" w:rsidRPr="00A46894">
        <w:rPr>
          <w:rFonts w:ascii="Times New Roman" w:hAnsi="Times New Roman" w:cs="Times New Roman"/>
          <w:sz w:val="28"/>
          <w:szCs w:val="28"/>
          <w:lang w:val="uk-UA"/>
        </w:rPr>
        <w:t>Удосконалення емоційно-вольової сфери вчителя.</w:t>
      </w:r>
    </w:p>
    <w:p w:rsidR="00BB2D8C" w:rsidRDefault="00A46894" w:rsidP="00A468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0E0BF1">
        <w:rPr>
          <w:rFonts w:ascii="Times New Roman" w:hAnsi="Times New Roman" w:cs="Times New Roman"/>
          <w:sz w:val="28"/>
          <w:szCs w:val="28"/>
          <w:lang w:val="uk-UA"/>
        </w:rPr>
        <w:t>Характеристика основних професійно-значущих вольових якостей.</w:t>
      </w:r>
    </w:p>
    <w:p w:rsidR="000E0BF1" w:rsidRDefault="00A46894" w:rsidP="00862B2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E0BF1">
        <w:rPr>
          <w:rFonts w:ascii="Times New Roman" w:hAnsi="Times New Roman" w:cs="Times New Roman"/>
          <w:sz w:val="28"/>
          <w:szCs w:val="28"/>
          <w:lang w:val="uk-UA"/>
        </w:rPr>
        <w:t>. Способи розвитку емоційно-вольової сфери майбутніх учителів іноземної мови.</w:t>
      </w:r>
    </w:p>
    <w:p w:rsidR="000E0BF1" w:rsidRDefault="000E0BF1" w:rsidP="00862B22">
      <w:pPr>
        <w:widowControl w:val="0"/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Практичний блок</w:t>
      </w:r>
    </w:p>
    <w:p w:rsidR="00862B22" w:rsidRPr="00A66387" w:rsidRDefault="00A66387" w:rsidP="0078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D3D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B22" w:rsidRPr="00A66387">
        <w:rPr>
          <w:rFonts w:ascii="Times New Roman" w:hAnsi="Times New Roman" w:cs="Times New Roman"/>
          <w:sz w:val="28"/>
          <w:szCs w:val="28"/>
          <w:lang w:val="uk-UA"/>
        </w:rPr>
        <w:t>Визначте емоційний стан школяра (за ілюстрацією) і сформулюйте можливі педагогічні причини, що його викликали.</w:t>
      </w:r>
    </w:p>
    <w:p w:rsidR="00A66387" w:rsidRPr="00DD3D76" w:rsidRDefault="00A66387" w:rsidP="0078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D3D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Підготуйте </w:t>
      </w:r>
      <w:r w:rsidR="00DD3D76">
        <w:rPr>
          <w:rFonts w:ascii="Times New Roman" w:hAnsi="Times New Roman" w:cs="Times New Roman"/>
          <w:sz w:val="28"/>
          <w:szCs w:val="28"/>
          <w:lang w:val="uk-UA"/>
        </w:rPr>
        <w:t xml:space="preserve">та проаналізуйте ситуативну гру </w:t>
      </w:r>
      <w:r w:rsidR="00DD3D76" w:rsidRPr="00DD3D76">
        <w:rPr>
          <w:rFonts w:ascii="Times New Roman" w:hAnsi="Times New Roman" w:cs="Times New Roman"/>
          <w:sz w:val="28"/>
          <w:szCs w:val="28"/>
        </w:rPr>
        <w:t>“</w:t>
      </w:r>
      <w:r w:rsidR="00DD3D76">
        <w:rPr>
          <w:rFonts w:ascii="Times New Roman" w:hAnsi="Times New Roman" w:cs="Times New Roman"/>
          <w:sz w:val="28"/>
          <w:szCs w:val="28"/>
          <w:lang w:val="uk-UA"/>
        </w:rPr>
        <w:t>Конфлікт під час підготовки проекту</w:t>
      </w:r>
      <w:r w:rsidR="00DD3D76" w:rsidRPr="00DD3D76">
        <w:rPr>
          <w:rFonts w:ascii="Times New Roman" w:hAnsi="Times New Roman" w:cs="Times New Roman"/>
          <w:sz w:val="28"/>
          <w:szCs w:val="28"/>
        </w:rPr>
        <w:t>”</w:t>
      </w:r>
      <w:r w:rsidR="00DD3D76">
        <w:rPr>
          <w:rFonts w:ascii="Times New Roman" w:hAnsi="Times New Roman" w:cs="Times New Roman"/>
          <w:sz w:val="28"/>
          <w:szCs w:val="28"/>
          <w:lang w:val="uk-UA"/>
        </w:rPr>
        <w:t>. Запропонуйте декілька експрес-прийомів емоційно-вольової мобілізації.</w:t>
      </w:r>
    </w:p>
    <w:p w:rsidR="00862B22" w:rsidRDefault="00DD3D76" w:rsidP="0078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862B22">
        <w:rPr>
          <w:rFonts w:ascii="Times New Roman" w:hAnsi="Times New Roman" w:cs="Times New Roman"/>
          <w:sz w:val="28"/>
          <w:szCs w:val="28"/>
          <w:lang w:val="uk-UA"/>
        </w:rPr>
        <w:t>Оцініть за 10-ти бальною шкалою рівень розвитку професійно-значущих вольових якостей свого товариша. Аргументуйте свою відповідь. Запропонуйте способи їх розвитку.</w:t>
      </w:r>
    </w:p>
    <w:p w:rsidR="00862B22" w:rsidRDefault="00862B22" w:rsidP="00862B22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2B22">
        <w:rPr>
          <w:rFonts w:ascii="Times New Roman" w:hAnsi="Times New Roman" w:cs="Times New Roman"/>
          <w:i/>
          <w:sz w:val="28"/>
          <w:szCs w:val="28"/>
          <w:lang w:val="uk-UA"/>
        </w:rPr>
        <w:t>Рефлексивний блок</w:t>
      </w:r>
    </w:p>
    <w:p w:rsidR="00862B22" w:rsidRDefault="00862B22" w:rsidP="0078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66387">
        <w:rPr>
          <w:rFonts w:ascii="Times New Roman" w:hAnsi="Times New Roman" w:cs="Times New Roman"/>
          <w:sz w:val="28"/>
          <w:szCs w:val="28"/>
          <w:lang w:val="uk-UA"/>
        </w:rPr>
        <w:t xml:space="preserve">Дайте визначення поняття </w:t>
      </w:r>
      <w:r w:rsidR="00A66387" w:rsidRPr="00F7061C">
        <w:rPr>
          <w:rFonts w:ascii="Times New Roman" w:hAnsi="Times New Roman" w:cs="Times New Roman"/>
          <w:sz w:val="28"/>
          <w:szCs w:val="28"/>
        </w:rPr>
        <w:t>“</w:t>
      </w:r>
      <w:r w:rsidR="00A66387">
        <w:rPr>
          <w:rFonts w:ascii="Times New Roman" w:hAnsi="Times New Roman" w:cs="Times New Roman"/>
          <w:sz w:val="28"/>
          <w:szCs w:val="28"/>
          <w:lang w:val="uk-UA"/>
        </w:rPr>
        <w:t>емпатія</w:t>
      </w:r>
      <w:r w:rsidR="00A66387" w:rsidRPr="00F7061C">
        <w:rPr>
          <w:rFonts w:ascii="Times New Roman" w:hAnsi="Times New Roman" w:cs="Times New Roman"/>
          <w:sz w:val="28"/>
          <w:szCs w:val="28"/>
        </w:rPr>
        <w:t>”</w:t>
      </w:r>
      <w:r w:rsidR="00A66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6387" w:rsidRDefault="00A66387" w:rsidP="0078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DD3D76">
        <w:rPr>
          <w:rFonts w:ascii="Times New Roman" w:hAnsi="Times New Roman" w:cs="Times New Roman"/>
          <w:sz w:val="28"/>
          <w:szCs w:val="28"/>
          <w:lang w:val="uk-UA"/>
        </w:rPr>
        <w:t xml:space="preserve"> Прояви яких емоційних станів мали місце під час ситуативної гри та на занятті?</w:t>
      </w:r>
    </w:p>
    <w:p w:rsidR="00DD3D76" w:rsidRDefault="00DD3D76" w:rsidP="0078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Як Ви гадаєте, наявність яких особистісних рис забезпечує вчителеві результативне спілкування зі старшокласниками, сприяє самореалізації особистості учнів?</w:t>
      </w:r>
    </w:p>
    <w:p w:rsidR="00A95132" w:rsidRDefault="00DD3D76" w:rsidP="0078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Проведіть психологічний міні-тренінг: напишіть на папері ті негативні емоції чи особистісні риси, які заважали Вам сьогодні на занятті</w:t>
      </w:r>
      <w:r w:rsidR="00A95132">
        <w:rPr>
          <w:rFonts w:ascii="Times New Roman" w:hAnsi="Times New Roman" w:cs="Times New Roman"/>
          <w:sz w:val="28"/>
          <w:szCs w:val="28"/>
          <w:lang w:val="uk-UA"/>
        </w:rPr>
        <w:t xml:space="preserve">, або ж заважають у повсякденному житті. Замкніть папірець у скриньку і промовляйте про себе: </w:t>
      </w:r>
      <w:r w:rsidR="00A95132" w:rsidRPr="00A95132">
        <w:rPr>
          <w:rFonts w:ascii="Times New Roman" w:hAnsi="Times New Roman" w:cs="Times New Roman"/>
          <w:sz w:val="28"/>
          <w:szCs w:val="28"/>
        </w:rPr>
        <w:t>“</w:t>
      </w:r>
      <w:r w:rsidR="00A95132">
        <w:rPr>
          <w:rFonts w:ascii="Times New Roman" w:hAnsi="Times New Roman" w:cs="Times New Roman"/>
          <w:sz w:val="28"/>
          <w:szCs w:val="28"/>
          <w:lang w:val="uk-UA"/>
        </w:rPr>
        <w:t>Я сильна людина! Я вмію керувати своїми емоціями, своїм самопочуттям! Я повністю керую своїми емоціями! Я людина сильної волі!</w:t>
      </w:r>
      <w:r w:rsidR="00A95132" w:rsidRPr="00A95132">
        <w:rPr>
          <w:rFonts w:ascii="Times New Roman" w:hAnsi="Times New Roman" w:cs="Times New Roman"/>
          <w:sz w:val="28"/>
          <w:szCs w:val="28"/>
        </w:rPr>
        <w:t>”</w:t>
      </w:r>
      <w:r w:rsidR="00A95132">
        <w:rPr>
          <w:rFonts w:ascii="Times New Roman" w:hAnsi="Times New Roman" w:cs="Times New Roman"/>
          <w:sz w:val="28"/>
          <w:szCs w:val="28"/>
          <w:lang w:val="uk-UA"/>
        </w:rPr>
        <w:t>. Проаналізуйте свій емоційний стан.</w:t>
      </w:r>
    </w:p>
    <w:p w:rsidR="00DD3D76" w:rsidRDefault="00A95132" w:rsidP="00A951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Блок самоосвіти</w:t>
      </w:r>
    </w:p>
    <w:p w:rsidR="00A95132" w:rsidRPr="00BA0468" w:rsidRDefault="00BA0468" w:rsidP="00BA046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1. </w:t>
      </w:r>
      <w:r w:rsidR="00A95132" w:rsidRPr="00BA0468">
        <w:rPr>
          <w:rFonts w:ascii="Times New Roman" w:hAnsi="Times New Roman" w:cs="Times New Roman"/>
          <w:spacing w:val="-2"/>
          <w:sz w:val="28"/>
          <w:szCs w:val="28"/>
        </w:rPr>
        <w:t>Асмолов А. Г. Психология личности: Принципы общепсихологического</w:t>
      </w:r>
      <w:r w:rsidR="00A95132" w:rsidRPr="00BA0468">
        <w:rPr>
          <w:rFonts w:ascii="Times New Roman" w:hAnsi="Times New Roman" w:cs="Times New Roman"/>
          <w:sz w:val="28"/>
          <w:szCs w:val="28"/>
        </w:rPr>
        <w:t xml:space="preserve"> анализа / Александр Георгиевич Асмолов. – М. : МГУ, 1990. – 367 с.</w:t>
      </w:r>
    </w:p>
    <w:p w:rsidR="00A95132" w:rsidRPr="00BA0468" w:rsidRDefault="00BA0468" w:rsidP="00BA046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95132" w:rsidRPr="00BA0468">
        <w:rPr>
          <w:rFonts w:ascii="Times New Roman" w:hAnsi="Times New Roman" w:cs="Times New Roman"/>
          <w:sz w:val="28"/>
          <w:szCs w:val="28"/>
        </w:rPr>
        <w:t>Бодалев А. А. Психологические трудности общения и их преодоление / А. А. Бодалев, Г. А. Ковалев // Педагогика. – 1992. – № 5–6. – С. 65–70.</w:t>
      </w:r>
    </w:p>
    <w:p w:rsidR="00A95132" w:rsidRPr="00BA0468" w:rsidRDefault="00BA0468" w:rsidP="00BA046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A95132" w:rsidRPr="00BA0468">
        <w:rPr>
          <w:rFonts w:ascii="Times New Roman" w:hAnsi="Times New Roman" w:cs="Times New Roman"/>
          <w:sz w:val="28"/>
          <w:szCs w:val="28"/>
        </w:rPr>
        <w:t>Елканов С. Б. Профессиональное самовоспитание учителя / Самсудин Бутохович Елканов. – М. : Просвещение, 1986. – 144 с.</w:t>
      </w:r>
    </w:p>
    <w:p w:rsidR="00A95132" w:rsidRPr="00BA0468" w:rsidRDefault="00BA0468" w:rsidP="00BA046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A95132" w:rsidRPr="00BA0468">
        <w:rPr>
          <w:rFonts w:ascii="Times New Roman" w:hAnsi="Times New Roman" w:cs="Times New Roman"/>
          <w:sz w:val="28"/>
          <w:szCs w:val="28"/>
        </w:rPr>
        <w:t>Зязюн І. А. Краса педагогічної дії / І. А. Зязюн, Г. М. Сагач. – К. : Українсько-фінський ін-т менеджменту і бізнесу, 1997. – 302 с.</w:t>
      </w:r>
    </w:p>
    <w:p w:rsidR="00A95132" w:rsidRPr="00BA0468" w:rsidRDefault="00BA0468" w:rsidP="00BA046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A95132" w:rsidRPr="00BA0468">
        <w:rPr>
          <w:rFonts w:ascii="Times New Roman" w:hAnsi="Times New Roman" w:cs="Times New Roman"/>
          <w:sz w:val="28"/>
          <w:szCs w:val="28"/>
        </w:rPr>
        <w:t>Коган І. М. Емпатія і особливості її розвитку у дітей молодшого шкільного віку : автореф. дис. на здобуття наук. ступеня канд. психол. наук : спец. 19.00.07 / Ірина Михайлівна Коган. – К., 2005. – 20 с.</w:t>
      </w:r>
    </w:p>
    <w:p w:rsidR="00A95132" w:rsidRPr="00BA0468" w:rsidRDefault="00BA0468" w:rsidP="00BA046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A95132" w:rsidRPr="00BA0468">
        <w:rPr>
          <w:rFonts w:ascii="Times New Roman" w:hAnsi="Times New Roman" w:cs="Times New Roman"/>
          <w:sz w:val="28"/>
          <w:szCs w:val="28"/>
        </w:rPr>
        <w:t>Кондрашова Л. В. Моделювання професійних ситуацій у вузівському процесі / Л. В. Кондрашова // Цілісний підхід до формування пізнавальної активності школярів та студентів. – Харків, 1992. – С. 144–145.</w:t>
      </w:r>
    </w:p>
    <w:p w:rsidR="00A95132" w:rsidRPr="00BA0468" w:rsidRDefault="00BA0468" w:rsidP="00BA046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A95132" w:rsidRPr="00BA0468">
        <w:rPr>
          <w:rFonts w:ascii="Times New Roman" w:hAnsi="Times New Roman" w:cs="Times New Roman"/>
          <w:sz w:val="28"/>
          <w:szCs w:val="28"/>
        </w:rPr>
        <w:t>Леонтьев А. Н. Потребности, мотивы, эмоции / Александр Николаевич Леонтьев. – М. : МГУ, 1971. – 38 с.</w:t>
      </w:r>
    </w:p>
    <w:p w:rsidR="00BA0468" w:rsidRPr="00BA0468" w:rsidRDefault="00BA0468" w:rsidP="00BA046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BA0468">
        <w:rPr>
          <w:rFonts w:ascii="Times New Roman" w:hAnsi="Times New Roman" w:cs="Times New Roman"/>
          <w:sz w:val="28"/>
          <w:szCs w:val="28"/>
        </w:rPr>
        <w:t xml:space="preserve">Сборник методов диагностики и способов формирования профессиональных качеств личности будущего учителя : уч. пособ. для студ. </w:t>
      </w:r>
      <w:r w:rsidRPr="00BA0468">
        <w:rPr>
          <w:rFonts w:ascii="Times New Roman" w:hAnsi="Times New Roman" w:cs="Times New Roman"/>
          <w:sz w:val="28"/>
          <w:szCs w:val="28"/>
        </w:rPr>
        <w:lastRenderedPageBreak/>
        <w:t>педин-тов / под ред. Л. В. Кондрашовой. – Кривой Рог, 1993. – 149 с.</w:t>
      </w:r>
    </w:p>
    <w:p w:rsidR="00BA0468" w:rsidRPr="00BA0468" w:rsidRDefault="00BA0468" w:rsidP="00BA046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BA0468">
        <w:rPr>
          <w:rFonts w:ascii="Times New Roman" w:hAnsi="Times New Roman" w:cs="Times New Roman"/>
          <w:sz w:val="28"/>
          <w:szCs w:val="28"/>
        </w:rPr>
        <w:t>Сухомлинский В. А. Сердце отдаю детям / Василий Александрович Сухомлинский. – К. : Радянська школа, 1973. – 288 с.</w:t>
      </w:r>
    </w:p>
    <w:p w:rsidR="00BA0468" w:rsidRPr="00BA0468" w:rsidRDefault="00BA0468" w:rsidP="00BA046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BA0468">
        <w:rPr>
          <w:rFonts w:ascii="Times New Roman" w:hAnsi="Times New Roman" w:cs="Times New Roman"/>
          <w:sz w:val="28"/>
          <w:szCs w:val="28"/>
        </w:rPr>
        <w:t>Чернокозов И. И. Профессиональная этика учителя : кн. для учителя / Иван Ильич Чернокозов. – [2-е изд.]. – К. : Радянська школа, 1988. – 223 с.</w:t>
      </w:r>
    </w:p>
    <w:p w:rsidR="00BA0468" w:rsidRPr="00F7061C" w:rsidRDefault="00BA0468" w:rsidP="00BA046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BA0468">
        <w:rPr>
          <w:rFonts w:ascii="Times New Roman" w:hAnsi="Times New Roman" w:cs="Times New Roman"/>
          <w:sz w:val="28"/>
          <w:szCs w:val="28"/>
        </w:rPr>
        <w:t>Шапиро Л. Как воспитывать детей с высоким эмоциональным коэффициентом / Лоуренс Шапиро ; пер. с англ. О</w:t>
      </w:r>
      <w:r w:rsidRPr="00F7061C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BA0468">
        <w:rPr>
          <w:rFonts w:ascii="Times New Roman" w:hAnsi="Times New Roman" w:cs="Times New Roman"/>
          <w:sz w:val="28"/>
          <w:szCs w:val="28"/>
        </w:rPr>
        <w:t>Смуровой</w:t>
      </w:r>
      <w:r w:rsidRPr="00F7061C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BA0468">
        <w:rPr>
          <w:rFonts w:ascii="Times New Roman" w:hAnsi="Times New Roman" w:cs="Times New Roman"/>
          <w:sz w:val="28"/>
          <w:szCs w:val="28"/>
        </w:rPr>
        <w:t>София</w:t>
      </w:r>
      <w:r w:rsidRPr="00F7061C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BA0468">
        <w:rPr>
          <w:rFonts w:ascii="Times New Roman" w:hAnsi="Times New Roman" w:cs="Times New Roman"/>
          <w:sz w:val="28"/>
          <w:szCs w:val="28"/>
        </w:rPr>
        <w:t>Софийский</w:t>
      </w:r>
      <w:r w:rsidRPr="00F706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0468">
        <w:rPr>
          <w:rFonts w:ascii="Times New Roman" w:hAnsi="Times New Roman" w:cs="Times New Roman"/>
          <w:sz w:val="28"/>
          <w:szCs w:val="28"/>
        </w:rPr>
        <w:t>университет</w:t>
      </w:r>
      <w:r w:rsidRPr="00F7061C">
        <w:rPr>
          <w:rFonts w:ascii="Times New Roman" w:hAnsi="Times New Roman" w:cs="Times New Roman"/>
          <w:sz w:val="28"/>
          <w:szCs w:val="28"/>
          <w:lang w:val="en-US"/>
        </w:rPr>
        <w:t>, 1999. – 448 </w:t>
      </w:r>
      <w:r w:rsidRPr="00BA0468">
        <w:rPr>
          <w:rFonts w:ascii="Times New Roman" w:hAnsi="Times New Roman" w:cs="Times New Roman"/>
          <w:sz w:val="28"/>
          <w:szCs w:val="28"/>
        </w:rPr>
        <w:t>с</w:t>
      </w:r>
      <w:r w:rsidRPr="00F706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A0468" w:rsidRPr="00BA0468" w:rsidRDefault="00BA0468" w:rsidP="00BA046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BA0468">
        <w:rPr>
          <w:rFonts w:ascii="Times New Roman" w:hAnsi="Times New Roman" w:cs="Times New Roman"/>
          <w:sz w:val="28"/>
          <w:szCs w:val="28"/>
          <w:lang w:val="en-US"/>
        </w:rPr>
        <w:t>Argyle M. The Psychology of Interpersonal Behavior / Michael Argyle. – London, 1985. – 336 p.</w:t>
      </w:r>
    </w:p>
    <w:p w:rsidR="00BA0468" w:rsidRDefault="00BA0468" w:rsidP="00BA046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BA0468">
        <w:rPr>
          <w:rFonts w:ascii="Times New Roman" w:hAnsi="Times New Roman" w:cs="Times New Roman"/>
          <w:sz w:val="28"/>
          <w:szCs w:val="28"/>
          <w:lang w:val="en-US"/>
        </w:rPr>
        <w:t>Rogers C. R. Empatic : an unappreciated way of being // The Counseling Psychologist, 1975. – V. 5. – P. 2-10.</w:t>
      </w:r>
    </w:p>
    <w:p w:rsidR="00780F7D" w:rsidRDefault="00780F7D" w:rsidP="00780F7D">
      <w:pPr>
        <w:widowControl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Лабораторне заняття 4. Контрольна робота</w:t>
      </w:r>
    </w:p>
    <w:p w:rsidR="00780F7D" w:rsidRDefault="00780F7D" w:rsidP="00780F7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Мета: перевірити рівень засвоєних студентами знань.</w:t>
      </w:r>
    </w:p>
    <w:p w:rsidR="00780F7D" w:rsidRDefault="00780F7D" w:rsidP="00780F7D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1</w:t>
      </w:r>
    </w:p>
    <w:p w:rsidR="00780F7D" w:rsidRDefault="00780F7D" w:rsidP="00780F7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Дайте визначення поняття </w:t>
      </w:r>
      <w:r w:rsidRPr="00BB2D8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особистісно-орієнтоване навчання</w:t>
      </w:r>
      <w:r w:rsidRPr="00BB2D8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F7D" w:rsidRDefault="00780F7D" w:rsidP="00780F7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Положення яких нормативних документів визначають завдання особистісно-орієнтованого навчання? Відповідь аргументуйте.</w:t>
      </w:r>
    </w:p>
    <w:p w:rsidR="00780F7D" w:rsidRDefault="00780F7D" w:rsidP="00780F7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Охарактеризуйте демократичний стиль спілкування та його роль в успішному впровадженні особистісно-орієнтованого навчання.</w:t>
      </w:r>
    </w:p>
    <w:p w:rsidR="00780F7D" w:rsidRDefault="00780F7D" w:rsidP="00780F7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Особливості особистісно-орієнтованого навчання старшокласників іноземної мови. </w:t>
      </w:r>
    </w:p>
    <w:p w:rsidR="00780F7D" w:rsidRDefault="00780F7D" w:rsidP="00780F7D">
      <w:pPr>
        <w:widowControl w:val="0"/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2</w:t>
      </w:r>
    </w:p>
    <w:p w:rsidR="00780F7D" w:rsidRDefault="00780F7D" w:rsidP="00780F7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Методика та технологія особистісно-орієнтованого навчання.</w:t>
      </w:r>
    </w:p>
    <w:p w:rsidR="00780F7D" w:rsidRDefault="00780F7D" w:rsidP="00780F7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Охарактеризуйте етапи реалізації особистісно-орієнтованого навчання.</w:t>
      </w:r>
    </w:p>
    <w:p w:rsidR="00780F7D" w:rsidRPr="00780F7D" w:rsidRDefault="00780F7D" w:rsidP="00780F7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3.Дайте визначення поняття </w:t>
      </w:r>
      <w:r w:rsidRPr="00780F7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емпатія</w:t>
      </w:r>
      <w:r w:rsidRPr="00780F7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охарактеризуйте його структурні компоненти.</w:t>
      </w:r>
    </w:p>
    <w:p w:rsidR="00780F7D" w:rsidRDefault="00780F7D" w:rsidP="00BA046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Розкрийте основні вимоги до вчителя в організації особистісно-орієнтованого навчання.</w:t>
      </w:r>
    </w:p>
    <w:p w:rsidR="00D06E6E" w:rsidRDefault="00D06E6E" w:rsidP="00BA046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3C0" w:rsidRDefault="003963C0" w:rsidP="003963C0">
      <w:pPr>
        <w:widowControl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Лабораторне заняття 5. Діалогічне спілкування та його роль в особистісно-орієнтованому навчанні.</w:t>
      </w:r>
    </w:p>
    <w:p w:rsidR="003963C0" w:rsidRDefault="003963C0" w:rsidP="003963C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C0">
        <w:rPr>
          <w:rFonts w:ascii="Times New Roman" w:hAnsi="Times New Roman" w:cs="Times New Roman"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>: розкрити особливості діалогічного спілкування та його роль в особистісно-орієнтованому навчанні, охарактеризувати функції діалогу</w:t>
      </w:r>
      <w:r w:rsidR="0006551B">
        <w:rPr>
          <w:rFonts w:ascii="Times New Roman" w:hAnsi="Times New Roman" w:cs="Times New Roman"/>
          <w:sz w:val="28"/>
          <w:szCs w:val="28"/>
          <w:lang w:val="uk-UA"/>
        </w:rPr>
        <w:t>, стимулювати потребу студентів у постійному професійному вдосконаленні.</w:t>
      </w:r>
    </w:p>
    <w:p w:rsidR="0006551B" w:rsidRDefault="0006551B" w:rsidP="0006551B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Теоретичний блок</w:t>
      </w:r>
    </w:p>
    <w:p w:rsidR="0006551B" w:rsidRDefault="0006551B" w:rsidP="00085AF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85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63C">
        <w:rPr>
          <w:rFonts w:ascii="Times New Roman" w:hAnsi="Times New Roman" w:cs="Times New Roman"/>
          <w:sz w:val="28"/>
          <w:szCs w:val="28"/>
          <w:lang w:val="uk-UA"/>
        </w:rPr>
        <w:t>Особливості діалогічного мовлення.</w:t>
      </w:r>
    </w:p>
    <w:p w:rsidR="0071463C" w:rsidRDefault="0071463C" w:rsidP="00085AF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85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Функції діалогу.</w:t>
      </w:r>
    </w:p>
    <w:p w:rsidR="0071463C" w:rsidRDefault="0071463C" w:rsidP="00085AF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85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Функціональні типи діалогів.</w:t>
      </w:r>
    </w:p>
    <w:p w:rsidR="00085AFD" w:rsidRDefault="00085AFD" w:rsidP="00085AF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85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Умови ефективного розгортання навчального діалогу.</w:t>
      </w:r>
    </w:p>
    <w:p w:rsidR="0071463C" w:rsidRPr="0006551B" w:rsidRDefault="00085AFD" w:rsidP="00085AF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1463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Вимоги до вчителя в організації діалогу. </w:t>
      </w:r>
      <w:r w:rsidR="00714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2778" w:rsidRDefault="00085AFD" w:rsidP="00042778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Практичний блок</w:t>
      </w:r>
    </w:p>
    <w:p w:rsidR="008B3305" w:rsidRDefault="00042778" w:rsidP="00426597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265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Знайдіть у науковій літературі вислови відомих педагогів щодо важливості впровадження діалогу </w:t>
      </w:r>
      <w:r w:rsidR="008B3305">
        <w:rPr>
          <w:rFonts w:ascii="Times New Roman" w:hAnsi="Times New Roman" w:cs="Times New Roman"/>
          <w:sz w:val="28"/>
          <w:szCs w:val="28"/>
          <w:lang w:val="uk-UA"/>
        </w:rPr>
        <w:t>у шкільну практику та прокоментуйте їх. Дайте власне визначення діалогу.</w:t>
      </w:r>
    </w:p>
    <w:p w:rsidR="005F3176" w:rsidRDefault="008B3305" w:rsidP="00426597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265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176">
        <w:rPr>
          <w:rFonts w:ascii="Times New Roman" w:hAnsi="Times New Roman" w:cs="Times New Roman"/>
          <w:sz w:val="28"/>
          <w:szCs w:val="28"/>
          <w:lang w:val="uk-UA"/>
        </w:rPr>
        <w:t>Запропонуйте теми для реалізації різних функціональних типів діалогів у роботі зі старшокласниками.</w:t>
      </w:r>
    </w:p>
    <w:p w:rsidR="00426597" w:rsidRDefault="005F3176" w:rsidP="00426597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265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Підготуйте і проведіть </w:t>
      </w:r>
      <w:r w:rsidR="00426597">
        <w:rPr>
          <w:rFonts w:ascii="Times New Roman" w:hAnsi="Times New Roman" w:cs="Times New Roman"/>
          <w:sz w:val="28"/>
          <w:szCs w:val="28"/>
          <w:lang w:val="uk-UA"/>
        </w:rPr>
        <w:t xml:space="preserve">рольову гру </w:t>
      </w:r>
      <w:r w:rsidR="00426597" w:rsidRPr="00426597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426597">
        <w:rPr>
          <w:rFonts w:ascii="Times New Roman" w:hAnsi="Times New Roman" w:cs="Times New Roman"/>
          <w:sz w:val="28"/>
          <w:szCs w:val="28"/>
          <w:lang w:val="uk-UA"/>
        </w:rPr>
        <w:t>Педагогічні дебати</w:t>
      </w:r>
      <w:r w:rsidR="00426597" w:rsidRPr="00426597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4265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6597" w:rsidRPr="00912F32" w:rsidRDefault="006E6C64" w:rsidP="0042659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26597">
        <w:rPr>
          <w:rFonts w:ascii="Times New Roman" w:hAnsi="Times New Roman" w:cs="Times New Roman"/>
          <w:i/>
          <w:sz w:val="28"/>
          <w:szCs w:val="28"/>
          <w:lang w:val="uk-UA"/>
        </w:rPr>
        <w:t>Рефлексивний блок</w:t>
      </w:r>
    </w:p>
    <w:p w:rsidR="00FB0BAD" w:rsidRDefault="00426597" w:rsidP="004A557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59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A5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Складіть схему мовних формул, необхідних для успішного розгортання діалогу.</w:t>
      </w:r>
    </w:p>
    <w:p w:rsidR="00426597" w:rsidRDefault="00426597" w:rsidP="004A557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A5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Які функції діалогу Ви вважаєте найбільш важливими у реалізації особистісно-орієнтованого навчання?</w:t>
      </w:r>
    </w:p>
    <w:p w:rsidR="00426597" w:rsidRDefault="00426597" w:rsidP="004A557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A5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Діалог притаманний лише</w:t>
      </w:r>
      <w:r w:rsidRPr="00426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усному мовленню.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погоджуєтесь Ви з цією точкою зору? Відповідь обґрунтуйте.</w:t>
      </w:r>
    </w:p>
    <w:p w:rsidR="004A5572" w:rsidRDefault="00426597" w:rsidP="004A557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4A5572">
        <w:rPr>
          <w:rFonts w:ascii="Times New Roman" w:hAnsi="Times New Roman" w:cs="Times New Roman"/>
          <w:sz w:val="28"/>
          <w:szCs w:val="28"/>
          <w:lang w:val="uk-UA"/>
        </w:rPr>
        <w:t xml:space="preserve"> Назвіть вимоги до вчителя в організації діалогу. Які з них є першочерговими?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5572" w:rsidRDefault="00426597" w:rsidP="004A5572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6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5572">
        <w:rPr>
          <w:rFonts w:ascii="Times New Roman" w:hAnsi="Times New Roman" w:cs="Times New Roman"/>
          <w:i/>
          <w:sz w:val="28"/>
          <w:szCs w:val="28"/>
          <w:lang w:val="uk-UA"/>
        </w:rPr>
        <w:t>Блок самоосвіти</w:t>
      </w:r>
    </w:p>
    <w:p w:rsidR="008260F2" w:rsidRDefault="008260F2" w:rsidP="006C2F7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C2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BAD" w:rsidRPr="008260F2">
        <w:rPr>
          <w:rFonts w:ascii="Times New Roman" w:hAnsi="Times New Roman" w:cs="Times New Roman"/>
          <w:sz w:val="28"/>
          <w:szCs w:val="28"/>
          <w:lang w:val="uk-UA"/>
        </w:rPr>
        <w:t>Гришкова</w:t>
      </w:r>
      <w:r w:rsidR="00FB0BAD" w:rsidRPr="008260F2">
        <w:rPr>
          <w:rFonts w:ascii="Times New Roman" w:hAnsi="Times New Roman" w:cs="Times New Roman"/>
          <w:sz w:val="28"/>
          <w:szCs w:val="28"/>
        </w:rPr>
        <w:t> </w:t>
      </w:r>
      <w:r w:rsidR="00FB0BAD" w:rsidRPr="008260F2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FB0BAD" w:rsidRPr="008260F2">
        <w:rPr>
          <w:rFonts w:ascii="Times New Roman" w:hAnsi="Times New Roman" w:cs="Times New Roman"/>
          <w:sz w:val="28"/>
          <w:szCs w:val="28"/>
        </w:rPr>
        <w:t> </w:t>
      </w:r>
      <w:r w:rsidR="00FB0BAD" w:rsidRPr="008260F2">
        <w:rPr>
          <w:rFonts w:ascii="Times New Roman" w:hAnsi="Times New Roman" w:cs="Times New Roman"/>
          <w:sz w:val="28"/>
          <w:szCs w:val="28"/>
          <w:lang w:val="uk-UA"/>
        </w:rPr>
        <w:t>О. Технологія особистісно-орієнтованого навчання іноземної мови у немовному вузі / Р.</w:t>
      </w:r>
      <w:r w:rsidR="00FB0BAD" w:rsidRPr="008260F2">
        <w:rPr>
          <w:rFonts w:ascii="Times New Roman" w:hAnsi="Times New Roman" w:cs="Times New Roman"/>
          <w:sz w:val="28"/>
          <w:szCs w:val="28"/>
        </w:rPr>
        <w:t> </w:t>
      </w:r>
      <w:r w:rsidR="00FB0BAD" w:rsidRPr="008260F2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FB0BAD" w:rsidRPr="008260F2">
        <w:rPr>
          <w:rFonts w:ascii="Times New Roman" w:hAnsi="Times New Roman" w:cs="Times New Roman"/>
          <w:sz w:val="28"/>
          <w:szCs w:val="28"/>
        </w:rPr>
        <w:t> </w:t>
      </w:r>
      <w:r w:rsidR="00FB0BAD" w:rsidRPr="008260F2">
        <w:rPr>
          <w:rFonts w:ascii="Times New Roman" w:hAnsi="Times New Roman" w:cs="Times New Roman"/>
          <w:sz w:val="28"/>
          <w:szCs w:val="28"/>
          <w:lang w:val="uk-UA"/>
        </w:rPr>
        <w:t xml:space="preserve">Гришкова // Наука і сучасність : зб. </w:t>
      </w:r>
      <w:r w:rsidR="00FB0BAD" w:rsidRPr="008260F2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наук. пр. – К., 1999. – Ч. 2. – С. 44–53.</w:t>
      </w:r>
      <w:r w:rsidRPr="00826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0BAD" w:rsidRPr="008260F2" w:rsidRDefault="008260F2" w:rsidP="006C2F7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C2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BAD" w:rsidRPr="008260F2">
        <w:rPr>
          <w:rFonts w:ascii="Times New Roman" w:hAnsi="Times New Roman" w:cs="Times New Roman"/>
          <w:sz w:val="28"/>
          <w:szCs w:val="28"/>
          <w:lang w:val="uk-UA"/>
        </w:rPr>
        <w:t>Кондрашова</w:t>
      </w:r>
      <w:r w:rsidR="00FB0BAD" w:rsidRPr="008260F2">
        <w:rPr>
          <w:rFonts w:ascii="Times New Roman" w:hAnsi="Times New Roman" w:cs="Times New Roman"/>
          <w:sz w:val="28"/>
          <w:szCs w:val="28"/>
        </w:rPr>
        <w:t> </w:t>
      </w:r>
      <w:r w:rsidR="00FB0BAD" w:rsidRPr="008260F2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FB0BAD" w:rsidRPr="008260F2">
        <w:rPr>
          <w:rFonts w:ascii="Times New Roman" w:hAnsi="Times New Roman" w:cs="Times New Roman"/>
          <w:sz w:val="28"/>
          <w:szCs w:val="28"/>
        </w:rPr>
        <w:t> </w:t>
      </w:r>
      <w:r w:rsidR="00FB0BAD" w:rsidRPr="008260F2">
        <w:rPr>
          <w:rFonts w:ascii="Times New Roman" w:hAnsi="Times New Roman" w:cs="Times New Roman"/>
          <w:sz w:val="28"/>
          <w:szCs w:val="28"/>
          <w:lang w:val="uk-UA"/>
        </w:rPr>
        <w:t>В. Моделювання професійних ситуацій у вузівському процесі / Л.</w:t>
      </w:r>
      <w:r w:rsidR="00FB0BAD" w:rsidRPr="008260F2">
        <w:rPr>
          <w:rFonts w:ascii="Times New Roman" w:hAnsi="Times New Roman" w:cs="Times New Roman"/>
          <w:sz w:val="28"/>
          <w:szCs w:val="28"/>
        </w:rPr>
        <w:t> </w:t>
      </w:r>
      <w:r w:rsidR="00FB0BAD" w:rsidRPr="008260F2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FB0BAD" w:rsidRPr="008260F2">
        <w:rPr>
          <w:rFonts w:ascii="Times New Roman" w:hAnsi="Times New Roman" w:cs="Times New Roman"/>
          <w:sz w:val="28"/>
          <w:szCs w:val="28"/>
        </w:rPr>
        <w:t> </w:t>
      </w:r>
      <w:r w:rsidR="00FB0BAD" w:rsidRPr="008260F2">
        <w:rPr>
          <w:rFonts w:ascii="Times New Roman" w:hAnsi="Times New Roman" w:cs="Times New Roman"/>
          <w:sz w:val="28"/>
          <w:szCs w:val="28"/>
          <w:lang w:val="uk-UA"/>
        </w:rPr>
        <w:t>Кондрашова // Цілісний підхід до формування пізнавальної активності школярів та студентів. – Харків, 1992. – С. 144–145.</w:t>
      </w:r>
    </w:p>
    <w:p w:rsidR="00FB0BAD" w:rsidRPr="008260F2" w:rsidRDefault="008260F2" w:rsidP="006C2F7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C2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BAD" w:rsidRPr="008260F2">
        <w:rPr>
          <w:rFonts w:ascii="Times New Roman" w:hAnsi="Times New Roman" w:cs="Times New Roman"/>
          <w:sz w:val="28"/>
          <w:szCs w:val="28"/>
        </w:rPr>
        <w:t>Кондрашова Л. В. Формирование творческой деятельности будущего учителя / Л. В. Кондрашова // Збірник наукових праць. Педагогічні науки. – Херсон, 2000. – С. 8–14.</w:t>
      </w:r>
    </w:p>
    <w:p w:rsidR="00FB0BAD" w:rsidRPr="008260F2" w:rsidRDefault="008260F2" w:rsidP="006C2F7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6C2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BAD" w:rsidRPr="008260F2">
        <w:rPr>
          <w:rFonts w:ascii="Times New Roman" w:hAnsi="Times New Roman" w:cs="Times New Roman"/>
          <w:sz w:val="28"/>
          <w:szCs w:val="28"/>
        </w:rPr>
        <w:t>Лернер И. Я. Дидактические основы методов обучения / Исаак Яковлевич Лернер. – М. : Педагогика, 1981. – 185 с.</w:t>
      </w:r>
    </w:p>
    <w:p w:rsidR="00FB0BAD" w:rsidRPr="008260F2" w:rsidRDefault="008260F2" w:rsidP="006C2F7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6C2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BAD" w:rsidRPr="008260F2">
        <w:rPr>
          <w:rFonts w:ascii="Times New Roman" w:hAnsi="Times New Roman" w:cs="Times New Roman"/>
          <w:sz w:val="28"/>
          <w:szCs w:val="28"/>
        </w:rPr>
        <w:t>Матюшкин А. М. Проблемные ситуации в мышлении и обучении / Алексей Михайлович Матюшкин. – М. : Педагогика, 1978. – 208 с.</w:t>
      </w:r>
    </w:p>
    <w:p w:rsidR="00FB0BAD" w:rsidRPr="008260F2" w:rsidRDefault="008260F2" w:rsidP="006C2F7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6C2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BAD" w:rsidRPr="008260F2">
        <w:rPr>
          <w:rFonts w:ascii="Times New Roman" w:hAnsi="Times New Roman" w:cs="Times New Roman"/>
          <w:sz w:val="28"/>
          <w:szCs w:val="28"/>
        </w:rPr>
        <w:t>Махмутов М. И. Проблемное обучение / Мирза Исмаилович Махмутов. – М. : Педагогика, 1975. – 307 с.</w:t>
      </w:r>
    </w:p>
    <w:p w:rsidR="008260F2" w:rsidRPr="008260F2" w:rsidRDefault="008260F2" w:rsidP="006C2F7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6C2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60F2">
        <w:rPr>
          <w:rFonts w:ascii="Times New Roman" w:hAnsi="Times New Roman" w:cs="Times New Roman"/>
          <w:sz w:val="28"/>
          <w:szCs w:val="28"/>
        </w:rPr>
        <w:t>Морозов В. В. Формування готовності студентів до діалогічного навчання в педагогічному закладі / В. В. Морозов // Педагогіка вищої та середньої школи : зб. наук. праць. – Кривий Ріг, 2002. – Вип. 4. – С. 70–78.</w:t>
      </w:r>
    </w:p>
    <w:p w:rsidR="0006551B" w:rsidRPr="008260F2" w:rsidRDefault="008260F2" w:rsidP="006C2F7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0F2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6C2F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0BAD" w:rsidRPr="008260F2">
        <w:rPr>
          <w:rFonts w:ascii="Times New Roman" w:hAnsi="Times New Roman" w:cs="Times New Roman"/>
          <w:sz w:val="28"/>
          <w:szCs w:val="28"/>
        </w:rPr>
        <w:t>Мышление учителя: личностные механизмы и понятийный аппарат / [под ред. Ю. Н. Кулюткина, Г. С. Сухобской]. – М.: Педагогика, 1990. – 104 с.</w:t>
      </w:r>
    </w:p>
    <w:p w:rsidR="00FB0BAD" w:rsidRPr="008260F2" w:rsidRDefault="008260F2" w:rsidP="006C2F7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6C2F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0BAD" w:rsidRPr="008260F2">
        <w:rPr>
          <w:rFonts w:ascii="Times New Roman" w:hAnsi="Times New Roman" w:cs="Times New Roman"/>
          <w:sz w:val="28"/>
          <w:szCs w:val="28"/>
        </w:rPr>
        <w:t>Педагогическое обучение / [отв. ред. Л. И. Рубинский, Ж. А. Тихончук]. – М. : НИИ ОП АПН СССР, 1986. – 185 с.</w:t>
      </w:r>
    </w:p>
    <w:p w:rsidR="003963C0" w:rsidRPr="003963C0" w:rsidRDefault="008260F2" w:rsidP="003963C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6C2F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0BAD" w:rsidRPr="008260F2">
        <w:rPr>
          <w:rFonts w:ascii="Times New Roman" w:hAnsi="Times New Roman" w:cs="Times New Roman"/>
          <w:sz w:val="28"/>
          <w:szCs w:val="28"/>
          <w:lang w:val="en-US"/>
        </w:rPr>
        <w:t>Argyle M. The Psychology of Interpersonal Behavior / Michael Argyle. – London, 1985. – 336 p.</w:t>
      </w:r>
    </w:p>
    <w:p w:rsidR="002F19D1" w:rsidRDefault="002B4A5D" w:rsidP="00E943D8">
      <w:pPr>
        <w:widowControl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Лабораторне заняття </w:t>
      </w:r>
      <w:r w:rsidR="00EE06C0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943D8">
        <w:rPr>
          <w:rFonts w:ascii="Times New Roman" w:hAnsi="Times New Roman" w:cs="Times New Roman"/>
          <w:b/>
          <w:sz w:val="28"/>
          <w:szCs w:val="28"/>
          <w:lang w:val="uk-UA"/>
        </w:rPr>
        <w:t>Трені</w:t>
      </w:r>
      <w:r w:rsidR="00FD4ED7">
        <w:rPr>
          <w:rFonts w:ascii="Times New Roman" w:hAnsi="Times New Roman" w:cs="Times New Roman"/>
          <w:b/>
          <w:sz w:val="28"/>
          <w:szCs w:val="28"/>
          <w:lang w:val="uk-UA"/>
        </w:rPr>
        <w:t>нг</w:t>
      </w:r>
      <w:r w:rsidR="00E943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розвитк</w:t>
      </w:r>
      <w:r w:rsidR="00FD4ED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E943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критичного мислення </w:t>
      </w:r>
    </w:p>
    <w:p w:rsidR="002B4A5D" w:rsidRDefault="002F19D1" w:rsidP="002F19D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Мета:</w:t>
      </w:r>
      <w:r w:rsidR="00E943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AA9">
        <w:rPr>
          <w:rFonts w:ascii="Times New Roman" w:hAnsi="Times New Roman" w:cs="Times New Roman"/>
          <w:sz w:val="28"/>
          <w:szCs w:val="28"/>
          <w:lang w:val="uk-UA"/>
        </w:rPr>
        <w:t xml:space="preserve">розкрити зміст поняття </w:t>
      </w:r>
      <w:r w:rsidR="008B2AA9" w:rsidRPr="003100D6">
        <w:rPr>
          <w:rFonts w:ascii="Times New Roman" w:hAnsi="Times New Roman" w:cs="Times New Roman"/>
          <w:sz w:val="28"/>
          <w:szCs w:val="28"/>
        </w:rPr>
        <w:t>“</w:t>
      </w:r>
      <w:r w:rsidR="008B2AA9">
        <w:rPr>
          <w:rFonts w:ascii="Times New Roman" w:hAnsi="Times New Roman" w:cs="Times New Roman"/>
          <w:sz w:val="28"/>
          <w:szCs w:val="28"/>
          <w:lang w:val="uk-UA"/>
        </w:rPr>
        <w:t>критичне мислення</w:t>
      </w:r>
      <w:r w:rsidR="008B2AA9" w:rsidRPr="003100D6">
        <w:rPr>
          <w:rFonts w:ascii="Times New Roman" w:hAnsi="Times New Roman" w:cs="Times New Roman"/>
          <w:sz w:val="28"/>
          <w:szCs w:val="28"/>
        </w:rPr>
        <w:t>”</w:t>
      </w:r>
      <w:r w:rsidR="008B2AA9">
        <w:rPr>
          <w:rFonts w:ascii="Times New Roman" w:hAnsi="Times New Roman" w:cs="Times New Roman"/>
          <w:sz w:val="28"/>
          <w:szCs w:val="28"/>
          <w:lang w:val="uk-UA"/>
        </w:rPr>
        <w:t>, охарактеризувати складові критичного мислення, опрацювати форми та методику організації навчання для розвитку критичного мислення учнів.</w:t>
      </w:r>
    </w:p>
    <w:p w:rsidR="008B2AA9" w:rsidRDefault="008B2AA9" w:rsidP="008B2AA9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Теоретичний блок</w:t>
      </w:r>
    </w:p>
    <w:p w:rsidR="008B2AA9" w:rsidRDefault="008B2AA9" w:rsidP="00B020A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Зміст поняття </w:t>
      </w:r>
      <w:r w:rsidRPr="003100D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критичне мислення</w:t>
      </w:r>
      <w:r w:rsidRPr="003100D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2AA9" w:rsidRDefault="008B2AA9" w:rsidP="00B020A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Складові критичного мислення.</w:t>
      </w:r>
    </w:p>
    <w:p w:rsidR="008B2AA9" w:rsidRDefault="008B2AA9" w:rsidP="00B020A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Форми та методи організації навчання для розвитку критичного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мислення учнів.</w:t>
      </w:r>
    </w:p>
    <w:p w:rsidR="008B2AA9" w:rsidRDefault="008B2AA9" w:rsidP="008B2AA9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Практичний блок</w:t>
      </w:r>
    </w:p>
    <w:p w:rsidR="008B2AA9" w:rsidRPr="00912F32" w:rsidRDefault="008B2AA9" w:rsidP="00B020A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12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Підготуйте фрагмент заняття за темою </w:t>
      </w:r>
      <w:r w:rsidRPr="008B2AA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912F32">
        <w:rPr>
          <w:rFonts w:ascii="Times New Roman" w:hAnsi="Times New Roman" w:cs="Times New Roman"/>
          <w:sz w:val="28"/>
          <w:szCs w:val="28"/>
          <w:lang w:val="en-US"/>
        </w:rPr>
        <w:t>Outstanding</w:t>
      </w:r>
      <w:r w:rsidR="00912F32" w:rsidRPr="00912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F32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="00912F32" w:rsidRPr="00912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F3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12F32" w:rsidRPr="00912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F32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Pr="008B2AA9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використанням методу </w:t>
      </w:r>
      <w:r w:rsidRPr="008B2AA9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Six</w:t>
      </w:r>
      <w:r w:rsidRPr="008B2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Thinking</w:t>
      </w:r>
      <w:r w:rsidRPr="008B2AA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Hats</w:t>
      </w:r>
      <w:r w:rsidRPr="008B2AA9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912F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2AA9" w:rsidRDefault="008B2AA9" w:rsidP="00B020A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F3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12F32">
        <w:rPr>
          <w:rFonts w:ascii="Times New Roman" w:hAnsi="Times New Roman" w:cs="Times New Roman"/>
          <w:sz w:val="28"/>
          <w:szCs w:val="28"/>
          <w:lang w:val="uk-UA"/>
        </w:rPr>
        <w:t xml:space="preserve">Підготуйте фрагмент заняття за темою </w:t>
      </w:r>
      <w:r w:rsidR="00912F32" w:rsidRPr="00912F3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912F32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912F32" w:rsidRPr="00912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F3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912F32" w:rsidRPr="00912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F3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12F32" w:rsidRPr="00912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F32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="00912F32" w:rsidRPr="00912F32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912F32">
        <w:rPr>
          <w:rFonts w:ascii="Times New Roman" w:hAnsi="Times New Roman" w:cs="Times New Roman"/>
          <w:sz w:val="28"/>
          <w:szCs w:val="28"/>
          <w:lang w:val="uk-UA"/>
        </w:rPr>
        <w:t xml:space="preserve">із використанням методу </w:t>
      </w:r>
      <w:r w:rsidR="00912F32" w:rsidRPr="00912F3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912F32">
        <w:rPr>
          <w:rFonts w:ascii="Times New Roman" w:hAnsi="Times New Roman" w:cs="Times New Roman"/>
          <w:sz w:val="28"/>
          <w:szCs w:val="28"/>
          <w:lang w:val="en-US"/>
        </w:rPr>
        <w:t>Graphic</w:t>
      </w:r>
      <w:r w:rsidR="00912F32" w:rsidRPr="00912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F32">
        <w:rPr>
          <w:rFonts w:ascii="Times New Roman" w:hAnsi="Times New Roman" w:cs="Times New Roman"/>
          <w:sz w:val="28"/>
          <w:szCs w:val="28"/>
          <w:lang w:val="en-US"/>
        </w:rPr>
        <w:t>Organizers</w:t>
      </w:r>
      <w:r w:rsidR="00912F32" w:rsidRPr="00912F32"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912F32" w:rsidRPr="00CF13F3" w:rsidRDefault="00912F32" w:rsidP="00B020A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Підготуйте фрагмент заняття за темою </w:t>
      </w:r>
      <w:r w:rsidRPr="00912F32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Political</w:t>
      </w:r>
      <w:r w:rsidRPr="00912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912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12F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Pr="00912F32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використанням методу </w:t>
      </w:r>
      <w:r w:rsidRPr="00912F32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Pr="00912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Maps</w:t>
      </w:r>
      <w:r w:rsidRPr="00912F32"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912F32" w:rsidRDefault="00912F32" w:rsidP="00B020A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Запропонуйте ситуації для </w:t>
      </w:r>
      <w:r w:rsidRPr="009134D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PMI</w:t>
      </w:r>
      <w:r w:rsidRPr="00913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Statements</w:t>
      </w:r>
      <w:r w:rsidRPr="009134D0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темою </w:t>
      </w:r>
      <w:r>
        <w:rPr>
          <w:rFonts w:ascii="Times New Roman" w:hAnsi="Times New Roman" w:cs="Times New Roman"/>
          <w:sz w:val="28"/>
          <w:szCs w:val="28"/>
          <w:lang w:val="en-US"/>
        </w:rPr>
        <w:t>“My Future Career”</w:t>
      </w:r>
      <w:r w:rsidRPr="00B020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12F32" w:rsidRPr="00912F32" w:rsidRDefault="00912F32" w:rsidP="00912F3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Рефлексивний блок</w:t>
      </w:r>
    </w:p>
    <w:p w:rsidR="00BD4BD0" w:rsidRPr="00BD4BD0" w:rsidRDefault="00CF13F3" w:rsidP="00B020AD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D4BD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BD4BD0">
        <w:rPr>
          <w:rFonts w:ascii="Times New Roman" w:hAnsi="Times New Roman" w:cs="Times New Roman"/>
          <w:sz w:val="28"/>
          <w:szCs w:val="28"/>
          <w:lang w:val="uk-UA"/>
        </w:rPr>
        <w:t xml:space="preserve">Прокоментуйте такий вислів: </w:t>
      </w:r>
      <w:r w:rsidR="00BD4BD0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BD4BD0" w:rsidRPr="00BD4BD0">
        <w:rPr>
          <w:rFonts w:ascii="Times New Roman" w:hAnsi="Times New Roman" w:cs="Times New Roman"/>
          <w:iCs/>
          <w:sz w:val="28"/>
          <w:szCs w:val="28"/>
          <w:lang w:val="en-US"/>
        </w:rPr>
        <w:t>Discovery consists of seeing what everybody has seen and thinking what nobody has thought” (</w:t>
      </w:r>
      <w:r w:rsidR="00BD4BD0" w:rsidRPr="00BD4BD0">
        <w:rPr>
          <w:rFonts w:ascii="Times New Roman" w:hAnsi="Times New Roman" w:cs="Times New Roman"/>
          <w:sz w:val="28"/>
          <w:szCs w:val="28"/>
          <w:lang w:val="en-US"/>
        </w:rPr>
        <w:t>Albert von Szent-Gyorgy</w:t>
      </w:r>
      <w:r w:rsidR="00BD4BD0" w:rsidRPr="00BD4BD0">
        <w:rPr>
          <w:rFonts w:ascii="Times New Roman" w:hAnsi="Times New Roman" w:cs="Times New Roman"/>
          <w:iCs/>
          <w:sz w:val="28"/>
          <w:szCs w:val="28"/>
          <w:lang w:val="en-US"/>
        </w:rPr>
        <w:t>)</w:t>
      </w:r>
      <w:r w:rsidR="00BD4BD0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A95132" w:rsidRPr="00CF13F3" w:rsidRDefault="00BD4BD0" w:rsidP="00B020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12F32" w:rsidRPr="00CF13F3">
        <w:rPr>
          <w:rFonts w:ascii="Times New Roman" w:hAnsi="Times New Roman" w:cs="Times New Roman"/>
          <w:sz w:val="28"/>
          <w:szCs w:val="28"/>
          <w:lang w:val="uk-UA"/>
        </w:rPr>
        <w:t xml:space="preserve">Що слід розуміти під поняттям </w:t>
      </w:r>
      <w:r w:rsidR="00912F32" w:rsidRPr="00CF13F3">
        <w:rPr>
          <w:rFonts w:ascii="Times New Roman" w:hAnsi="Times New Roman" w:cs="Times New Roman"/>
          <w:sz w:val="28"/>
          <w:szCs w:val="28"/>
        </w:rPr>
        <w:t>“</w:t>
      </w:r>
      <w:r w:rsidR="00912F32" w:rsidRPr="00CF13F3">
        <w:rPr>
          <w:rFonts w:ascii="Times New Roman" w:hAnsi="Times New Roman" w:cs="Times New Roman"/>
          <w:sz w:val="28"/>
          <w:szCs w:val="28"/>
          <w:lang w:val="uk-UA"/>
        </w:rPr>
        <w:t>критичне мислення</w:t>
      </w:r>
      <w:r w:rsidR="00912F32" w:rsidRPr="00CF13F3">
        <w:rPr>
          <w:rFonts w:ascii="Times New Roman" w:hAnsi="Times New Roman" w:cs="Times New Roman"/>
          <w:sz w:val="28"/>
          <w:szCs w:val="28"/>
        </w:rPr>
        <w:t>”</w:t>
      </w:r>
      <w:r w:rsidR="00912F32" w:rsidRPr="00CF13F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F13F3" w:rsidRPr="00BD4BD0" w:rsidRDefault="00BD4BD0" w:rsidP="00B020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12F3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3F3">
        <w:rPr>
          <w:rFonts w:ascii="Times New Roman" w:hAnsi="Times New Roman" w:cs="Times New Roman"/>
          <w:sz w:val="28"/>
          <w:szCs w:val="28"/>
          <w:lang w:val="uk-UA"/>
        </w:rPr>
        <w:t>Охарактеризуйте взаємозв</w:t>
      </w:r>
      <w:r w:rsidR="00CF13F3" w:rsidRPr="00CF13F3">
        <w:rPr>
          <w:rFonts w:ascii="Times New Roman" w:hAnsi="Times New Roman" w:cs="Times New Roman"/>
          <w:sz w:val="28"/>
          <w:szCs w:val="28"/>
        </w:rPr>
        <w:t>’</w:t>
      </w:r>
      <w:r w:rsidR="00CF13F3">
        <w:rPr>
          <w:rFonts w:ascii="Times New Roman" w:hAnsi="Times New Roman" w:cs="Times New Roman"/>
          <w:sz w:val="28"/>
          <w:szCs w:val="28"/>
          <w:lang w:val="uk-UA"/>
        </w:rPr>
        <w:t>язок струк</w:t>
      </w:r>
      <w:r>
        <w:rPr>
          <w:rFonts w:ascii="Times New Roman" w:hAnsi="Times New Roman" w:cs="Times New Roman"/>
          <w:sz w:val="28"/>
          <w:szCs w:val="28"/>
          <w:lang w:val="uk-UA"/>
        </w:rPr>
        <w:t>турних компонентів критичного мислення.</w:t>
      </w:r>
    </w:p>
    <w:p w:rsidR="001A75F0" w:rsidRDefault="00BD4BD0" w:rsidP="00B020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F13F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F32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яких форм і методів </w:t>
      </w:r>
      <w:r w:rsidR="001A75F0">
        <w:rPr>
          <w:rFonts w:ascii="Times New Roman" w:hAnsi="Times New Roman" w:cs="Times New Roman"/>
          <w:sz w:val="28"/>
          <w:szCs w:val="28"/>
          <w:lang w:val="uk-UA"/>
        </w:rPr>
        <w:t>можна розвивати критичне мислення старшокласників на заняттях з іноземної мови?</w:t>
      </w:r>
    </w:p>
    <w:p w:rsidR="00BD4BD0" w:rsidRDefault="00BD4BD0" w:rsidP="00B020A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Дайте власну оцінку заняттю та визначте ступінь власної та групової активності. Розвитку яких професійно необхідних особистісних рис сприяли виконані під час заняття завдання? Визначте шляхи їх удосконалення.</w:t>
      </w:r>
    </w:p>
    <w:p w:rsidR="000E0BF1" w:rsidRDefault="00BD4BD0" w:rsidP="00BD4BD0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Блок самоосвіти</w:t>
      </w:r>
    </w:p>
    <w:p w:rsidR="00B020AD" w:rsidRPr="00B020AD" w:rsidRDefault="00B020AD" w:rsidP="00B020A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020AD">
        <w:rPr>
          <w:rFonts w:ascii="Times New Roman" w:hAnsi="Times New Roman" w:cs="Times New Roman"/>
          <w:sz w:val="28"/>
          <w:szCs w:val="28"/>
        </w:rPr>
        <w:t>Векслер С. І. Розвиток критичного мислення учнів у процесі навчання / С. І. Векслер. – К. : Радянська школа, 1971. – 59 с.</w:t>
      </w:r>
    </w:p>
    <w:p w:rsidR="00B020AD" w:rsidRPr="00B020AD" w:rsidRDefault="00B020AD" w:rsidP="00B020A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B020AD">
        <w:rPr>
          <w:rFonts w:ascii="Times New Roman" w:hAnsi="Times New Roman" w:cs="Times New Roman"/>
          <w:sz w:val="28"/>
          <w:szCs w:val="28"/>
        </w:rPr>
        <w:t>Вербицкий А. А. Игровые формы контекстного обучения / Андрей Александрович Вербицкий. – М. : Знание, 1983. – 95 с.</w:t>
      </w:r>
    </w:p>
    <w:p w:rsidR="00B020AD" w:rsidRPr="00B020AD" w:rsidRDefault="00B020AD" w:rsidP="00B020AD">
      <w:pPr>
        <w:widowControl w:val="0"/>
        <w:tabs>
          <w:tab w:val="left" w:pos="9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</w:t>
      </w:r>
      <w:r w:rsidRPr="00B020AD">
        <w:rPr>
          <w:rFonts w:ascii="Times New Roman" w:hAnsi="Times New Roman" w:cs="Times New Roman"/>
          <w:sz w:val="28"/>
          <w:szCs w:val="28"/>
          <w:lang w:val="uk-UA"/>
        </w:rPr>
        <w:t>Гладка</w:t>
      </w:r>
      <w:r w:rsidRPr="00B020AD">
        <w:rPr>
          <w:rFonts w:ascii="Times New Roman" w:hAnsi="Times New Roman" w:cs="Times New Roman"/>
          <w:sz w:val="28"/>
          <w:szCs w:val="28"/>
        </w:rPr>
        <w:t> </w:t>
      </w:r>
      <w:r w:rsidRPr="00B020AD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B020AD">
        <w:rPr>
          <w:rFonts w:ascii="Times New Roman" w:hAnsi="Times New Roman" w:cs="Times New Roman"/>
          <w:sz w:val="28"/>
          <w:szCs w:val="28"/>
        </w:rPr>
        <w:t> </w:t>
      </w:r>
      <w:r w:rsidRPr="00B020AD">
        <w:rPr>
          <w:rFonts w:ascii="Times New Roman" w:hAnsi="Times New Roman" w:cs="Times New Roman"/>
          <w:sz w:val="28"/>
          <w:szCs w:val="28"/>
          <w:lang w:val="uk-UA"/>
        </w:rPr>
        <w:t>В. Розвиток критичного мислення майбутніх учителів іноземної мови як умова їхньої підготовки до особистісно-орієнтованого навчання старшокласників / О.</w:t>
      </w:r>
      <w:r w:rsidRPr="00B020AD">
        <w:rPr>
          <w:rFonts w:ascii="Times New Roman" w:hAnsi="Times New Roman" w:cs="Times New Roman"/>
          <w:sz w:val="28"/>
          <w:szCs w:val="28"/>
        </w:rPr>
        <w:t> </w:t>
      </w:r>
      <w:r w:rsidRPr="00B020AD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B020AD">
        <w:rPr>
          <w:rFonts w:ascii="Times New Roman" w:hAnsi="Times New Roman" w:cs="Times New Roman"/>
          <w:sz w:val="28"/>
          <w:szCs w:val="28"/>
        </w:rPr>
        <w:t> </w:t>
      </w:r>
      <w:r w:rsidRPr="00B020AD">
        <w:rPr>
          <w:rFonts w:ascii="Times New Roman" w:hAnsi="Times New Roman" w:cs="Times New Roman"/>
          <w:sz w:val="28"/>
          <w:szCs w:val="28"/>
          <w:lang w:val="uk-UA"/>
        </w:rPr>
        <w:t xml:space="preserve">Гладка // Нові технології навчання : </w:t>
      </w:r>
      <w:r w:rsidRPr="00B020AD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наук.</w:t>
      </w:r>
      <w:r w:rsidRPr="00B020AD">
        <w:rPr>
          <w:rFonts w:ascii="Times New Roman" w:hAnsi="Times New Roman" w:cs="Times New Roman"/>
          <w:sz w:val="28"/>
          <w:szCs w:val="28"/>
          <w:lang w:val="uk-UA"/>
        </w:rPr>
        <w:noBreakHyphen/>
        <w:t>метод. зб. / кол. авт. – К. : Інститут інноваційних технологій і змісту освіти, 2007. – Вип. 50. – С. 48–52.</w:t>
      </w:r>
    </w:p>
    <w:p w:rsidR="00B020AD" w:rsidRPr="00B020AD" w:rsidRDefault="00B020AD" w:rsidP="00B020AD">
      <w:pPr>
        <w:widowControl w:val="0"/>
        <w:tabs>
          <w:tab w:val="left" w:pos="9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ab/>
        <w:t xml:space="preserve">4. </w:t>
      </w:r>
      <w:r w:rsidRPr="00B020AD">
        <w:rPr>
          <w:rFonts w:ascii="Times New Roman" w:hAnsi="Times New Roman" w:cs="Times New Roman"/>
          <w:spacing w:val="-2"/>
          <w:sz w:val="28"/>
          <w:szCs w:val="28"/>
        </w:rPr>
        <w:t xml:space="preserve">Гладка О. В. Спецпрактикум “Підготовка майбутніх учителів іноземної </w:t>
      </w:r>
      <w:r w:rsidRPr="00B020AD">
        <w:rPr>
          <w:rFonts w:ascii="Times New Roman" w:hAnsi="Times New Roman" w:cs="Times New Roman"/>
          <w:sz w:val="28"/>
          <w:szCs w:val="28"/>
        </w:rPr>
        <w:t>мови до особистісно-орієнтованого навчання старшокласників” : методичний посібник / Олена Валентинівна Гладка. – Кривий Ріг : КДПУ, 2009. – 28 с.</w:t>
      </w:r>
    </w:p>
    <w:p w:rsidR="00B020AD" w:rsidRPr="00B020AD" w:rsidRDefault="00B020AD" w:rsidP="00B020A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5. </w:t>
      </w:r>
      <w:r w:rsidRPr="00B020AD">
        <w:rPr>
          <w:rFonts w:ascii="Times New Roman" w:hAnsi="Times New Roman" w:cs="Times New Roman"/>
          <w:spacing w:val="-2"/>
          <w:sz w:val="28"/>
          <w:szCs w:val="28"/>
        </w:rPr>
        <w:t xml:space="preserve">Гришкова Р. О. Педагогічні умови реалізації особистісно орієнтованого </w:t>
      </w:r>
      <w:r w:rsidRPr="00B020AD">
        <w:rPr>
          <w:rFonts w:ascii="Times New Roman" w:hAnsi="Times New Roman" w:cs="Times New Roman"/>
          <w:sz w:val="28"/>
          <w:szCs w:val="28"/>
        </w:rPr>
        <w:t>навчання іноземної мови студентів нефілологічних спеціальностей вищих закладів освіти : автореферат дис. на здобуття наук. ступеня канд. пед. наук : спец. 13.00.04 “Теорія і методика професійної освіти” / Раїса Олександрівна Гришкова. – К., 2000. – 20 с.</w:t>
      </w:r>
    </w:p>
    <w:p w:rsidR="00B020AD" w:rsidRPr="00B020AD" w:rsidRDefault="00B020AD" w:rsidP="00B020A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B020AD">
        <w:rPr>
          <w:rFonts w:ascii="Times New Roman" w:hAnsi="Times New Roman" w:cs="Times New Roman"/>
          <w:sz w:val="28"/>
          <w:szCs w:val="28"/>
        </w:rPr>
        <w:t>Ильин В. С. Формирование личности школьника (целостный процесс) / Владимир Сергеевич Ильин. – М. : Педагогика, 1984. – 144 с.</w:t>
      </w:r>
    </w:p>
    <w:p w:rsidR="00AC2FE1" w:rsidRPr="00AC2FE1" w:rsidRDefault="00AC2FE1" w:rsidP="00AC2FE1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FE1"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FE1">
        <w:rPr>
          <w:rFonts w:ascii="Times New Roman" w:hAnsi="Times New Roman" w:cs="Times New Roman"/>
          <w:sz w:val="28"/>
          <w:szCs w:val="28"/>
        </w:rPr>
        <w:t>Калмыкова З. И. Продуктивное мышление как основа обучения / Зинаида Ильинична Калмыкова. – М. : Педагогика, 1981. – 200 с.</w:t>
      </w:r>
    </w:p>
    <w:p w:rsidR="00B020AD" w:rsidRPr="00B020AD" w:rsidRDefault="00AC2FE1" w:rsidP="00B020A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B020AD" w:rsidRPr="00B020AD">
        <w:rPr>
          <w:rFonts w:ascii="Times New Roman" w:hAnsi="Times New Roman" w:cs="Times New Roman"/>
          <w:sz w:val="28"/>
          <w:szCs w:val="28"/>
        </w:rPr>
        <w:t>Леонтьев А. Н. Проблемы развития психики / Алексей Николаевич Леонтьев. – М. : МГУ, 1981. – 583 с.</w:t>
      </w:r>
    </w:p>
    <w:p w:rsidR="00B020AD" w:rsidRPr="00B020AD" w:rsidRDefault="00AC2FE1" w:rsidP="00B020A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020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020AD" w:rsidRPr="00B020AD">
        <w:rPr>
          <w:rFonts w:ascii="Times New Roman" w:hAnsi="Times New Roman" w:cs="Times New Roman"/>
          <w:sz w:val="28"/>
          <w:szCs w:val="28"/>
        </w:rPr>
        <w:t>Процесс обучения в высшей школе : учеб. пособие / сост. Л. В. Кондрашова. – Кривой Рог : КГПУ ; ИВИ, 2000. – 170 с.</w:t>
      </w:r>
    </w:p>
    <w:p w:rsidR="00BD4BD0" w:rsidRPr="00B020AD" w:rsidRDefault="00AC2FE1" w:rsidP="00B020A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020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020AD" w:rsidRPr="00B020AD">
        <w:rPr>
          <w:rFonts w:ascii="Times New Roman" w:hAnsi="Times New Roman" w:cs="Times New Roman"/>
          <w:sz w:val="28"/>
          <w:szCs w:val="28"/>
        </w:rPr>
        <w:t>Якиманская И. С. Разработка технологии личностно-ориентированного обучения / И. С. Якиманская // Вопросы психологии. – 1995. – № 5. – С. 23–27.</w:t>
      </w:r>
    </w:p>
    <w:p w:rsidR="00BD4BD0" w:rsidRPr="00B020AD" w:rsidRDefault="00B020AD" w:rsidP="00B020A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2FE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D4BD0" w:rsidRPr="00B020AD">
        <w:rPr>
          <w:rFonts w:ascii="Times New Roman" w:hAnsi="Times New Roman" w:cs="Times New Roman"/>
          <w:sz w:val="28"/>
          <w:szCs w:val="28"/>
          <w:lang w:val="en-US"/>
        </w:rPr>
        <w:t>Brandes D. A Guide to Student – Centered Learning / D. Brandes, P. Ginnis. – New York: Simon and Schuster, 1986. – 289 p.</w:t>
      </w:r>
    </w:p>
    <w:p w:rsidR="00BD4BD0" w:rsidRPr="00B020AD" w:rsidRDefault="00B020AD" w:rsidP="00B020A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2FE1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D4BD0" w:rsidRPr="00B020AD">
        <w:rPr>
          <w:rFonts w:ascii="Times New Roman" w:hAnsi="Times New Roman" w:cs="Times New Roman"/>
          <w:sz w:val="28"/>
          <w:szCs w:val="28"/>
          <w:lang w:val="en-US"/>
        </w:rPr>
        <w:t>Gear J. Cambridge preparation for the TOEFL test / Jolene Gear, Robert Gear. – [4th ed.]. – Cambridge University Press. – 2006. – 661 p.</w:t>
      </w:r>
    </w:p>
    <w:p w:rsidR="00BD4BD0" w:rsidRPr="00B020AD" w:rsidRDefault="00B020AD" w:rsidP="00B020A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2FE1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D4BD0" w:rsidRPr="00B020AD">
        <w:rPr>
          <w:rFonts w:ascii="Times New Roman" w:hAnsi="Times New Roman" w:cs="Times New Roman"/>
          <w:sz w:val="28"/>
          <w:szCs w:val="28"/>
          <w:lang w:val="en-US"/>
        </w:rPr>
        <w:t>Hadfield J. Classroom Dynamics : Person – Centered Approach : How far can we go? / Jill Hadfield. – Oxford University Press.– 1993. – 180 p.</w:t>
      </w:r>
    </w:p>
    <w:p w:rsidR="00BD4BD0" w:rsidRPr="00B020AD" w:rsidRDefault="00B020AD" w:rsidP="00B020AD">
      <w:pPr>
        <w:widowControl w:val="0"/>
        <w:tabs>
          <w:tab w:val="left" w:pos="851"/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 w:rsidR="00AC2FE1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D4BD0" w:rsidRPr="00B020AD">
        <w:rPr>
          <w:rFonts w:ascii="Times New Roman" w:hAnsi="Times New Roman" w:cs="Times New Roman"/>
          <w:sz w:val="28"/>
          <w:szCs w:val="28"/>
          <w:lang w:val="en-US"/>
        </w:rPr>
        <w:t>Schwartz L. Earth Book for Kids: Activities to Help Heal the Environment / Linda Schwartz. – Creative Teaching Press, Inc., 1990. – 166 p.</w:t>
      </w:r>
    </w:p>
    <w:p w:rsidR="00CE383B" w:rsidRDefault="00B020AD" w:rsidP="009C4FC9">
      <w:pPr>
        <w:widowControl w:val="0"/>
        <w:tabs>
          <w:tab w:val="left" w:pos="851"/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1</w:t>
      </w:r>
      <w:r w:rsidR="00AC2FE1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D4BD0" w:rsidRPr="00B020AD">
        <w:rPr>
          <w:rFonts w:ascii="Times New Roman" w:hAnsi="Times New Roman" w:cs="Times New Roman"/>
          <w:sz w:val="28"/>
          <w:szCs w:val="28"/>
          <w:lang w:val="en-US"/>
        </w:rPr>
        <w:t>Sklar </w:t>
      </w:r>
      <w:r w:rsidR="00BD4BD0" w:rsidRPr="00B020AD">
        <w:rPr>
          <w:rFonts w:ascii="Times New Roman" w:hAnsi="Times New Roman" w:cs="Times New Roman"/>
          <w:sz w:val="28"/>
          <w:szCs w:val="28"/>
        </w:rPr>
        <w:t>А</w:t>
      </w:r>
      <w:r w:rsidR="00BD4BD0" w:rsidRPr="00B020AD">
        <w:rPr>
          <w:rFonts w:ascii="Times New Roman" w:hAnsi="Times New Roman" w:cs="Times New Roman"/>
          <w:sz w:val="28"/>
          <w:szCs w:val="28"/>
          <w:lang w:val="en-US"/>
        </w:rPr>
        <w:t>. Critical Explorations / Adrianne Sklar, Mary Lee Wholey. – Boston: Heinle and Heinle Publishers, 1996. – 238 p.</w:t>
      </w:r>
    </w:p>
    <w:p w:rsidR="009134D0" w:rsidRDefault="009134D0" w:rsidP="009134D0">
      <w:pPr>
        <w:widowControl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Лабораторне заняття 7. </w:t>
      </w:r>
      <w:r w:rsidRPr="009134D0">
        <w:rPr>
          <w:rFonts w:ascii="Times New Roman" w:hAnsi="Times New Roman" w:cs="Times New Roman"/>
          <w:b/>
          <w:sz w:val="28"/>
          <w:szCs w:val="28"/>
          <w:lang w:val="uk-UA"/>
        </w:rPr>
        <w:t>Модель майбутнього вчителя іноземної мови, готового до особистісно-орієнтованого навчання старшокласників</w:t>
      </w:r>
    </w:p>
    <w:p w:rsidR="009134D0" w:rsidRDefault="009134D0" w:rsidP="009134D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Мета: розкрити специфіку роботи вчителя іноземної мови в процесі особистісно-орієнтованого навчання, створити описову модель майбутнього вчителя іноземної мови, готового до особистісно-орієнтованого навчання старшокласників, забезпечити умови комунікативного комфорту заняття, зняття стразу самостійної дії та небажаних емоцій під час роботи зі старшокласниками; формувати навички ефективної групової роботи; розвивати індивідуальні здібності студентів.</w:t>
      </w:r>
    </w:p>
    <w:p w:rsidR="009134D0" w:rsidRDefault="009134D0" w:rsidP="009134D0">
      <w:pPr>
        <w:widowControl w:val="0"/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Теоретичний блок</w:t>
      </w:r>
    </w:p>
    <w:p w:rsidR="009134D0" w:rsidRDefault="009134D0" w:rsidP="00182524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82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роботи вчителя у впровадженні особистісно-орієнтованого навчання.</w:t>
      </w:r>
    </w:p>
    <w:p w:rsidR="009134D0" w:rsidRDefault="009134D0" w:rsidP="00182524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82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Модель майбутнього вчителя іноземної мови, готового до особистісно-орієнтованого навчання старшокласників.</w:t>
      </w:r>
    </w:p>
    <w:p w:rsidR="00182524" w:rsidRDefault="009134D0" w:rsidP="00182524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82524">
        <w:rPr>
          <w:rFonts w:ascii="Times New Roman" w:hAnsi="Times New Roman" w:cs="Times New Roman"/>
          <w:sz w:val="28"/>
          <w:szCs w:val="28"/>
          <w:lang w:val="uk-UA"/>
        </w:rPr>
        <w:t xml:space="preserve"> Зміст та структура готовності до особистісно-орієнтованого навчання.</w:t>
      </w:r>
    </w:p>
    <w:p w:rsidR="005D5E7B" w:rsidRDefault="005D5E7B" w:rsidP="005D5E7B">
      <w:pPr>
        <w:widowControl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Практичний блок</w:t>
      </w:r>
    </w:p>
    <w:p w:rsidR="005D5E7B" w:rsidRDefault="005D5E7B" w:rsidP="0074222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8356E" w:rsidRPr="00783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Підготуйте педагогічну замальовку на тему: </w:t>
      </w:r>
      <w:r w:rsidRPr="005D5E7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Сучасний вчитель іноземної мови – яким я його уявляю</w:t>
      </w:r>
      <w:r w:rsidRPr="005D5E7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5E7B" w:rsidRDefault="005D5E7B" w:rsidP="0074222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8356E" w:rsidRPr="00783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Проведіть ділову гру </w:t>
      </w:r>
      <w:r w:rsidRPr="005D5E7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Модель майбутнього вчителя іноземної мови, готового до особистісно-орієнтованого навчання старшокласників</w:t>
      </w:r>
      <w:r w:rsidRPr="005D5E7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(методика проведення описана в додатку А).</w:t>
      </w:r>
    </w:p>
    <w:p w:rsidR="005D5E7B" w:rsidRDefault="005D5E7B" w:rsidP="0074222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8356E" w:rsidRPr="00783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Уважно прочитайте уривок із фрагмента уроку студентки (додаток Б). Про сформованість яких структурних компонентів готовності до особистісно-орієнтованого навчання старшокласників він свідчить?</w:t>
      </w:r>
    </w:p>
    <w:p w:rsidR="00990FD9" w:rsidRDefault="005D5E7B" w:rsidP="0074222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78356E" w:rsidRPr="00783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Завдання-ситуація: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 запросили відвідати методичне об</w:t>
      </w:r>
      <w:r w:rsidRPr="005D5E7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вчителів, під час якого виникла дискусія з приводу реалізації особистісно-орієнтованого навчання в українській школі сьогодні. Присутні умовно розділилися на декілька груп. Перша група вчителів наголошувала на тому, що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сьогодні перед школою стоїть безліч</w:t>
      </w:r>
      <w:r w:rsidR="0078356E" w:rsidRPr="00783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56E">
        <w:rPr>
          <w:rFonts w:ascii="Times New Roman" w:hAnsi="Times New Roman" w:cs="Times New Roman"/>
          <w:sz w:val="28"/>
          <w:szCs w:val="28"/>
          <w:lang w:val="uk-UA"/>
        </w:rPr>
        <w:t xml:space="preserve">інших проблем, які потребують нагального вирішення (морального, статевого, превентивного виховання тощо), друга зазначила, що має бажання займатися впровадженням особистісно-орієнтованого навчання, однак ряд факторів перешкоджають цьому (відсутність економічних стимулів, непорозуміння з адміністрацією тощо). Третя </w:t>
      </w:r>
      <w:r w:rsidR="00990FD9">
        <w:rPr>
          <w:rFonts w:ascii="Times New Roman" w:hAnsi="Times New Roman" w:cs="Times New Roman"/>
          <w:sz w:val="28"/>
          <w:szCs w:val="28"/>
          <w:lang w:val="uk-UA"/>
        </w:rPr>
        <w:t>група присутніх, яких виявилось найменше, засвідчила позитивне ставлення до даної проблеми. Висловіть свою думку та обґрунтуйте позицію щодо необхідності реалізації особистісно-орієнтованого навчання старшокласників іноземної мови. Підготуйте тези промови, з якою б Ви звернулися до вчителів першої та другої групи, щоб змінити їх ставлення.</w:t>
      </w:r>
    </w:p>
    <w:p w:rsidR="005D5E7B" w:rsidRDefault="00990FD9" w:rsidP="00990FD9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Рефлексивний блок</w:t>
      </w:r>
    </w:p>
    <w:p w:rsidR="00990FD9" w:rsidRDefault="00990FD9" w:rsidP="00553B3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13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FD7">
        <w:rPr>
          <w:rFonts w:ascii="Times New Roman" w:hAnsi="Times New Roman" w:cs="Times New Roman"/>
          <w:sz w:val="28"/>
          <w:szCs w:val="28"/>
          <w:lang w:val="uk-UA"/>
        </w:rPr>
        <w:t>Чи є готовність</w:t>
      </w:r>
      <w:r w:rsidR="003C109F">
        <w:rPr>
          <w:rFonts w:ascii="Times New Roman" w:hAnsi="Times New Roman" w:cs="Times New Roman"/>
          <w:sz w:val="28"/>
          <w:szCs w:val="28"/>
          <w:lang w:val="uk-UA"/>
        </w:rPr>
        <w:t xml:space="preserve"> до особистісно-орієнтованого навчання</w:t>
      </w:r>
      <w:r w:rsidR="00E13CF3" w:rsidRPr="00E13CF3">
        <w:rPr>
          <w:rFonts w:ascii="Times New Roman" w:hAnsi="Times New Roman" w:cs="Times New Roman"/>
          <w:sz w:val="28"/>
          <w:szCs w:val="28"/>
        </w:rPr>
        <w:t xml:space="preserve"> </w:t>
      </w:r>
      <w:r w:rsidR="00E13CF3">
        <w:rPr>
          <w:rFonts w:ascii="Times New Roman" w:hAnsi="Times New Roman" w:cs="Times New Roman"/>
          <w:sz w:val="28"/>
          <w:szCs w:val="28"/>
          <w:lang w:val="uk-UA"/>
        </w:rPr>
        <w:t>показником професіоналізму сучасного вчителя? Відповідь обґрунтуйте.</w:t>
      </w:r>
    </w:p>
    <w:p w:rsidR="00E13CF3" w:rsidRDefault="00E13CF3" w:rsidP="00553B3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Яка необхідність особистісно-орієнтованого навчання іноземної мови в шкільній практиці роботи зі старшокласниками?</w:t>
      </w:r>
    </w:p>
    <w:p w:rsidR="00E13CF3" w:rsidRDefault="00E13CF3" w:rsidP="009C4FC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Які особистісні риси є необхідними для реалізації особистісно-орієнтованого навчання старшокласників іноземної мови?</w:t>
      </w:r>
      <w:r w:rsidR="00553B30">
        <w:rPr>
          <w:rFonts w:ascii="Times New Roman" w:hAnsi="Times New Roman" w:cs="Times New Roman"/>
          <w:sz w:val="28"/>
          <w:szCs w:val="28"/>
          <w:lang w:val="uk-UA"/>
        </w:rPr>
        <w:t xml:space="preserve"> Визначте, наскільки вони сформовані у Вас (за допомогою бланка самооцінки, наведеного в додатку В).</w:t>
      </w:r>
    </w:p>
    <w:p w:rsidR="00E13CF3" w:rsidRDefault="00E13CF3" w:rsidP="009C4FC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553B30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використаних раніше методик визначте свій рівень готовності до особистісно-орієнтованого навчання старшокласників. Опрацюйте власну програму самовдосконалення.</w:t>
      </w:r>
    </w:p>
    <w:p w:rsidR="00553B30" w:rsidRPr="00E13CF3" w:rsidRDefault="00553B30" w:rsidP="009C4F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Які труднощі мали місце при підготовці до заняття? </w:t>
      </w:r>
      <w:r w:rsidR="009C4FC9">
        <w:rPr>
          <w:rFonts w:ascii="Times New Roman" w:eastAsia="Times New Roman" w:hAnsi="Times New Roman" w:cs="Times New Roman"/>
          <w:color w:val="333366"/>
          <w:sz w:val="28"/>
          <w:szCs w:val="28"/>
          <w:lang w:val="uk-UA"/>
        </w:rPr>
        <w:t>Запропонуйте шляхи їх подолання.</w:t>
      </w:r>
      <w:r w:rsidR="009C4FC9" w:rsidRPr="009C4FC9">
        <w:rPr>
          <w:rFonts w:ascii="Times New Roman" w:eastAsia="Times New Roman" w:hAnsi="Times New Roman" w:cs="Times New Roman"/>
          <w:color w:val="3333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 Ви оцінюєте своє досягнення?</w:t>
      </w:r>
    </w:p>
    <w:p w:rsidR="00AC2FE1" w:rsidRDefault="00553B30" w:rsidP="00AC2FE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color w:val="33336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333366"/>
          <w:sz w:val="28"/>
          <w:szCs w:val="28"/>
          <w:lang w:val="uk-UA"/>
        </w:rPr>
        <w:t>Блок самоосвіти</w:t>
      </w:r>
    </w:p>
    <w:p w:rsidR="001920D3" w:rsidRPr="001920D3" w:rsidRDefault="001920D3" w:rsidP="001920D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1920D3">
        <w:rPr>
          <w:rFonts w:ascii="Times New Roman" w:hAnsi="Times New Roman" w:cs="Times New Roman"/>
          <w:sz w:val="28"/>
          <w:szCs w:val="28"/>
        </w:rPr>
        <w:t>Асеев В. Г. Мотивация поведения и формирование личности / Владимир Георгиевич Асеев. – М. : Мысль, 1976. – 158 с.</w:t>
      </w:r>
    </w:p>
    <w:p w:rsidR="00D10B6C" w:rsidRDefault="001920D3" w:rsidP="00D10B6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1920D3">
        <w:rPr>
          <w:rFonts w:ascii="Times New Roman" w:hAnsi="Times New Roman" w:cs="Times New Roman"/>
          <w:sz w:val="28"/>
          <w:szCs w:val="28"/>
        </w:rPr>
        <w:t>Бех І. Д. Наукові засади створення особистісно орієнтованих виховних технологій / І. Д. Бех // Початкова школа. – 1997. – № 9. – С. 4–8.</w:t>
      </w:r>
    </w:p>
    <w:p w:rsidR="00D10B6C" w:rsidRDefault="00D10B6C" w:rsidP="00D10B6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1920D3" w:rsidRPr="001920D3">
        <w:rPr>
          <w:rFonts w:ascii="Times New Roman" w:hAnsi="Times New Roman" w:cs="Times New Roman"/>
          <w:sz w:val="28"/>
          <w:szCs w:val="28"/>
        </w:rPr>
        <w:t xml:space="preserve">Гладка О. В. Структура готовності майбутніх учителів іноземної мови </w:t>
      </w:r>
      <w:r w:rsidR="001920D3" w:rsidRPr="001920D3">
        <w:rPr>
          <w:rFonts w:ascii="Times New Roman" w:hAnsi="Times New Roman" w:cs="Times New Roman"/>
          <w:sz w:val="28"/>
          <w:szCs w:val="28"/>
        </w:rPr>
        <w:lastRenderedPageBreak/>
        <w:t>до особистісно-орієнтованого навчання старшокласників / О. В. Гладка // Педагогіка вищої та середньої школи : зб. наук. праць / гол. ред. В. К. Буряк. – Кривий Ріг : КДПУ, 2005. – Вип. 12. – С. 124–132.</w:t>
      </w:r>
    </w:p>
    <w:p w:rsidR="001920D3" w:rsidRPr="001920D3" w:rsidRDefault="00D10B6C" w:rsidP="00D10B6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920D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0D3" w:rsidRPr="001920D3">
        <w:rPr>
          <w:rFonts w:ascii="Times New Roman" w:hAnsi="Times New Roman" w:cs="Times New Roman"/>
          <w:sz w:val="28"/>
          <w:szCs w:val="28"/>
        </w:rPr>
        <w:t>Гладка О. В. Формування готовності майбутніх учителів до особистісно-орієнтованого навчання / О. В. Гладка // Професійне становлення майбутнього вчителя : монографічний огляд / за ред. д. п. н. Л. В. Кондрашової. – Кривий Ріг, 2006. – С. 59–85.</w:t>
      </w:r>
    </w:p>
    <w:p w:rsidR="001920D3" w:rsidRPr="001920D3" w:rsidRDefault="00D10B6C" w:rsidP="00D10B6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920D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0D3" w:rsidRPr="001920D3">
        <w:rPr>
          <w:rFonts w:ascii="Times New Roman" w:hAnsi="Times New Roman" w:cs="Times New Roman"/>
          <w:sz w:val="28"/>
          <w:szCs w:val="28"/>
        </w:rPr>
        <w:t>Григоренко Л. В. Самостоятельная работа как средство реализации творческого потенциала личности будущего учителя / Л. В. Григоренко // Формування творчої особистості в навчальному процесі. – Кривий Ріг, 1998. – С. 63–67.</w:t>
      </w:r>
    </w:p>
    <w:p w:rsidR="001920D3" w:rsidRPr="001920D3" w:rsidRDefault="00D10B6C" w:rsidP="00D10B6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920D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0D3" w:rsidRPr="001920D3">
        <w:rPr>
          <w:rFonts w:ascii="Times New Roman" w:hAnsi="Times New Roman" w:cs="Times New Roman"/>
          <w:sz w:val="28"/>
          <w:szCs w:val="28"/>
        </w:rPr>
        <w:t>Державна національна програма “Освіта” (Україна ХХІ ст.). – К. : Райдуга, 1994. – С. 5–8.</w:t>
      </w:r>
    </w:p>
    <w:p w:rsidR="001920D3" w:rsidRPr="001920D3" w:rsidRDefault="00D10B6C" w:rsidP="00D10B6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920D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0D3" w:rsidRPr="001920D3">
        <w:rPr>
          <w:rFonts w:ascii="Times New Roman" w:hAnsi="Times New Roman" w:cs="Times New Roman"/>
          <w:sz w:val="28"/>
          <w:szCs w:val="28"/>
        </w:rPr>
        <w:t xml:space="preserve">Закон України “Про освіту” № 1060 – </w:t>
      </w:r>
      <w:r w:rsidR="001920D3" w:rsidRPr="001920D3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1920D3" w:rsidRPr="001920D3">
        <w:rPr>
          <w:rFonts w:ascii="Times New Roman" w:hAnsi="Times New Roman" w:cs="Times New Roman"/>
          <w:sz w:val="28"/>
          <w:szCs w:val="28"/>
        </w:rPr>
        <w:t xml:space="preserve">, із змінами від 11 червня 2008 р. : [Електронний ресурс]. – Режим доступу: </w:t>
      </w:r>
      <w:r w:rsidR="001920D3" w:rsidRPr="001920D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920D3" w:rsidRPr="001920D3">
        <w:rPr>
          <w:rFonts w:ascii="Times New Roman" w:hAnsi="Times New Roman" w:cs="Times New Roman"/>
          <w:sz w:val="28"/>
          <w:szCs w:val="28"/>
        </w:rPr>
        <w:t>://</w:t>
      </w:r>
      <w:r w:rsidR="001920D3" w:rsidRPr="001920D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920D3" w:rsidRPr="001920D3">
        <w:rPr>
          <w:rFonts w:ascii="Times New Roman" w:hAnsi="Times New Roman" w:cs="Times New Roman"/>
          <w:sz w:val="28"/>
          <w:szCs w:val="28"/>
        </w:rPr>
        <w:t>.</w:t>
      </w:r>
      <w:r w:rsidR="001920D3" w:rsidRPr="001920D3">
        <w:rPr>
          <w:rFonts w:ascii="Times New Roman" w:hAnsi="Times New Roman" w:cs="Times New Roman"/>
          <w:sz w:val="28"/>
          <w:szCs w:val="28"/>
          <w:lang w:val="en-US"/>
        </w:rPr>
        <w:t>osvita</w:t>
      </w:r>
      <w:r w:rsidR="001920D3" w:rsidRPr="001920D3">
        <w:rPr>
          <w:rFonts w:ascii="Times New Roman" w:hAnsi="Times New Roman" w:cs="Times New Roman"/>
          <w:sz w:val="28"/>
          <w:szCs w:val="28"/>
        </w:rPr>
        <w:t>.</w:t>
      </w:r>
      <w:r w:rsidR="001920D3" w:rsidRPr="001920D3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1920D3" w:rsidRPr="001920D3">
        <w:rPr>
          <w:rFonts w:ascii="Times New Roman" w:hAnsi="Times New Roman" w:cs="Times New Roman"/>
          <w:sz w:val="28"/>
          <w:szCs w:val="28"/>
        </w:rPr>
        <w:t>.</w:t>
      </w:r>
      <w:r w:rsidR="001920D3" w:rsidRPr="001920D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1920D3" w:rsidRPr="001920D3">
        <w:rPr>
          <w:rFonts w:ascii="Times New Roman" w:hAnsi="Times New Roman" w:cs="Times New Roman"/>
          <w:sz w:val="28"/>
          <w:szCs w:val="28"/>
        </w:rPr>
        <w:t>/</w:t>
      </w:r>
      <w:r w:rsidR="001920D3" w:rsidRPr="001920D3"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="001920D3" w:rsidRPr="001920D3">
        <w:rPr>
          <w:rFonts w:ascii="Times New Roman" w:hAnsi="Times New Roman" w:cs="Times New Roman"/>
          <w:sz w:val="28"/>
          <w:szCs w:val="28"/>
        </w:rPr>
        <w:t xml:space="preserve"> /</w:t>
      </w:r>
      <w:r w:rsidR="001920D3" w:rsidRPr="001920D3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="001920D3" w:rsidRPr="001920D3">
        <w:rPr>
          <w:rFonts w:ascii="Times New Roman" w:hAnsi="Times New Roman" w:cs="Times New Roman"/>
          <w:sz w:val="28"/>
          <w:szCs w:val="28"/>
        </w:rPr>
        <w:t>_00/.</w:t>
      </w:r>
    </w:p>
    <w:p w:rsidR="001920D3" w:rsidRPr="001920D3" w:rsidRDefault="00D10B6C" w:rsidP="00D10B6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920D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0D3" w:rsidRPr="001920D3">
        <w:rPr>
          <w:rFonts w:ascii="Times New Roman" w:hAnsi="Times New Roman" w:cs="Times New Roman"/>
          <w:sz w:val="28"/>
          <w:szCs w:val="28"/>
        </w:rPr>
        <w:t>Закон України “Про вищу освіту” № 2984 – ІІІ, із змінами від 12 березня 2009 р. : [Електронний ресурс]. – Режим доступу: http://www.osvita. org.ua/pravo/law_05/.</w:t>
      </w:r>
    </w:p>
    <w:p w:rsidR="001920D3" w:rsidRPr="001920D3" w:rsidRDefault="00D10B6C" w:rsidP="00D10B6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920D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0D3" w:rsidRPr="001920D3">
        <w:rPr>
          <w:rFonts w:ascii="Times New Roman" w:hAnsi="Times New Roman" w:cs="Times New Roman"/>
          <w:sz w:val="28"/>
          <w:szCs w:val="28"/>
        </w:rPr>
        <w:t>Кондрашова Л. В. Морально-психологічна готовність до вчительської діяльності / Лідія Валентинівна Кондрашова. – К. : Вища школа, 1987. – 53 с.</w:t>
      </w:r>
    </w:p>
    <w:p w:rsidR="001920D3" w:rsidRPr="001920D3" w:rsidRDefault="00D10B6C" w:rsidP="00D10B6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920D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0D3" w:rsidRPr="001920D3">
        <w:rPr>
          <w:rFonts w:ascii="Times New Roman" w:hAnsi="Times New Roman" w:cs="Times New Roman"/>
          <w:sz w:val="28"/>
          <w:szCs w:val="28"/>
        </w:rPr>
        <w:t>Концепція загальної середньої освіти (12-річна школа) // Педагогічна газета. – 2002. – № 1 (91). – С. 1–3.</w:t>
      </w:r>
    </w:p>
    <w:p w:rsidR="001920D3" w:rsidRPr="001920D3" w:rsidRDefault="001920D3" w:rsidP="00D10B6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10B6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0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0D3">
        <w:rPr>
          <w:rFonts w:ascii="Times New Roman" w:hAnsi="Times New Roman" w:cs="Times New Roman"/>
          <w:sz w:val="28"/>
          <w:szCs w:val="28"/>
        </w:rPr>
        <w:t xml:space="preserve">Концепція національного виховання / Міністерство освіти і науки України // Рідна школа. – 1995. – № 6. – С. 18–25. </w:t>
      </w:r>
    </w:p>
    <w:p w:rsidR="001920D3" w:rsidRPr="001920D3" w:rsidRDefault="001920D3" w:rsidP="00D10B6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10B6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0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0D3">
        <w:rPr>
          <w:rFonts w:ascii="Times New Roman" w:hAnsi="Times New Roman" w:cs="Times New Roman"/>
          <w:sz w:val="28"/>
          <w:szCs w:val="28"/>
        </w:rPr>
        <w:t>Концепція педагогічної освіти // Інформаційний збірник Міністерства освіти України. – 1999. – № 8. – С. 9–25.</w:t>
      </w:r>
    </w:p>
    <w:p w:rsidR="001920D3" w:rsidRDefault="001920D3" w:rsidP="00D10B6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10B6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0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0D3">
        <w:rPr>
          <w:rFonts w:ascii="Times New Roman" w:hAnsi="Times New Roman" w:cs="Times New Roman"/>
          <w:sz w:val="28"/>
          <w:szCs w:val="28"/>
        </w:rPr>
        <w:t>Ліненко А. Ф. Педагогічна діяльність та готовність до неї / Алла Францівна Ліненко. – Одеса : ОКФА, 1995. – 78 с.</w:t>
      </w:r>
    </w:p>
    <w:p w:rsidR="001920D3" w:rsidRPr="001920D3" w:rsidRDefault="001920D3" w:rsidP="00D10B6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10B6C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0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0D3">
        <w:rPr>
          <w:rFonts w:ascii="Times New Roman" w:hAnsi="Times New Roman" w:cs="Times New Roman"/>
          <w:sz w:val="28"/>
          <w:szCs w:val="28"/>
        </w:rPr>
        <w:t xml:space="preserve">Мороз А. Г. Формирование готовности к педагогической деятельности </w:t>
      </w:r>
      <w:r w:rsidRPr="001920D3">
        <w:rPr>
          <w:rFonts w:ascii="Times New Roman" w:hAnsi="Times New Roman" w:cs="Times New Roman"/>
          <w:sz w:val="28"/>
          <w:szCs w:val="28"/>
        </w:rPr>
        <w:lastRenderedPageBreak/>
        <w:t>у молодых учителей / А. Г. Мороз // Психолого-педагогические основы совершенствования подготовки специалистов в университете. – Днепропетровск : Изд-во Днепропетровского ун-та, 1980. – С. 71–75.</w:t>
      </w:r>
    </w:p>
    <w:p w:rsidR="001920D3" w:rsidRDefault="001920D3" w:rsidP="00D10B6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10B6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0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0D3">
        <w:rPr>
          <w:rFonts w:ascii="Times New Roman" w:hAnsi="Times New Roman" w:cs="Times New Roman"/>
          <w:sz w:val="28"/>
          <w:szCs w:val="28"/>
        </w:rPr>
        <w:t>Цільова комплексна програма “Вчитель” : за станом на 27 березня 2002 р. / Каб. Мін. України // Інформаційний збірник Міністерства освіти України, 1999. – № 24. – К. : Педагогічна преса. – С. 11-25.</w:t>
      </w:r>
    </w:p>
    <w:p w:rsidR="00D10B6C" w:rsidRDefault="00D10B6C" w:rsidP="00D10B6C">
      <w:pPr>
        <w:widowControl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Лабораторне заняття 8. Підсумкове заняття. Урок із використанням особистісно-орієнтованої технології в практиці майбутніх учителів іноземної мови</w:t>
      </w:r>
    </w:p>
    <w:p w:rsidR="00D10B6C" w:rsidRDefault="00D10B6C" w:rsidP="00D10B6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Мета: визначення рівня сформованості готовності майбутніх учителів іноземної мови до особистісно-орієнтованого навчання старшокласників</w:t>
      </w:r>
      <w:r w:rsidR="00EE06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0B6C" w:rsidRDefault="00D10B6C" w:rsidP="0074222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4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Підготуйте та продемонструйте фрагмент заняття з іноземної мови за обраною темою із використанням особистісно-орієнтованої технології.</w:t>
      </w:r>
    </w:p>
    <w:p w:rsidR="00FF3723" w:rsidRDefault="00FF3723" w:rsidP="00FF37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Чий фрагмент заняття був найбільш вдалим? Які професійно необхідні особистісні риси мали прояви під час заняття? Визначте рівень сформованості їх у вас та Ваших колег. Над формуванням яких рис слід працювати надалі?</w:t>
      </w:r>
    </w:p>
    <w:p w:rsidR="00596B90" w:rsidRDefault="00FF3723" w:rsidP="0074222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96B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6B90">
        <w:rPr>
          <w:rFonts w:ascii="Times New Roman" w:hAnsi="Times New Roman" w:cs="Times New Roman"/>
          <w:sz w:val="28"/>
          <w:szCs w:val="28"/>
          <w:lang w:val="uk-UA"/>
        </w:rPr>
        <w:t>Який вплив на Ваше професійне становлення мало вивчення даного спецкурсу? Проаналізуйте зміст та методику викладання, які позитивні моменти та недоліки слід відзначити?</w:t>
      </w:r>
    </w:p>
    <w:p w:rsidR="00596B90" w:rsidRPr="00D10B6C" w:rsidRDefault="00596B90" w:rsidP="00D10B6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B6C" w:rsidRDefault="00D10B6C" w:rsidP="00D10B6C">
      <w:pPr>
        <w:widowControl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Основні підходи до визначення результатів вивчення спецкурсу</w:t>
      </w:r>
    </w:p>
    <w:p w:rsidR="00596B90" w:rsidRDefault="00596B90" w:rsidP="00D10B6C">
      <w:pPr>
        <w:widowControl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6B90" w:rsidRDefault="00D10B6C" w:rsidP="00D10B6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Робота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96B90" w:rsidRPr="00596B90">
        <w:rPr>
          <w:rFonts w:ascii="Times New Roman" w:hAnsi="Times New Roman" w:cs="Times New Roman"/>
          <w:sz w:val="28"/>
          <w:szCs w:val="28"/>
          <w:lang w:val="uk-UA"/>
        </w:rPr>
        <w:t>за спецкурсом передбачає поточний, рубіжний і підсумковий контроль</w:t>
      </w:r>
      <w:r w:rsidR="00596B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6B90" w:rsidRDefault="00596B90" w:rsidP="00D10B6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Поточний контроль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виконанням завдань на лабораторно-практичних заняттях, а також винесених на самостійне опрацювання здійснюється в аудиторний час і оцінюється за 4-бальною шкалою (4 – творчий рівень, 3 – продуктивний, 2 – репродуктивний, 1 - елементарний).</w:t>
      </w:r>
    </w:p>
    <w:p w:rsidR="00596B90" w:rsidRDefault="00596B90" w:rsidP="00D10B6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Рубіжний контроль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виконання модульної контрольної роботи. Навчальні досягнення студентів під час виконання контрольної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оцінюються за 4-бальною шкалою. Відсутність на занятті, невиконання завдання з самостійної роботи, неявка на контрольну роботу оцінюється в 0 балів.</w:t>
      </w:r>
    </w:p>
    <w:p w:rsidR="00596B90" w:rsidRDefault="00596B90" w:rsidP="00D10B6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Підсумковий контроль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передбачає атестацію.</w:t>
      </w:r>
    </w:p>
    <w:p w:rsidR="00596B90" w:rsidRDefault="00596B90" w:rsidP="00D10B6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B6C" w:rsidRPr="005225E3" w:rsidRDefault="00596B90" w:rsidP="00596B9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Оцінювання навчальних досягнень студентів зі спецкурсу </w:t>
      </w:r>
      <w:r w:rsidR="005225E3" w:rsidRPr="005225E3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="005225E3">
        <w:rPr>
          <w:rFonts w:ascii="Times New Roman" w:hAnsi="Times New Roman" w:cs="Times New Roman"/>
          <w:b/>
          <w:sz w:val="28"/>
          <w:szCs w:val="28"/>
          <w:lang w:val="uk-UA"/>
        </w:rPr>
        <w:t>Підготовка майбутніх учителів іноземної мови до особистісно-орієнтованого навчання старшокласників</w:t>
      </w:r>
      <w:r w:rsidR="005225E3" w:rsidRPr="005225E3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</w:p>
    <w:tbl>
      <w:tblPr>
        <w:tblStyle w:val="aa"/>
        <w:tblW w:w="0" w:type="auto"/>
        <w:tblLook w:val="04A0"/>
      </w:tblPr>
      <w:tblGrid>
        <w:gridCol w:w="675"/>
        <w:gridCol w:w="3246"/>
        <w:gridCol w:w="2424"/>
        <w:gridCol w:w="1559"/>
        <w:gridCol w:w="1950"/>
      </w:tblGrid>
      <w:tr w:rsidR="00C33E57" w:rsidTr="00134325">
        <w:tc>
          <w:tcPr>
            <w:tcW w:w="675" w:type="dxa"/>
          </w:tcPr>
          <w:p w:rsidR="00C33E57" w:rsidRDefault="00C33E57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246" w:type="dxa"/>
          </w:tcPr>
          <w:p w:rsidR="00C33E57" w:rsidRDefault="00C33E57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>Зміст матеріалу</w:t>
            </w:r>
          </w:p>
        </w:tc>
        <w:tc>
          <w:tcPr>
            <w:tcW w:w="2424" w:type="dxa"/>
          </w:tcPr>
          <w:p w:rsidR="00C33E57" w:rsidRDefault="00C33E57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>Критерії оцінювання</w:t>
            </w:r>
          </w:p>
        </w:tc>
        <w:tc>
          <w:tcPr>
            <w:tcW w:w="1559" w:type="dxa"/>
          </w:tcPr>
          <w:p w:rsidR="00C33E57" w:rsidRDefault="00C33E57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>Кількість занять</w:t>
            </w:r>
          </w:p>
        </w:tc>
        <w:tc>
          <w:tcPr>
            <w:tcW w:w="1950" w:type="dxa"/>
          </w:tcPr>
          <w:p w:rsidR="00C33E57" w:rsidRDefault="00C33E57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>Максимальна кількість</w:t>
            </w:r>
          </w:p>
        </w:tc>
      </w:tr>
      <w:tr w:rsidR="00C33E57" w:rsidTr="00134325">
        <w:tc>
          <w:tcPr>
            <w:tcW w:w="675" w:type="dxa"/>
          </w:tcPr>
          <w:p w:rsidR="00C33E57" w:rsidRDefault="00C33E57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>1</w:t>
            </w:r>
          </w:p>
        </w:tc>
        <w:tc>
          <w:tcPr>
            <w:tcW w:w="3246" w:type="dxa"/>
          </w:tcPr>
          <w:p w:rsidR="00C33E57" w:rsidRDefault="00C33E57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>Відвідування лекційних занять</w:t>
            </w:r>
          </w:p>
        </w:tc>
        <w:tc>
          <w:tcPr>
            <w:tcW w:w="2424" w:type="dxa"/>
          </w:tcPr>
          <w:p w:rsidR="00C33E57" w:rsidRDefault="00C33E57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>Відсутність пропусків</w:t>
            </w:r>
          </w:p>
        </w:tc>
        <w:tc>
          <w:tcPr>
            <w:tcW w:w="1559" w:type="dxa"/>
          </w:tcPr>
          <w:p w:rsidR="00C33E57" w:rsidRDefault="005C6393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>6</w:t>
            </w:r>
          </w:p>
        </w:tc>
        <w:tc>
          <w:tcPr>
            <w:tcW w:w="1950" w:type="dxa"/>
          </w:tcPr>
          <w:p w:rsidR="00C33E57" w:rsidRDefault="00C33E57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 xml:space="preserve">0 </w:t>
            </w:r>
            <w:r w:rsidR="005C6393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 xml:space="preserve"> </w:t>
            </w:r>
            <w:r w:rsidR="005C6393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>6</w:t>
            </w:r>
          </w:p>
        </w:tc>
      </w:tr>
      <w:tr w:rsidR="00C33E57" w:rsidTr="00134325">
        <w:tc>
          <w:tcPr>
            <w:tcW w:w="675" w:type="dxa"/>
          </w:tcPr>
          <w:p w:rsidR="00C33E57" w:rsidRDefault="00C33E57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>2</w:t>
            </w:r>
          </w:p>
        </w:tc>
        <w:tc>
          <w:tcPr>
            <w:tcW w:w="3246" w:type="dxa"/>
          </w:tcPr>
          <w:p w:rsidR="00C33E57" w:rsidRDefault="00C33E57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>Відвідування лабораторно-практичних занять</w:t>
            </w:r>
          </w:p>
        </w:tc>
        <w:tc>
          <w:tcPr>
            <w:tcW w:w="2424" w:type="dxa"/>
          </w:tcPr>
          <w:p w:rsidR="00C33E57" w:rsidRDefault="00C33E57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>Відсутність пропусків, якість ведення конспектів</w:t>
            </w:r>
          </w:p>
        </w:tc>
        <w:tc>
          <w:tcPr>
            <w:tcW w:w="1559" w:type="dxa"/>
          </w:tcPr>
          <w:p w:rsidR="00C33E57" w:rsidRDefault="00C33E57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>8</w:t>
            </w:r>
          </w:p>
        </w:tc>
        <w:tc>
          <w:tcPr>
            <w:tcW w:w="1950" w:type="dxa"/>
          </w:tcPr>
          <w:p w:rsidR="00C33E57" w:rsidRDefault="00C33E57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 xml:space="preserve">0 </w:t>
            </w:r>
            <w:r w:rsidR="005C6393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 xml:space="preserve"> 8</w:t>
            </w:r>
          </w:p>
        </w:tc>
      </w:tr>
      <w:tr w:rsidR="00C33E57" w:rsidTr="00134325">
        <w:tc>
          <w:tcPr>
            <w:tcW w:w="675" w:type="dxa"/>
          </w:tcPr>
          <w:p w:rsidR="00C33E57" w:rsidRDefault="00C33E57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>3</w:t>
            </w:r>
          </w:p>
        </w:tc>
        <w:tc>
          <w:tcPr>
            <w:tcW w:w="3246" w:type="dxa"/>
          </w:tcPr>
          <w:p w:rsidR="00C33E57" w:rsidRDefault="00C33E57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 xml:space="preserve">Ступінь активності на лабораторно-практичних заняттях (участь в обговоренні </w:t>
            </w:r>
            <w:r w:rsidR="005C6393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>теоретичних питань, ділових іграх з проведення заходів, тощо</w:t>
            </w: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>)</w:t>
            </w:r>
          </w:p>
        </w:tc>
        <w:tc>
          <w:tcPr>
            <w:tcW w:w="2424" w:type="dxa"/>
          </w:tcPr>
          <w:p w:rsidR="00C33E57" w:rsidRDefault="005C6393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>Оригінальність, самостійність, емоційність та якість виконання завдань</w:t>
            </w:r>
          </w:p>
        </w:tc>
        <w:tc>
          <w:tcPr>
            <w:tcW w:w="1559" w:type="dxa"/>
          </w:tcPr>
          <w:p w:rsidR="00C33E57" w:rsidRDefault="005C6393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>8</w:t>
            </w:r>
          </w:p>
        </w:tc>
        <w:tc>
          <w:tcPr>
            <w:tcW w:w="1950" w:type="dxa"/>
          </w:tcPr>
          <w:p w:rsidR="00C33E57" w:rsidRDefault="005C6393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>0 – 32</w:t>
            </w:r>
          </w:p>
        </w:tc>
      </w:tr>
      <w:tr w:rsidR="00C33E57" w:rsidTr="00134325">
        <w:tc>
          <w:tcPr>
            <w:tcW w:w="675" w:type="dxa"/>
          </w:tcPr>
          <w:p w:rsidR="00C33E57" w:rsidRDefault="005C6393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>4</w:t>
            </w:r>
          </w:p>
        </w:tc>
        <w:tc>
          <w:tcPr>
            <w:tcW w:w="3246" w:type="dxa"/>
          </w:tcPr>
          <w:p w:rsidR="00C33E57" w:rsidRDefault="005C6393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>Виконання завдань самостійної роботи</w:t>
            </w:r>
          </w:p>
        </w:tc>
        <w:tc>
          <w:tcPr>
            <w:tcW w:w="2424" w:type="dxa"/>
          </w:tcPr>
          <w:p w:rsidR="00C33E57" w:rsidRDefault="005C6393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>Змістовність, повнота, логічність, оригінальність, самостійність</w:t>
            </w:r>
          </w:p>
        </w:tc>
        <w:tc>
          <w:tcPr>
            <w:tcW w:w="1559" w:type="dxa"/>
          </w:tcPr>
          <w:p w:rsidR="00C33E57" w:rsidRDefault="005C6393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>4</w:t>
            </w:r>
          </w:p>
        </w:tc>
        <w:tc>
          <w:tcPr>
            <w:tcW w:w="1950" w:type="dxa"/>
          </w:tcPr>
          <w:p w:rsidR="00C33E57" w:rsidRDefault="005C6393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 xml:space="preserve">0 - 16 </w:t>
            </w:r>
          </w:p>
        </w:tc>
      </w:tr>
      <w:tr w:rsidR="00C33E57" w:rsidTr="00134325">
        <w:tc>
          <w:tcPr>
            <w:tcW w:w="675" w:type="dxa"/>
          </w:tcPr>
          <w:p w:rsidR="00C33E57" w:rsidRDefault="005C6393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>5</w:t>
            </w:r>
          </w:p>
        </w:tc>
        <w:tc>
          <w:tcPr>
            <w:tcW w:w="3246" w:type="dxa"/>
          </w:tcPr>
          <w:p w:rsidR="00C33E57" w:rsidRDefault="005C6393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>Результати контрольної роботи</w:t>
            </w:r>
          </w:p>
        </w:tc>
        <w:tc>
          <w:tcPr>
            <w:tcW w:w="2424" w:type="dxa"/>
          </w:tcPr>
          <w:p w:rsidR="00C33E57" w:rsidRDefault="005C6393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>Повнота, лаконічність, логічність та послідовність викладу теоретичних основ питання, етапність та цілісність методичних розробок</w:t>
            </w:r>
          </w:p>
        </w:tc>
        <w:tc>
          <w:tcPr>
            <w:tcW w:w="1559" w:type="dxa"/>
          </w:tcPr>
          <w:p w:rsidR="00C33E57" w:rsidRDefault="005C6393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>1</w:t>
            </w:r>
          </w:p>
        </w:tc>
        <w:tc>
          <w:tcPr>
            <w:tcW w:w="1950" w:type="dxa"/>
          </w:tcPr>
          <w:p w:rsidR="00C33E57" w:rsidRDefault="005C6393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>0 - 4</w:t>
            </w:r>
          </w:p>
        </w:tc>
      </w:tr>
      <w:tr w:rsidR="00C33E57" w:rsidTr="00134325">
        <w:tc>
          <w:tcPr>
            <w:tcW w:w="675" w:type="dxa"/>
          </w:tcPr>
          <w:p w:rsidR="00C33E57" w:rsidRDefault="005C6393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>6</w:t>
            </w:r>
          </w:p>
        </w:tc>
        <w:tc>
          <w:tcPr>
            <w:tcW w:w="3246" w:type="dxa"/>
          </w:tcPr>
          <w:p w:rsidR="00C33E57" w:rsidRDefault="005C6393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 xml:space="preserve">Конспектування </w:t>
            </w: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lastRenderedPageBreak/>
              <w:t>додаткової літератури, ведення папки із розробками занять</w:t>
            </w:r>
          </w:p>
        </w:tc>
        <w:tc>
          <w:tcPr>
            <w:tcW w:w="2424" w:type="dxa"/>
          </w:tcPr>
          <w:p w:rsidR="00C33E57" w:rsidRDefault="005C6393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lastRenderedPageBreak/>
              <w:t xml:space="preserve">Повнота, </w:t>
            </w: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lastRenderedPageBreak/>
              <w:t>оригінальність</w:t>
            </w:r>
            <w:r w:rsidR="00324FD5"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>, наявність логічної обробки матеріалу</w:t>
            </w:r>
          </w:p>
        </w:tc>
        <w:tc>
          <w:tcPr>
            <w:tcW w:w="1559" w:type="dxa"/>
          </w:tcPr>
          <w:p w:rsidR="00C33E57" w:rsidRDefault="00C33E57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C33E57" w:rsidRDefault="00324FD5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>0 - 34</w:t>
            </w:r>
          </w:p>
        </w:tc>
      </w:tr>
      <w:tr w:rsidR="00324FD5" w:rsidTr="00EB0A47">
        <w:tc>
          <w:tcPr>
            <w:tcW w:w="7904" w:type="dxa"/>
            <w:gridSpan w:val="4"/>
          </w:tcPr>
          <w:p w:rsidR="00324FD5" w:rsidRDefault="00324FD5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lastRenderedPageBreak/>
              <w:t>Загальна кількість балів</w:t>
            </w:r>
          </w:p>
        </w:tc>
        <w:tc>
          <w:tcPr>
            <w:tcW w:w="1950" w:type="dxa"/>
          </w:tcPr>
          <w:p w:rsidR="00324FD5" w:rsidRDefault="00324FD5" w:rsidP="00134325">
            <w:pPr>
              <w:jc w:val="center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/>
              </w:rPr>
              <w:t>0 - 100</w:t>
            </w:r>
          </w:p>
        </w:tc>
      </w:tr>
    </w:tbl>
    <w:p w:rsidR="00120E71" w:rsidRDefault="00120E71" w:rsidP="005225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66"/>
          <w:sz w:val="28"/>
          <w:szCs w:val="28"/>
          <w:lang w:val="uk-UA"/>
        </w:rPr>
      </w:pPr>
    </w:p>
    <w:p w:rsidR="00553B30" w:rsidRDefault="00134325" w:rsidP="005225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6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66"/>
          <w:sz w:val="28"/>
          <w:szCs w:val="28"/>
          <w:lang w:val="uk-UA"/>
        </w:rPr>
        <w:t>Теми для самостійного опрацювання:</w:t>
      </w:r>
    </w:p>
    <w:p w:rsidR="00134325" w:rsidRDefault="00134325" w:rsidP="009C4F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66"/>
          <w:sz w:val="28"/>
          <w:szCs w:val="28"/>
          <w:lang w:val="uk-UA"/>
        </w:rPr>
        <w:t xml:space="preserve">1. </w:t>
      </w:r>
      <w:r w:rsidRPr="00F425B6">
        <w:rPr>
          <w:rFonts w:ascii="Times New Roman" w:hAnsi="Times New Roman" w:cs="Times New Roman"/>
          <w:sz w:val="28"/>
          <w:szCs w:val="28"/>
          <w:lang w:val="uk-UA"/>
        </w:rPr>
        <w:t>Технологі</w:t>
      </w:r>
      <w:r w:rsidR="009C4FC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425B6">
        <w:rPr>
          <w:rFonts w:ascii="Times New Roman" w:hAnsi="Times New Roman" w:cs="Times New Roman"/>
          <w:sz w:val="28"/>
          <w:szCs w:val="28"/>
          <w:lang w:val="uk-UA"/>
        </w:rPr>
        <w:t xml:space="preserve"> «повного засвоєння знань», «різнорівневого навчання», «колективного взаємонавчання», «модульного навчання»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4FC9" w:rsidRDefault="009C4FC9" w:rsidP="00134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3432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Вимоги до вчителя в організації особистісно-орієнтованого навчання.</w:t>
      </w:r>
      <w:r w:rsidR="00134325" w:rsidRPr="00134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4325" w:rsidRDefault="009C4FC9" w:rsidP="00134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343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4325" w:rsidRPr="00134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325" w:rsidRPr="00BE461A">
        <w:rPr>
          <w:rFonts w:ascii="Times New Roman" w:hAnsi="Times New Roman" w:cs="Times New Roman"/>
          <w:sz w:val="28"/>
          <w:szCs w:val="28"/>
          <w:lang w:val="uk-UA"/>
        </w:rPr>
        <w:t>Розвиток умінь самоконтролю й самоорганізації</w:t>
      </w:r>
      <w:r w:rsidR="001343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4325" w:rsidRDefault="009C4FC9" w:rsidP="00134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Види діалогу в навчальному процесі.</w:t>
      </w:r>
    </w:p>
    <w:p w:rsidR="00134325" w:rsidRDefault="00134325" w:rsidP="0013432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практики</w:t>
      </w:r>
    </w:p>
    <w:p w:rsidR="00134325" w:rsidRDefault="00134325" w:rsidP="00134325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 етап – ознайомча практика</w:t>
      </w:r>
    </w:p>
    <w:p w:rsidR="00134325" w:rsidRDefault="00134325" w:rsidP="00134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>: сформувати уявлення про особистісно-орієнтоване навчання у шкільній практиці</w:t>
      </w:r>
      <w:r w:rsidR="002023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230C" w:rsidRDefault="0020230C" w:rsidP="0020230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Орієнтовані завдання:</w:t>
      </w:r>
    </w:p>
    <w:p w:rsidR="0020230C" w:rsidRDefault="0020230C" w:rsidP="00BE7C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E7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A34">
        <w:rPr>
          <w:rFonts w:ascii="Times New Roman" w:hAnsi="Times New Roman" w:cs="Times New Roman"/>
          <w:sz w:val="28"/>
          <w:szCs w:val="28"/>
          <w:lang w:val="uk-UA"/>
        </w:rPr>
        <w:t>Визначте рівень методичного забезпечення процесу особистісно-орієнтованого орієнтованого навчання у школі.</w:t>
      </w:r>
    </w:p>
    <w:p w:rsidR="00A16A34" w:rsidRDefault="00A16A34" w:rsidP="00BE7C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E7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16A3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ясуйте шляхом спостереження та бесід з учителями та учнями, чи реалізується вчителями іноземної мови особистісний підхід у навчально-виховній роботі.</w:t>
      </w:r>
    </w:p>
    <w:p w:rsidR="00A16A34" w:rsidRDefault="00A16A34" w:rsidP="00BE7C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E7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Шляхом опитування з</w:t>
      </w:r>
      <w:r w:rsidRPr="00A16A3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ясуйте характер ставлення вчителів іноземної мови до проблеми впровадження особистісно-орієнтованого навчання старшокласників та виявіть труднощі, що мають місце у роботі.</w:t>
      </w:r>
    </w:p>
    <w:p w:rsidR="00A16A34" w:rsidRDefault="00A16A34" w:rsidP="00BE7C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BE7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Ознайомтесь з </w:t>
      </w:r>
      <w:r w:rsidR="00EB0A47">
        <w:rPr>
          <w:rFonts w:ascii="Times New Roman" w:hAnsi="Times New Roman" w:cs="Times New Roman"/>
          <w:sz w:val="28"/>
          <w:szCs w:val="28"/>
          <w:lang w:val="uk-UA"/>
        </w:rPr>
        <w:t>тематичним і поурочними планами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A47">
        <w:rPr>
          <w:rFonts w:ascii="Times New Roman" w:hAnsi="Times New Roman" w:cs="Times New Roman"/>
          <w:sz w:val="28"/>
          <w:szCs w:val="28"/>
          <w:lang w:val="uk-UA"/>
        </w:rPr>
        <w:t>вчителя-предметника, підготуйте звіт про форми особистісно-орієнтованого навчання.</w:t>
      </w:r>
    </w:p>
    <w:p w:rsidR="00EB0A47" w:rsidRDefault="00EB0A47" w:rsidP="00BE7C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BE7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Встановіть. яким формам вчителі іноземної мови надають перевагу.</w:t>
      </w:r>
    </w:p>
    <w:p w:rsidR="00EB0A47" w:rsidRDefault="00EB0A47" w:rsidP="00BE7C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BE7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відповідних методів психолого-педагогічного дослідження (спостереження, анкетування, бесіди, опитування) встановіть, які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саме вчителі іноземної мови реалізують особистісний підхід у навчально-виховному процесі.</w:t>
      </w:r>
    </w:p>
    <w:p w:rsidR="00EB0A47" w:rsidRDefault="00EB0A47" w:rsidP="00BE7C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BE7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B0A4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ясуйте, які методи використовуються у навчальному процесі під час особистісно-орієнтованого навчання іноземної мови.</w:t>
      </w:r>
    </w:p>
    <w:p w:rsidR="00EB0A47" w:rsidRDefault="00EB0A47" w:rsidP="00BE7C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BE7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Які практичні вміння та навички формуються у старшокласників під час особистісно-орієнтованого навчання іноземної мови?</w:t>
      </w:r>
    </w:p>
    <w:p w:rsidR="00EB0A47" w:rsidRDefault="00EB0A47" w:rsidP="00BE7C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BE7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Шляхом спостереження з</w:t>
      </w:r>
      <w:r w:rsidRPr="00EB0A4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ясуйте, які особистісні риси виявляє вчитель іноземної мови від час особистісно-орієнтованого навчання старшокласників.</w:t>
      </w:r>
    </w:p>
    <w:p w:rsidR="00940DBA" w:rsidRDefault="00EB0A47" w:rsidP="00BE7C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BE7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Окресліть психологічний портрет </w:t>
      </w:r>
      <w:r w:rsidR="00940DBA">
        <w:rPr>
          <w:rFonts w:ascii="Times New Roman" w:hAnsi="Times New Roman" w:cs="Times New Roman"/>
          <w:sz w:val="28"/>
          <w:szCs w:val="28"/>
          <w:lang w:val="uk-UA"/>
        </w:rPr>
        <w:t xml:space="preserve">учителя, який успішно працює в особистісно-орієнтованому </w:t>
      </w:r>
      <w:r w:rsidR="009C4FC9">
        <w:rPr>
          <w:rFonts w:ascii="Times New Roman" w:hAnsi="Times New Roman" w:cs="Times New Roman"/>
          <w:sz w:val="28"/>
          <w:szCs w:val="28"/>
          <w:lang w:val="uk-UA"/>
        </w:rPr>
        <w:t>режимі</w:t>
      </w:r>
      <w:r w:rsidR="00940D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0A47" w:rsidRDefault="00940DBA" w:rsidP="00940DB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ІІ етап – навчально-виробнича практика</w:t>
      </w:r>
      <w:r w:rsidR="00BE7C6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E7C63" w:rsidRDefault="00BE7C63" w:rsidP="00BE7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>: формування вмінь та навичок, необхідних для впровадження особистісно-орієнтованого навчання іноземної мови, відпрацювання різноманітних форм особистісно-орієнтованого навчання іноземної мови. Розвиток організаторських, творчих, рефлексивних здібностей; становлення світоглядної позиції і позитивного ставлення до особистісно-орієнтованого навчання.</w:t>
      </w:r>
    </w:p>
    <w:p w:rsidR="00BE7C63" w:rsidRDefault="00BE7C63" w:rsidP="00BE7C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Орієнтовні завдання даного виду практики можуть передбачати:</w:t>
      </w:r>
    </w:p>
    <w:p w:rsidR="00BE7C63" w:rsidRDefault="00BE7C63" w:rsidP="00BE7C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Складання планів-конспектів різних типів уроків з використанням особистісно-орієнтованої технології.</w:t>
      </w:r>
    </w:p>
    <w:p w:rsidR="00BE7C63" w:rsidRDefault="00BE7C63" w:rsidP="00BE7C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Підбір пізнавальних і проблемних питань, проблемних і комунікативних особистісно-спрямованих ситуацій.</w:t>
      </w:r>
    </w:p>
    <w:p w:rsidR="00BE7C63" w:rsidRDefault="00BE7C63" w:rsidP="00BE7C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Підготовка дидактичних засобів, необхідних для проведення занять в системі особистісно-орієнтованого навчання.</w:t>
      </w:r>
    </w:p>
    <w:p w:rsidR="00BE7C63" w:rsidRDefault="00BE7C63" w:rsidP="00BE7C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Складання плану та змісту роботи дискусійного клубу.</w:t>
      </w:r>
    </w:p>
    <w:p w:rsidR="00BE7C63" w:rsidRDefault="00F908C7" w:rsidP="00BE7C63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ІІІ етап – переддипломна практика</w:t>
      </w:r>
    </w:p>
    <w:p w:rsidR="00F908C7" w:rsidRDefault="00F908C7" w:rsidP="00F908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>: закріплення вмінь та навичок, необхідних для впровадження особистісно-орієнтованого навчання старшокласників, розвиток творчих здібностей майбутніх учителів іноземної мови.</w:t>
      </w:r>
    </w:p>
    <w:p w:rsidR="00F908C7" w:rsidRDefault="00F908C7" w:rsidP="00F908C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Орієнтовні завдання:</w:t>
      </w:r>
    </w:p>
    <w:p w:rsidR="006A51E1" w:rsidRDefault="00F908C7" w:rsidP="00F908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6A51E1">
        <w:rPr>
          <w:rFonts w:ascii="Times New Roman" w:hAnsi="Times New Roman" w:cs="Times New Roman"/>
          <w:sz w:val="28"/>
          <w:szCs w:val="28"/>
          <w:lang w:val="uk-UA"/>
        </w:rPr>
        <w:t xml:space="preserve"> Підготуйте плани-конспекти уроків із використанням методів особистісно-орієнтованого навчання.</w:t>
      </w:r>
    </w:p>
    <w:p w:rsidR="00F908C7" w:rsidRPr="006A51E1" w:rsidRDefault="006A51E1" w:rsidP="006A51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Розробіть комунікативні особистісно-спрямовані ситуації різні за характером пізнавальної діяльності (репродуктивні, конструктивні, проблемні, частково-пошукові, дослідницькі). </w:t>
      </w:r>
    </w:p>
    <w:p w:rsidR="007F3E4A" w:rsidRPr="00F76E3E" w:rsidRDefault="007F3E4A" w:rsidP="00EB0A4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158C" w:rsidRPr="00176CDE" w:rsidRDefault="00CD158C" w:rsidP="00F76E3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158C" w:rsidRPr="00176CDE" w:rsidRDefault="00CD158C" w:rsidP="00F76E3E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4E8" w:rsidRPr="003204E8" w:rsidRDefault="003204E8" w:rsidP="003204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86E20" w:rsidRDefault="00F86E20" w:rsidP="00F86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E20" w:rsidRPr="00F86E20" w:rsidRDefault="00F86E20" w:rsidP="00F86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00D6" w:rsidRDefault="003100D6" w:rsidP="005C3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62EC" w:rsidRDefault="002D62EC" w:rsidP="005C3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62EC" w:rsidRDefault="002D62EC" w:rsidP="005C3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62EC" w:rsidRDefault="002D62EC" w:rsidP="005C3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62EC" w:rsidRDefault="002D62EC" w:rsidP="005C3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FC9" w:rsidRDefault="009C4FC9" w:rsidP="005C3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62EC" w:rsidRDefault="002D62EC" w:rsidP="005C3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6E6E" w:rsidRDefault="00D06E6E" w:rsidP="005C3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6E6E" w:rsidRDefault="00D06E6E" w:rsidP="005C3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6E6E" w:rsidRDefault="00D06E6E" w:rsidP="005C3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6E6E" w:rsidRDefault="00D06E6E" w:rsidP="005C3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6E6E" w:rsidRDefault="00D06E6E" w:rsidP="005C3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6E6E" w:rsidRDefault="00D06E6E" w:rsidP="005C3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6E6E" w:rsidRDefault="00D06E6E" w:rsidP="005C3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6E6E" w:rsidRDefault="00D06E6E" w:rsidP="005C3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6E6E" w:rsidRDefault="00D06E6E" w:rsidP="005C3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6E6E" w:rsidRDefault="00D06E6E" w:rsidP="005C3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6E6E" w:rsidRDefault="00D06E6E" w:rsidP="005C3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6E6E" w:rsidRDefault="00D06E6E" w:rsidP="005C3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62EC" w:rsidRDefault="002D62EC" w:rsidP="005C359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А</w:t>
      </w:r>
    </w:p>
    <w:p w:rsidR="002D62EC" w:rsidRDefault="002D62EC" w:rsidP="005C3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Методика проведення ділової гри</w:t>
      </w:r>
    </w:p>
    <w:p w:rsidR="002D62EC" w:rsidRDefault="002D62EC" w:rsidP="005C3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98A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Модель </w:t>
      </w:r>
      <w:r w:rsidR="00542EC9">
        <w:rPr>
          <w:rFonts w:ascii="Times New Roman" w:hAnsi="Times New Roman" w:cs="Times New Roman"/>
          <w:b/>
          <w:sz w:val="28"/>
          <w:szCs w:val="28"/>
          <w:lang w:val="uk-UA"/>
        </w:rPr>
        <w:t>майбутнього вчителя іноземної мови</w:t>
      </w:r>
      <w:r w:rsidR="0021598A">
        <w:rPr>
          <w:rFonts w:ascii="Times New Roman" w:hAnsi="Times New Roman" w:cs="Times New Roman"/>
          <w:b/>
          <w:sz w:val="28"/>
          <w:szCs w:val="28"/>
          <w:lang w:val="uk-UA"/>
        </w:rPr>
        <w:t>, готового до особистісно-орієнтованого навчання старшокласників</w:t>
      </w:r>
      <w:r w:rsidRPr="0021598A">
        <w:rPr>
          <w:rFonts w:ascii="Times New Roman" w:hAnsi="Times New Roman" w:cs="Times New Roman"/>
          <w:b/>
          <w:sz w:val="28"/>
          <w:szCs w:val="28"/>
        </w:rPr>
        <w:t>”</w:t>
      </w:r>
    </w:p>
    <w:p w:rsidR="00542EC9" w:rsidRDefault="00542EC9" w:rsidP="005C35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 методикою Т. М. Хлєбнікової, адаптованої до специфіки особистісно-орієнтованого навчання)</w:t>
      </w:r>
    </w:p>
    <w:p w:rsidR="003C23E1" w:rsidRDefault="00542EC9" w:rsidP="003C23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3E1">
        <w:rPr>
          <w:rFonts w:ascii="Times New Roman" w:hAnsi="Times New Roman" w:cs="Times New Roman"/>
          <w:sz w:val="28"/>
          <w:szCs w:val="28"/>
          <w:lang w:val="uk-UA"/>
        </w:rPr>
        <w:t>створення описової моделі вчителя іноземної мови, готового до особистісно-орієнтованого навчання старшокласників.</w:t>
      </w:r>
    </w:p>
    <w:p w:rsidR="003C23E1" w:rsidRDefault="003C23E1" w:rsidP="003C23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C23E1" w:rsidRDefault="003C23E1" w:rsidP="003C23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3C23E1">
        <w:rPr>
          <w:rFonts w:ascii="Times New Roman" w:hAnsi="Times New Roman" w:cs="Times New Roman"/>
          <w:sz w:val="28"/>
          <w:szCs w:val="28"/>
          <w:lang w:val="uk-UA"/>
        </w:rPr>
        <w:t xml:space="preserve">активне засвоєння компонентів готовності майбутнього вчителя іноземної мови </w:t>
      </w:r>
      <w:r>
        <w:rPr>
          <w:rFonts w:ascii="Times New Roman" w:hAnsi="Times New Roman" w:cs="Times New Roman"/>
          <w:sz w:val="28"/>
          <w:szCs w:val="28"/>
          <w:lang w:val="uk-UA"/>
        </w:rPr>
        <w:t>до особистісно-орієнтованого навчання старшокласників;</w:t>
      </w:r>
    </w:p>
    <w:p w:rsidR="003C23E1" w:rsidRDefault="003C23E1" w:rsidP="003C23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зняття комунікативного бар</w:t>
      </w:r>
      <w:r w:rsidRPr="003C23E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єру, страху самостійної дії та небажаних емоцій під час роботи зі старшокласниками;</w:t>
      </w:r>
    </w:p>
    <w:p w:rsidR="003C23E1" w:rsidRDefault="003C23E1" w:rsidP="003C23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відпрацювання навичок ефективної групової роботи;</w:t>
      </w:r>
    </w:p>
    <w:p w:rsidR="003C23E1" w:rsidRDefault="003C23E1" w:rsidP="003C23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розвиток творчого мислення.</w:t>
      </w:r>
    </w:p>
    <w:p w:rsidR="00542EC9" w:rsidRDefault="003C23E1" w:rsidP="003C23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23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гри відбувається поетапно:</w:t>
      </w:r>
    </w:p>
    <w:p w:rsidR="00C219B4" w:rsidRDefault="00C219B4" w:rsidP="00F12B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 w:rsidR="00F12B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C23E1">
        <w:rPr>
          <w:rFonts w:ascii="Times New Roman" w:hAnsi="Times New Roman" w:cs="Times New Roman"/>
          <w:i/>
          <w:sz w:val="28"/>
          <w:szCs w:val="28"/>
          <w:lang w:val="uk-UA"/>
        </w:rPr>
        <w:t>Підготовчий етап.</w:t>
      </w:r>
      <w:r w:rsidR="003C23E1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Передбачається підготовка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рукописної газети </w:t>
      </w:r>
      <w:r w:rsidRPr="00C219B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Портрет майбутнього вчителя іноземної мови, готового до особистісно-орієнтованого навчання старшокласників</w:t>
      </w:r>
      <w:r w:rsidRPr="00C219B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початку підготовки газети викладач ставить перед студентами питання: </w:t>
      </w:r>
      <w:r w:rsidRPr="00C219B4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Закінчивши педагогічний ВНЗ випускник факультету іноземних мов повинен приступити до самостійної діяльності, яка передбачає і впровадження особистісно-орієнтованого навчання у шкільну практику. Які саме якості потрібно мати майбутньому вчителеві іноземної мови для успішного впровадження особистісно-орієнтованого навчання старшокласників у самостійній професійній діяльності? Напишіть, що Ви думаєте з цього приводу</w:t>
      </w:r>
      <w:r w:rsidRPr="00C219B4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 Свої відповіді студенти записують на вільному місці.</w:t>
      </w:r>
    </w:p>
    <w:p w:rsidR="00F12B2B" w:rsidRDefault="00C219B4" w:rsidP="00F12B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="00F12B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Інструктаж гравців.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Учасниками гри є студенти. Ведучий у вступному слові нагадує гравцям технологію проведення ділових ігор, принципи й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прийоми групової </w:t>
      </w:r>
      <w:r w:rsidR="00F12B2B">
        <w:rPr>
          <w:rFonts w:ascii="Times New Roman" w:hAnsi="Times New Roman" w:cs="Times New Roman"/>
          <w:sz w:val="28"/>
          <w:szCs w:val="28"/>
          <w:lang w:val="uk-UA"/>
        </w:rPr>
        <w:t>роботи, знайомить з рольовим розподілом учасників гри. На цьому етапі ведучий поділяє студентів на групи.</w:t>
      </w:r>
    </w:p>
    <w:p w:rsidR="00F12B2B" w:rsidRDefault="00F12B2B" w:rsidP="00F12B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3. Хід проведення ділової гри.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Загальну кількість студентів треба розділити на декілька груп. Кожна група в процесі роботи розробляє свій напрям роботи. Потім відбувається об</w:t>
      </w:r>
      <w:r w:rsidRPr="00F12B2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продуктів праці. Результатом гри повинна стати модель випускника, на якій повинні бути представлені його якості:</w:t>
      </w:r>
    </w:p>
    <w:p w:rsidR="00F12B2B" w:rsidRDefault="00F12B2B" w:rsidP="00C21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установка на особистісно-орієнтоване навчання старшокласників;</w:t>
      </w:r>
    </w:p>
    <w:p w:rsidR="00F12B2B" w:rsidRDefault="00F12B2B" w:rsidP="00C21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знання й уміння, необхідні для впровадження особистісно-орієнтованого навчання старшокласників іноземної мови;</w:t>
      </w:r>
    </w:p>
    <w:p w:rsidR="00F12B2B" w:rsidRDefault="00F12B2B" w:rsidP="00C21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професійно-необхідні особистісні якості;</w:t>
      </w:r>
    </w:p>
    <w:p w:rsidR="00F12B2B" w:rsidRDefault="00F12B2B" w:rsidP="00C21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самооцінка рівня готовності.</w:t>
      </w:r>
    </w:p>
    <w:p w:rsidR="00946B7E" w:rsidRDefault="00946B7E" w:rsidP="00C21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 етап.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Установка</w:t>
      </w:r>
      <w:r>
        <w:rPr>
          <w:rFonts w:ascii="Times New Roman" w:hAnsi="Times New Roman" w:cs="Times New Roman"/>
          <w:sz w:val="28"/>
          <w:szCs w:val="28"/>
          <w:lang w:val="uk-UA"/>
        </w:rPr>
        <w:t>. Повідомляється проблема, обговорюються моменти, які розв</w:t>
      </w:r>
      <w:r w:rsidRPr="00946B7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язуються, визначається регламент.</w:t>
      </w:r>
    </w:p>
    <w:p w:rsidR="00946B7E" w:rsidRDefault="00946B7E" w:rsidP="00C21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ІІ етап.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Робота в групі</w:t>
      </w:r>
      <w:r>
        <w:rPr>
          <w:rFonts w:ascii="Times New Roman" w:hAnsi="Times New Roman" w:cs="Times New Roman"/>
          <w:sz w:val="28"/>
          <w:szCs w:val="28"/>
          <w:lang w:val="uk-UA"/>
        </w:rPr>
        <w:t>. Проводиться робота зі змістом кожного напряму моделі. Здійснюється рольовий розподіл у групі, у роботі використовується наукова література, інформація з журналів і газет. Власний досвід.</w:t>
      </w:r>
    </w:p>
    <w:p w:rsidR="00946B7E" w:rsidRDefault="00946B7E" w:rsidP="00C21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ІІІ етап.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Сирий продукт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Кожна група представляє свої уявлення </w:t>
      </w:r>
      <w:r w:rsidRPr="00946B7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сирого продукту</w:t>
      </w:r>
      <w:r w:rsidRPr="00946B7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 Відбувається перероблення продукту через питання на розуміння від інших груп і ведучого, через корекцію ідей. Ведучий пропонує упорядкувати обрані компоненти за ступенем значущості.</w:t>
      </w:r>
    </w:p>
    <w:p w:rsidR="00651DA6" w:rsidRDefault="00651DA6" w:rsidP="00C21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етап.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Представлення моделі випускника</w:t>
      </w:r>
      <w:r>
        <w:rPr>
          <w:rFonts w:ascii="Times New Roman" w:hAnsi="Times New Roman" w:cs="Times New Roman"/>
          <w:sz w:val="28"/>
          <w:szCs w:val="28"/>
          <w:lang w:val="uk-UA"/>
        </w:rPr>
        <w:t>. Відбувається дискусія, оформлення продукту та представлення моделі випускника. Кожна група проводить захист свого продукту, шляхом бесіди відбувається корекція продукту. Результат оформляється наочно на дошці у вигляді квітки, у центрі якої символічне зображення майбутнього вчителя іноземної мови, навколо -  якості, властиві випускнику.</w:t>
      </w:r>
    </w:p>
    <w:p w:rsidR="00BD6666" w:rsidRDefault="00651DA6" w:rsidP="00C21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етап.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Підсумковий</w:t>
      </w:r>
      <w:r>
        <w:rPr>
          <w:rFonts w:ascii="Times New Roman" w:hAnsi="Times New Roman" w:cs="Times New Roman"/>
          <w:sz w:val="28"/>
          <w:szCs w:val="28"/>
          <w:lang w:val="uk-UA"/>
        </w:rPr>
        <w:t>. Підводяться підсумка та оцінюються досягнення кожного члена студентської групи.</w:t>
      </w:r>
    </w:p>
    <w:p w:rsidR="00BD6666" w:rsidRDefault="00BD6666" w:rsidP="00C21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23E1" w:rsidRDefault="00BD6666" w:rsidP="00BD66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Б</w:t>
      </w:r>
    </w:p>
    <w:p w:rsidR="00BD6666" w:rsidRDefault="00BD6666" w:rsidP="00BD66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Фрагмент уроку на тему </w:t>
      </w:r>
      <w:r w:rsidRPr="002C0321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Meals</w:t>
      </w:r>
      <w:r w:rsidRPr="002C03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2C03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Nutrition</w:t>
      </w:r>
      <w:r w:rsidRPr="002C0321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</w:p>
    <w:p w:rsidR="00BD6666" w:rsidRDefault="00BD6666" w:rsidP="00BD66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(студентка-практикантка Валерія К.,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курс).</w:t>
      </w:r>
    </w:p>
    <w:p w:rsidR="00BD6666" w:rsidRDefault="002C0451" w:rsidP="002C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BD666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C7660">
        <w:rPr>
          <w:rFonts w:ascii="Times New Roman" w:hAnsi="Times New Roman" w:cs="Times New Roman"/>
          <w:sz w:val="28"/>
          <w:szCs w:val="28"/>
          <w:lang w:val="en-US"/>
        </w:rPr>
        <w:t xml:space="preserve">How do you do! Today the topic of our lesson is “Healthy Food. Is it reality of our time?” </w:t>
      </w:r>
      <w:r w:rsidR="00CC7660" w:rsidRPr="00CC7660">
        <w:rPr>
          <w:rFonts w:ascii="Times New Roman" w:hAnsi="Times New Roman" w:cs="Times New Roman"/>
          <w:sz w:val="28"/>
          <w:szCs w:val="28"/>
          <w:lang w:val="en-US"/>
        </w:rPr>
        <w:t>First of all, Ilona, do you eat healthy</w:t>
      </w:r>
      <w:r w:rsidR="00CC7660">
        <w:rPr>
          <w:rFonts w:ascii="Times New Roman" w:hAnsi="Times New Roman" w:cs="Times New Roman"/>
          <w:sz w:val="28"/>
          <w:szCs w:val="28"/>
          <w:lang w:val="en-US"/>
        </w:rPr>
        <w:t xml:space="preserve"> food?</w:t>
      </w:r>
    </w:p>
    <w:p w:rsidR="00CC7660" w:rsidRPr="002C0451" w:rsidRDefault="002C0451" w:rsidP="002C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Ilona</w:t>
      </w:r>
      <w:r w:rsidRPr="002C045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C7660" w:rsidRPr="002C0451">
        <w:rPr>
          <w:rFonts w:ascii="Times New Roman" w:hAnsi="Times New Roman" w:cs="Times New Roman"/>
          <w:sz w:val="28"/>
          <w:szCs w:val="28"/>
          <w:lang w:val="en-US"/>
        </w:rPr>
        <w:t xml:space="preserve">Yes, I think, I do. </w:t>
      </w:r>
    </w:p>
    <w:p w:rsidR="00CC7660" w:rsidRPr="002C0451" w:rsidRDefault="002C0451" w:rsidP="002C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6F432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C7660" w:rsidRPr="002C0451">
        <w:rPr>
          <w:rFonts w:ascii="Times New Roman" w:hAnsi="Times New Roman" w:cs="Times New Roman"/>
          <w:sz w:val="28"/>
          <w:szCs w:val="28"/>
          <w:lang w:val="en-US"/>
        </w:rPr>
        <w:t>How often? I mean, do you regularly have healthy meals?</w:t>
      </w:r>
    </w:p>
    <w:p w:rsidR="00CC7660" w:rsidRPr="002C0451" w:rsidRDefault="002C0451" w:rsidP="002C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Ilona</w:t>
      </w:r>
      <w:r w:rsidRPr="002C0451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7660" w:rsidRPr="002C0451">
        <w:rPr>
          <w:rFonts w:ascii="Times New Roman" w:hAnsi="Times New Roman" w:cs="Times New Roman"/>
          <w:sz w:val="28"/>
          <w:szCs w:val="28"/>
          <w:lang w:val="en-US"/>
        </w:rPr>
        <w:t>Rather regularly.</w:t>
      </w:r>
    </w:p>
    <w:p w:rsidR="002C0321" w:rsidRPr="002C0451" w:rsidRDefault="002C0451" w:rsidP="002C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2C0451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0321" w:rsidRPr="002C0451">
        <w:rPr>
          <w:rFonts w:ascii="Times New Roman" w:hAnsi="Times New Roman" w:cs="Times New Roman"/>
          <w:sz w:val="28"/>
          <w:szCs w:val="28"/>
          <w:lang w:val="en-US"/>
        </w:rPr>
        <w:t>Will you describe your ordinary nutrition plan for us to analyze if it is healthy or not?</w:t>
      </w:r>
    </w:p>
    <w:p w:rsidR="00A40EC1" w:rsidRPr="002C0451" w:rsidRDefault="002C0451" w:rsidP="002C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Ilona</w:t>
      </w:r>
      <w:r w:rsidRPr="006F4322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0321" w:rsidRPr="002C0451">
        <w:rPr>
          <w:rFonts w:ascii="Times New Roman" w:hAnsi="Times New Roman" w:cs="Times New Roman"/>
          <w:sz w:val="28"/>
          <w:szCs w:val="28"/>
          <w:lang w:val="en-US"/>
        </w:rPr>
        <w:t>Sure. For breakfast, if I have one, I usually have cornflakes and a cup of coffee with a sandwich. At school during the lunch-break I can have a bun, a hot dog, a hamburger, an apple and some juice. Sometimes, though I know it is not wholesome, I can have some crisps and a Coke… I have dinner not at the same time every day. Sometimes I do it on my own, sometimes I wait for my parents from work. Then we eat all the tasty thin</w:t>
      </w:r>
      <w:r w:rsidR="00A40EC1" w:rsidRPr="002C0451">
        <w:rPr>
          <w:rFonts w:ascii="Times New Roman" w:hAnsi="Times New Roman" w:cs="Times New Roman"/>
          <w:sz w:val="28"/>
          <w:szCs w:val="28"/>
          <w:lang w:val="en-US"/>
        </w:rPr>
        <w:t>gs like meat or fish, potatoes, noodles, borsch, pelmeni, sausages…</w:t>
      </w:r>
    </w:p>
    <w:p w:rsidR="00A40EC1" w:rsidRPr="002C0451" w:rsidRDefault="002C0451" w:rsidP="002C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2C0451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0EC1" w:rsidRPr="002C0451">
        <w:rPr>
          <w:rFonts w:ascii="Times New Roman" w:hAnsi="Times New Roman" w:cs="Times New Roman"/>
          <w:sz w:val="28"/>
          <w:szCs w:val="28"/>
          <w:lang w:val="en-US"/>
        </w:rPr>
        <w:t>All of it? (smiling)</w:t>
      </w:r>
    </w:p>
    <w:p w:rsidR="00CC7660" w:rsidRPr="002C0451" w:rsidRDefault="002C0451" w:rsidP="002C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Ilona</w:t>
      </w:r>
      <w:r w:rsidRPr="002C0451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0EC1" w:rsidRPr="002C0451">
        <w:rPr>
          <w:rFonts w:ascii="Times New Roman" w:hAnsi="Times New Roman" w:cs="Times New Roman"/>
          <w:sz w:val="28"/>
          <w:szCs w:val="28"/>
          <w:lang w:val="en-US"/>
        </w:rPr>
        <w:t>No (smiling), it depends</w:t>
      </w:r>
      <w:r w:rsidR="007B1393" w:rsidRPr="002C04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1393" w:rsidRPr="002C0451" w:rsidRDefault="002C0451" w:rsidP="002C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2C0451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1393" w:rsidRPr="002C0451">
        <w:rPr>
          <w:rFonts w:ascii="Times New Roman" w:hAnsi="Times New Roman" w:cs="Times New Roman"/>
          <w:sz w:val="28"/>
          <w:szCs w:val="28"/>
          <w:lang w:val="en-US"/>
        </w:rPr>
        <w:t>So, taking into account all the information we have got, can we state that Ilona eats healthy food?</w:t>
      </w:r>
    </w:p>
    <w:p w:rsidR="007B1393" w:rsidRPr="002C0451" w:rsidRDefault="002C0451" w:rsidP="002C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Pupils</w:t>
      </w:r>
      <w:r w:rsidRPr="002C0451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1393" w:rsidRPr="002C0451">
        <w:rPr>
          <w:rFonts w:ascii="Times New Roman" w:hAnsi="Times New Roman" w:cs="Times New Roman"/>
          <w:sz w:val="28"/>
          <w:szCs w:val="28"/>
          <w:lang w:val="en-US"/>
        </w:rPr>
        <w:t>Yeah.. No.. Why not?</w:t>
      </w:r>
    </w:p>
    <w:p w:rsidR="007B1393" w:rsidRPr="002C0451" w:rsidRDefault="002C0451" w:rsidP="002C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6F4322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1393" w:rsidRPr="002C0451">
        <w:rPr>
          <w:rFonts w:ascii="Times New Roman" w:hAnsi="Times New Roman" w:cs="Times New Roman"/>
          <w:sz w:val="28"/>
          <w:szCs w:val="28"/>
          <w:lang w:val="en-US"/>
        </w:rPr>
        <w:t>George, why not? Can you prove your point of you?</w:t>
      </w:r>
    </w:p>
    <w:p w:rsidR="007B1393" w:rsidRPr="002C0451" w:rsidRDefault="002C0451" w:rsidP="002C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George</w:t>
      </w:r>
      <w:r w:rsidRPr="002C0451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1393" w:rsidRPr="002C0451">
        <w:rPr>
          <w:rFonts w:ascii="Times New Roman" w:hAnsi="Times New Roman" w:cs="Times New Roman"/>
          <w:sz w:val="28"/>
          <w:szCs w:val="28"/>
          <w:lang w:val="en-US"/>
        </w:rPr>
        <w:t>Yes, she drinks Coke and eats crisps.</w:t>
      </w:r>
    </w:p>
    <w:p w:rsidR="007B1393" w:rsidRPr="002C0451" w:rsidRDefault="002C0451" w:rsidP="002C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2C0451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1393" w:rsidRPr="002C0451">
        <w:rPr>
          <w:rFonts w:ascii="Times New Roman" w:hAnsi="Times New Roman" w:cs="Times New Roman"/>
          <w:sz w:val="28"/>
          <w:szCs w:val="28"/>
          <w:lang w:val="en-US"/>
        </w:rPr>
        <w:t xml:space="preserve">Well, evidently, at this point we have to define two key notions for our discussion today. So, split into </w:t>
      </w:r>
      <w:r w:rsidR="000B4630" w:rsidRPr="002C0451">
        <w:rPr>
          <w:rFonts w:ascii="Times New Roman" w:hAnsi="Times New Roman" w:cs="Times New Roman"/>
          <w:sz w:val="28"/>
          <w:szCs w:val="28"/>
          <w:lang w:val="en-US"/>
        </w:rPr>
        <w:t>4 groups and work out the definitions</w:t>
      </w:r>
      <w:r w:rsidR="005A3473" w:rsidRPr="002C0451">
        <w:rPr>
          <w:rFonts w:ascii="Times New Roman" w:hAnsi="Times New Roman" w:cs="Times New Roman"/>
          <w:sz w:val="28"/>
          <w:szCs w:val="28"/>
          <w:lang w:val="en-US"/>
        </w:rPr>
        <w:t xml:space="preserve"> to the following “Healthy food” and “Fast food” which is the synonym for “Unhealthy food”.</w:t>
      </w:r>
    </w:p>
    <w:p w:rsidR="00F70D34" w:rsidRDefault="005A3473" w:rsidP="003268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During the discussion the teacher walks about the classroom listening to the ideas and helping </w:t>
      </w:r>
      <w:r w:rsidR="0032686B">
        <w:rPr>
          <w:rFonts w:ascii="Times New Roman" w:hAnsi="Times New Roman" w:cs="Times New Roman"/>
          <w:sz w:val="28"/>
          <w:szCs w:val="28"/>
          <w:lang w:val="en-US"/>
        </w:rPr>
        <w:t>with the vocabulary. In 3 minutes the speaker of each group produces the definitions they have worked out.</w:t>
      </w:r>
    </w:p>
    <w:p w:rsidR="00F70D34" w:rsidRDefault="00F70D34" w:rsidP="002C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Taking part in the overall discussion the pupils come to the common conclusion.</w:t>
      </w:r>
    </w:p>
    <w:p w:rsidR="002C0451" w:rsidRDefault="002C0451" w:rsidP="002C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2C0451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0D34" w:rsidRPr="002C0451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="00F70D34" w:rsidRPr="002C0451">
        <w:rPr>
          <w:lang w:val="en-US"/>
        </w:rPr>
        <w:t xml:space="preserve"> </w:t>
      </w:r>
      <w:r w:rsidR="00F70D34" w:rsidRPr="002C0451">
        <w:rPr>
          <w:rFonts w:ascii="Times New Roman" w:hAnsi="Times New Roman" w:cs="Times New Roman"/>
          <w:sz w:val="28"/>
          <w:szCs w:val="28"/>
          <w:lang w:val="en-US"/>
        </w:rPr>
        <w:t>which of you, despite all the damage to our health according to the scientists, likes and regularly “enjoys” fast food?</w:t>
      </w:r>
    </w:p>
    <w:p w:rsidR="00F70D34" w:rsidRDefault="002C0451" w:rsidP="002C045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Tanya</w:t>
      </w:r>
      <w:r w:rsidRPr="006F4322">
        <w:rPr>
          <w:rFonts w:ascii="Times New Roman" w:hAnsi="Times New Roman" w:cs="Times New Roman"/>
          <w:spacing w:val="-2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="00F70D34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I do. I do not have enough time </w:t>
      </w:r>
      <w:r w:rsidR="00E077B3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to cook and think over healthy rational menu for every day. As well as my mum. So fast food is of great help when you are hungry. Moreover, I must admit, I love it (smiles). </w:t>
      </w:r>
    </w:p>
    <w:p w:rsidR="00E077B3" w:rsidRPr="00E077B3" w:rsidRDefault="00E077B3" w:rsidP="002C045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Everyone agrees.</w:t>
      </w:r>
    </w:p>
    <w:p w:rsidR="00F70D34" w:rsidRPr="002C0451" w:rsidRDefault="002C0451" w:rsidP="002C045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3E1C60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77B3" w:rsidRPr="002C0451">
        <w:rPr>
          <w:rFonts w:ascii="Times New Roman" w:hAnsi="Times New Roman" w:cs="Times New Roman"/>
          <w:sz w:val="28"/>
          <w:szCs w:val="28"/>
          <w:lang w:val="en-US"/>
        </w:rPr>
        <w:t xml:space="preserve">It is OK. Sometimes I love it myself. So now keep on staying in your groups. Imagine the situation: </w:t>
      </w:r>
      <w:r w:rsidR="00F70D34" w:rsidRPr="002C0451">
        <w:rPr>
          <w:rFonts w:ascii="Times New Roman" w:hAnsi="Times New Roman" w:cs="Times New Roman"/>
          <w:sz w:val="28"/>
          <w:szCs w:val="28"/>
          <w:lang w:val="en-US"/>
        </w:rPr>
        <w:t>The government decided that all food must be bought from fast food restaurant. There will not be any café, formal restaurants or food stores.</w:t>
      </w:r>
      <w:r w:rsidR="00E077B3" w:rsidRPr="002C0451">
        <w:rPr>
          <w:rFonts w:ascii="Times New Roman" w:hAnsi="Times New Roman" w:cs="Times New Roman"/>
          <w:sz w:val="28"/>
          <w:szCs w:val="28"/>
          <w:lang w:val="en-US"/>
        </w:rPr>
        <w:t xml:space="preserve"> Your task is work out as many PMSs as you can in 5 minutes. P meaning positive moments, N – negative, I – interesting ones.</w:t>
      </w:r>
    </w:p>
    <w:p w:rsidR="00E077B3" w:rsidRDefault="00F70D34" w:rsidP="002C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0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686B" w:rsidRPr="00F70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77B3">
        <w:rPr>
          <w:rFonts w:ascii="Times New Roman" w:hAnsi="Times New Roman" w:cs="Times New Roman"/>
          <w:sz w:val="28"/>
          <w:szCs w:val="28"/>
          <w:lang w:val="en-US"/>
        </w:rPr>
        <w:t>During the discussion the teacher walks about the classroom listening to the ideas and helping with the vocabulary. In 5 minutes the speaker</w:t>
      </w:r>
      <w:r w:rsidR="002C045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077B3">
        <w:rPr>
          <w:rFonts w:ascii="Times New Roman" w:hAnsi="Times New Roman" w:cs="Times New Roman"/>
          <w:sz w:val="28"/>
          <w:szCs w:val="28"/>
          <w:lang w:val="en-US"/>
        </w:rPr>
        <w:t xml:space="preserve"> of each group</w:t>
      </w:r>
      <w:r w:rsidR="002C0451">
        <w:rPr>
          <w:rFonts w:ascii="Times New Roman" w:hAnsi="Times New Roman" w:cs="Times New Roman"/>
          <w:sz w:val="28"/>
          <w:szCs w:val="28"/>
          <w:lang w:val="en-US"/>
        </w:rPr>
        <w:t xml:space="preserve"> in turn </w:t>
      </w:r>
      <w:r w:rsidR="00E077B3">
        <w:rPr>
          <w:rFonts w:ascii="Times New Roman" w:hAnsi="Times New Roman" w:cs="Times New Roman"/>
          <w:sz w:val="28"/>
          <w:szCs w:val="28"/>
          <w:lang w:val="en-US"/>
        </w:rPr>
        <w:t xml:space="preserve">produces </w:t>
      </w:r>
      <w:r w:rsidR="002C0451">
        <w:rPr>
          <w:rFonts w:ascii="Times New Roman" w:hAnsi="Times New Roman" w:cs="Times New Roman"/>
          <w:sz w:val="28"/>
          <w:szCs w:val="28"/>
          <w:lang w:val="en-US"/>
        </w:rPr>
        <w:t>at first positive, then negative and interesting points t</w:t>
      </w:r>
      <w:r w:rsidR="00E077B3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2C0451">
        <w:rPr>
          <w:rFonts w:ascii="Times New Roman" w:hAnsi="Times New Roman" w:cs="Times New Roman"/>
          <w:sz w:val="28"/>
          <w:szCs w:val="28"/>
          <w:lang w:val="en-US"/>
        </w:rPr>
        <w:t xml:space="preserve">group </w:t>
      </w:r>
      <w:r w:rsidR="00E077B3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2C045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077B3">
        <w:rPr>
          <w:rFonts w:ascii="Times New Roman" w:hAnsi="Times New Roman" w:cs="Times New Roman"/>
          <w:sz w:val="28"/>
          <w:szCs w:val="28"/>
          <w:lang w:val="en-US"/>
        </w:rPr>
        <w:t xml:space="preserve"> worked out.</w:t>
      </w:r>
      <w:r w:rsidR="002C0451">
        <w:rPr>
          <w:rFonts w:ascii="Times New Roman" w:hAnsi="Times New Roman" w:cs="Times New Roman"/>
          <w:sz w:val="28"/>
          <w:szCs w:val="28"/>
          <w:lang w:val="en-US"/>
        </w:rPr>
        <w:t xml:space="preserve"> The teacher is writing the ideas on the blackboard.</w:t>
      </w:r>
    </w:p>
    <w:p w:rsidR="002C0451" w:rsidRDefault="002C0451" w:rsidP="002C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1C60" w:rsidRDefault="003E1C60" w:rsidP="00F70D3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1C60" w:rsidRPr="003E1C60" w:rsidRDefault="003E1C60" w:rsidP="003E1C6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E1C60" w:rsidRPr="003E1C60" w:rsidRDefault="003E1C60" w:rsidP="003E1C6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E1C60" w:rsidRPr="003E1C60" w:rsidRDefault="003E1C60" w:rsidP="003E1C6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E1C60" w:rsidRDefault="003E1C60" w:rsidP="003E1C6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3473" w:rsidRDefault="005A3473" w:rsidP="003E1C6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E1C60" w:rsidRDefault="003E1C60" w:rsidP="003E1C6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06E6E" w:rsidRDefault="00D06E6E" w:rsidP="003E1C6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1C60" w:rsidRDefault="003E1C60" w:rsidP="003E1C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В</w:t>
      </w:r>
    </w:p>
    <w:p w:rsidR="00EF2BE1" w:rsidRPr="00EF2BE1" w:rsidRDefault="00EF2BE1" w:rsidP="00EF2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BE1">
        <w:rPr>
          <w:rFonts w:ascii="Times New Roman" w:hAnsi="Times New Roman" w:cs="Times New Roman"/>
          <w:b/>
          <w:sz w:val="28"/>
          <w:szCs w:val="28"/>
        </w:rPr>
        <w:t>Бланк методики вивчення самооцінки за допомогою ранжування</w:t>
      </w:r>
      <w:r w:rsidRPr="00EF2BE1">
        <w:rPr>
          <w:rFonts w:ascii="Times New Roman" w:hAnsi="Times New Roman" w:cs="Times New Roman"/>
          <w:b/>
          <w:sz w:val="28"/>
          <w:szCs w:val="28"/>
        </w:rPr>
        <w:br/>
        <w:t>(на основі модифікації методики А. Реана)</w:t>
      </w:r>
    </w:p>
    <w:p w:rsidR="00EF2BE1" w:rsidRPr="00EF2BE1" w:rsidRDefault="00EF2BE1" w:rsidP="00EF2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BE1">
        <w:rPr>
          <w:rFonts w:ascii="Times New Roman" w:hAnsi="Times New Roman" w:cs="Times New Roman"/>
          <w:sz w:val="28"/>
          <w:szCs w:val="28"/>
        </w:rPr>
        <w:t>Шановні студенти!</w:t>
      </w:r>
    </w:p>
    <w:p w:rsidR="00EF2BE1" w:rsidRPr="00EF2BE1" w:rsidRDefault="00EF2BE1" w:rsidP="00EF2B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BE1">
        <w:rPr>
          <w:rFonts w:ascii="Times New Roman" w:hAnsi="Times New Roman" w:cs="Times New Roman"/>
          <w:sz w:val="28"/>
          <w:szCs w:val="28"/>
        </w:rPr>
        <w:t>Вам необхідно у лівій колонці (“Ідеал”) визначити рангове місце (від 1 до 20 балів) перелічених характеристик особистості, необхідних для реалізації особистісно-орієнтованого навчання старшокласників іноземної мови. У правій колонці (“Я”) проставте бали по відношенню до себе.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7000"/>
        <w:gridCol w:w="700"/>
        <w:gridCol w:w="560"/>
        <w:gridCol w:w="646"/>
      </w:tblGrid>
      <w:tr w:rsidR="00EF2BE1" w:rsidRPr="00EF2BE1" w:rsidTr="00EF2BE1">
        <w:tc>
          <w:tcPr>
            <w:tcW w:w="948" w:type="dxa"/>
            <w:vMerge w:val="restart"/>
            <w:vAlign w:val="center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E1">
              <w:rPr>
                <w:rFonts w:ascii="Times New Roman" w:hAnsi="Times New Roman" w:cs="Times New Roman"/>
                <w:sz w:val="28"/>
                <w:szCs w:val="28"/>
              </w:rPr>
              <w:t>Ідеал</w:t>
            </w:r>
          </w:p>
        </w:tc>
        <w:tc>
          <w:tcPr>
            <w:tcW w:w="7000" w:type="dxa"/>
            <w:vMerge w:val="restart"/>
            <w:vAlign w:val="center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E1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700" w:type="dxa"/>
            <w:vMerge w:val="restart"/>
            <w:vAlign w:val="center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EF2B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F2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206" w:type="dxa"/>
            <w:gridSpan w:val="2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E1">
              <w:rPr>
                <w:rFonts w:ascii="Times New Roman" w:hAnsi="Times New Roman" w:cs="Times New Roman"/>
                <w:sz w:val="28"/>
                <w:szCs w:val="28"/>
              </w:rPr>
              <w:t>Різниця</w:t>
            </w:r>
          </w:p>
        </w:tc>
      </w:tr>
      <w:tr w:rsidR="00EF2BE1" w:rsidRPr="00EF2BE1" w:rsidTr="00EF2BE1">
        <w:tc>
          <w:tcPr>
            <w:tcW w:w="948" w:type="dxa"/>
            <w:vMerge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  <w:vMerge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Merge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646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B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d2</w:t>
            </w:r>
          </w:p>
        </w:tc>
      </w:tr>
      <w:tr w:rsidR="00EF2BE1" w:rsidRPr="00EF2BE1" w:rsidTr="00EF2BE1">
        <w:trPr>
          <w:trHeight w:val="269"/>
        </w:trPr>
        <w:tc>
          <w:tcPr>
            <w:tcW w:w="948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EF2BE1" w:rsidRPr="00EF2BE1" w:rsidRDefault="00EF2BE1" w:rsidP="00EF2B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BE1">
              <w:rPr>
                <w:rFonts w:ascii="Times New Roman" w:hAnsi="Times New Roman" w:cs="Times New Roman"/>
                <w:sz w:val="28"/>
                <w:szCs w:val="28"/>
              </w:rPr>
              <w:t>Бажання професійної реалізації</w:t>
            </w:r>
          </w:p>
        </w:tc>
        <w:tc>
          <w:tcPr>
            <w:tcW w:w="70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6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2BE1" w:rsidRPr="00EF2BE1" w:rsidTr="00EF2BE1">
        <w:trPr>
          <w:trHeight w:val="306"/>
        </w:trPr>
        <w:tc>
          <w:tcPr>
            <w:tcW w:w="948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EF2BE1" w:rsidRPr="00EF2BE1" w:rsidRDefault="00EF2BE1" w:rsidP="00EF2B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BE1">
              <w:rPr>
                <w:rFonts w:ascii="Times New Roman" w:hAnsi="Times New Roman" w:cs="Times New Roman"/>
                <w:sz w:val="28"/>
                <w:szCs w:val="28"/>
              </w:rPr>
              <w:t>Інтерес до особистісно-орієнтованого навчання</w:t>
            </w:r>
          </w:p>
        </w:tc>
        <w:tc>
          <w:tcPr>
            <w:tcW w:w="70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E1" w:rsidRPr="00EF2BE1" w:rsidTr="00EF2BE1">
        <w:trPr>
          <w:trHeight w:val="200"/>
        </w:trPr>
        <w:tc>
          <w:tcPr>
            <w:tcW w:w="948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EF2BE1" w:rsidRPr="00EF2BE1" w:rsidRDefault="00EF2BE1" w:rsidP="00EF2B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BE1">
              <w:rPr>
                <w:rFonts w:ascii="Times New Roman" w:hAnsi="Times New Roman" w:cs="Times New Roman"/>
                <w:sz w:val="28"/>
                <w:szCs w:val="28"/>
              </w:rPr>
              <w:t>Усвідомлення самовдосконалення</w:t>
            </w:r>
          </w:p>
        </w:tc>
        <w:tc>
          <w:tcPr>
            <w:tcW w:w="70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E1" w:rsidRPr="00EF2BE1" w:rsidTr="00EF2BE1">
        <w:trPr>
          <w:trHeight w:val="364"/>
        </w:trPr>
        <w:tc>
          <w:tcPr>
            <w:tcW w:w="948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EF2BE1" w:rsidRPr="00EF2BE1" w:rsidRDefault="00EF2BE1" w:rsidP="00EF2B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BE1">
              <w:rPr>
                <w:rFonts w:ascii="Times New Roman" w:hAnsi="Times New Roman" w:cs="Times New Roman"/>
                <w:sz w:val="28"/>
                <w:szCs w:val="28"/>
              </w:rPr>
              <w:t>Широта кругозору</w:t>
            </w:r>
          </w:p>
        </w:tc>
        <w:tc>
          <w:tcPr>
            <w:tcW w:w="70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E1" w:rsidRPr="00EF2BE1" w:rsidTr="00EF2BE1">
        <w:tc>
          <w:tcPr>
            <w:tcW w:w="948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EF2BE1" w:rsidRPr="00EF2BE1" w:rsidRDefault="00EF2BE1" w:rsidP="00EF2B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BE1">
              <w:rPr>
                <w:rFonts w:ascii="Times New Roman" w:hAnsi="Times New Roman" w:cs="Times New Roman"/>
                <w:sz w:val="28"/>
                <w:szCs w:val="28"/>
              </w:rPr>
              <w:t>Прагнення до активної взаємодії із старшокласниками</w:t>
            </w:r>
          </w:p>
        </w:tc>
        <w:tc>
          <w:tcPr>
            <w:tcW w:w="70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E1" w:rsidRPr="00EF2BE1" w:rsidTr="00EF2BE1">
        <w:tc>
          <w:tcPr>
            <w:tcW w:w="948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EF2BE1" w:rsidRPr="00EF2BE1" w:rsidRDefault="00EF2BE1" w:rsidP="00EF2B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BE1">
              <w:rPr>
                <w:rFonts w:ascii="Times New Roman" w:hAnsi="Times New Roman" w:cs="Times New Roman"/>
                <w:sz w:val="28"/>
                <w:szCs w:val="28"/>
              </w:rPr>
              <w:t>Володіння професійно значущими знаннями</w:t>
            </w:r>
          </w:p>
        </w:tc>
        <w:tc>
          <w:tcPr>
            <w:tcW w:w="70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E1" w:rsidRPr="00EF2BE1" w:rsidTr="00EF2BE1">
        <w:tc>
          <w:tcPr>
            <w:tcW w:w="948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EF2BE1" w:rsidRPr="00EF2BE1" w:rsidRDefault="00EF2BE1" w:rsidP="00EF2B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BE1">
              <w:rPr>
                <w:rFonts w:ascii="Times New Roman" w:hAnsi="Times New Roman" w:cs="Times New Roman"/>
                <w:sz w:val="28"/>
                <w:szCs w:val="28"/>
              </w:rPr>
              <w:t>Сформованість умінь особистісно-орієнтованого навчання старшокласників іноземної мови</w:t>
            </w:r>
          </w:p>
        </w:tc>
        <w:tc>
          <w:tcPr>
            <w:tcW w:w="70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E1" w:rsidRPr="00EF2BE1" w:rsidTr="00EF2BE1">
        <w:tc>
          <w:tcPr>
            <w:tcW w:w="948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EF2BE1" w:rsidRPr="00EF2BE1" w:rsidRDefault="00EF2BE1" w:rsidP="00EF2B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BE1">
              <w:rPr>
                <w:rFonts w:ascii="Times New Roman" w:hAnsi="Times New Roman" w:cs="Times New Roman"/>
                <w:sz w:val="28"/>
                <w:szCs w:val="28"/>
              </w:rPr>
              <w:t>Емпатія</w:t>
            </w:r>
          </w:p>
        </w:tc>
        <w:tc>
          <w:tcPr>
            <w:tcW w:w="70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E1" w:rsidRPr="00EF2BE1" w:rsidTr="00EF2BE1">
        <w:tc>
          <w:tcPr>
            <w:tcW w:w="948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EF2BE1" w:rsidRPr="00EF2BE1" w:rsidRDefault="00EF2BE1" w:rsidP="00EF2B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BE1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70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E1" w:rsidRPr="00EF2BE1" w:rsidTr="00EF2BE1">
        <w:tc>
          <w:tcPr>
            <w:tcW w:w="948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EF2BE1" w:rsidRPr="00EF2BE1" w:rsidRDefault="00EF2BE1" w:rsidP="00EF2B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BE1">
              <w:rPr>
                <w:rFonts w:ascii="Times New Roman" w:hAnsi="Times New Roman" w:cs="Times New Roman"/>
                <w:sz w:val="28"/>
                <w:szCs w:val="28"/>
              </w:rPr>
              <w:t>Цілеспрямованість</w:t>
            </w:r>
          </w:p>
        </w:tc>
        <w:tc>
          <w:tcPr>
            <w:tcW w:w="70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E1" w:rsidRPr="00EF2BE1" w:rsidTr="00EF2BE1">
        <w:tc>
          <w:tcPr>
            <w:tcW w:w="948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EF2BE1" w:rsidRPr="00EF2BE1" w:rsidRDefault="00EF2BE1" w:rsidP="00EF2B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BE1">
              <w:rPr>
                <w:rFonts w:ascii="Times New Roman" w:hAnsi="Times New Roman" w:cs="Times New Roman"/>
                <w:sz w:val="28"/>
                <w:szCs w:val="28"/>
              </w:rPr>
              <w:t>Ініціативність</w:t>
            </w:r>
          </w:p>
        </w:tc>
        <w:tc>
          <w:tcPr>
            <w:tcW w:w="70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E1" w:rsidRPr="00EF2BE1" w:rsidTr="00EF2BE1">
        <w:tc>
          <w:tcPr>
            <w:tcW w:w="948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EF2BE1" w:rsidRPr="00EF2BE1" w:rsidRDefault="00EF2BE1" w:rsidP="00EF2B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BE1">
              <w:rPr>
                <w:rFonts w:ascii="Times New Roman" w:hAnsi="Times New Roman" w:cs="Times New Roman"/>
                <w:sz w:val="28"/>
                <w:szCs w:val="28"/>
              </w:rPr>
              <w:t>Рішучість</w:t>
            </w:r>
          </w:p>
        </w:tc>
        <w:tc>
          <w:tcPr>
            <w:tcW w:w="70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E1" w:rsidRPr="00EF2BE1" w:rsidTr="00EF2BE1">
        <w:tc>
          <w:tcPr>
            <w:tcW w:w="948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EF2BE1" w:rsidRPr="00EF2BE1" w:rsidRDefault="00EF2BE1" w:rsidP="00EF2B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BE1">
              <w:rPr>
                <w:rFonts w:ascii="Times New Roman" w:hAnsi="Times New Roman" w:cs="Times New Roman"/>
                <w:sz w:val="28"/>
                <w:szCs w:val="28"/>
              </w:rPr>
              <w:t>Витримка та самовладання</w:t>
            </w:r>
          </w:p>
        </w:tc>
        <w:tc>
          <w:tcPr>
            <w:tcW w:w="70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E1" w:rsidRPr="00EF2BE1" w:rsidTr="00EF2BE1">
        <w:tc>
          <w:tcPr>
            <w:tcW w:w="948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EF2BE1" w:rsidRPr="00EF2BE1" w:rsidRDefault="00EF2BE1" w:rsidP="00EF2B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BE1">
              <w:rPr>
                <w:rFonts w:ascii="Times New Roman" w:hAnsi="Times New Roman" w:cs="Times New Roman"/>
                <w:sz w:val="28"/>
                <w:szCs w:val="28"/>
              </w:rPr>
              <w:t>Наполегливість</w:t>
            </w:r>
          </w:p>
        </w:tc>
        <w:tc>
          <w:tcPr>
            <w:tcW w:w="70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E1" w:rsidRPr="00EF2BE1" w:rsidTr="00EF2BE1">
        <w:tc>
          <w:tcPr>
            <w:tcW w:w="948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EF2BE1" w:rsidRPr="00EF2BE1" w:rsidRDefault="00EF2BE1" w:rsidP="00EF2B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BE1">
              <w:rPr>
                <w:rFonts w:ascii="Times New Roman" w:hAnsi="Times New Roman" w:cs="Times New Roman"/>
                <w:sz w:val="28"/>
                <w:szCs w:val="28"/>
              </w:rPr>
              <w:t>Самостійність</w:t>
            </w:r>
          </w:p>
        </w:tc>
        <w:tc>
          <w:tcPr>
            <w:tcW w:w="70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E1" w:rsidRPr="00EF2BE1" w:rsidTr="00EF2BE1">
        <w:tc>
          <w:tcPr>
            <w:tcW w:w="948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EF2BE1" w:rsidRPr="00EF2BE1" w:rsidRDefault="00EF2BE1" w:rsidP="00EF2B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BE1">
              <w:rPr>
                <w:rFonts w:ascii="Times New Roman" w:hAnsi="Times New Roman" w:cs="Times New Roman"/>
                <w:sz w:val="28"/>
                <w:szCs w:val="28"/>
              </w:rPr>
              <w:t xml:space="preserve">Самокритичність </w:t>
            </w:r>
          </w:p>
        </w:tc>
        <w:tc>
          <w:tcPr>
            <w:tcW w:w="70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E1" w:rsidRPr="00EF2BE1" w:rsidTr="00EF2BE1">
        <w:tc>
          <w:tcPr>
            <w:tcW w:w="948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EF2BE1" w:rsidRPr="00EF2BE1" w:rsidRDefault="00EF2BE1" w:rsidP="00EF2B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BE1">
              <w:rPr>
                <w:rFonts w:ascii="Times New Roman" w:hAnsi="Times New Roman" w:cs="Times New Roman"/>
                <w:sz w:val="28"/>
                <w:szCs w:val="28"/>
              </w:rPr>
              <w:t>Комунікативність</w:t>
            </w:r>
          </w:p>
        </w:tc>
        <w:tc>
          <w:tcPr>
            <w:tcW w:w="70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E1" w:rsidRPr="00EF2BE1" w:rsidTr="00EF2BE1">
        <w:tc>
          <w:tcPr>
            <w:tcW w:w="948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EF2BE1" w:rsidRPr="00EF2BE1" w:rsidRDefault="00EF2BE1" w:rsidP="00EF2B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BE1">
              <w:rPr>
                <w:rFonts w:ascii="Times New Roman" w:hAnsi="Times New Roman" w:cs="Times New Roman"/>
                <w:sz w:val="28"/>
                <w:szCs w:val="28"/>
              </w:rPr>
              <w:t>Креативність</w:t>
            </w:r>
          </w:p>
        </w:tc>
        <w:tc>
          <w:tcPr>
            <w:tcW w:w="70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E1" w:rsidRPr="00EF2BE1" w:rsidTr="00EF2BE1">
        <w:tc>
          <w:tcPr>
            <w:tcW w:w="948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EF2BE1" w:rsidRPr="00EF2BE1" w:rsidRDefault="00EF2BE1" w:rsidP="00EF2B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B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Самооцінка рівня готовності до особистісно-орієнтованого </w:t>
            </w:r>
            <w:r w:rsidRPr="00EF2BE1">
              <w:rPr>
                <w:rFonts w:ascii="Times New Roman" w:hAnsi="Times New Roman" w:cs="Times New Roman"/>
                <w:sz w:val="28"/>
                <w:szCs w:val="28"/>
              </w:rPr>
              <w:t>навчання іноземної мови старшокласників</w:t>
            </w:r>
          </w:p>
        </w:tc>
        <w:tc>
          <w:tcPr>
            <w:tcW w:w="70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BE1" w:rsidRPr="00EF2BE1" w:rsidTr="00EF2BE1">
        <w:tc>
          <w:tcPr>
            <w:tcW w:w="948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EF2BE1" w:rsidRPr="00EF2BE1" w:rsidRDefault="00EF2BE1" w:rsidP="00EF2B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BE1">
              <w:rPr>
                <w:rFonts w:ascii="Times New Roman" w:hAnsi="Times New Roman" w:cs="Times New Roman"/>
                <w:sz w:val="28"/>
                <w:szCs w:val="28"/>
              </w:rPr>
              <w:t>Вміння оцінити результати особистісно-орієнтованого навчання іноземної мови</w:t>
            </w:r>
          </w:p>
        </w:tc>
        <w:tc>
          <w:tcPr>
            <w:tcW w:w="70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EF2BE1" w:rsidRPr="00EF2BE1" w:rsidRDefault="00EF2BE1" w:rsidP="00EF2B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C60" w:rsidRDefault="003E1C60" w:rsidP="00EF2B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2BE1" w:rsidRDefault="00EF2BE1" w:rsidP="00EF2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F2BE1">
        <w:rPr>
          <w:rFonts w:ascii="Times New Roman" w:hAnsi="Times New Roman" w:cs="Times New Roman"/>
          <w:sz w:val="28"/>
          <w:szCs w:val="28"/>
          <w:lang w:val="uk-UA"/>
        </w:rPr>
        <w:t>Аналіз результатів: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після того як у лівій колонці (</w:t>
      </w:r>
      <w:r w:rsidRPr="00EF2BE1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Ідеал</w:t>
      </w:r>
      <w:r w:rsidRPr="00EF2BE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Ви поставили рангову кількість балів </w:t>
      </w:r>
      <w:r w:rsidRPr="00EF2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1 до 20 в залежності від того, в якій мірі вони необхідні, на вашу думку, вчителеві іноземної мови для реалізації особистісно-орієнтованого навчання старшокласників, а у правій колонці (</w:t>
      </w:r>
      <w:r w:rsidRPr="00EF2BE1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F2BE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) ранжували їх по відношенню до себе, визначте позицію (</w:t>
      </w:r>
      <w:r w:rsidRPr="00EF2BE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між бажаним та реальним рівнями кожної характеристики і піднесіть її до квадрату. Далі підрахуйте суму квадратів і за формулою, наведеною нижче, визначте коефіцієнт кореляції. </w:t>
      </w:r>
    </w:p>
    <w:p w:rsidR="00EF2BE1" w:rsidRDefault="00EF2BE1" w:rsidP="00EF2BE1">
      <w:pPr>
        <w:spacing w:line="360" w:lineRule="auto"/>
        <w:jc w:val="center"/>
        <w:rPr>
          <w:lang w:val="uk-UA"/>
        </w:rPr>
      </w:pPr>
      <w:r w:rsidRPr="00C63EB8">
        <w:rPr>
          <w:position w:val="-10"/>
        </w:rPr>
        <w:object w:dxaOrig="1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8pt" o:ole="">
            <v:imagedata r:id="rId8" o:title=""/>
            <o:lock v:ext="edit" aspectratio="f"/>
          </v:shape>
          <o:OLEObject Type="Embed" ProgID="Equation.3" ShapeID="_x0000_i1025" DrawAspect="Content" ObjectID="_1335078090" r:id="rId9"/>
        </w:object>
      </w:r>
      <w:r>
        <w:rPr>
          <w:lang w:val="uk-UA"/>
        </w:rPr>
        <w:t>.</w:t>
      </w:r>
    </w:p>
    <w:p w:rsidR="00EF2BE1" w:rsidRDefault="00EF2BE1" w:rsidP="00EF2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EF2BE1">
        <w:rPr>
          <w:rFonts w:ascii="Times New Roman" w:hAnsi="Times New Roman" w:cs="Times New Roman"/>
          <w:sz w:val="28"/>
          <w:szCs w:val="28"/>
          <w:lang w:val="uk-UA"/>
        </w:rPr>
        <w:t xml:space="preserve">Чим </w:t>
      </w:r>
      <w:r>
        <w:rPr>
          <w:rFonts w:ascii="Times New Roman" w:hAnsi="Times New Roman" w:cs="Times New Roman"/>
          <w:sz w:val="28"/>
          <w:szCs w:val="28"/>
          <w:lang w:val="uk-UA"/>
        </w:rPr>
        <w:t>ближчий коефіцієнт до 1 (від 0,7 до 1,0)</w:t>
      </w:r>
      <w:r w:rsidR="00850E0C">
        <w:rPr>
          <w:rFonts w:ascii="Times New Roman" w:hAnsi="Times New Roman" w:cs="Times New Roman"/>
          <w:sz w:val="28"/>
          <w:szCs w:val="28"/>
          <w:lang w:val="uk-UA"/>
        </w:rPr>
        <w:t>, тим вища самооцінка, і навпаки. Про адекватну самооцінку свідчить коефіцієнт від 0,4 до 0,6.</w:t>
      </w:r>
    </w:p>
    <w:p w:rsidR="00850E0C" w:rsidRDefault="00850E0C" w:rsidP="00EF2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0E0C" w:rsidRDefault="00850E0C" w:rsidP="00EF2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0E0C" w:rsidRDefault="00850E0C" w:rsidP="00EF2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0E0C" w:rsidRDefault="00850E0C" w:rsidP="00EF2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0E0C" w:rsidRDefault="00850E0C" w:rsidP="00EF2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E71" w:rsidRDefault="00120E71" w:rsidP="00EF2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E71" w:rsidRDefault="00120E71" w:rsidP="00EF2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E71" w:rsidRDefault="00120E71" w:rsidP="00EF2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E71" w:rsidRDefault="00120E71" w:rsidP="00EF2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0E0C" w:rsidRDefault="00850E0C" w:rsidP="00850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850E0C" w:rsidRDefault="00850E0C" w:rsidP="00850E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</w:t>
      </w:r>
      <w:r w:rsidR="006F432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………………………………………………………………………………….3</w:t>
      </w:r>
    </w:p>
    <w:p w:rsidR="005410A3" w:rsidRDefault="00850E0C" w:rsidP="00850E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Тематичний план</w:t>
      </w:r>
      <w:r w:rsidR="005410A3">
        <w:rPr>
          <w:rFonts w:ascii="Times New Roman" w:hAnsi="Times New Roman" w:cs="Times New Roman"/>
          <w:sz w:val="28"/>
          <w:szCs w:val="28"/>
          <w:lang w:val="uk-UA"/>
        </w:rPr>
        <w:t xml:space="preserve"> лекцій та лабораторних занять спецкурсу </w:t>
      </w:r>
      <w:r w:rsidR="005410A3" w:rsidRPr="006F432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5410A3">
        <w:rPr>
          <w:rFonts w:ascii="Times New Roman" w:hAnsi="Times New Roman" w:cs="Times New Roman"/>
          <w:sz w:val="28"/>
          <w:szCs w:val="28"/>
          <w:lang w:val="uk-UA"/>
        </w:rPr>
        <w:t>Підготовка майбутніх учителів іноземної мови до особистісно-орієнтованого навчання старшокласників</w:t>
      </w:r>
      <w:r w:rsidR="005410A3" w:rsidRPr="006F4322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120E71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</w:t>
      </w:r>
      <w:r w:rsidR="00A44C1D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5410A3" w:rsidRDefault="005410A3" w:rsidP="00850E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спецкурсу</w:t>
      </w:r>
      <w:r w:rsidR="00120E71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</w:t>
      </w:r>
      <w:r w:rsidR="00A44C1D">
        <w:rPr>
          <w:rFonts w:ascii="Times New Roman" w:hAnsi="Times New Roman" w:cs="Times New Roman"/>
          <w:sz w:val="28"/>
          <w:szCs w:val="28"/>
          <w:lang w:val="uk-UA"/>
        </w:rPr>
        <w:t>……….10</w:t>
      </w:r>
    </w:p>
    <w:p w:rsidR="005410A3" w:rsidRDefault="005410A3" w:rsidP="00850E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Лекційний курс</w:t>
      </w:r>
      <w:r w:rsidR="00120E71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……………………………………………………………………..1</w:t>
      </w:r>
      <w:r w:rsidR="00A44C1D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850E0C" w:rsidRPr="00850E0C" w:rsidRDefault="005410A3" w:rsidP="00850E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Практичний курс:</w:t>
      </w:r>
      <w:r w:rsidR="00120E71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…………………………………………………………………..1</w:t>
      </w:r>
      <w:r w:rsidR="00A44C1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50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0E0C" w:rsidRDefault="00680E1B" w:rsidP="006F43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готовності майбутніх учителів іноземної мови до </w:t>
      </w:r>
      <w:r w:rsidR="006F4322">
        <w:rPr>
          <w:rFonts w:ascii="Times New Roman" w:hAnsi="Times New Roman" w:cs="Times New Roman"/>
          <w:sz w:val="28"/>
          <w:szCs w:val="28"/>
          <w:lang w:val="uk-UA"/>
        </w:rPr>
        <w:t>особистісно-орієнтованого навчання</w:t>
      </w:r>
      <w:r w:rsidR="00120E71">
        <w:rPr>
          <w:rFonts w:ascii="Times New Roman" w:hAnsi="Times New Roman" w:cs="Times New Roman"/>
          <w:sz w:val="28"/>
          <w:szCs w:val="28"/>
          <w:lang w:val="uk-UA"/>
        </w:rPr>
        <w:t>……...</w:t>
      </w:r>
      <w:r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.................................................................................</w:t>
      </w:r>
      <w:r w:rsidR="00120E7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4C1D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6F4322" w:rsidRDefault="00022814" w:rsidP="006F43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r w:rsidR="006F4322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обистісно-орієнтованого навчання……………………………….14</w:t>
      </w:r>
    </w:p>
    <w:p w:rsidR="006F4322" w:rsidRDefault="006F4322" w:rsidP="006F43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емоційно-вольової сфери майбутнього вчителя</w:t>
      </w:r>
      <w:r w:rsidR="00120E71">
        <w:rPr>
          <w:rFonts w:ascii="Times New Roman" w:hAnsi="Times New Roman" w:cs="Times New Roman"/>
          <w:sz w:val="28"/>
          <w:szCs w:val="28"/>
          <w:lang w:val="uk-UA"/>
        </w:rPr>
        <w:t>………………………1</w:t>
      </w:r>
      <w:r w:rsidR="00D06E6E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022814" w:rsidRDefault="00022814" w:rsidP="006F43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Контрольна робота…………………………………………………………………</w:t>
      </w:r>
      <w:r w:rsidR="00D06E6E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022814" w:rsidRDefault="00022814" w:rsidP="006F43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Діалогічне спілкування та його роль в особистісно-орієнтованому навчанні…2</w:t>
      </w:r>
      <w:r w:rsidR="00D06E6E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6F4322" w:rsidRDefault="006F4322" w:rsidP="006F43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</w:t>
      </w:r>
      <w:r w:rsidR="00022814">
        <w:rPr>
          <w:rFonts w:ascii="Times New Roman" w:hAnsi="Times New Roman" w:cs="Times New Roman"/>
          <w:sz w:val="28"/>
          <w:szCs w:val="28"/>
          <w:lang w:val="uk-UA"/>
        </w:rPr>
        <w:t xml:space="preserve">інг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розвитк</w:t>
      </w:r>
      <w:r w:rsidR="0002281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критичного мислення</w:t>
      </w:r>
      <w:r w:rsidR="00120E71">
        <w:rPr>
          <w:rFonts w:ascii="Times New Roman" w:hAnsi="Times New Roman" w:cs="Times New Roman"/>
          <w:sz w:val="28"/>
          <w:szCs w:val="28"/>
          <w:lang w:val="uk-UA"/>
        </w:rPr>
        <w:t>…………………………</w:t>
      </w:r>
      <w:r w:rsidR="00022814">
        <w:rPr>
          <w:rFonts w:ascii="Times New Roman" w:hAnsi="Times New Roman" w:cs="Times New Roman"/>
          <w:sz w:val="28"/>
          <w:szCs w:val="28"/>
          <w:lang w:val="uk-UA"/>
        </w:rPr>
        <w:t>……………….22</w:t>
      </w:r>
    </w:p>
    <w:p w:rsidR="006F4322" w:rsidRDefault="006F4322" w:rsidP="006F43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Модель майбутнього вчителя іноземної мови, готового до особистісно-орієнтованого навчання старшокласників</w:t>
      </w:r>
      <w:r w:rsidR="00120E71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………………………………………..2</w:t>
      </w:r>
      <w:r w:rsidR="00D06E6E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6F4322" w:rsidRDefault="006F4322" w:rsidP="006F43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Підсумкове заняття. Урок із використанням особистісно-орієнтованої технології в практиці майбутніх учителів іноземної мови</w:t>
      </w:r>
      <w:r w:rsidR="00120E71">
        <w:rPr>
          <w:rFonts w:ascii="Times New Roman" w:hAnsi="Times New Roman" w:cs="Times New Roman"/>
          <w:sz w:val="28"/>
          <w:szCs w:val="28"/>
          <w:lang w:val="uk-UA"/>
        </w:rPr>
        <w:t>………………………2</w:t>
      </w:r>
      <w:r w:rsidR="00D06E6E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6F4322" w:rsidRDefault="006F4322" w:rsidP="006F43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підходи до вивчення результатів спецкурсу</w:t>
      </w:r>
      <w:r w:rsidR="00120E71">
        <w:rPr>
          <w:rFonts w:ascii="Times New Roman" w:hAnsi="Times New Roman" w:cs="Times New Roman"/>
          <w:sz w:val="28"/>
          <w:szCs w:val="28"/>
          <w:lang w:val="uk-UA"/>
        </w:rPr>
        <w:t>……………………………2</w:t>
      </w:r>
      <w:r w:rsidR="00022814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6F4322" w:rsidRDefault="006F4322" w:rsidP="006F43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тем для самостійного опрацювання</w:t>
      </w:r>
      <w:r w:rsidR="00120E71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……………………………………..</w:t>
      </w:r>
      <w:r w:rsidR="00D06E6E">
        <w:rPr>
          <w:rFonts w:ascii="Times New Roman" w:hAnsi="Times New Roman" w:cs="Times New Roman"/>
          <w:sz w:val="28"/>
          <w:szCs w:val="28"/>
          <w:lang w:val="uk-UA"/>
        </w:rPr>
        <w:t>30</w:t>
      </w:r>
    </w:p>
    <w:p w:rsidR="006F4322" w:rsidRDefault="006F4322" w:rsidP="006F43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різних видів практики</w:t>
      </w:r>
      <w:r w:rsidR="00120E71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……………………………………………....</w:t>
      </w:r>
      <w:r w:rsidR="00D06E6E">
        <w:rPr>
          <w:rFonts w:ascii="Times New Roman" w:hAnsi="Times New Roman" w:cs="Times New Roman"/>
          <w:sz w:val="28"/>
          <w:szCs w:val="28"/>
          <w:lang w:val="uk-UA"/>
        </w:rPr>
        <w:t>30</w:t>
      </w:r>
    </w:p>
    <w:p w:rsidR="006F4322" w:rsidRDefault="006F4322" w:rsidP="006F43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</w:t>
      </w:r>
      <w:r w:rsidR="00120E71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……………………………………………………………………………...3</w:t>
      </w:r>
      <w:r w:rsidR="00D06E6E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6F4322" w:rsidRPr="006F4322" w:rsidRDefault="006F4322" w:rsidP="006F43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50E0C" w:rsidRPr="00EF2BE1" w:rsidRDefault="00850E0C" w:rsidP="00EF2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50E0C" w:rsidRPr="00EF2BE1" w:rsidSect="00D8365C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A8E" w:rsidRDefault="000D0A8E" w:rsidP="00BC2584">
      <w:pPr>
        <w:spacing w:after="0" w:line="240" w:lineRule="auto"/>
      </w:pPr>
      <w:r>
        <w:separator/>
      </w:r>
    </w:p>
  </w:endnote>
  <w:endnote w:type="continuationSeparator" w:id="1">
    <w:p w:rsidR="000D0A8E" w:rsidRDefault="000D0A8E" w:rsidP="00BC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8282"/>
      <w:docPartObj>
        <w:docPartGallery w:val="Page Numbers (Bottom of Page)"/>
        <w:docPartUnique/>
      </w:docPartObj>
    </w:sdtPr>
    <w:sdtContent>
      <w:p w:rsidR="00D92CCC" w:rsidRDefault="0076756A">
        <w:pPr>
          <w:pStyle w:val="a8"/>
          <w:jc w:val="right"/>
        </w:pPr>
        <w:fldSimple w:instr=" PAGE   \* MERGEFORMAT ">
          <w:r w:rsidR="006A0964">
            <w:rPr>
              <w:noProof/>
            </w:rPr>
            <w:t>38</w:t>
          </w:r>
        </w:fldSimple>
      </w:p>
    </w:sdtContent>
  </w:sdt>
  <w:p w:rsidR="00D92CCC" w:rsidRDefault="00D92C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A8E" w:rsidRDefault="000D0A8E" w:rsidP="00BC2584">
      <w:pPr>
        <w:spacing w:after="0" w:line="240" w:lineRule="auto"/>
      </w:pPr>
      <w:r>
        <w:separator/>
      </w:r>
    </w:p>
  </w:footnote>
  <w:footnote w:type="continuationSeparator" w:id="1">
    <w:p w:rsidR="000D0A8E" w:rsidRDefault="000D0A8E" w:rsidP="00BC2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7D"/>
    <w:multiLevelType w:val="hybridMultilevel"/>
    <w:tmpl w:val="F6162A90"/>
    <w:lvl w:ilvl="0" w:tplc="8EE6B1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2771EE"/>
    <w:multiLevelType w:val="hybridMultilevel"/>
    <w:tmpl w:val="54E8D31E"/>
    <w:lvl w:ilvl="0" w:tplc="976A29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2F1DFA"/>
    <w:multiLevelType w:val="hybridMultilevel"/>
    <w:tmpl w:val="F6162A90"/>
    <w:lvl w:ilvl="0" w:tplc="8EE6B1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46223F"/>
    <w:multiLevelType w:val="hybridMultilevel"/>
    <w:tmpl w:val="2CD8C45A"/>
    <w:lvl w:ilvl="0" w:tplc="DC1A5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F05C1D"/>
    <w:multiLevelType w:val="hybridMultilevel"/>
    <w:tmpl w:val="30D6CB54"/>
    <w:lvl w:ilvl="0" w:tplc="E93E8B7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416C3A"/>
    <w:multiLevelType w:val="hybridMultilevel"/>
    <w:tmpl w:val="7C52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23737"/>
    <w:multiLevelType w:val="hybridMultilevel"/>
    <w:tmpl w:val="F6162A90"/>
    <w:lvl w:ilvl="0" w:tplc="8EE6B1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B75FB8"/>
    <w:multiLevelType w:val="hybridMultilevel"/>
    <w:tmpl w:val="F6162A90"/>
    <w:lvl w:ilvl="0" w:tplc="8EE6B1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46A6A3E"/>
    <w:multiLevelType w:val="hybridMultilevel"/>
    <w:tmpl w:val="A5B2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16594"/>
    <w:multiLevelType w:val="hybridMultilevel"/>
    <w:tmpl w:val="F6162A90"/>
    <w:lvl w:ilvl="0" w:tplc="8EE6B1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1313AC"/>
    <w:multiLevelType w:val="hybridMultilevel"/>
    <w:tmpl w:val="F6162A90"/>
    <w:lvl w:ilvl="0" w:tplc="8EE6B1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970763"/>
    <w:multiLevelType w:val="hybridMultilevel"/>
    <w:tmpl w:val="DE7CC736"/>
    <w:lvl w:ilvl="0" w:tplc="88C8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2726FF"/>
    <w:multiLevelType w:val="hybridMultilevel"/>
    <w:tmpl w:val="F6162A90"/>
    <w:lvl w:ilvl="0" w:tplc="8EE6B1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5F02BA"/>
    <w:multiLevelType w:val="hybridMultilevel"/>
    <w:tmpl w:val="F6162A90"/>
    <w:lvl w:ilvl="0" w:tplc="8EE6B1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9D1977"/>
    <w:multiLevelType w:val="hybridMultilevel"/>
    <w:tmpl w:val="EDCC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75808"/>
    <w:multiLevelType w:val="hybridMultilevel"/>
    <w:tmpl w:val="845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B2CAA"/>
    <w:multiLevelType w:val="hybridMultilevel"/>
    <w:tmpl w:val="BD46D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926B5"/>
    <w:multiLevelType w:val="hybridMultilevel"/>
    <w:tmpl w:val="AC2C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81CA4"/>
    <w:multiLevelType w:val="hybridMultilevel"/>
    <w:tmpl w:val="9BBA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A157F"/>
    <w:multiLevelType w:val="hybridMultilevel"/>
    <w:tmpl w:val="7B8C2F58"/>
    <w:lvl w:ilvl="0" w:tplc="19ECC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53B1967"/>
    <w:multiLevelType w:val="hybridMultilevel"/>
    <w:tmpl w:val="2D40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110E5"/>
    <w:multiLevelType w:val="hybridMultilevel"/>
    <w:tmpl w:val="8CD0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27F19"/>
    <w:multiLevelType w:val="hybridMultilevel"/>
    <w:tmpl w:val="BEBA6A2C"/>
    <w:lvl w:ilvl="0" w:tplc="763EC3C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50657D"/>
    <w:multiLevelType w:val="hybridMultilevel"/>
    <w:tmpl w:val="9D4AC5CE"/>
    <w:lvl w:ilvl="0" w:tplc="22F09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896C51"/>
    <w:multiLevelType w:val="hybridMultilevel"/>
    <w:tmpl w:val="22DCABFC"/>
    <w:lvl w:ilvl="0" w:tplc="BA364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6135DDB"/>
    <w:multiLevelType w:val="hybridMultilevel"/>
    <w:tmpl w:val="F6162A90"/>
    <w:lvl w:ilvl="0" w:tplc="8EE6B1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9A075C"/>
    <w:multiLevelType w:val="hybridMultilevel"/>
    <w:tmpl w:val="F6162A90"/>
    <w:lvl w:ilvl="0" w:tplc="8EE6B1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B9E0120"/>
    <w:multiLevelType w:val="hybridMultilevel"/>
    <w:tmpl w:val="F6162A90"/>
    <w:lvl w:ilvl="0" w:tplc="8EE6B1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FFF1391"/>
    <w:multiLevelType w:val="hybridMultilevel"/>
    <w:tmpl w:val="B1E05462"/>
    <w:lvl w:ilvl="0" w:tplc="C4AA2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0FF528C"/>
    <w:multiLevelType w:val="hybridMultilevel"/>
    <w:tmpl w:val="F6162A90"/>
    <w:lvl w:ilvl="0" w:tplc="8EE6B1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83332E5"/>
    <w:multiLevelType w:val="hybridMultilevel"/>
    <w:tmpl w:val="77B6F914"/>
    <w:lvl w:ilvl="0" w:tplc="594E9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8834493"/>
    <w:multiLevelType w:val="hybridMultilevel"/>
    <w:tmpl w:val="F6162A90"/>
    <w:lvl w:ilvl="0" w:tplc="8EE6B1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9A10657"/>
    <w:multiLevelType w:val="hybridMultilevel"/>
    <w:tmpl w:val="16481A76"/>
    <w:lvl w:ilvl="0" w:tplc="7E90D3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D4CC5"/>
    <w:multiLevelType w:val="hybridMultilevel"/>
    <w:tmpl w:val="FBB283E4"/>
    <w:lvl w:ilvl="0" w:tplc="5C4687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4ED7324"/>
    <w:multiLevelType w:val="hybridMultilevel"/>
    <w:tmpl w:val="F6162A90"/>
    <w:lvl w:ilvl="0" w:tplc="8EE6B1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69511B4"/>
    <w:multiLevelType w:val="hybridMultilevel"/>
    <w:tmpl w:val="5AF033C2"/>
    <w:lvl w:ilvl="0" w:tplc="9A0676AE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76CE0B8F"/>
    <w:multiLevelType w:val="hybridMultilevel"/>
    <w:tmpl w:val="F6162A90"/>
    <w:lvl w:ilvl="0" w:tplc="8EE6B1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A5D07DC"/>
    <w:multiLevelType w:val="hybridMultilevel"/>
    <w:tmpl w:val="EA92A110"/>
    <w:lvl w:ilvl="0" w:tplc="57A49266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D9A5DCA"/>
    <w:multiLevelType w:val="hybridMultilevel"/>
    <w:tmpl w:val="F6162A90"/>
    <w:lvl w:ilvl="0" w:tplc="8EE6B1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DC52F63"/>
    <w:multiLevelType w:val="hybridMultilevel"/>
    <w:tmpl w:val="2076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80747"/>
    <w:multiLevelType w:val="hybridMultilevel"/>
    <w:tmpl w:val="B0E037C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5"/>
  </w:num>
  <w:num w:numId="2">
    <w:abstractNumId w:val="37"/>
  </w:num>
  <w:num w:numId="3">
    <w:abstractNumId w:val="22"/>
  </w:num>
  <w:num w:numId="4">
    <w:abstractNumId w:val="20"/>
  </w:num>
  <w:num w:numId="5">
    <w:abstractNumId w:val="3"/>
  </w:num>
  <w:num w:numId="6">
    <w:abstractNumId w:val="5"/>
  </w:num>
  <w:num w:numId="7">
    <w:abstractNumId w:val="1"/>
  </w:num>
  <w:num w:numId="8">
    <w:abstractNumId w:val="17"/>
  </w:num>
  <w:num w:numId="9">
    <w:abstractNumId w:val="32"/>
  </w:num>
  <w:num w:numId="10">
    <w:abstractNumId w:val="29"/>
  </w:num>
  <w:num w:numId="11">
    <w:abstractNumId w:val="8"/>
  </w:num>
  <w:num w:numId="12">
    <w:abstractNumId w:val="33"/>
  </w:num>
  <w:num w:numId="13">
    <w:abstractNumId w:val="14"/>
  </w:num>
  <w:num w:numId="14">
    <w:abstractNumId w:val="30"/>
  </w:num>
  <w:num w:numId="15">
    <w:abstractNumId w:val="15"/>
  </w:num>
  <w:num w:numId="16">
    <w:abstractNumId w:val="23"/>
  </w:num>
  <w:num w:numId="17">
    <w:abstractNumId w:val="36"/>
  </w:num>
  <w:num w:numId="18">
    <w:abstractNumId w:val="10"/>
  </w:num>
  <w:num w:numId="19">
    <w:abstractNumId w:val="24"/>
  </w:num>
  <w:num w:numId="20">
    <w:abstractNumId w:val="4"/>
  </w:num>
  <w:num w:numId="21">
    <w:abstractNumId w:val="11"/>
  </w:num>
  <w:num w:numId="22">
    <w:abstractNumId w:val="9"/>
  </w:num>
  <w:num w:numId="23">
    <w:abstractNumId w:val="21"/>
  </w:num>
  <w:num w:numId="24">
    <w:abstractNumId w:val="39"/>
  </w:num>
  <w:num w:numId="25">
    <w:abstractNumId w:val="38"/>
  </w:num>
  <w:num w:numId="26">
    <w:abstractNumId w:val="31"/>
  </w:num>
  <w:num w:numId="27">
    <w:abstractNumId w:val="2"/>
  </w:num>
  <w:num w:numId="28">
    <w:abstractNumId w:val="12"/>
  </w:num>
  <w:num w:numId="29">
    <w:abstractNumId w:val="13"/>
  </w:num>
  <w:num w:numId="30">
    <w:abstractNumId w:val="26"/>
  </w:num>
  <w:num w:numId="31">
    <w:abstractNumId w:val="40"/>
  </w:num>
  <w:num w:numId="32">
    <w:abstractNumId w:val="6"/>
  </w:num>
  <w:num w:numId="33">
    <w:abstractNumId w:val="25"/>
  </w:num>
  <w:num w:numId="34">
    <w:abstractNumId w:val="16"/>
  </w:num>
  <w:num w:numId="35">
    <w:abstractNumId w:val="19"/>
  </w:num>
  <w:num w:numId="36">
    <w:abstractNumId w:val="18"/>
  </w:num>
  <w:num w:numId="37">
    <w:abstractNumId w:val="28"/>
  </w:num>
  <w:num w:numId="38">
    <w:abstractNumId w:val="7"/>
  </w:num>
  <w:num w:numId="39">
    <w:abstractNumId w:val="27"/>
  </w:num>
  <w:num w:numId="40">
    <w:abstractNumId w:val="34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4ADE"/>
    <w:rsid w:val="0000682C"/>
    <w:rsid w:val="00010D8B"/>
    <w:rsid w:val="000166E1"/>
    <w:rsid w:val="000218A2"/>
    <w:rsid w:val="00022814"/>
    <w:rsid w:val="000261C7"/>
    <w:rsid w:val="00042778"/>
    <w:rsid w:val="0004798C"/>
    <w:rsid w:val="0005043B"/>
    <w:rsid w:val="00051BF4"/>
    <w:rsid w:val="00052C59"/>
    <w:rsid w:val="0006551B"/>
    <w:rsid w:val="00075487"/>
    <w:rsid w:val="00085AFD"/>
    <w:rsid w:val="000A027E"/>
    <w:rsid w:val="000A2B7D"/>
    <w:rsid w:val="000B4630"/>
    <w:rsid w:val="000D0A8E"/>
    <w:rsid w:val="000E0BF1"/>
    <w:rsid w:val="00113707"/>
    <w:rsid w:val="00120E71"/>
    <w:rsid w:val="00134325"/>
    <w:rsid w:val="00136F5F"/>
    <w:rsid w:val="00137EC3"/>
    <w:rsid w:val="00150961"/>
    <w:rsid w:val="0015283B"/>
    <w:rsid w:val="00161831"/>
    <w:rsid w:val="00162989"/>
    <w:rsid w:val="00176CDE"/>
    <w:rsid w:val="00182524"/>
    <w:rsid w:val="001920D3"/>
    <w:rsid w:val="001A6964"/>
    <w:rsid w:val="001A75F0"/>
    <w:rsid w:val="001C0DD6"/>
    <w:rsid w:val="001D345F"/>
    <w:rsid w:val="001F6231"/>
    <w:rsid w:val="001F7BB6"/>
    <w:rsid w:val="0020230C"/>
    <w:rsid w:val="00205D7A"/>
    <w:rsid w:val="00214D56"/>
    <w:rsid w:val="0021598A"/>
    <w:rsid w:val="00223253"/>
    <w:rsid w:val="00284091"/>
    <w:rsid w:val="00285AF9"/>
    <w:rsid w:val="002958C6"/>
    <w:rsid w:val="002B2003"/>
    <w:rsid w:val="002B4A5D"/>
    <w:rsid w:val="002C0321"/>
    <w:rsid w:val="002C0451"/>
    <w:rsid w:val="002D4456"/>
    <w:rsid w:val="002D62EC"/>
    <w:rsid w:val="002F0C4E"/>
    <w:rsid w:val="002F1134"/>
    <w:rsid w:val="002F19D1"/>
    <w:rsid w:val="00304226"/>
    <w:rsid w:val="003100D6"/>
    <w:rsid w:val="003204E8"/>
    <w:rsid w:val="00324FD5"/>
    <w:rsid w:val="0032686B"/>
    <w:rsid w:val="00354EF3"/>
    <w:rsid w:val="0038510E"/>
    <w:rsid w:val="00390175"/>
    <w:rsid w:val="00392396"/>
    <w:rsid w:val="00393536"/>
    <w:rsid w:val="00394797"/>
    <w:rsid w:val="003963C0"/>
    <w:rsid w:val="003B1DBE"/>
    <w:rsid w:val="003B784A"/>
    <w:rsid w:val="003C109F"/>
    <w:rsid w:val="003C23E1"/>
    <w:rsid w:val="003D7549"/>
    <w:rsid w:val="003E1C60"/>
    <w:rsid w:val="003F71C5"/>
    <w:rsid w:val="00426597"/>
    <w:rsid w:val="004510FC"/>
    <w:rsid w:val="004547CB"/>
    <w:rsid w:val="00476798"/>
    <w:rsid w:val="004A4623"/>
    <w:rsid w:val="004A5572"/>
    <w:rsid w:val="004D1B63"/>
    <w:rsid w:val="004F4C29"/>
    <w:rsid w:val="004F50E1"/>
    <w:rsid w:val="00510A90"/>
    <w:rsid w:val="005225E3"/>
    <w:rsid w:val="005410A3"/>
    <w:rsid w:val="00542EC9"/>
    <w:rsid w:val="00553B30"/>
    <w:rsid w:val="00596B90"/>
    <w:rsid w:val="005A3473"/>
    <w:rsid w:val="005A58CD"/>
    <w:rsid w:val="005C3596"/>
    <w:rsid w:val="005C527E"/>
    <w:rsid w:val="005C6393"/>
    <w:rsid w:val="005D5E7B"/>
    <w:rsid w:val="005F3176"/>
    <w:rsid w:val="005F672E"/>
    <w:rsid w:val="005F7040"/>
    <w:rsid w:val="00603E3E"/>
    <w:rsid w:val="00606D09"/>
    <w:rsid w:val="006119C5"/>
    <w:rsid w:val="00622FE3"/>
    <w:rsid w:val="00626002"/>
    <w:rsid w:val="00650351"/>
    <w:rsid w:val="00651DA6"/>
    <w:rsid w:val="00676680"/>
    <w:rsid w:val="00680E1B"/>
    <w:rsid w:val="00690DA3"/>
    <w:rsid w:val="006A0964"/>
    <w:rsid w:val="006A51E1"/>
    <w:rsid w:val="006B1A20"/>
    <w:rsid w:val="006B3A7F"/>
    <w:rsid w:val="006C1D53"/>
    <w:rsid w:val="006C2F78"/>
    <w:rsid w:val="006C7BD7"/>
    <w:rsid w:val="006D325A"/>
    <w:rsid w:val="006D6628"/>
    <w:rsid w:val="006E5F6B"/>
    <w:rsid w:val="006E6949"/>
    <w:rsid w:val="006E6C64"/>
    <w:rsid w:val="006F3BA4"/>
    <w:rsid w:val="006F4322"/>
    <w:rsid w:val="006F78EC"/>
    <w:rsid w:val="0071463C"/>
    <w:rsid w:val="00742229"/>
    <w:rsid w:val="0074252F"/>
    <w:rsid w:val="0076756A"/>
    <w:rsid w:val="00777676"/>
    <w:rsid w:val="00780F7D"/>
    <w:rsid w:val="0078356E"/>
    <w:rsid w:val="00784ADE"/>
    <w:rsid w:val="00786E6C"/>
    <w:rsid w:val="007B1393"/>
    <w:rsid w:val="007C5139"/>
    <w:rsid w:val="007C77AF"/>
    <w:rsid w:val="007D44F8"/>
    <w:rsid w:val="007F11D3"/>
    <w:rsid w:val="007F1625"/>
    <w:rsid w:val="007F3E4A"/>
    <w:rsid w:val="008074A4"/>
    <w:rsid w:val="008260F2"/>
    <w:rsid w:val="00850E0C"/>
    <w:rsid w:val="00852B8F"/>
    <w:rsid w:val="00862B22"/>
    <w:rsid w:val="008B2AA9"/>
    <w:rsid w:val="008B2B4E"/>
    <w:rsid w:val="008B3305"/>
    <w:rsid w:val="00902615"/>
    <w:rsid w:val="00912219"/>
    <w:rsid w:val="00912F32"/>
    <w:rsid w:val="00913175"/>
    <w:rsid w:val="009134D0"/>
    <w:rsid w:val="00927A42"/>
    <w:rsid w:val="00937934"/>
    <w:rsid w:val="00940DBA"/>
    <w:rsid w:val="00941E09"/>
    <w:rsid w:val="00946B7E"/>
    <w:rsid w:val="0095523A"/>
    <w:rsid w:val="00956EBB"/>
    <w:rsid w:val="00964BC3"/>
    <w:rsid w:val="00967DC5"/>
    <w:rsid w:val="00977692"/>
    <w:rsid w:val="00980DD2"/>
    <w:rsid w:val="00986BE0"/>
    <w:rsid w:val="00990FD9"/>
    <w:rsid w:val="009923D4"/>
    <w:rsid w:val="009972DD"/>
    <w:rsid w:val="009B28F9"/>
    <w:rsid w:val="009C1BF8"/>
    <w:rsid w:val="009C4FC9"/>
    <w:rsid w:val="009D63FD"/>
    <w:rsid w:val="009E2AAA"/>
    <w:rsid w:val="009E33D5"/>
    <w:rsid w:val="00A02543"/>
    <w:rsid w:val="00A16A34"/>
    <w:rsid w:val="00A3777B"/>
    <w:rsid w:val="00A40EC1"/>
    <w:rsid w:val="00A44C1D"/>
    <w:rsid w:val="00A46894"/>
    <w:rsid w:val="00A55332"/>
    <w:rsid w:val="00A645C8"/>
    <w:rsid w:val="00A66387"/>
    <w:rsid w:val="00A708EA"/>
    <w:rsid w:val="00A77DB6"/>
    <w:rsid w:val="00A93A7F"/>
    <w:rsid w:val="00A95132"/>
    <w:rsid w:val="00AA3B90"/>
    <w:rsid w:val="00AC2FE1"/>
    <w:rsid w:val="00AC4F23"/>
    <w:rsid w:val="00AC622A"/>
    <w:rsid w:val="00AC7001"/>
    <w:rsid w:val="00B01CED"/>
    <w:rsid w:val="00B020AD"/>
    <w:rsid w:val="00B03C74"/>
    <w:rsid w:val="00B05315"/>
    <w:rsid w:val="00B22509"/>
    <w:rsid w:val="00B83E38"/>
    <w:rsid w:val="00B86B49"/>
    <w:rsid w:val="00BA0468"/>
    <w:rsid w:val="00BA0E24"/>
    <w:rsid w:val="00BA70A5"/>
    <w:rsid w:val="00BB0142"/>
    <w:rsid w:val="00BB0A98"/>
    <w:rsid w:val="00BB2D8C"/>
    <w:rsid w:val="00BB5492"/>
    <w:rsid w:val="00BC165A"/>
    <w:rsid w:val="00BC2584"/>
    <w:rsid w:val="00BC7C93"/>
    <w:rsid w:val="00BD06BF"/>
    <w:rsid w:val="00BD3E0B"/>
    <w:rsid w:val="00BD4BD0"/>
    <w:rsid w:val="00BD6666"/>
    <w:rsid w:val="00BE461A"/>
    <w:rsid w:val="00BE7C63"/>
    <w:rsid w:val="00C15EE7"/>
    <w:rsid w:val="00C219B4"/>
    <w:rsid w:val="00C33E57"/>
    <w:rsid w:val="00C400E1"/>
    <w:rsid w:val="00C47D0C"/>
    <w:rsid w:val="00C55843"/>
    <w:rsid w:val="00C60DCC"/>
    <w:rsid w:val="00C63DA4"/>
    <w:rsid w:val="00C764A9"/>
    <w:rsid w:val="00CC0E52"/>
    <w:rsid w:val="00CC5FD7"/>
    <w:rsid w:val="00CC7660"/>
    <w:rsid w:val="00CD158C"/>
    <w:rsid w:val="00CE383B"/>
    <w:rsid w:val="00CF13F3"/>
    <w:rsid w:val="00D06E6E"/>
    <w:rsid w:val="00D076F7"/>
    <w:rsid w:val="00D10B6C"/>
    <w:rsid w:val="00D1745D"/>
    <w:rsid w:val="00D25017"/>
    <w:rsid w:val="00D31179"/>
    <w:rsid w:val="00D44AAD"/>
    <w:rsid w:val="00D53C05"/>
    <w:rsid w:val="00D6757D"/>
    <w:rsid w:val="00D8365C"/>
    <w:rsid w:val="00D83DB9"/>
    <w:rsid w:val="00D86A18"/>
    <w:rsid w:val="00D92CCC"/>
    <w:rsid w:val="00DB02D9"/>
    <w:rsid w:val="00DB70D7"/>
    <w:rsid w:val="00DD3946"/>
    <w:rsid w:val="00DD3D76"/>
    <w:rsid w:val="00DD6D5C"/>
    <w:rsid w:val="00E077B3"/>
    <w:rsid w:val="00E13CF3"/>
    <w:rsid w:val="00E13E62"/>
    <w:rsid w:val="00E22F55"/>
    <w:rsid w:val="00E24C71"/>
    <w:rsid w:val="00E2637B"/>
    <w:rsid w:val="00E63110"/>
    <w:rsid w:val="00E6507C"/>
    <w:rsid w:val="00E679B7"/>
    <w:rsid w:val="00E73F52"/>
    <w:rsid w:val="00E943D8"/>
    <w:rsid w:val="00EB0A47"/>
    <w:rsid w:val="00EC14EA"/>
    <w:rsid w:val="00EE06C0"/>
    <w:rsid w:val="00EF2BE1"/>
    <w:rsid w:val="00EF7E3A"/>
    <w:rsid w:val="00F12B2B"/>
    <w:rsid w:val="00F24C67"/>
    <w:rsid w:val="00F425B6"/>
    <w:rsid w:val="00F618A1"/>
    <w:rsid w:val="00F7061C"/>
    <w:rsid w:val="00F70D34"/>
    <w:rsid w:val="00F7613D"/>
    <w:rsid w:val="00F76E3E"/>
    <w:rsid w:val="00F86E20"/>
    <w:rsid w:val="00F902F2"/>
    <w:rsid w:val="00F908C7"/>
    <w:rsid w:val="00FA5E3B"/>
    <w:rsid w:val="00FA6AB3"/>
    <w:rsid w:val="00FB0BAD"/>
    <w:rsid w:val="00FB5F3B"/>
    <w:rsid w:val="00FC1BCE"/>
    <w:rsid w:val="00FC316B"/>
    <w:rsid w:val="00FD4ED7"/>
    <w:rsid w:val="00FD60B4"/>
    <w:rsid w:val="00FE38E9"/>
    <w:rsid w:val="00FE53E9"/>
    <w:rsid w:val="00FE6A08"/>
    <w:rsid w:val="00FF3723"/>
    <w:rsid w:val="00F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5843"/>
    <w:pPr>
      <w:widowControl w:val="0"/>
      <w:tabs>
        <w:tab w:val="left" w:pos="84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C5584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AC4F2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C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2584"/>
  </w:style>
  <w:style w:type="paragraph" w:styleId="a8">
    <w:name w:val="footer"/>
    <w:basedOn w:val="a"/>
    <w:link w:val="a9"/>
    <w:uiPriority w:val="99"/>
    <w:unhideWhenUsed/>
    <w:rsid w:val="00BC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2584"/>
  </w:style>
  <w:style w:type="table" w:styleId="aa">
    <w:name w:val="Table Grid"/>
    <w:basedOn w:val="a1"/>
    <w:uiPriority w:val="59"/>
    <w:rsid w:val="00626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BCAD-6BC3-4161-A57A-8F203CA8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39</Pages>
  <Words>8327</Words>
  <Characters>47469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112</cp:revision>
  <dcterms:created xsi:type="dcterms:W3CDTF">2010-01-20T06:18:00Z</dcterms:created>
  <dcterms:modified xsi:type="dcterms:W3CDTF">2010-05-11T07:15:00Z</dcterms:modified>
</cp:coreProperties>
</file>