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4" w:rsidRDefault="00E15AFE" w:rsidP="00097363">
      <w:pPr>
        <w:spacing w:line="360" w:lineRule="auto"/>
        <w:ind w:firstLine="709"/>
        <w:rPr>
          <w:rStyle w:val="FontStyle13"/>
          <w:b/>
          <w:sz w:val="28"/>
          <w:szCs w:val="28"/>
          <w:lang w:val="ru-RU" w:eastAsia="uk-UA"/>
        </w:rPr>
      </w:pPr>
      <w:r w:rsidRPr="00E14935">
        <w:rPr>
          <w:rFonts w:asciiTheme="minorHAnsi" w:hAnsiTheme="minorHAnsi" w:cstheme="minorHAnsi"/>
          <w:b/>
          <w:sz w:val="28"/>
          <w:szCs w:val="28"/>
        </w:rPr>
        <w:t xml:space="preserve">УДК </w:t>
      </w:r>
      <w:r w:rsidR="00CE6CD2">
        <w:rPr>
          <w:rStyle w:val="FontStyle13"/>
          <w:b/>
          <w:sz w:val="28"/>
          <w:szCs w:val="28"/>
          <w:lang w:eastAsia="uk-UA"/>
        </w:rPr>
        <w:t>612.8:796.42</w:t>
      </w:r>
      <w:r w:rsidR="00E14935">
        <w:rPr>
          <w:rStyle w:val="FontStyle13"/>
          <w:b/>
          <w:sz w:val="28"/>
          <w:szCs w:val="28"/>
          <w:lang w:eastAsia="uk-UA"/>
        </w:rPr>
        <w:t xml:space="preserve"> </w:t>
      </w:r>
      <w:r w:rsidR="00562434">
        <w:rPr>
          <w:rStyle w:val="FontStyle13"/>
          <w:b/>
          <w:sz w:val="28"/>
          <w:szCs w:val="28"/>
          <w:lang w:val="ru-RU" w:eastAsia="uk-UA"/>
        </w:rPr>
        <w:t xml:space="preserve">                                             </w:t>
      </w:r>
      <w:r w:rsidR="00E14935" w:rsidRPr="00E14935">
        <w:rPr>
          <w:rStyle w:val="FontStyle13"/>
          <w:b/>
          <w:sz w:val="28"/>
          <w:szCs w:val="28"/>
          <w:lang w:eastAsia="uk-UA"/>
        </w:rPr>
        <w:t xml:space="preserve">Марчик В.І, </w:t>
      </w:r>
      <w:proofErr w:type="spellStart"/>
      <w:r w:rsidR="00E14935" w:rsidRPr="00E14935">
        <w:rPr>
          <w:rStyle w:val="FontStyle13"/>
          <w:b/>
          <w:sz w:val="28"/>
          <w:szCs w:val="28"/>
          <w:lang w:eastAsia="uk-UA"/>
        </w:rPr>
        <w:t>Мінжоріна</w:t>
      </w:r>
      <w:proofErr w:type="spellEnd"/>
      <w:r w:rsidR="00E14935" w:rsidRPr="00E14935">
        <w:rPr>
          <w:rStyle w:val="FontStyle13"/>
          <w:b/>
          <w:sz w:val="28"/>
          <w:szCs w:val="28"/>
          <w:lang w:eastAsia="uk-UA"/>
        </w:rPr>
        <w:t xml:space="preserve"> І.Л. </w:t>
      </w:r>
    </w:p>
    <w:p w:rsidR="00E15AFE" w:rsidRPr="00E14935" w:rsidRDefault="00E14935" w:rsidP="00562434">
      <w:pPr>
        <w:spacing w:line="360" w:lineRule="auto"/>
        <w:ind w:firstLine="709"/>
        <w:jc w:val="right"/>
        <w:rPr>
          <w:rStyle w:val="FontStyle13"/>
          <w:b/>
          <w:sz w:val="28"/>
          <w:szCs w:val="28"/>
          <w:lang w:eastAsia="uk-UA"/>
        </w:rPr>
      </w:pPr>
      <w:r w:rsidRPr="00762547">
        <w:rPr>
          <w:rStyle w:val="FontStyle13"/>
          <w:sz w:val="28"/>
          <w:szCs w:val="28"/>
          <w:lang w:eastAsia="uk-UA"/>
        </w:rPr>
        <w:t>(Україна, м.</w:t>
      </w:r>
      <w:r w:rsidR="00562434">
        <w:rPr>
          <w:rStyle w:val="FontStyle13"/>
          <w:sz w:val="28"/>
          <w:szCs w:val="28"/>
          <w:lang w:val="ru-RU" w:eastAsia="uk-UA"/>
        </w:rPr>
        <w:t xml:space="preserve"> </w:t>
      </w:r>
      <w:r w:rsidRPr="00762547">
        <w:rPr>
          <w:rStyle w:val="FontStyle13"/>
          <w:sz w:val="28"/>
          <w:szCs w:val="28"/>
          <w:lang w:eastAsia="uk-UA"/>
        </w:rPr>
        <w:t>Кривий Ріг)</w:t>
      </w:r>
    </w:p>
    <w:p w:rsidR="00E14935" w:rsidRPr="00EF1A99" w:rsidRDefault="00E14935" w:rsidP="00097363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:rsidR="00762547" w:rsidRDefault="00E14935" w:rsidP="00E14935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РЕАКТИВНІСТЬ ВЕГЕ</w:t>
      </w:r>
      <w:r w:rsidR="00636DD6">
        <w:rPr>
          <w:rFonts w:asciiTheme="minorHAnsi" w:hAnsiTheme="minorHAnsi" w:cstheme="minorHAnsi"/>
          <w:b/>
          <w:sz w:val="28"/>
          <w:szCs w:val="28"/>
        </w:rPr>
        <w:t>ТА</w:t>
      </w:r>
      <w:r>
        <w:rPr>
          <w:rFonts w:asciiTheme="minorHAnsi" w:hAnsiTheme="minorHAnsi" w:cstheme="minorHAnsi"/>
          <w:b/>
          <w:sz w:val="28"/>
          <w:szCs w:val="28"/>
        </w:rPr>
        <w:t xml:space="preserve">ТИВНОЇ НЕРВОВОЇ СИСТЕМИ </w:t>
      </w:r>
    </w:p>
    <w:p w:rsidR="00E15AFE" w:rsidRDefault="002A2A5A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ЯК МОЖЛИВІСТЬ</w:t>
      </w:r>
      <w:r w:rsidR="00893EF8">
        <w:rPr>
          <w:rFonts w:asciiTheme="minorHAnsi" w:hAnsiTheme="minorHAnsi" w:cstheme="minorHAnsi"/>
          <w:b/>
          <w:sz w:val="28"/>
          <w:szCs w:val="28"/>
        </w:rPr>
        <w:t xml:space="preserve"> ВИКОНАНН</w:t>
      </w:r>
      <w:r>
        <w:rPr>
          <w:rFonts w:asciiTheme="minorHAnsi" w:hAnsiTheme="minorHAnsi" w:cstheme="minorHAnsi"/>
          <w:b/>
          <w:sz w:val="28"/>
          <w:szCs w:val="28"/>
        </w:rPr>
        <w:t xml:space="preserve">Я </w:t>
      </w:r>
      <w:r w:rsidR="00A01B0D">
        <w:rPr>
          <w:rFonts w:asciiTheme="minorHAnsi" w:hAnsiTheme="minorHAnsi" w:cstheme="minorHAnsi"/>
          <w:b/>
          <w:sz w:val="28"/>
          <w:szCs w:val="28"/>
        </w:rPr>
        <w:t>ЛЕГКОАТЛЕТИЧНИХ ВПРАВ</w:t>
      </w:r>
      <w:r w:rsidR="00893EF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A2A5A" w:rsidRPr="00392FFE" w:rsidRDefault="002A2A5A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097363" w:rsidRDefault="00D044CB" w:rsidP="00097363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FontStyle15"/>
          <w:b/>
          <w:sz w:val="28"/>
          <w:szCs w:val="28"/>
          <w:lang w:eastAsia="uk-UA"/>
        </w:rPr>
        <w:t>Актуальність</w:t>
      </w:r>
      <w:r w:rsidR="00265B29" w:rsidRPr="00392FFE">
        <w:rPr>
          <w:rStyle w:val="FontStyle15"/>
          <w:b/>
          <w:sz w:val="28"/>
          <w:szCs w:val="28"/>
          <w:lang w:eastAsia="uk-UA"/>
        </w:rPr>
        <w:t>.</w:t>
      </w:r>
      <w:r w:rsidR="00265B29" w:rsidRPr="00392FFE">
        <w:rPr>
          <w:rFonts w:asciiTheme="minorHAnsi" w:hAnsiTheme="minorHAnsi" w:cstheme="minorHAnsi"/>
          <w:sz w:val="28"/>
          <w:szCs w:val="28"/>
        </w:rPr>
        <w:t xml:space="preserve"> </w:t>
      </w:r>
      <w:r w:rsidR="00270DB0" w:rsidRPr="00392FFE">
        <w:rPr>
          <w:rFonts w:asciiTheme="minorHAnsi" w:hAnsiTheme="minorHAnsi" w:cstheme="minorHAnsi"/>
          <w:sz w:val="28"/>
          <w:szCs w:val="28"/>
        </w:rPr>
        <w:t>Вегетативна нервова система</w:t>
      </w:r>
      <w:r w:rsidR="00EF1A99">
        <w:rPr>
          <w:rFonts w:asciiTheme="minorHAnsi" w:hAnsiTheme="minorHAnsi" w:cstheme="minorHAnsi"/>
          <w:sz w:val="28"/>
          <w:szCs w:val="28"/>
        </w:rPr>
        <w:t xml:space="preserve"> (</w:t>
      </w:r>
      <w:r w:rsidR="00EF1A99" w:rsidRPr="00EF1A99">
        <w:rPr>
          <w:rFonts w:asciiTheme="minorHAnsi" w:hAnsiTheme="minorHAnsi" w:cstheme="minorHAnsi"/>
          <w:sz w:val="28"/>
          <w:szCs w:val="28"/>
          <w:lang w:val="la-Latn"/>
        </w:rPr>
        <w:t>systema nervosum autonomicum</w:t>
      </w:r>
      <w:r w:rsidR="00EF1A99">
        <w:rPr>
          <w:rFonts w:asciiTheme="minorHAnsi" w:hAnsiTheme="minorHAnsi" w:cstheme="minorHAnsi"/>
          <w:sz w:val="28"/>
          <w:szCs w:val="28"/>
        </w:rPr>
        <w:t xml:space="preserve">) </w:t>
      </w:r>
      <w:r w:rsidR="00893EF8">
        <w:rPr>
          <w:rFonts w:asciiTheme="minorHAnsi" w:hAnsiTheme="minorHAnsi" w:cstheme="minorHAnsi"/>
          <w:sz w:val="28"/>
          <w:szCs w:val="28"/>
        </w:rPr>
        <w:t>в</w:t>
      </w:r>
      <w:r w:rsidR="00270DB0" w:rsidRPr="00392FFE">
        <w:rPr>
          <w:rFonts w:asciiTheme="minorHAnsi" w:hAnsiTheme="minorHAnsi" w:cstheme="minorHAnsi"/>
          <w:sz w:val="28"/>
          <w:szCs w:val="28"/>
        </w:rPr>
        <w:t>заємодіючи з соматичною нервовою і ендокринною систем</w:t>
      </w:r>
      <w:r w:rsidR="00893EF8">
        <w:rPr>
          <w:rFonts w:asciiTheme="minorHAnsi" w:hAnsiTheme="minorHAnsi" w:cstheme="minorHAnsi"/>
          <w:sz w:val="28"/>
          <w:szCs w:val="28"/>
        </w:rPr>
        <w:t>ами</w:t>
      </w:r>
      <w:r w:rsidR="00270DB0" w:rsidRPr="00392FFE">
        <w:rPr>
          <w:rFonts w:asciiTheme="minorHAnsi" w:hAnsiTheme="minorHAnsi" w:cstheme="minorHAnsi"/>
          <w:sz w:val="28"/>
          <w:szCs w:val="28"/>
        </w:rPr>
        <w:t xml:space="preserve"> забезпечує підтримання сталості гомеостазу та адаптацію в умовах зовнішнього середовища. </w:t>
      </w:r>
      <w:r w:rsidR="00097363">
        <w:rPr>
          <w:rFonts w:asciiTheme="minorHAnsi" w:hAnsiTheme="minorHAnsi" w:cstheme="minorHAnsi"/>
          <w:sz w:val="28"/>
          <w:szCs w:val="28"/>
        </w:rPr>
        <w:t xml:space="preserve">Дослідження показників іннервації серцево-судинної системи </w:t>
      </w:r>
      <w:r w:rsidR="00553E52">
        <w:rPr>
          <w:rFonts w:asciiTheme="minorHAnsi" w:hAnsiTheme="minorHAnsi" w:cstheme="minorHAnsi"/>
          <w:sz w:val="28"/>
          <w:szCs w:val="28"/>
        </w:rPr>
        <w:t xml:space="preserve">будуть сприяти </w:t>
      </w:r>
      <w:r w:rsidR="00097363">
        <w:rPr>
          <w:rFonts w:asciiTheme="minorHAnsi" w:hAnsiTheme="minorHAnsi" w:cstheme="minorHAnsi"/>
          <w:sz w:val="28"/>
          <w:szCs w:val="28"/>
        </w:rPr>
        <w:t>розкрит</w:t>
      </w:r>
      <w:r w:rsidR="00553E52">
        <w:rPr>
          <w:rFonts w:asciiTheme="minorHAnsi" w:hAnsiTheme="minorHAnsi" w:cstheme="minorHAnsi"/>
          <w:sz w:val="28"/>
          <w:szCs w:val="28"/>
        </w:rPr>
        <w:t>тю</w:t>
      </w:r>
      <w:r w:rsidR="00097363">
        <w:rPr>
          <w:rFonts w:asciiTheme="minorHAnsi" w:hAnsiTheme="minorHAnsi" w:cstheme="minorHAnsi"/>
          <w:sz w:val="28"/>
          <w:szCs w:val="28"/>
        </w:rPr>
        <w:t xml:space="preserve"> потенційн</w:t>
      </w:r>
      <w:r w:rsidR="00553E52">
        <w:rPr>
          <w:rFonts w:asciiTheme="minorHAnsi" w:hAnsiTheme="minorHAnsi" w:cstheme="minorHAnsi"/>
          <w:sz w:val="28"/>
          <w:szCs w:val="28"/>
        </w:rPr>
        <w:t>их</w:t>
      </w:r>
      <w:r w:rsidR="00097363">
        <w:rPr>
          <w:rFonts w:asciiTheme="minorHAnsi" w:hAnsiTheme="minorHAnsi" w:cstheme="minorHAnsi"/>
          <w:sz w:val="28"/>
          <w:szCs w:val="28"/>
        </w:rPr>
        <w:t xml:space="preserve"> можливост</w:t>
      </w:r>
      <w:r w:rsidR="00553E52">
        <w:rPr>
          <w:rFonts w:asciiTheme="minorHAnsi" w:hAnsiTheme="minorHAnsi" w:cstheme="minorHAnsi"/>
          <w:sz w:val="28"/>
          <w:szCs w:val="28"/>
        </w:rPr>
        <w:t>ей</w:t>
      </w:r>
      <w:r w:rsidR="00097363">
        <w:rPr>
          <w:rFonts w:asciiTheme="minorHAnsi" w:hAnsiTheme="minorHAnsi" w:cstheme="minorHAnsi"/>
          <w:sz w:val="28"/>
          <w:szCs w:val="28"/>
        </w:rPr>
        <w:t xml:space="preserve"> </w:t>
      </w:r>
      <w:r w:rsidR="00AE2560">
        <w:rPr>
          <w:rFonts w:asciiTheme="minorHAnsi" w:hAnsiTheme="minorHAnsi" w:cstheme="minorHAnsi"/>
          <w:sz w:val="28"/>
          <w:szCs w:val="28"/>
        </w:rPr>
        <w:t xml:space="preserve">організму </w:t>
      </w:r>
      <w:r w:rsidR="00097363">
        <w:rPr>
          <w:rFonts w:asciiTheme="minorHAnsi" w:hAnsiTheme="minorHAnsi" w:cstheme="minorHAnsi"/>
          <w:sz w:val="28"/>
          <w:szCs w:val="28"/>
        </w:rPr>
        <w:t xml:space="preserve">при </w:t>
      </w:r>
      <w:r w:rsidR="00CC10A5">
        <w:rPr>
          <w:rFonts w:asciiTheme="minorHAnsi" w:hAnsiTheme="minorHAnsi" w:cstheme="minorHAnsi"/>
          <w:sz w:val="28"/>
          <w:szCs w:val="28"/>
        </w:rPr>
        <w:t>виконанні легкоатлетичних вправ</w:t>
      </w:r>
      <w:r w:rsidR="00097363">
        <w:rPr>
          <w:rFonts w:asciiTheme="minorHAnsi" w:hAnsiTheme="minorHAnsi" w:cstheme="minorHAnsi"/>
          <w:sz w:val="28"/>
          <w:szCs w:val="28"/>
        </w:rPr>
        <w:t>.</w:t>
      </w:r>
    </w:p>
    <w:p w:rsidR="00A77A93" w:rsidRPr="005F4A14" w:rsidRDefault="00030A37" w:rsidP="00B87814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392FFE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публікацій.</w:t>
      </w:r>
      <w:r w:rsidR="00265B29" w:rsidRPr="003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F8" w:rsidRPr="00893EF8">
        <w:rPr>
          <w:rFonts w:ascii="Times New Roman" w:hAnsi="Times New Roman" w:cs="Times New Roman"/>
          <w:sz w:val="28"/>
          <w:szCs w:val="28"/>
        </w:rPr>
        <w:t>З</w:t>
      </w:r>
      <w:r w:rsidR="00893EF8" w:rsidRPr="00893EF8">
        <w:rPr>
          <w:rFonts w:asciiTheme="majorHAnsi" w:hAnsiTheme="majorHAnsi" w:cstheme="majorHAnsi"/>
          <w:sz w:val="28"/>
          <w:szCs w:val="28"/>
        </w:rPr>
        <w:t xml:space="preserve"> </w:t>
      </w:r>
      <w:r w:rsidR="00893EF8">
        <w:rPr>
          <w:rFonts w:asciiTheme="majorHAnsi" w:hAnsiTheme="majorHAnsi" w:cstheme="majorHAnsi"/>
          <w:sz w:val="28"/>
          <w:szCs w:val="28"/>
        </w:rPr>
        <w:t>метою підвищення спортивної кваліфікації, д</w:t>
      </w:r>
      <w:r w:rsidR="00A77A93">
        <w:rPr>
          <w:rFonts w:asciiTheme="majorHAnsi" w:hAnsiTheme="majorHAnsi" w:cstheme="majorHAnsi"/>
          <w:sz w:val="28"/>
          <w:szCs w:val="28"/>
        </w:rPr>
        <w:t>осліджу</w:t>
      </w:r>
      <w:r w:rsidR="00893EF8">
        <w:rPr>
          <w:rFonts w:asciiTheme="majorHAnsi" w:hAnsiTheme="majorHAnsi" w:cstheme="majorHAnsi"/>
          <w:sz w:val="28"/>
          <w:szCs w:val="28"/>
        </w:rPr>
        <w:t>ю</w:t>
      </w:r>
      <w:r w:rsidR="00A77A93">
        <w:rPr>
          <w:rFonts w:asciiTheme="majorHAnsi" w:hAnsiTheme="majorHAnsi" w:cstheme="majorHAnsi"/>
          <w:sz w:val="28"/>
          <w:szCs w:val="28"/>
        </w:rPr>
        <w:t>ться функціональн</w:t>
      </w:r>
      <w:r w:rsidR="00893EF8">
        <w:rPr>
          <w:rFonts w:asciiTheme="majorHAnsi" w:hAnsiTheme="majorHAnsi" w:cstheme="majorHAnsi"/>
          <w:sz w:val="28"/>
          <w:szCs w:val="28"/>
        </w:rPr>
        <w:t xml:space="preserve">і можливості </w:t>
      </w:r>
      <w:r w:rsidR="00A77A93">
        <w:rPr>
          <w:rFonts w:asciiTheme="majorHAnsi" w:hAnsiTheme="majorHAnsi" w:cstheme="majorHAnsi"/>
          <w:sz w:val="28"/>
          <w:szCs w:val="28"/>
        </w:rPr>
        <w:t>спортсменів через адаптацію серцево-судинної системи до фізичних навантажень</w:t>
      </w:r>
      <w:r w:rsidR="00893EF8">
        <w:rPr>
          <w:rFonts w:asciiTheme="majorHAnsi" w:hAnsiTheme="majorHAnsi" w:cstheme="majorHAnsi"/>
          <w:sz w:val="28"/>
          <w:szCs w:val="28"/>
        </w:rPr>
        <w:t xml:space="preserve"> </w:t>
      </w:r>
      <w:r w:rsidR="00A77A93">
        <w:rPr>
          <w:rFonts w:asciiTheme="majorHAnsi" w:hAnsiTheme="majorHAnsi" w:cstheme="majorHAnsi"/>
          <w:sz w:val="28"/>
          <w:szCs w:val="28"/>
        </w:rPr>
        <w:t>[</w:t>
      </w:r>
      <w:r w:rsidR="00660119">
        <w:rPr>
          <w:rFonts w:asciiTheme="majorHAnsi" w:hAnsiTheme="majorHAnsi" w:cstheme="majorHAnsi"/>
          <w:sz w:val="28"/>
          <w:szCs w:val="28"/>
        </w:rPr>
        <w:t>3</w:t>
      </w:r>
      <w:r w:rsidR="00A77A93">
        <w:rPr>
          <w:rFonts w:asciiTheme="majorHAnsi" w:hAnsiTheme="majorHAnsi" w:cstheme="majorHAnsi"/>
          <w:sz w:val="28"/>
          <w:szCs w:val="28"/>
        </w:rPr>
        <w:t>, с.</w:t>
      </w:r>
      <w:r w:rsidR="00660119">
        <w:rPr>
          <w:rFonts w:asciiTheme="majorHAnsi" w:hAnsiTheme="majorHAnsi" w:cstheme="majorHAnsi"/>
          <w:sz w:val="28"/>
          <w:szCs w:val="28"/>
        </w:rPr>
        <w:t xml:space="preserve"> </w:t>
      </w:r>
      <w:r w:rsidR="00A77A93">
        <w:rPr>
          <w:rFonts w:asciiTheme="majorHAnsi" w:hAnsiTheme="majorHAnsi" w:cstheme="majorHAnsi"/>
          <w:sz w:val="28"/>
          <w:szCs w:val="28"/>
        </w:rPr>
        <w:t>355].</w:t>
      </w:r>
      <w:r w:rsidR="00893EF8">
        <w:rPr>
          <w:rFonts w:asciiTheme="majorHAnsi" w:hAnsiTheme="majorHAnsi" w:cstheme="majorHAnsi"/>
          <w:sz w:val="28"/>
          <w:szCs w:val="28"/>
        </w:rPr>
        <w:t xml:space="preserve"> В результаті проведеного дослідження показано, що в</w:t>
      </w:r>
      <w:r w:rsidR="00225B4C" w:rsidRPr="00060651">
        <w:rPr>
          <w:rFonts w:asciiTheme="majorHAnsi" w:hAnsiTheme="majorHAnsi" w:cstheme="majorHAnsi"/>
          <w:sz w:val="28"/>
          <w:szCs w:val="28"/>
        </w:rPr>
        <w:t xml:space="preserve">наслідок дії фізичного навантаження </w:t>
      </w:r>
      <w:r w:rsidR="00893EF8">
        <w:rPr>
          <w:rFonts w:asciiTheme="majorHAnsi" w:hAnsiTheme="majorHAnsi" w:cstheme="majorHAnsi"/>
          <w:sz w:val="28"/>
          <w:szCs w:val="28"/>
        </w:rPr>
        <w:t>у</w:t>
      </w:r>
      <w:r w:rsidR="00225B4C" w:rsidRPr="00060651">
        <w:rPr>
          <w:rFonts w:asciiTheme="majorHAnsi" w:hAnsiTheme="majorHAnsi" w:cstheme="majorHAnsi"/>
          <w:sz w:val="28"/>
          <w:szCs w:val="28"/>
        </w:rPr>
        <w:t xml:space="preserve"> студентів-спортсменів з </w:t>
      </w:r>
      <w:proofErr w:type="spellStart"/>
      <w:r w:rsidR="00225B4C" w:rsidRPr="00060651">
        <w:rPr>
          <w:rFonts w:asciiTheme="majorHAnsi" w:hAnsiTheme="majorHAnsi" w:cstheme="majorHAnsi"/>
          <w:sz w:val="28"/>
          <w:szCs w:val="28"/>
        </w:rPr>
        <w:t>ваготонією</w:t>
      </w:r>
      <w:proofErr w:type="spellEnd"/>
      <w:r w:rsidR="00225B4C" w:rsidRPr="00060651">
        <w:rPr>
          <w:rFonts w:asciiTheme="majorHAnsi" w:hAnsiTheme="majorHAnsi" w:cstheme="majorHAnsi"/>
          <w:sz w:val="28"/>
          <w:szCs w:val="28"/>
        </w:rPr>
        <w:t xml:space="preserve"> (з переважанням парасимпатичного тонусу) та </w:t>
      </w:r>
      <w:proofErr w:type="spellStart"/>
      <w:r w:rsidR="00225B4C" w:rsidRPr="00060651">
        <w:rPr>
          <w:rFonts w:asciiTheme="majorHAnsi" w:hAnsiTheme="majorHAnsi" w:cstheme="majorHAnsi"/>
          <w:sz w:val="28"/>
          <w:szCs w:val="28"/>
        </w:rPr>
        <w:t>ейтонією</w:t>
      </w:r>
      <w:proofErr w:type="spellEnd"/>
      <w:r w:rsidR="00225B4C" w:rsidRPr="00060651">
        <w:rPr>
          <w:rFonts w:asciiTheme="majorHAnsi" w:hAnsiTheme="majorHAnsi" w:cstheme="majorHAnsi"/>
          <w:sz w:val="28"/>
          <w:szCs w:val="28"/>
        </w:rPr>
        <w:t xml:space="preserve"> (з показниками вегетативної рівноваги) відбувається компенсаторна активація симпатичної нервової системи, так як при виконанні фізичних вправ активується </w:t>
      </w:r>
      <w:proofErr w:type="spellStart"/>
      <w:r w:rsidR="00225B4C" w:rsidRPr="00060651">
        <w:rPr>
          <w:rFonts w:asciiTheme="majorHAnsi" w:hAnsiTheme="majorHAnsi" w:cstheme="majorHAnsi"/>
          <w:sz w:val="28"/>
          <w:szCs w:val="28"/>
        </w:rPr>
        <w:t>симпатоадреналова</w:t>
      </w:r>
      <w:proofErr w:type="spellEnd"/>
      <w:r w:rsidR="00225B4C" w:rsidRPr="00060651">
        <w:rPr>
          <w:rFonts w:asciiTheme="majorHAnsi" w:hAnsiTheme="majorHAnsi" w:cstheme="majorHAnsi"/>
          <w:sz w:val="28"/>
          <w:szCs w:val="28"/>
        </w:rPr>
        <w:t xml:space="preserve"> система [</w:t>
      </w:r>
      <w:r w:rsidR="00660119">
        <w:rPr>
          <w:rFonts w:asciiTheme="majorHAnsi" w:hAnsiTheme="majorHAnsi" w:cstheme="majorHAnsi"/>
          <w:sz w:val="28"/>
          <w:szCs w:val="28"/>
        </w:rPr>
        <w:t>2</w:t>
      </w:r>
      <w:r w:rsidR="00225B4C" w:rsidRPr="00060651">
        <w:rPr>
          <w:rFonts w:asciiTheme="majorHAnsi" w:hAnsiTheme="majorHAnsi" w:cstheme="majorHAnsi"/>
          <w:sz w:val="28"/>
          <w:szCs w:val="28"/>
        </w:rPr>
        <w:t>].</w:t>
      </w:r>
    </w:p>
    <w:p w:rsidR="00893EF8" w:rsidRPr="00060651" w:rsidRDefault="000B4121" w:rsidP="00893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визначення якісного рівн</w:t>
      </w:r>
      <w:r w:rsidR="00DE02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серцево-судинної і вегетативної нервової систем, що відіграють ключову роль у забезпеченні рухової діяльності, з</w:t>
      </w:r>
      <w:r w:rsidR="00893EF8" w:rsidRPr="00060651">
        <w:rPr>
          <w:rFonts w:ascii="Times New Roman" w:hAnsi="Times New Roman" w:cs="Times New Roman"/>
          <w:sz w:val="28"/>
          <w:szCs w:val="28"/>
        </w:rPr>
        <w:t>апропонована програма комплексної експрес-оцінки функціонального стану організму студентів на заняттях з фізичного виховання</w:t>
      </w:r>
      <w:r w:rsidR="00893EF8">
        <w:rPr>
          <w:rFonts w:ascii="Times New Roman" w:hAnsi="Times New Roman" w:cs="Times New Roman"/>
          <w:sz w:val="28"/>
          <w:szCs w:val="28"/>
        </w:rPr>
        <w:t xml:space="preserve"> [</w:t>
      </w:r>
      <w:r w:rsidR="00660119">
        <w:rPr>
          <w:rFonts w:ascii="Times New Roman" w:hAnsi="Times New Roman" w:cs="Times New Roman"/>
          <w:sz w:val="28"/>
          <w:szCs w:val="28"/>
        </w:rPr>
        <w:t>1</w:t>
      </w:r>
      <w:r w:rsidR="00893EF8">
        <w:rPr>
          <w:rFonts w:ascii="Times New Roman" w:hAnsi="Times New Roman" w:cs="Times New Roman"/>
          <w:sz w:val="28"/>
          <w:szCs w:val="28"/>
        </w:rPr>
        <w:t>, с. 166].</w:t>
      </w:r>
    </w:p>
    <w:p w:rsidR="00265B29" w:rsidRPr="00B87814" w:rsidRDefault="00030A37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Мет</w:t>
      </w:r>
      <w:r w:rsidR="00B87814">
        <w:rPr>
          <w:rStyle w:val="FontStyle15"/>
          <w:b/>
          <w:sz w:val="28"/>
          <w:szCs w:val="28"/>
          <w:lang w:eastAsia="uk-UA"/>
        </w:rPr>
        <w:t>ою</w:t>
      </w:r>
      <w:r w:rsidRPr="00392FFE">
        <w:rPr>
          <w:rStyle w:val="FontStyle15"/>
          <w:b/>
          <w:sz w:val="28"/>
          <w:szCs w:val="28"/>
          <w:lang w:eastAsia="uk-UA"/>
        </w:rPr>
        <w:t xml:space="preserve"> </w:t>
      </w:r>
      <w:r w:rsidR="00B87814">
        <w:rPr>
          <w:rStyle w:val="FontStyle15"/>
          <w:b/>
          <w:sz w:val="28"/>
          <w:szCs w:val="28"/>
          <w:lang w:eastAsia="uk-UA"/>
        </w:rPr>
        <w:t>роботи</w:t>
      </w:r>
      <w:r w:rsidR="00B87814">
        <w:rPr>
          <w:rStyle w:val="FontStyle15"/>
          <w:sz w:val="28"/>
          <w:szCs w:val="28"/>
          <w:lang w:eastAsia="uk-UA"/>
        </w:rPr>
        <w:t xml:space="preserve"> стало встановлення </w:t>
      </w:r>
      <w:r w:rsidR="00225B4C">
        <w:rPr>
          <w:rStyle w:val="FontStyle15"/>
          <w:sz w:val="28"/>
          <w:szCs w:val="28"/>
          <w:lang w:eastAsia="uk-UA"/>
        </w:rPr>
        <w:t>з</w:t>
      </w:r>
      <w:r w:rsidR="003945C6">
        <w:rPr>
          <w:rStyle w:val="FontStyle15"/>
          <w:sz w:val="28"/>
          <w:szCs w:val="28"/>
          <w:lang w:eastAsia="uk-UA"/>
        </w:rPr>
        <w:t>в’язку між</w:t>
      </w:r>
      <w:r w:rsidR="00B87814">
        <w:rPr>
          <w:rStyle w:val="FontStyle15"/>
          <w:sz w:val="28"/>
          <w:szCs w:val="28"/>
          <w:lang w:eastAsia="uk-UA"/>
        </w:rPr>
        <w:t xml:space="preserve"> показниками вегетативної нерво</w:t>
      </w:r>
      <w:r w:rsidR="00336F38">
        <w:rPr>
          <w:rStyle w:val="FontStyle15"/>
          <w:sz w:val="28"/>
          <w:szCs w:val="28"/>
          <w:lang w:eastAsia="uk-UA"/>
        </w:rPr>
        <w:t>вої системи і результат</w:t>
      </w:r>
      <w:r w:rsidR="000B4121">
        <w:rPr>
          <w:rStyle w:val="FontStyle15"/>
          <w:sz w:val="28"/>
          <w:szCs w:val="28"/>
          <w:lang w:eastAsia="uk-UA"/>
        </w:rPr>
        <w:t>ом легкоатлетичної</w:t>
      </w:r>
      <w:r w:rsidR="00336F38">
        <w:rPr>
          <w:rStyle w:val="FontStyle15"/>
          <w:sz w:val="28"/>
          <w:szCs w:val="28"/>
          <w:lang w:eastAsia="uk-UA"/>
        </w:rPr>
        <w:t xml:space="preserve"> вправ</w:t>
      </w:r>
      <w:r w:rsidR="000B4121">
        <w:rPr>
          <w:rStyle w:val="FontStyle15"/>
          <w:sz w:val="28"/>
          <w:szCs w:val="28"/>
          <w:lang w:eastAsia="uk-UA"/>
        </w:rPr>
        <w:t>и</w:t>
      </w:r>
      <w:r w:rsidR="00B87814">
        <w:rPr>
          <w:rStyle w:val="FontStyle15"/>
          <w:sz w:val="28"/>
          <w:szCs w:val="28"/>
          <w:lang w:eastAsia="uk-UA"/>
        </w:rPr>
        <w:t xml:space="preserve"> </w:t>
      </w:r>
      <w:r w:rsidR="00512A66">
        <w:rPr>
          <w:rStyle w:val="FontStyle15"/>
          <w:sz w:val="28"/>
          <w:szCs w:val="28"/>
          <w:lang w:eastAsia="uk-UA"/>
        </w:rPr>
        <w:t xml:space="preserve">з бігу </w:t>
      </w:r>
      <w:r w:rsidR="00DB2F9D">
        <w:rPr>
          <w:rStyle w:val="FontStyle15"/>
          <w:sz w:val="28"/>
          <w:szCs w:val="28"/>
          <w:lang w:eastAsia="uk-UA"/>
        </w:rPr>
        <w:t xml:space="preserve">на </w:t>
      </w:r>
      <w:r w:rsidR="000B4121">
        <w:rPr>
          <w:rStyle w:val="FontStyle15"/>
          <w:sz w:val="28"/>
          <w:szCs w:val="28"/>
          <w:lang w:eastAsia="uk-UA"/>
        </w:rPr>
        <w:t>400 м.</w:t>
      </w:r>
    </w:p>
    <w:p w:rsidR="00493279" w:rsidRDefault="00336F38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/>
          <w:sz w:val="28"/>
          <w:szCs w:val="28"/>
          <w:lang w:eastAsia="uk-UA"/>
        </w:rPr>
        <w:t xml:space="preserve">Методи дослідження. </w:t>
      </w:r>
      <w:r>
        <w:rPr>
          <w:rStyle w:val="FontStyle15"/>
          <w:sz w:val="28"/>
          <w:szCs w:val="28"/>
          <w:lang w:eastAsia="uk-UA"/>
        </w:rPr>
        <w:t>В дослідженні,</w:t>
      </w:r>
      <w:r w:rsidR="000B4121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>що проходило у жовтні 201</w:t>
      </w:r>
      <w:r w:rsidR="00762547">
        <w:rPr>
          <w:rStyle w:val="FontStyle15"/>
          <w:sz w:val="28"/>
          <w:szCs w:val="28"/>
          <w:lang w:eastAsia="uk-UA"/>
        </w:rPr>
        <w:t>3</w:t>
      </w:r>
      <w:r>
        <w:rPr>
          <w:rStyle w:val="FontStyle15"/>
          <w:sz w:val="28"/>
          <w:szCs w:val="28"/>
          <w:lang w:eastAsia="uk-UA"/>
        </w:rPr>
        <w:t xml:space="preserve"> року, були задіяні студенти – першокурсники представниці жіночої статті (всього 2</w:t>
      </w:r>
      <w:r w:rsidR="00762547">
        <w:rPr>
          <w:rStyle w:val="FontStyle15"/>
          <w:sz w:val="28"/>
          <w:szCs w:val="28"/>
          <w:lang w:eastAsia="uk-UA"/>
        </w:rPr>
        <w:t>5</w:t>
      </w:r>
      <w:r>
        <w:rPr>
          <w:rStyle w:val="FontStyle15"/>
          <w:sz w:val="28"/>
          <w:szCs w:val="28"/>
          <w:lang w:eastAsia="uk-UA"/>
        </w:rPr>
        <w:t xml:space="preserve"> осіб). Використано метод тестування фізичних вправ на визначення швидкісної </w:t>
      </w:r>
      <w:r>
        <w:rPr>
          <w:rStyle w:val="FontStyle15"/>
          <w:sz w:val="28"/>
          <w:szCs w:val="28"/>
          <w:lang w:eastAsia="uk-UA"/>
        </w:rPr>
        <w:lastRenderedPageBreak/>
        <w:t>витривалості (</w:t>
      </w:r>
      <w:r w:rsidR="00504747">
        <w:rPr>
          <w:rStyle w:val="FontStyle15"/>
          <w:sz w:val="28"/>
          <w:szCs w:val="28"/>
          <w:lang w:eastAsia="uk-UA"/>
        </w:rPr>
        <w:t xml:space="preserve">біг на </w:t>
      </w:r>
      <w:r>
        <w:rPr>
          <w:rStyle w:val="FontStyle15"/>
          <w:sz w:val="28"/>
          <w:szCs w:val="28"/>
          <w:lang w:eastAsia="uk-UA"/>
        </w:rPr>
        <w:t xml:space="preserve">400 м). </w:t>
      </w:r>
      <w:r w:rsidR="00962006">
        <w:rPr>
          <w:rStyle w:val="FontStyle15"/>
          <w:sz w:val="28"/>
          <w:szCs w:val="28"/>
          <w:lang w:eastAsia="uk-UA"/>
        </w:rPr>
        <w:t>Ц</w:t>
      </w:r>
      <w:r w:rsidR="00762547">
        <w:rPr>
          <w:rStyle w:val="FontStyle15"/>
          <w:sz w:val="28"/>
          <w:szCs w:val="28"/>
          <w:lang w:eastAsia="uk-UA"/>
        </w:rPr>
        <w:t>я</w:t>
      </w:r>
      <w:r w:rsidR="00962006">
        <w:rPr>
          <w:rStyle w:val="FontStyle15"/>
          <w:sz w:val="28"/>
          <w:szCs w:val="28"/>
          <w:lang w:eastAsia="uk-UA"/>
        </w:rPr>
        <w:t xml:space="preserve"> дистанці</w:t>
      </w:r>
      <w:r w:rsidR="000B4121">
        <w:rPr>
          <w:rStyle w:val="FontStyle15"/>
          <w:sz w:val="28"/>
          <w:szCs w:val="28"/>
          <w:lang w:eastAsia="uk-UA"/>
        </w:rPr>
        <w:t>я</w:t>
      </w:r>
      <w:r w:rsidR="00962006">
        <w:rPr>
          <w:rStyle w:val="FontStyle15"/>
          <w:sz w:val="28"/>
          <w:szCs w:val="28"/>
          <w:lang w:eastAsia="uk-UA"/>
        </w:rPr>
        <w:t xml:space="preserve"> класифіку</w:t>
      </w:r>
      <w:r w:rsidR="000B4121">
        <w:rPr>
          <w:rStyle w:val="FontStyle15"/>
          <w:sz w:val="28"/>
          <w:szCs w:val="28"/>
          <w:lang w:eastAsia="uk-UA"/>
        </w:rPr>
        <w:t>є</w:t>
      </w:r>
      <w:r w:rsidR="00962006">
        <w:rPr>
          <w:rStyle w:val="FontStyle15"/>
          <w:sz w:val="28"/>
          <w:szCs w:val="28"/>
          <w:lang w:eastAsia="uk-UA"/>
        </w:rPr>
        <w:t>ться як біг на короткі дистанції та характеризується максимальною інтенсивніст</w:t>
      </w:r>
      <w:r w:rsidR="000B4121">
        <w:rPr>
          <w:rStyle w:val="FontStyle15"/>
          <w:sz w:val="28"/>
          <w:szCs w:val="28"/>
          <w:lang w:eastAsia="uk-UA"/>
        </w:rPr>
        <w:t>ю</w:t>
      </w:r>
      <w:r w:rsidR="00962006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="00DB2F9D">
        <w:rPr>
          <w:rStyle w:val="FontStyle15"/>
          <w:sz w:val="28"/>
          <w:szCs w:val="28"/>
          <w:lang w:eastAsia="uk-UA"/>
        </w:rPr>
        <w:t>про</w:t>
      </w:r>
      <w:r w:rsidR="00962006">
        <w:rPr>
          <w:rStyle w:val="FontStyle15"/>
          <w:sz w:val="28"/>
          <w:szCs w:val="28"/>
          <w:lang w:eastAsia="uk-UA"/>
        </w:rPr>
        <w:t>бігання</w:t>
      </w:r>
      <w:proofErr w:type="spellEnd"/>
      <w:r w:rsidR="00962006">
        <w:rPr>
          <w:rStyle w:val="FontStyle15"/>
          <w:sz w:val="28"/>
          <w:szCs w:val="28"/>
          <w:lang w:eastAsia="uk-UA"/>
        </w:rPr>
        <w:t xml:space="preserve"> всієї дистанції в анаеробному режимі </w:t>
      </w:r>
      <w:r w:rsidR="00DB2F9D">
        <w:rPr>
          <w:rStyle w:val="FontStyle15"/>
          <w:sz w:val="28"/>
          <w:szCs w:val="28"/>
          <w:lang w:eastAsia="uk-UA"/>
        </w:rPr>
        <w:t>забезпечення енергією</w:t>
      </w:r>
      <w:r w:rsidR="00962006">
        <w:rPr>
          <w:rStyle w:val="FontStyle15"/>
          <w:sz w:val="28"/>
          <w:szCs w:val="28"/>
          <w:lang w:eastAsia="uk-UA"/>
        </w:rPr>
        <w:t xml:space="preserve">. </w:t>
      </w:r>
      <w:r w:rsidR="00E14935">
        <w:rPr>
          <w:rFonts w:asciiTheme="minorHAnsi" w:hAnsiTheme="minorHAnsi" w:cstheme="minorHAnsi"/>
          <w:sz w:val="28"/>
          <w:szCs w:val="28"/>
        </w:rPr>
        <w:t>Д</w:t>
      </w:r>
      <w:r w:rsidR="00E14935" w:rsidRPr="00392FFE">
        <w:rPr>
          <w:rFonts w:asciiTheme="minorHAnsi" w:hAnsiTheme="minorHAnsi" w:cstheme="minorHAnsi"/>
          <w:sz w:val="28"/>
          <w:szCs w:val="28"/>
        </w:rPr>
        <w:t xml:space="preserve">ля оцінки </w:t>
      </w:r>
      <w:r w:rsidR="00DE02D0">
        <w:rPr>
          <w:rFonts w:asciiTheme="minorHAnsi" w:hAnsiTheme="minorHAnsi" w:cstheme="minorHAnsi"/>
          <w:sz w:val="28"/>
          <w:szCs w:val="28"/>
        </w:rPr>
        <w:t xml:space="preserve">регуляції </w:t>
      </w:r>
      <w:r w:rsidR="00E14935" w:rsidRPr="00392FFE">
        <w:rPr>
          <w:rFonts w:asciiTheme="minorHAnsi" w:hAnsiTheme="minorHAnsi" w:cstheme="minorHAnsi"/>
          <w:sz w:val="28"/>
          <w:szCs w:val="28"/>
        </w:rPr>
        <w:t xml:space="preserve">вегетативної нервової системи </w:t>
      </w:r>
      <w:r w:rsidR="00E14935">
        <w:rPr>
          <w:rFonts w:asciiTheme="minorHAnsi" w:hAnsiTheme="minorHAnsi" w:cstheme="minorHAnsi"/>
          <w:sz w:val="28"/>
          <w:szCs w:val="28"/>
        </w:rPr>
        <w:t>(ВНС) використовуються о</w:t>
      </w:r>
      <w:r w:rsidR="00E14935" w:rsidRPr="00392FFE">
        <w:rPr>
          <w:rFonts w:asciiTheme="minorHAnsi" w:hAnsiTheme="minorHAnsi" w:cstheme="minorHAnsi"/>
          <w:sz w:val="28"/>
          <w:szCs w:val="28"/>
        </w:rPr>
        <w:t xml:space="preserve">ртостатична і </w:t>
      </w:r>
      <w:proofErr w:type="spellStart"/>
      <w:r w:rsidR="00E14935" w:rsidRPr="00392FFE">
        <w:rPr>
          <w:rFonts w:asciiTheme="minorHAnsi" w:hAnsiTheme="minorHAnsi" w:cstheme="minorHAnsi"/>
          <w:sz w:val="28"/>
          <w:szCs w:val="28"/>
        </w:rPr>
        <w:t>кліностатична</w:t>
      </w:r>
      <w:proofErr w:type="spellEnd"/>
      <w:r w:rsidR="00E14935" w:rsidRPr="00392FFE">
        <w:rPr>
          <w:rFonts w:asciiTheme="minorHAnsi" w:hAnsiTheme="minorHAnsi" w:cstheme="minorHAnsi"/>
          <w:sz w:val="28"/>
          <w:szCs w:val="28"/>
        </w:rPr>
        <w:t xml:space="preserve"> проби </w:t>
      </w:r>
      <w:r w:rsidR="00E14935">
        <w:rPr>
          <w:rFonts w:asciiTheme="minorHAnsi" w:hAnsiTheme="minorHAnsi" w:cstheme="minorHAnsi"/>
          <w:sz w:val="28"/>
          <w:szCs w:val="28"/>
        </w:rPr>
        <w:t>за</w:t>
      </w:r>
      <w:r w:rsidR="00E14935" w:rsidRPr="00392FFE">
        <w:rPr>
          <w:rFonts w:asciiTheme="minorHAnsi" w:hAnsiTheme="minorHAnsi" w:cstheme="minorHAnsi"/>
          <w:sz w:val="28"/>
          <w:szCs w:val="28"/>
        </w:rPr>
        <w:t xml:space="preserve"> реакці</w:t>
      </w:r>
      <w:r w:rsidR="00E14935">
        <w:rPr>
          <w:rFonts w:asciiTheme="minorHAnsi" w:hAnsiTheme="minorHAnsi" w:cstheme="minorHAnsi"/>
          <w:sz w:val="28"/>
          <w:szCs w:val="28"/>
        </w:rPr>
        <w:t>єю</w:t>
      </w:r>
      <w:r w:rsidR="00E14935" w:rsidRPr="00392FFE">
        <w:rPr>
          <w:rFonts w:asciiTheme="minorHAnsi" w:hAnsiTheme="minorHAnsi" w:cstheme="minorHAnsi"/>
          <w:sz w:val="28"/>
          <w:szCs w:val="28"/>
        </w:rPr>
        <w:t xml:space="preserve"> пульсу на зміну положення тіла в просторі.</w:t>
      </w:r>
    </w:p>
    <w:p w:rsidR="00493279" w:rsidRP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t xml:space="preserve">Ортостатична проба (проба </w:t>
      </w:r>
      <w:proofErr w:type="spellStart"/>
      <w:r w:rsidRPr="00493279">
        <w:rPr>
          <w:rFonts w:asciiTheme="majorHAnsi" w:hAnsiTheme="majorHAnsi" w:cstheme="majorHAnsi"/>
          <w:sz w:val="28"/>
          <w:szCs w:val="28"/>
        </w:rPr>
        <w:t>Вальдфогеля</w:t>
      </w:r>
      <w:proofErr w:type="spellEnd"/>
      <w:r w:rsidRPr="00493279">
        <w:rPr>
          <w:rFonts w:asciiTheme="majorHAnsi" w:hAnsiTheme="majorHAnsi" w:cstheme="majorHAnsi"/>
          <w:sz w:val="28"/>
          <w:szCs w:val="28"/>
        </w:rPr>
        <w:t xml:space="preserve">) - функціональна проба, яка основана на тому, що </w:t>
      </w:r>
      <w:r w:rsidRPr="00493279">
        <w:rPr>
          <w:rFonts w:asciiTheme="majorHAnsi" w:hAnsiTheme="majorHAnsi" w:cstheme="majorHAnsi"/>
          <w:i/>
          <w:sz w:val="28"/>
          <w:szCs w:val="28"/>
        </w:rPr>
        <w:t>тонус симпатичного відділу</w:t>
      </w:r>
      <w:r w:rsidRPr="00493279">
        <w:rPr>
          <w:rFonts w:asciiTheme="majorHAnsi" w:hAnsiTheme="majorHAnsi" w:cstheme="majorHAnsi"/>
          <w:sz w:val="28"/>
          <w:szCs w:val="28"/>
        </w:rPr>
        <w:t xml:space="preserve"> вегетативної нервової системи і відповідно частота серцевих скорочень </w:t>
      </w:r>
      <w:r w:rsidRPr="00DB2F9D">
        <w:rPr>
          <w:rFonts w:asciiTheme="majorHAnsi" w:hAnsiTheme="majorHAnsi" w:cstheme="majorHAnsi"/>
          <w:sz w:val="28"/>
          <w:szCs w:val="28"/>
        </w:rPr>
        <w:t>збільшуються</w:t>
      </w:r>
      <w:r w:rsidRPr="00493279">
        <w:rPr>
          <w:rFonts w:asciiTheme="majorHAnsi" w:hAnsiTheme="majorHAnsi" w:cstheme="majorHAnsi"/>
          <w:sz w:val="28"/>
          <w:szCs w:val="28"/>
        </w:rPr>
        <w:t xml:space="preserve"> при переході з горизонтального положення у вертикальне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9327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t>Нормальною реакцією на пробу є збільшення ЧСС на 10-16 ударів за 1 хв. відразу після підйому. Сильніша реакція свідчить про підвищену реактивність симпатичної частини вегетативної нервової системи, що притаманне недостатньо тренованим особам. Слабша реакція спостерігається у разі зниженої реактивності симпатичної частини і підвищеного тонусу парасимпатичної частини вегетативної нервової системи. Слабша реакція супроводжує розвиток стану тренованості.</w:t>
      </w:r>
    </w:p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f7"/>
        <w:tblW w:w="0" w:type="auto"/>
        <w:tblInd w:w="2802" w:type="dxa"/>
        <w:tblLook w:val="04A0"/>
      </w:tblPr>
      <w:tblGrid>
        <w:gridCol w:w="5670"/>
      </w:tblGrid>
      <w:tr w:rsidR="00493279" w:rsidTr="00493279">
        <w:tc>
          <w:tcPr>
            <w:tcW w:w="5670" w:type="dxa"/>
          </w:tcPr>
          <w:p w:rsidR="00493279" w:rsidRDefault="00D82767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і</w:t>
            </w:r>
            <w:r w:rsidR="00493279" w:rsidRPr="00493279">
              <w:rPr>
                <w:rFonts w:asciiTheme="majorHAnsi" w:hAnsiTheme="majorHAnsi" w:cstheme="majorHAnsi"/>
                <w:sz w:val="24"/>
                <w:szCs w:val="24"/>
              </w:rPr>
              <w:t>з горизонтального у вертикальне</w:t>
            </w:r>
          </w:p>
          <w:p w:rsidR="00D82767" w:rsidRPr="00493279" w:rsidRDefault="00D82767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4616">
              <w:rPr>
                <w:rFonts w:asciiTheme="majorHAnsi" w:hAnsiTheme="majorHAnsi" w:cstheme="majorHAnsi"/>
                <w:b/>
                <w:sz w:val="24"/>
                <w:szCs w:val="24"/>
              </w:rPr>
              <w:t>збільшення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ЧСС за 1 хв.</w:t>
            </w:r>
          </w:p>
          <w:p w:rsidR="00493279" w:rsidRDefault="00770AAF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9.95pt;margin-top:6.55pt;width:61.5pt;height:.1pt;flip:x y;z-index:251659264" o:connectortype="straight">
                  <v:stroke endarrow="block"/>
                </v:shape>
              </w:pict>
            </w: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27" type="#_x0000_t32" style="position:absolute;left:0;text-align:left;margin-left:164.7pt;margin-top:6.25pt;width:57pt;height:.15pt;z-index:251658240" o:connectortype="straight">
                  <v:stroke endarrow="block"/>
                </v:shape>
              </w:pict>
            </w:r>
            <w:r w:rsidR="00493279">
              <w:rPr>
                <w:rFonts w:asciiTheme="majorHAnsi" w:hAnsiTheme="majorHAnsi" w:cstheme="majorHAnsi"/>
                <w:sz w:val="24"/>
                <w:szCs w:val="24"/>
              </w:rPr>
              <w:t>10-16</w:t>
            </w:r>
          </w:p>
          <w:p w:rsidR="00493279" w:rsidRPr="00493279" w:rsidRDefault="00493279" w:rsidP="002C5C4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тренований  </w:t>
            </w:r>
            <w:r w:rsidR="005F461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>норма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5F461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нетренований</w:t>
            </w:r>
          </w:p>
        </w:tc>
      </w:tr>
    </w:tbl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D82767" w:rsidRDefault="00493279" w:rsidP="00D82767">
      <w:pPr>
        <w:tabs>
          <w:tab w:val="left" w:pos="2552"/>
          <w:tab w:val="left" w:pos="2694"/>
        </w:tabs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493279">
        <w:rPr>
          <w:rFonts w:asciiTheme="majorHAnsi" w:hAnsiTheme="majorHAnsi" w:cstheme="majorHAnsi"/>
          <w:sz w:val="28"/>
          <w:szCs w:val="28"/>
        </w:rPr>
        <w:t>Кліностатична</w:t>
      </w:r>
      <w:proofErr w:type="spellEnd"/>
      <w:r w:rsidRPr="00493279">
        <w:rPr>
          <w:rFonts w:asciiTheme="majorHAnsi" w:hAnsiTheme="majorHAnsi" w:cstheme="majorHAnsi"/>
          <w:sz w:val="28"/>
          <w:szCs w:val="28"/>
        </w:rPr>
        <w:t xml:space="preserve"> проба </w:t>
      </w:r>
      <w:r w:rsidR="00D82767">
        <w:rPr>
          <w:rFonts w:asciiTheme="majorHAnsi" w:hAnsiTheme="majorHAnsi" w:cstheme="majorHAnsi"/>
          <w:sz w:val="28"/>
          <w:szCs w:val="28"/>
        </w:rPr>
        <w:t>–</w:t>
      </w:r>
      <w:r w:rsidRPr="00493279">
        <w:rPr>
          <w:rFonts w:asciiTheme="majorHAnsi" w:hAnsiTheme="majorHAnsi" w:cstheme="majorHAnsi"/>
          <w:sz w:val="28"/>
          <w:szCs w:val="28"/>
        </w:rPr>
        <w:t xml:space="preserve"> функціональна проба, яка основана на тому, що при переході із вертикального положення в горизонтальне </w:t>
      </w:r>
      <w:r w:rsidRPr="00493279">
        <w:rPr>
          <w:rFonts w:asciiTheme="majorHAnsi" w:hAnsiTheme="majorHAnsi" w:cstheme="majorHAnsi"/>
          <w:i/>
          <w:sz w:val="28"/>
          <w:szCs w:val="28"/>
        </w:rPr>
        <w:t>підвищується тонус парасимпатичного відділу</w:t>
      </w:r>
      <w:r w:rsidRPr="00493279">
        <w:rPr>
          <w:rFonts w:asciiTheme="majorHAnsi" w:hAnsiTheme="majorHAnsi" w:cstheme="majorHAnsi"/>
          <w:sz w:val="28"/>
          <w:szCs w:val="28"/>
        </w:rPr>
        <w:t xml:space="preserve"> вегетативної нервової системи, при чому спостерігається зменшення частоти серцевих скорочень.</w:t>
      </w:r>
    </w:p>
    <w:p w:rsidR="00D82767" w:rsidRDefault="00D82767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f7"/>
        <w:tblW w:w="0" w:type="auto"/>
        <w:tblInd w:w="2802" w:type="dxa"/>
        <w:tblLook w:val="04A0"/>
      </w:tblPr>
      <w:tblGrid>
        <w:gridCol w:w="5670"/>
      </w:tblGrid>
      <w:tr w:rsidR="00D82767" w:rsidTr="00D82767">
        <w:tc>
          <w:tcPr>
            <w:tcW w:w="5670" w:type="dxa"/>
          </w:tcPr>
          <w:p w:rsidR="00D82767" w:rsidRDefault="00D82767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із вертикального у горизонтальне</w:t>
            </w:r>
          </w:p>
          <w:p w:rsidR="00D82767" w:rsidRDefault="00D82767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4616">
              <w:rPr>
                <w:rFonts w:asciiTheme="majorHAnsi" w:hAnsiTheme="majorHAnsi" w:cstheme="majorHAnsi"/>
                <w:b/>
                <w:sz w:val="24"/>
                <w:szCs w:val="24"/>
              </w:rPr>
              <w:t>зменшення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ЧСС за 1 хв.</w:t>
            </w:r>
          </w:p>
          <w:p w:rsidR="00D82767" w:rsidRDefault="00770AAF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29" type="#_x0000_t32" style="position:absolute;left:0;text-align:left;margin-left:153.45pt;margin-top:6.85pt;width:57.75pt;height:.1pt;flip:y;z-index:251660288" o:connectortype="straight">
                  <v:stroke endarrow="block"/>
                </v:shape>
              </w:pict>
            </w: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30" type="#_x0000_t32" style="position:absolute;left:0;text-align:left;margin-left:56.7pt;margin-top:7.05pt;width:61.5pt;height:.1pt;flip:x y;z-index:251661312" o:connectortype="straight">
                  <v:stroke endarrow="block"/>
                </v:shape>
              </w:pict>
            </w:r>
            <w:r w:rsidR="00D82767">
              <w:rPr>
                <w:rFonts w:asciiTheme="majorHAnsi" w:hAnsiTheme="majorHAnsi" w:cstheme="majorHAnsi"/>
                <w:sz w:val="24"/>
                <w:szCs w:val="24"/>
              </w:rPr>
              <w:t>8-14</w:t>
            </w:r>
          </w:p>
          <w:p w:rsidR="00D82767" w:rsidRPr="00D82767" w:rsidRDefault="00D82767" w:rsidP="0050474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нетренований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 xml:space="preserve">      норма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тренований</w:t>
            </w:r>
          </w:p>
        </w:tc>
      </w:tr>
    </w:tbl>
    <w:p w:rsidR="00D82767" w:rsidRDefault="00D82767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493279" w:rsidRP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t xml:space="preserve">При нормальній реакції характерно зниження ЧСС на 8-14 ударів за 1 хв. </w:t>
      </w:r>
      <w:r w:rsidRPr="00493279">
        <w:rPr>
          <w:rFonts w:asciiTheme="majorHAnsi" w:hAnsiTheme="majorHAnsi" w:cstheme="majorHAnsi"/>
          <w:sz w:val="28"/>
          <w:szCs w:val="28"/>
        </w:rPr>
        <w:lastRenderedPageBreak/>
        <w:t>відразу після переходу в горизонтальне положення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93279">
        <w:rPr>
          <w:rFonts w:asciiTheme="majorHAnsi" w:hAnsiTheme="majorHAnsi" w:cstheme="majorHAnsi"/>
          <w:sz w:val="28"/>
          <w:szCs w:val="28"/>
        </w:rPr>
        <w:t xml:space="preserve"> Більше зниження пульсу свідчить про підвищену реактивність парасимпатичної частини вегетативної нервової системи</w:t>
      </w:r>
      <w:r>
        <w:rPr>
          <w:rFonts w:asciiTheme="majorHAnsi" w:hAnsiTheme="majorHAnsi" w:cstheme="majorHAnsi"/>
          <w:sz w:val="28"/>
          <w:szCs w:val="28"/>
        </w:rPr>
        <w:t xml:space="preserve"> і</w:t>
      </w:r>
      <w:r w:rsidRPr="00493279">
        <w:rPr>
          <w:rFonts w:asciiTheme="majorHAnsi" w:hAnsiTheme="majorHAnsi" w:cstheme="majorHAnsi"/>
          <w:color w:val="000000"/>
          <w:sz w:val="28"/>
          <w:szCs w:val="28"/>
        </w:rPr>
        <w:t xml:space="preserve"> зростання тренованості</w:t>
      </w:r>
      <w:r w:rsidRPr="00493279">
        <w:rPr>
          <w:rFonts w:asciiTheme="majorHAnsi" w:hAnsiTheme="majorHAnsi" w:cstheme="majorHAnsi"/>
          <w:sz w:val="28"/>
          <w:szCs w:val="28"/>
        </w:rPr>
        <w:t>, м</w:t>
      </w:r>
      <w:r w:rsidR="00D82767">
        <w:rPr>
          <w:rFonts w:asciiTheme="majorHAnsi" w:hAnsiTheme="majorHAnsi" w:cstheme="majorHAnsi"/>
          <w:sz w:val="28"/>
          <w:szCs w:val="28"/>
        </w:rPr>
        <w:t>енше – про знижену реактивність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82767">
        <w:rPr>
          <w:rFonts w:asciiTheme="majorHAnsi" w:hAnsiTheme="majorHAnsi" w:cstheme="majorHAnsi"/>
          <w:sz w:val="28"/>
          <w:szCs w:val="28"/>
        </w:rPr>
        <w:t>і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93279">
        <w:rPr>
          <w:rFonts w:asciiTheme="majorHAnsi" w:hAnsiTheme="majorHAnsi" w:cstheme="majorHAnsi"/>
          <w:color w:val="000000"/>
          <w:sz w:val="28"/>
          <w:szCs w:val="28"/>
        </w:rPr>
        <w:t>відсутність зростання тренованості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265B29" w:rsidRPr="00336F38" w:rsidRDefault="00D82767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Після тестування </w:t>
      </w:r>
      <w:r w:rsidR="00762547">
        <w:rPr>
          <w:rStyle w:val="FontStyle15"/>
          <w:sz w:val="28"/>
          <w:szCs w:val="28"/>
          <w:lang w:eastAsia="uk-UA"/>
        </w:rPr>
        <w:t>бігу на 400 м</w:t>
      </w:r>
      <w:r>
        <w:rPr>
          <w:rStyle w:val="FontStyle15"/>
          <w:sz w:val="28"/>
          <w:szCs w:val="28"/>
          <w:lang w:eastAsia="uk-UA"/>
        </w:rPr>
        <w:t xml:space="preserve"> виявлен</w:t>
      </w:r>
      <w:r w:rsidR="00DE02D0">
        <w:rPr>
          <w:rStyle w:val="FontStyle15"/>
          <w:sz w:val="28"/>
          <w:szCs w:val="28"/>
          <w:lang w:eastAsia="uk-UA"/>
        </w:rPr>
        <w:t>о</w:t>
      </w:r>
      <w:r>
        <w:rPr>
          <w:rStyle w:val="FontStyle15"/>
          <w:sz w:val="28"/>
          <w:szCs w:val="28"/>
          <w:lang w:eastAsia="uk-UA"/>
        </w:rPr>
        <w:t xml:space="preserve"> середні</w:t>
      </w:r>
      <w:r w:rsidR="00762547">
        <w:rPr>
          <w:rStyle w:val="FontStyle15"/>
          <w:sz w:val="28"/>
          <w:szCs w:val="28"/>
          <w:lang w:eastAsia="uk-UA"/>
        </w:rPr>
        <w:t>й</w:t>
      </w:r>
      <w:r>
        <w:rPr>
          <w:rStyle w:val="FontStyle15"/>
          <w:sz w:val="28"/>
          <w:szCs w:val="28"/>
          <w:lang w:eastAsia="uk-UA"/>
        </w:rPr>
        <w:t xml:space="preserve"> показник</w:t>
      </w:r>
      <w:r w:rsidR="002C5C43">
        <w:rPr>
          <w:rStyle w:val="FontStyle15"/>
          <w:sz w:val="28"/>
          <w:szCs w:val="28"/>
          <w:lang w:eastAsia="uk-UA"/>
        </w:rPr>
        <w:t xml:space="preserve"> в групі досліджуваних</w:t>
      </w:r>
      <w:r w:rsidR="00762547">
        <w:rPr>
          <w:rStyle w:val="FontStyle15"/>
          <w:sz w:val="28"/>
          <w:szCs w:val="28"/>
          <w:lang w:eastAsia="uk-UA"/>
        </w:rPr>
        <w:t xml:space="preserve">, що дорівнював </w:t>
      </w:r>
      <w:r>
        <w:rPr>
          <w:rStyle w:val="FontStyle15"/>
          <w:sz w:val="28"/>
          <w:szCs w:val="28"/>
          <w:lang w:eastAsia="uk-UA"/>
        </w:rPr>
        <w:t>1.48,0</w:t>
      </w:r>
      <w:r w:rsidR="006E18DA">
        <w:rPr>
          <w:rStyle w:val="FontStyle15"/>
          <w:sz w:val="28"/>
          <w:szCs w:val="28"/>
          <w:lang w:eastAsia="uk-UA"/>
        </w:rPr>
        <w:t xml:space="preserve"> хв. Із загальної вибірки були відібрані картки з результатами </w:t>
      </w:r>
      <w:r w:rsidR="00F54AC4">
        <w:rPr>
          <w:rStyle w:val="FontStyle15"/>
          <w:sz w:val="28"/>
          <w:szCs w:val="28"/>
          <w:lang w:eastAsia="uk-UA"/>
        </w:rPr>
        <w:t>середн</w:t>
      </w:r>
      <w:r w:rsidR="00762547">
        <w:rPr>
          <w:rStyle w:val="FontStyle15"/>
          <w:sz w:val="28"/>
          <w:szCs w:val="28"/>
          <w:lang w:eastAsia="uk-UA"/>
        </w:rPr>
        <w:t>ій</w:t>
      </w:r>
      <w:r w:rsidR="00F54AC4">
        <w:rPr>
          <w:rStyle w:val="FontStyle15"/>
          <w:sz w:val="28"/>
          <w:szCs w:val="28"/>
          <w:lang w:eastAsia="uk-UA"/>
        </w:rPr>
        <w:t xml:space="preserve"> </w:t>
      </w:r>
      <w:r w:rsidR="006E18DA">
        <w:rPr>
          <w:rStyle w:val="FontStyle15"/>
          <w:sz w:val="28"/>
          <w:szCs w:val="28"/>
          <w:lang w:eastAsia="uk-UA"/>
        </w:rPr>
        <w:t>і вище</w:t>
      </w:r>
      <w:r w:rsidR="00DE02D0">
        <w:rPr>
          <w:rStyle w:val="FontStyle15"/>
          <w:sz w:val="28"/>
          <w:szCs w:val="28"/>
          <w:lang w:eastAsia="uk-UA"/>
        </w:rPr>
        <w:t>, на яких</w:t>
      </w:r>
      <w:r w:rsidR="006E18DA">
        <w:rPr>
          <w:rStyle w:val="FontStyle15"/>
          <w:sz w:val="28"/>
          <w:szCs w:val="28"/>
          <w:lang w:eastAsia="uk-UA"/>
        </w:rPr>
        <w:t xml:space="preserve"> простав</w:t>
      </w:r>
      <w:r w:rsidR="00EE1EA9">
        <w:rPr>
          <w:rStyle w:val="FontStyle15"/>
          <w:sz w:val="28"/>
          <w:szCs w:val="28"/>
          <w:lang w:eastAsia="uk-UA"/>
        </w:rPr>
        <w:t>или</w:t>
      </w:r>
      <w:r w:rsidR="006E18DA">
        <w:rPr>
          <w:rStyle w:val="FontStyle15"/>
          <w:sz w:val="28"/>
          <w:szCs w:val="28"/>
          <w:lang w:eastAsia="uk-UA"/>
        </w:rPr>
        <w:t xml:space="preserve"> результати функціональних проб</w:t>
      </w:r>
      <w:r w:rsidR="00DE02D0">
        <w:rPr>
          <w:rStyle w:val="FontStyle15"/>
          <w:sz w:val="28"/>
          <w:szCs w:val="28"/>
          <w:lang w:eastAsia="uk-UA"/>
        </w:rPr>
        <w:t>.</w:t>
      </w:r>
      <w:r w:rsidR="006E18DA">
        <w:rPr>
          <w:rStyle w:val="FontStyle15"/>
          <w:sz w:val="28"/>
          <w:szCs w:val="28"/>
          <w:lang w:eastAsia="uk-UA"/>
        </w:rPr>
        <w:t xml:space="preserve"> </w:t>
      </w:r>
      <w:r w:rsidR="00762547">
        <w:rPr>
          <w:rStyle w:val="FontStyle15"/>
          <w:sz w:val="28"/>
          <w:szCs w:val="28"/>
          <w:lang w:eastAsia="uk-UA"/>
        </w:rPr>
        <w:t>Оскільки вибірка</w:t>
      </w:r>
      <w:r w:rsidR="006E18DA">
        <w:rPr>
          <w:rStyle w:val="FontStyle15"/>
          <w:sz w:val="28"/>
          <w:szCs w:val="28"/>
          <w:lang w:eastAsia="uk-UA"/>
        </w:rPr>
        <w:t xml:space="preserve"> бул</w:t>
      </w:r>
      <w:r w:rsidR="00762547">
        <w:rPr>
          <w:rStyle w:val="FontStyle15"/>
          <w:sz w:val="28"/>
          <w:szCs w:val="28"/>
          <w:lang w:eastAsia="uk-UA"/>
        </w:rPr>
        <w:t>а мало чисельною</w:t>
      </w:r>
      <w:r w:rsidR="00553E52">
        <w:rPr>
          <w:rStyle w:val="FontStyle15"/>
          <w:sz w:val="28"/>
          <w:szCs w:val="28"/>
          <w:lang w:eastAsia="uk-UA"/>
        </w:rPr>
        <w:t>,</w:t>
      </w:r>
      <w:r w:rsidR="006E18DA">
        <w:rPr>
          <w:rStyle w:val="FontStyle15"/>
          <w:sz w:val="28"/>
          <w:szCs w:val="28"/>
          <w:lang w:eastAsia="uk-UA"/>
        </w:rPr>
        <w:t xml:space="preserve"> отримані результати не можуть вважатися достовірними і їх слід розглядати як тенденцію</w:t>
      </w:r>
      <w:r w:rsidR="00762547">
        <w:rPr>
          <w:rStyle w:val="FontStyle15"/>
          <w:sz w:val="28"/>
          <w:szCs w:val="28"/>
          <w:lang w:eastAsia="uk-UA"/>
        </w:rPr>
        <w:t>, що склалася.</w:t>
      </w:r>
    </w:p>
    <w:p w:rsidR="00081D2F" w:rsidRPr="006E18DA" w:rsidRDefault="00336F38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Виклад основного матеріалу.</w:t>
      </w:r>
      <w:r w:rsidR="006E18DA">
        <w:rPr>
          <w:rStyle w:val="FontStyle15"/>
          <w:sz w:val="28"/>
          <w:szCs w:val="28"/>
          <w:lang w:eastAsia="uk-UA"/>
        </w:rPr>
        <w:t xml:space="preserve"> </w:t>
      </w:r>
      <w:r w:rsidR="0006012A">
        <w:rPr>
          <w:rStyle w:val="FontStyle15"/>
          <w:sz w:val="28"/>
          <w:szCs w:val="28"/>
          <w:lang w:eastAsia="uk-UA"/>
        </w:rPr>
        <w:t>Легкоатлетична вправа з бігу по дистанції 400 м характеризує швидкісну витривалість. От</w:t>
      </w:r>
      <w:r w:rsidR="00762547">
        <w:rPr>
          <w:rStyle w:val="FontStyle15"/>
          <w:sz w:val="28"/>
          <w:szCs w:val="28"/>
          <w:lang w:eastAsia="uk-UA"/>
        </w:rPr>
        <w:t>римані результати показали, що 30</w:t>
      </w:r>
      <w:r w:rsidR="0006012A">
        <w:rPr>
          <w:rStyle w:val="FontStyle15"/>
          <w:sz w:val="28"/>
          <w:szCs w:val="28"/>
          <w:lang w:eastAsia="uk-UA"/>
        </w:rPr>
        <w:t xml:space="preserve">% студентів </w:t>
      </w:r>
      <w:r w:rsidR="00171E9F">
        <w:rPr>
          <w:rStyle w:val="FontStyle15"/>
          <w:sz w:val="28"/>
          <w:szCs w:val="28"/>
          <w:lang w:eastAsia="uk-UA"/>
        </w:rPr>
        <w:t xml:space="preserve">в групі </w:t>
      </w:r>
      <w:r w:rsidR="0006012A">
        <w:rPr>
          <w:rStyle w:val="FontStyle15"/>
          <w:sz w:val="28"/>
          <w:szCs w:val="28"/>
          <w:lang w:eastAsia="uk-UA"/>
        </w:rPr>
        <w:t>з результатами середні</w:t>
      </w:r>
      <w:r w:rsidR="00762547">
        <w:rPr>
          <w:rStyle w:val="FontStyle15"/>
          <w:sz w:val="28"/>
          <w:szCs w:val="28"/>
          <w:lang w:eastAsia="uk-UA"/>
        </w:rPr>
        <w:t>й</w:t>
      </w:r>
      <w:r w:rsidR="0006012A">
        <w:rPr>
          <w:rStyle w:val="FontStyle15"/>
          <w:sz w:val="28"/>
          <w:szCs w:val="28"/>
          <w:lang w:eastAsia="uk-UA"/>
        </w:rPr>
        <w:t xml:space="preserve"> і вищ</w:t>
      </w:r>
      <w:r w:rsidR="00762547">
        <w:rPr>
          <w:rStyle w:val="FontStyle15"/>
          <w:sz w:val="28"/>
          <w:szCs w:val="28"/>
          <w:lang w:eastAsia="uk-UA"/>
        </w:rPr>
        <w:t>е</w:t>
      </w:r>
      <w:r w:rsidR="0006012A">
        <w:rPr>
          <w:rStyle w:val="FontStyle15"/>
          <w:sz w:val="28"/>
          <w:szCs w:val="28"/>
          <w:lang w:eastAsia="uk-UA"/>
        </w:rPr>
        <w:t xml:space="preserve"> мають показник ортостатичної проби</w:t>
      </w:r>
      <w:r w:rsidR="00553E52" w:rsidRPr="00553E52">
        <w:rPr>
          <w:rStyle w:val="FontStyle15"/>
          <w:sz w:val="28"/>
          <w:szCs w:val="28"/>
          <w:lang w:eastAsia="uk-UA"/>
        </w:rPr>
        <w:t xml:space="preserve"> </w:t>
      </w:r>
      <w:r w:rsidR="00553E52">
        <w:rPr>
          <w:rStyle w:val="FontStyle15"/>
          <w:sz w:val="28"/>
          <w:szCs w:val="28"/>
          <w:lang w:eastAsia="uk-UA"/>
        </w:rPr>
        <w:t>в нормі</w:t>
      </w:r>
      <w:r w:rsidR="0006012A">
        <w:rPr>
          <w:rStyle w:val="FontStyle15"/>
          <w:sz w:val="28"/>
          <w:szCs w:val="28"/>
          <w:lang w:eastAsia="uk-UA"/>
        </w:rPr>
        <w:t>, що характеризує реактивність симпатично</w:t>
      </w:r>
      <w:r w:rsidR="00DE02D0">
        <w:rPr>
          <w:rStyle w:val="FontStyle15"/>
          <w:sz w:val="28"/>
          <w:szCs w:val="28"/>
          <w:lang w:eastAsia="uk-UA"/>
        </w:rPr>
        <w:t>ї вегетативної нервової системи</w:t>
      </w:r>
      <w:r w:rsidR="00DE02D0" w:rsidRPr="00DE02D0">
        <w:rPr>
          <w:rStyle w:val="FontStyle15"/>
          <w:sz w:val="28"/>
          <w:szCs w:val="28"/>
          <w:lang w:eastAsia="uk-UA"/>
        </w:rPr>
        <w:t xml:space="preserve"> </w:t>
      </w:r>
      <w:r w:rsidR="00DE02D0">
        <w:rPr>
          <w:rStyle w:val="FontStyle15"/>
          <w:sz w:val="28"/>
          <w:szCs w:val="28"/>
          <w:lang w:eastAsia="uk-UA"/>
        </w:rPr>
        <w:t>(рис.1).</w:t>
      </w:r>
    </w:p>
    <w:p w:rsidR="009D325B" w:rsidRDefault="009D325B" w:rsidP="009D325B">
      <w:pPr>
        <w:spacing w:line="360" w:lineRule="auto"/>
        <w:ind w:left="1415" w:firstLine="709"/>
        <w:jc w:val="both"/>
        <w:rPr>
          <w:rStyle w:val="FontStyle15"/>
          <w:sz w:val="28"/>
          <w:szCs w:val="28"/>
          <w:lang w:eastAsia="uk-UA"/>
        </w:rPr>
      </w:pPr>
    </w:p>
    <w:p w:rsidR="00081D2F" w:rsidRPr="00081D2F" w:rsidRDefault="00821DAA" w:rsidP="00821DAA">
      <w:pPr>
        <w:tabs>
          <w:tab w:val="left" w:pos="2127"/>
          <w:tab w:val="left" w:pos="7797"/>
        </w:tabs>
        <w:spacing w:line="360" w:lineRule="auto"/>
        <w:ind w:left="1415"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 </w:t>
      </w:r>
      <w:r w:rsidR="007F6BA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43300" cy="2209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325B" w:rsidRDefault="009D325B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ab/>
        <w:t xml:space="preserve">Рис.1. Показники проб </w:t>
      </w:r>
      <w:r w:rsidR="0006012A">
        <w:rPr>
          <w:rStyle w:val="FontStyle15"/>
          <w:sz w:val="28"/>
          <w:szCs w:val="28"/>
          <w:lang w:eastAsia="uk-UA"/>
        </w:rPr>
        <w:t>у</w:t>
      </w:r>
      <w:r>
        <w:rPr>
          <w:rStyle w:val="FontStyle15"/>
          <w:sz w:val="28"/>
          <w:szCs w:val="28"/>
          <w:lang w:eastAsia="uk-UA"/>
        </w:rPr>
        <w:t xml:space="preserve"> межах норми</w:t>
      </w:r>
      <w:r w:rsidR="00DE02D0">
        <w:rPr>
          <w:rStyle w:val="FontStyle15"/>
          <w:sz w:val="28"/>
          <w:szCs w:val="28"/>
          <w:lang w:eastAsia="uk-UA"/>
        </w:rPr>
        <w:t xml:space="preserve"> студентів-першокурсників.</w:t>
      </w:r>
    </w:p>
    <w:p w:rsidR="009D325B" w:rsidRDefault="009D325B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</w:p>
    <w:p w:rsidR="002256B2" w:rsidRDefault="002256B2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На дистанції 400 м п</w:t>
      </w:r>
      <w:r w:rsidR="005F4616">
        <w:rPr>
          <w:rStyle w:val="FontStyle15"/>
          <w:sz w:val="28"/>
          <w:szCs w:val="28"/>
          <w:lang w:eastAsia="uk-UA"/>
        </w:rPr>
        <w:t xml:space="preserve">оказник в межах норми </w:t>
      </w:r>
      <w:proofErr w:type="spellStart"/>
      <w:r w:rsidR="005F4616">
        <w:rPr>
          <w:rStyle w:val="FontStyle15"/>
          <w:sz w:val="28"/>
          <w:szCs w:val="28"/>
          <w:lang w:eastAsia="uk-UA"/>
        </w:rPr>
        <w:t>кліностатичної</w:t>
      </w:r>
      <w:proofErr w:type="spellEnd"/>
      <w:r w:rsidR="005F4616">
        <w:rPr>
          <w:rStyle w:val="FontStyle15"/>
          <w:sz w:val="28"/>
          <w:szCs w:val="28"/>
          <w:lang w:eastAsia="uk-UA"/>
        </w:rPr>
        <w:t xml:space="preserve"> проби, що характеризує реактивність парасимпатичної вегетативної нервової системи, </w:t>
      </w:r>
      <w:r>
        <w:rPr>
          <w:rStyle w:val="FontStyle15"/>
          <w:sz w:val="28"/>
          <w:szCs w:val="28"/>
          <w:lang w:eastAsia="uk-UA"/>
        </w:rPr>
        <w:t xml:space="preserve">складає 85% </w:t>
      </w:r>
      <w:r w:rsidR="0006012A">
        <w:rPr>
          <w:rStyle w:val="FontStyle15"/>
          <w:sz w:val="28"/>
          <w:szCs w:val="28"/>
          <w:lang w:eastAsia="uk-UA"/>
        </w:rPr>
        <w:t>і є</w:t>
      </w:r>
      <w:r>
        <w:rPr>
          <w:rStyle w:val="FontStyle15"/>
          <w:sz w:val="28"/>
          <w:szCs w:val="28"/>
          <w:lang w:eastAsia="uk-UA"/>
        </w:rPr>
        <w:t xml:space="preserve"> набагато більшим, чим показник ортостатичної проби</w:t>
      </w:r>
      <w:r w:rsidR="00DE02D0">
        <w:rPr>
          <w:rStyle w:val="FontStyle15"/>
          <w:sz w:val="28"/>
          <w:szCs w:val="28"/>
          <w:lang w:eastAsia="uk-UA"/>
        </w:rPr>
        <w:t>.</w:t>
      </w:r>
      <w:r w:rsidR="0006012A">
        <w:rPr>
          <w:rStyle w:val="FontStyle15"/>
          <w:sz w:val="28"/>
          <w:szCs w:val="28"/>
          <w:lang w:eastAsia="uk-UA"/>
        </w:rPr>
        <w:t xml:space="preserve"> </w:t>
      </w:r>
    </w:p>
    <w:p w:rsidR="00AE2560" w:rsidRDefault="00AE2560" w:rsidP="00FA0895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</w:p>
    <w:p w:rsidR="00265B29" w:rsidRDefault="00030A37" w:rsidP="00FA0895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lastRenderedPageBreak/>
        <w:t>Висновки</w:t>
      </w:r>
    </w:p>
    <w:p w:rsidR="00CC10A5" w:rsidRDefault="00A01B0D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У студентів</w:t>
      </w:r>
      <w:r w:rsidR="008B2E4A">
        <w:rPr>
          <w:rStyle w:val="FontStyle15"/>
          <w:sz w:val="28"/>
          <w:szCs w:val="28"/>
          <w:lang w:eastAsia="uk-UA"/>
        </w:rPr>
        <w:t>,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8B2E4A">
        <w:rPr>
          <w:rStyle w:val="FontStyle15"/>
          <w:sz w:val="28"/>
          <w:szCs w:val="28"/>
          <w:lang w:eastAsia="uk-UA"/>
        </w:rPr>
        <w:t xml:space="preserve">які показали результат середній і вище </w:t>
      </w:r>
      <w:r>
        <w:rPr>
          <w:rStyle w:val="FontStyle15"/>
          <w:sz w:val="28"/>
          <w:szCs w:val="28"/>
          <w:lang w:eastAsia="uk-UA"/>
        </w:rPr>
        <w:t xml:space="preserve">при виконанні бігу на 400 м, визначено </w:t>
      </w:r>
      <w:r w:rsidR="008B2E4A">
        <w:rPr>
          <w:rStyle w:val="FontStyle15"/>
          <w:sz w:val="28"/>
          <w:szCs w:val="28"/>
          <w:lang w:eastAsia="uk-UA"/>
        </w:rPr>
        <w:t xml:space="preserve">показники в межах </w:t>
      </w:r>
      <w:r w:rsidR="00CC10A5">
        <w:rPr>
          <w:rStyle w:val="FontStyle15"/>
          <w:sz w:val="28"/>
          <w:szCs w:val="28"/>
          <w:lang w:eastAsia="uk-UA"/>
        </w:rPr>
        <w:t>норм</w:t>
      </w:r>
      <w:r w:rsidR="008B2E4A">
        <w:rPr>
          <w:rStyle w:val="FontStyle15"/>
          <w:sz w:val="28"/>
          <w:szCs w:val="28"/>
          <w:lang w:eastAsia="uk-UA"/>
        </w:rPr>
        <w:t>и</w:t>
      </w:r>
      <w:r w:rsidR="00CC10A5">
        <w:rPr>
          <w:rStyle w:val="FontStyle15"/>
          <w:sz w:val="28"/>
          <w:szCs w:val="28"/>
          <w:lang w:eastAsia="uk-UA"/>
        </w:rPr>
        <w:t xml:space="preserve"> симпатичн</w:t>
      </w:r>
      <w:r w:rsidR="008B2E4A">
        <w:rPr>
          <w:rStyle w:val="FontStyle15"/>
          <w:sz w:val="28"/>
          <w:szCs w:val="28"/>
          <w:lang w:eastAsia="uk-UA"/>
        </w:rPr>
        <w:t>ого</w:t>
      </w:r>
      <w:r w:rsidR="00CC10A5">
        <w:rPr>
          <w:rStyle w:val="FontStyle15"/>
          <w:sz w:val="28"/>
          <w:szCs w:val="28"/>
          <w:lang w:eastAsia="uk-UA"/>
        </w:rPr>
        <w:t xml:space="preserve"> відділ</w:t>
      </w:r>
      <w:r w:rsidR="008B2E4A">
        <w:rPr>
          <w:rStyle w:val="FontStyle15"/>
          <w:sz w:val="28"/>
          <w:szCs w:val="28"/>
          <w:lang w:eastAsia="uk-UA"/>
        </w:rPr>
        <w:t>у</w:t>
      </w:r>
      <w:r w:rsidR="00CC10A5">
        <w:rPr>
          <w:rStyle w:val="FontStyle15"/>
          <w:sz w:val="28"/>
          <w:szCs w:val="28"/>
          <w:lang w:eastAsia="uk-UA"/>
        </w:rPr>
        <w:t xml:space="preserve"> ВНС </w:t>
      </w:r>
      <w:r w:rsidR="008B2E4A">
        <w:rPr>
          <w:rStyle w:val="FontStyle15"/>
          <w:sz w:val="28"/>
          <w:szCs w:val="28"/>
          <w:lang w:eastAsia="uk-UA"/>
        </w:rPr>
        <w:t xml:space="preserve">у </w:t>
      </w:r>
      <w:r w:rsidR="00171E9F">
        <w:rPr>
          <w:rStyle w:val="FontStyle15"/>
          <w:sz w:val="28"/>
          <w:szCs w:val="28"/>
          <w:lang w:eastAsia="uk-UA"/>
        </w:rPr>
        <w:t>30</w:t>
      </w:r>
      <w:r w:rsidR="002C5C43">
        <w:rPr>
          <w:rStyle w:val="FontStyle15"/>
          <w:sz w:val="28"/>
          <w:szCs w:val="28"/>
          <w:lang w:eastAsia="uk-UA"/>
        </w:rPr>
        <w:t xml:space="preserve">% </w:t>
      </w:r>
      <w:r w:rsidR="00CC10A5">
        <w:rPr>
          <w:rStyle w:val="FontStyle15"/>
          <w:sz w:val="28"/>
          <w:szCs w:val="28"/>
          <w:lang w:eastAsia="uk-UA"/>
        </w:rPr>
        <w:t>і парасимпатичн</w:t>
      </w:r>
      <w:r w:rsidR="008B2E4A">
        <w:rPr>
          <w:rStyle w:val="FontStyle15"/>
          <w:sz w:val="28"/>
          <w:szCs w:val="28"/>
          <w:lang w:eastAsia="uk-UA"/>
        </w:rPr>
        <w:t>ого</w:t>
      </w:r>
      <w:r w:rsidR="00CC10A5">
        <w:rPr>
          <w:rStyle w:val="FontStyle15"/>
          <w:sz w:val="28"/>
          <w:szCs w:val="28"/>
          <w:lang w:eastAsia="uk-UA"/>
        </w:rPr>
        <w:t xml:space="preserve"> відділ</w:t>
      </w:r>
      <w:r w:rsidR="008B2E4A">
        <w:rPr>
          <w:rStyle w:val="FontStyle15"/>
          <w:sz w:val="28"/>
          <w:szCs w:val="28"/>
          <w:lang w:eastAsia="uk-UA"/>
        </w:rPr>
        <w:t>у</w:t>
      </w:r>
      <w:r w:rsidR="00CC10A5">
        <w:rPr>
          <w:rStyle w:val="FontStyle15"/>
          <w:sz w:val="28"/>
          <w:szCs w:val="28"/>
          <w:lang w:eastAsia="uk-UA"/>
        </w:rPr>
        <w:t xml:space="preserve"> ВНС</w:t>
      </w:r>
      <w:r w:rsidR="002C5C43">
        <w:rPr>
          <w:rStyle w:val="FontStyle15"/>
          <w:sz w:val="28"/>
          <w:szCs w:val="28"/>
          <w:lang w:eastAsia="uk-UA"/>
        </w:rPr>
        <w:t xml:space="preserve"> </w:t>
      </w:r>
      <w:r w:rsidR="008B2E4A">
        <w:rPr>
          <w:rStyle w:val="FontStyle15"/>
          <w:sz w:val="28"/>
          <w:szCs w:val="28"/>
          <w:lang w:eastAsia="uk-UA"/>
        </w:rPr>
        <w:t xml:space="preserve">у </w:t>
      </w:r>
      <w:r w:rsidR="002C5C43">
        <w:rPr>
          <w:rStyle w:val="FontStyle15"/>
          <w:sz w:val="28"/>
          <w:szCs w:val="28"/>
          <w:lang w:eastAsia="uk-UA"/>
        </w:rPr>
        <w:t>85%</w:t>
      </w:r>
      <w:r w:rsidR="008B2E4A">
        <w:rPr>
          <w:rStyle w:val="FontStyle15"/>
          <w:sz w:val="28"/>
          <w:szCs w:val="28"/>
          <w:lang w:eastAsia="uk-UA"/>
        </w:rPr>
        <w:t xml:space="preserve"> з числа досліджуваних</w:t>
      </w:r>
      <w:r w:rsidR="00CC10A5">
        <w:rPr>
          <w:rStyle w:val="FontStyle15"/>
          <w:sz w:val="28"/>
          <w:szCs w:val="28"/>
          <w:lang w:eastAsia="uk-UA"/>
        </w:rPr>
        <w:t>.</w:t>
      </w:r>
    </w:p>
    <w:p w:rsidR="00263788" w:rsidRDefault="008B2E4A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Розгляд тестування бігу першокурсниць на 400 м вказує на їх низькій рівень фізичної підготовленості, а </w:t>
      </w:r>
      <w:r w:rsidR="00CC10A5">
        <w:rPr>
          <w:rStyle w:val="FontStyle15"/>
          <w:sz w:val="28"/>
          <w:szCs w:val="28"/>
          <w:lang w:eastAsia="uk-UA"/>
        </w:rPr>
        <w:t>показник</w:t>
      </w:r>
      <w:r>
        <w:rPr>
          <w:rStyle w:val="FontStyle15"/>
          <w:sz w:val="28"/>
          <w:szCs w:val="28"/>
          <w:lang w:eastAsia="uk-UA"/>
        </w:rPr>
        <w:t>ів</w:t>
      </w:r>
      <w:r w:rsidR="00CC10A5">
        <w:rPr>
          <w:rStyle w:val="FontStyle15"/>
          <w:sz w:val="28"/>
          <w:szCs w:val="28"/>
          <w:lang w:eastAsia="uk-UA"/>
        </w:rPr>
        <w:t xml:space="preserve"> </w:t>
      </w:r>
      <w:r w:rsidR="003945C6">
        <w:rPr>
          <w:rStyle w:val="FontStyle15"/>
          <w:sz w:val="28"/>
          <w:szCs w:val="28"/>
          <w:lang w:eastAsia="uk-UA"/>
        </w:rPr>
        <w:t xml:space="preserve">відділів </w:t>
      </w:r>
      <w:r w:rsidR="00CC10A5">
        <w:rPr>
          <w:rStyle w:val="FontStyle15"/>
          <w:sz w:val="28"/>
          <w:szCs w:val="28"/>
          <w:lang w:eastAsia="uk-UA"/>
        </w:rPr>
        <w:t xml:space="preserve">ВНС </w:t>
      </w:r>
      <w:r>
        <w:rPr>
          <w:rStyle w:val="FontStyle15"/>
          <w:sz w:val="28"/>
          <w:szCs w:val="28"/>
          <w:lang w:eastAsia="uk-UA"/>
        </w:rPr>
        <w:t>- на</w:t>
      </w:r>
      <w:r w:rsidR="00171E9F">
        <w:rPr>
          <w:rStyle w:val="FontStyle15"/>
          <w:sz w:val="28"/>
          <w:szCs w:val="28"/>
          <w:lang w:eastAsia="uk-UA"/>
        </w:rPr>
        <w:t xml:space="preserve"> </w:t>
      </w:r>
      <w:r w:rsidR="00263788">
        <w:rPr>
          <w:rStyle w:val="FontStyle15"/>
          <w:sz w:val="28"/>
          <w:szCs w:val="28"/>
          <w:lang w:eastAsia="uk-UA"/>
        </w:rPr>
        <w:t xml:space="preserve">непідготовленість </w:t>
      </w:r>
      <w:r w:rsidR="00A01B0D">
        <w:rPr>
          <w:rStyle w:val="FontStyle15"/>
          <w:sz w:val="28"/>
          <w:szCs w:val="28"/>
          <w:lang w:eastAsia="uk-UA"/>
        </w:rPr>
        <w:t>здійсню</w:t>
      </w:r>
      <w:r w:rsidR="00660119">
        <w:rPr>
          <w:rStyle w:val="FontStyle15"/>
          <w:sz w:val="28"/>
          <w:szCs w:val="28"/>
          <w:lang w:eastAsia="uk-UA"/>
        </w:rPr>
        <w:t>вати</w:t>
      </w:r>
      <w:r w:rsidR="00A01B0D">
        <w:rPr>
          <w:rStyle w:val="FontStyle15"/>
          <w:sz w:val="28"/>
          <w:szCs w:val="28"/>
          <w:lang w:eastAsia="uk-UA"/>
        </w:rPr>
        <w:t xml:space="preserve"> </w:t>
      </w:r>
      <w:r w:rsidR="00CE6CD2">
        <w:rPr>
          <w:rStyle w:val="FontStyle15"/>
          <w:sz w:val="28"/>
          <w:szCs w:val="28"/>
          <w:lang w:eastAsia="uk-UA"/>
        </w:rPr>
        <w:t xml:space="preserve">ефективно </w:t>
      </w:r>
      <w:r>
        <w:rPr>
          <w:rStyle w:val="FontStyle15"/>
          <w:sz w:val="28"/>
          <w:szCs w:val="28"/>
          <w:lang w:eastAsia="uk-UA"/>
        </w:rPr>
        <w:t>рухов</w:t>
      </w:r>
      <w:r w:rsidR="00660119">
        <w:rPr>
          <w:rStyle w:val="FontStyle15"/>
          <w:sz w:val="28"/>
          <w:szCs w:val="28"/>
          <w:lang w:eastAsia="uk-UA"/>
        </w:rPr>
        <w:t>у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A01B0D">
        <w:rPr>
          <w:rStyle w:val="FontStyle15"/>
          <w:sz w:val="28"/>
          <w:szCs w:val="28"/>
          <w:lang w:eastAsia="uk-UA"/>
        </w:rPr>
        <w:t>діяльність</w:t>
      </w:r>
      <w:r>
        <w:rPr>
          <w:rStyle w:val="FontStyle15"/>
          <w:sz w:val="28"/>
          <w:szCs w:val="28"/>
          <w:lang w:eastAsia="uk-UA"/>
        </w:rPr>
        <w:t>,</w:t>
      </w:r>
      <w:r w:rsidR="00A01B0D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>що характеризується швидкісною витривалістю.</w:t>
      </w:r>
    </w:p>
    <w:p w:rsidR="00821DAA" w:rsidRDefault="00CC10A5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</w:t>
      </w:r>
      <w:r w:rsidR="00FA0895">
        <w:rPr>
          <w:rStyle w:val="FontStyle15"/>
          <w:sz w:val="28"/>
          <w:szCs w:val="28"/>
          <w:lang w:eastAsia="uk-UA"/>
        </w:rPr>
        <w:t xml:space="preserve">Використовуючи легкоатлетичні вправи з бігу </w:t>
      </w:r>
      <w:r w:rsidR="00DB2F9D">
        <w:rPr>
          <w:rStyle w:val="FontStyle15"/>
          <w:sz w:val="28"/>
          <w:szCs w:val="28"/>
          <w:lang w:eastAsia="uk-UA"/>
        </w:rPr>
        <w:t xml:space="preserve">на короткі дистанції </w:t>
      </w:r>
      <w:r w:rsidR="00FA0895">
        <w:rPr>
          <w:rStyle w:val="FontStyle15"/>
          <w:sz w:val="28"/>
          <w:szCs w:val="28"/>
          <w:lang w:eastAsia="uk-UA"/>
        </w:rPr>
        <w:t>можна досягти підвищення результатів</w:t>
      </w:r>
      <w:r w:rsidR="00DB2F9D">
        <w:rPr>
          <w:rStyle w:val="FontStyle15"/>
          <w:sz w:val="28"/>
          <w:szCs w:val="28"/>
          <w:lang w:eastAsia="uk-UA"/>
        </w:rPr>
        <w:t xml:space="preserve"> </w:t>
      </w:r>
      <w:r w:rsidR="00FA0895">
        <w:rPr>
          <w:rStyle w:val="FontStyle15"/>
          <w:sz w:val="28"/>
          <w:szCs w:val="28"/>
          <w:lang w:eastAsia="uk-UA"/>
        </w:rPr>
        <w:t>тестування і, головне, адаптації вегетативної нервової системи при виконанні роботи</w:t>
      </w:r>
      <w:r w:rsidR="0093738C">
        <w:rPr>
          <w:rStyle w:val="FontStyle15"/>
          <w:sz w:val="28"/>
          <w:szCs w:val="28"/>
          <w:lang w:eastAsia="uk-UA"/>
        </w:rPr>
        <w:t>, що характеризується швидкісною витривалістю.</w:t>
      </w:r>
    </w:p>
    <w:p w:rsidR="00265B29" w:rsidRPr="00392FFE" w:rsidRDefault="00030A37" w:rsidP="00097363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Список л</w:t>
      </w:r>
      <w:r w:rsidR="009F18F1">
        <w:rPr>
          <w:rStyle w:val="FontStyle15"/>
          <w:b/>
          <w:sz w:val="28"/>
          <w:szCs w:val="28"/>
          <w:lang w:eastAsia="uk-UA"/>
        </w:rPr>
        <w:t>ітератури</w:t>
      </w:r>
    </w:p>
    <w:p w:rsidR="00060651" w:rsidRDefault="00060651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Бітко</w:t>
      </w:r>
      <w:proofErr w:type="spellEnd"/>
      <w:r>
        <w:rPr>
          <w:rFonts w:cstheme="minorHAnsi"/>
          <w:sz w:val="28"/>
          <w:szCs w:val="28"/>
        </w:rPr>
        <w:t xml:space="preserve"> С. Система визначення та контролю функціональних резервів організму студентів НТУУ «КПІ» /Сергій </w:t>
      </w:r>
      <w:proofErr w:type="spellStart"/>
      <w:r>
        <w:rPr>
          <w:rFonts w:cstheme="minorHAnsi"/>
          <w:sz w:val="28"/>
          <w:szCs w:val="28"/>
        </w:rPr>
        <w:t>Бітко</w:t>
      </w:r>
      <w:proofErr w:type="spellEnd"/>
      <w:r>
        <w:rPr>
          <w:rFonts w:cstheme="minorHAnsi"/>
          <w:sz w:val="28"/>
          <w:szCs w:val="28"/>
        </w:rPr>
        <w:t>, Ганна Бойко //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Теоретико-методичні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основи організації фізичного виховання молоді: V  </w:t>
      </w:r>
      <w:proofErr w:type="spellStart"/>
      <w:r w:rsidRPr="00D9632D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96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32D">
        <w:rPr>
          <w:rFonts w:ascii="Times New Roman" w:hAnsi="Times New Roman" w:cs="Times New Roman"/>
          <w:sz w:val="28"/>
          <w:szCs w:val="28"/>
        </w:rPr>
        <w:t>наук.-</w:t>
      </w:r>
      <w:r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D96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3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9632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Львів</w:t>
      </w:r>
      <w:r w:rsidRPr="00D9632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5-17</w:t>
      </w:r>
      <w:r w:rsidRPr="00D9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Pr="00D9632D">
        <w:rPr>
          <w:rFonts w:ascii="Times New Roman" w:hAnsi="Times New Roman" w:cs="Times New Roman"/>
          <w:sz w:val="28"/>
          <w:szCs w:val="28"/>
        </w:rPr>
        <w:t xml:space="preserve"> 2014 року): матеріали </w:t>
      </w:r>
      <w:r w:rsidR="00D248DC">
        <w:rPr>
          <w:rFonts w:ascii="Times New Roman" w:hAnsi="Times New Roman" w:cs="Times New Roman"/>
          <w:sz w:val="28"/>
          <w:szCs w:val="28"/>
        </w:rPr>
        <w:t xml:space="preserve">конференції. </w:t>
      </w:r>
      <w:r w:rsidRPr="00D963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Львів: Видавничий центр ЛНУ ім. І.Франка, 2014. – С.</w:t>
      </w:r>
      <w:r w:rsidR="00277C08">
        <w:rPr>
          <w:rFonts w:ascii="Times New Roman" w:hAnsi="Times New Roman" w:cs="Times New Roman"/>
          <w:sz w:val="28"/>
          <w:szCs w:val="28"/>
        </w:rPr>
        <w:t xml:space="preserve"> 161-167.</w:t>
      </w:r>
    </w:p>
    <w:p w:rsidR="00270DB0" w:rsidRPr="00392FFE" w:rsidRDefault="00270DB0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392FFE">
        <w:rPr>
          <w:rFonts w:asciiTheme="majorHAnsi" w:hAnsiTheme="majorHAnsi" w:cstheme="majorHAnsi"/>
          <w:sz w:val="28"/>
          <w:szCs w:val="28"/>
        </w:rPr>
        <w:t>Латіна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Г. О. Оцінка вегетативної регуляції серцевого ритму </w:t>
      </w:r>
      <w:proofErr w:type="spellStart"/>
      <w:r w:rsidRPr="00392FFE">
        <w:rPr>
          <w:rFonts w:asciiTheme="majorHAnsi" w:hAnsiTheme="majorHAnsi" w:cstheme="majorHAnsi"/>
          <w:sz w:val="28"/>
          <w:szCs w:val="28"/>
        </w:rPr>
        <w:t>cтудентів-спортсменів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при фізичному навантаженні </w:t>
      </w:r>
      <w:r w:rsidRPr="00392FFE">
        <w:rPr>
          <w:sz w:val="28"/>
          <w:szCs w:val="28"/>
        </w:rPr>
        <w:t>[Електронний ресурс]. – Режим доступу:</w:t>
      </w:r>
    </w:p>
    <w:p w:rsidR="00270DB0" w:rsidRPr="00392FFE" w:rsidRDefault="00770AAF" w:rsidP="00097363">
      <w:pPr>
        <w:spacing w:line="360" w:lineRule="auto"/>
        <w:ind w:left="1069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="00270DB0" w:rsidRPr="00392FFE">
          <w:rPr>
            <w:rStyle w:val="af4"/>
            <w:rFonts w:asciiTheme="majorHAnsi" w:hAnsiTheme="majorHAnsi" w:cstheme="majorHAnsi"/>
            <w:sz w:val="28"/>
            <w:szCs w:val="28"/>
          </w:rPr>
          <w:t>http://archive.nbuv.gov.ua/portal/Soc_Gum/NiO/2012_4/2rozd/Lat.htm</w:t>
        </w:r>
      </w:hyperlink>
    </w:p>
    <w:p w:rsidR="00A77A93" w:rsidRDefault="00A77A93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Полатайко</w:t>
      </w:r>
      <w:proofErr w:type="spellEnd"/>
      <w:r>
        <w:rPr>
          <w:rFonts w:cstheme="minorHAnsi"/>
          <w:sz w:val="28"/>
          <w:szCs w:val="28"/>
        </w:rPr>
        <w:t xml:space="preserve"> Ю. Фізичне навантаження і його вплив на серцево-судинну систему у висококваліфікованих спортсменів /Юрій </w:t>
      </w:r>
      <w:proofErr w:type="spellStart"/>
      <w:r>
        <w:rPr>
          <w:rFonts w:cstheme="minorHAnsi"/>
          <w:sz w:val="28"/>
          <w:szCs w:val="28"/>
        </w:rPr>
        <w:t>Полатайко</w:t>
      </w:r>
      <w:proofErr w:type="spellEnd"/>
      <w:r>
        <w:rPr>
          <w:rFonts w:cstheme="minorHAnsi"/>
          <w:sz w:val="28"/>
          <w:szCs w:val="28"/>
        </w:rPr>
        <w:t xml:space="preserve"> //</w:t>
      </w:r>
      <w:r w:rsidR="00B9078C">
        <w:rPr>
          <w:rFonts w:cstheme="minorHAnsi"/>
          <w:sz w:val="28"/>
          <w:szCs w:val="28"/>
        </w:rPr>
        <w:t xml:space="preserve">Актуальні проблеми фізичного виховання студентів в умовах кредитно-модульної системи навчання: </w:t>
      </w:r>
      <w:proofErr w:type="spellStart"/>
      <w:r w:rsidR="00B9078C" w:rsidRPr="00392FFE">
        <w:rPr>
          <w:sz w:val="28"/>
          <w:szCs w:val="28"/>
        </w:rPr>
        <w:t>Всеукр</w:t>
      </w:r>
      <w:proofErr w:type="spellEnd"/>
      <w:r w:rsidR="00B9078C" w:rsidRPr="00392FFE">
        <w:rPr>
          <w:sz w:val="28"/>
          <w:szCs w:val="28"/>
        </w:rPr>
        <w:t xml:space="preserve">. </w:t>
      </w:r>
      <w:proofErr w:type="spellStart"/>
      <w:r w:rsidR="00B9078C" w:rsidRPr="00392FFE">
        <w:rPr>
          <w:sz w:val="28"/>
          <w:szCs w:val="28"/>
        </w:rPr>
        <w:t>наук.-практ</w:t>
      </w:r>
      <w:proofErr w:type="spellEnd"/>
      <w:r w:rsidR="00B9078C" w:rsidRPr="00392FFE">
        <w:rPr>
          <w:sz w:val="28"/>
          <w:szCs w:val="28"/>
        </w:rPr>
        <w:t xml:space="preserve">. </w:t>
      </w:r>
      <w:proofErr w:type="spellStart"/>
      <w:r w:rsidR="00B9078C" w:rsidRPr="00392FFE">
        <w:rPr>
          <w:sz w:val="28"/>
          <w:szCs w:val="28"/>
        </w:rPr>
        <w:t>конф</w:t>
      </w:r>
      <w:proofErr w:type="spellEnd"/>
      <w:r w:rsidR="00B9078C" w:rsidRPr="00392FFE">
        <w:rPr>
          <w:sz w:val="28"/>
          <w:szCs w:val="28"/>
        </w:rPr>
        <w:t>.</w:t>
      </w:r>
      <w:r w:rsidR="00B9078C" w:rsidRPr="00B9078C">
        <w:rPr>
          <w:sz w:val="28"/>
          <w:szCs w:val="28"/>
        </w:rPr>
        <w:t xml:space="preserve"> </w:t>
      </w:r>
      <w:r w:rsidR="00B9078C" w:rsidRPr="00392FFE">
        <w:rPr>
          <w:sz w:val="28"/>
          <w:szCs w:val="28"/>
        </w:rPr>
        <w:t>(</w:t>
      </w:r>
      <w:r w:rsidR="00B9078C">
        <w:rPr>
          <w:sz w:val="28"/>
          <w:szCs w:val="28"/>
        </w:rPr>
        <w:t>Дніпропетровськ</w:t>
      </w:r>
      <w:r w:rsidR="00B9078C" w:rsidRPr="00392FFE">
        <w:rPr>
          <w:sz w:val="28"/>
          <w:szCs w:val="28"/>
        </w:rPr>
        <w:t xml:space="preserve">, </w:t>
      </w:r>
      <w:r w:rsidR="00B9078C">
        <w:rPr>
          <w:sz w:val="28"/>
          <w:szCs w:val="28"/>
        </w:rPr>
        <w:t>10</w:t>
      </w:r>
      <w:r w:rsidR="00B9078C" w:rsidRPr="00392FFE">
        <w:rPr>
          <w:sz w:val="28"/>
          <w:szCs w:val="28"/>
        </w:rPr>
        <w:t>-</w:t>
      </w:r>
      <w:r w:rsidR="00B9078C">
        <w:rPr>
          <w:sz w:val="28"/>
          <w:szCs w:val="28"/>
        </w:rPr>
        <w:t>11</w:t>
      </w:r>
      <w:r w:rsidR="00B9078C" w:rsidRPr="00392FFE">
        <w:rPr>
          <w:sz w:val="28"/>
          <w:szCs w:val="28"/>
        </w:rPr>
        <w:t xml:space="preserve"> </w:t>
      </w:r>
      <w:r w:rsidR="00B9078C">
        <w:rPr>
          <w:sz w:val="28"/>
          <w:szCs w:val="28"/>
        </w:rPr>
        <w:t>квітня</w:t>
      </w:r>
      <w:r w:rsidR="00B9078C" w:rsidRPr="00392FFE">
        <w:rPr>
          <w:sz w:val="28"/>
          <w:szCs w:val="28"/>
        </w:rPr>
        <w:t xml:space="preserve"> 201</w:t>
      </w:r>
      <w:r w:rsidR="00B9078C">
        <w:rPr>
          <w:sz w:val="28"/>
          <w:szCs w:val="28"/>
        </w:rPr>
        <w:t>4</w:t>
      </w:r>
      <w:r w:rsidR="00B9078C" w:rsidRPr="00392FFE">
        <w:rPr>
          <w:sz w:val="28"/>
          <w:szCs w:val="28"/>
        </w:rPr>
        <w:t>р.)</w:t>
      </w:r>
      <w:r w:rsidR="00B9078C">
        <w:rPr>
          <w:sz w:val="28"/>
          <w:szCs w:val="28"/>
        </w:rPr>
        <w:t>:</w:t>
      </w:r>
      <w:r w:rsidR="00B9078C" w:rsidRPr="00392FFE">
        <w:rPr>
          <w:sz w:val="28"/>
          <w:szCs w:val="28"/>
        </w:rPr>
        <w:t xml:space="preserve"> </w:t>
      </w:r>
      <w:r w:rsidR="00B9078C">
        <w:rPr>
          <w:sz w:val="28"/>
          <w:szCs w:val="28"/>
        </w:rPr>
        <w:t>м</w:t>
      </w:r>
      <w:r w:rsidR="00B9078C" w:rsidRPr="00392FFE">
        <w:rPr>
          <w:sz w:val="28"/>
          <w:szCs w:val="28"/>
        </w:rPr>
        <w:t>атеріали</w:t>
      </w:r>
      <w:r w:rsidR="00B9078C">
        <w:rPr>
          <w:sz w:val="28"/>
          <w:szCs w:val="28"/>
        </w:rPr>
        <w:t xml:space="preserve"> </w:t>
      </w:r>
      <w:r w:rsidR="00B9078C" w:rsidRPr="00D9632D">
        <w:rPr>
          <w:rFonts w:ascii="Times New Roman" w:hAnsi="Times New Roman" w:cs="Times New Roman"/>
          <w:sz w:val="28"/>
          <w:szCs w:val="28"/>
        </w:rPr>
        <w:t>конференції.</w:t>
      </w:r>
      <w:r w:rsidR="00B9078C">
        <w:rPr>
          <w:rFonts w:ascii="Times New Roman" w:hAnsi="Times New Roman" w:cs="Times New Roman"/>
          <w:sz w:val="28"/>
          <w:szCs w:val="28"/>
        </w:rPr>
        <w:t xml:space="preserve"> </w:t>
      </w:r>
      <w:r w:rsidR="00B9078C" w:rsidRPr="00392FFE">
        <w:rPr>
          <w:sz w:val="28"/>
          <w:szCs w:val="28"/>
        </w:rPr>
        <w:t xml:space="preserve">– </w:t>
      </w:r>
      <w:r w:rsidR="00B9078C">
        <w:rPr>
          <w:sz w:val="28"/>
          <w:szCs w:val="28"/>
        </w:rPr>
        <w:t>Дніпропетровськ</w:t>
      </w:r>
      <w:r w:rsidR="00B9078C" w:rsidRPr="00392FFE">
        <w:rPr>
          <w:sz w:val="28"/>
          <w:szCs w:val="28"/>
        </w:rPr>
        <w:t xml:space="preserve">: </w:t>
      </w:r>
      <w:r w:rsidR="00B9078C">
        <w:rPr>
          <w:sz w:val="28"/>
          <w:szCs w:val="28"/>
        </w:rPr>
        <w:t>ДНУ ім. О.Гончара. -</w:t>
      </w:r>
      <w:r w:rsidR="00B907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С. 354-</w:t>
      </w:r>
      <w:r w:rsidR="00B9078C">
        <w:rPr>
          <w:rFonts w:cstheme="minorHAnsi"/>
          <w:sz w:val="28"/>
          <w:szCs w:val="28"/>
        </w:rPr>
        <w:t>357.</w:t>
      </w:r>
    </w:p>
    <w:p w:rsidR="008B2E4A" w:rsidRPr="00F057E6" w:rsidRDefault="008B2E4A" w:rsidP="00D66665">
      <w:pPr>
        <w:spacing w:line="360" w:lineRule="auto"/>
        <w:ind w:firstLine="709"/>
        <w:jc w:val="right"/>
        <w:rPr>
          <w:rStyle w:val="FontStyle13"/>
          <w:sz w:val="28"/>
          <w:szCs w:val="28"/>
          <w:lang w:eastAsia="uk-UA"/>
        </w:rPr>
      </w:pPr>
      <w:r w:rsidRPr="00F057E6">
        <w:rPr>
          <w:rStyle w:val="FontStyle13"/>
          <w:b/>
          <w:sz w:val="28"/>
          <w:szCs w:val="28"/>
          <w:lang w:eastAsia="uk-UA"/>
        </w:rPr>
        <w:lastRenderedPageBreak/>
        <w:t xml:space="preserve">В.І. Марчик, І.Л. </w:t>
      </w:r>
      <w:proofErr w:type="spellStart"/>
      <w:r w:rsidRPr="00F057E6">
        <w:rPr>
          <w:rStyle w:val="FontStyle13"/>
          <w:b/>
          <w:sz w:val="28"/>
          <w:szCs w:val="28"/>
          <w:lang w:eastAsia="uk-UA"/>
        </w:rPr>
        <w:t>Мінжоріна</w:t>
      </w:r>
      <w:proofErr w:type="spellEnd"/>
      <w:r w:rsidR="00D66665" w:rsidRPr="00D66665">
        <w:rPr>
          <w:rStyle w:val="FontStyle13"/>
          <w:b/>
          <w:sz w:val="28"/>
          <w:szCs w:val="28"/>
          <w:lang w:eastAsia="uk-UA"/>
        </w:rPr>
        <w:t xml:space="preserve"> </w:t>
      </w:r>
      <w:r w:rsidRPr="00F057E6">
        <w:rPr>
          <w:rStyle w:val="FontStyle13"/>
          <w:sz w:val="28"/>
          <w:szCs w:val="28"/>
          <w:lang w:eastAsia="uk-UA"/>
        </w:rPr>
        <w:t>(Україна, м. Кривий Ріг)</w:t>
      </w:r>
    </w:p>
    <w:p w:rsidR="008B2E4A" w:rsidRPr="00F057E6" w:rsidRDefault="008B2E4A" w:rsidP="00994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РЕАКТИВНІСТЬ ВЕГЕ</w:t>
      </w:r>
      <w:r w:rsidR="000B307E">
        <w:rPr>
          <w:rFonts w:ascii="Times New Roman" w:hAnsi="Times New Roman" w:cs="Times New Roman"/>
          <w:b/>
          <w:sz w:val="28"/>
          <w:szCs w:val="28"/>
        </w:rPr>
        <w:t>ТА</w:t>
      </w:r>
      <w:r w:rsidRPr="00F057E6">
        <w:rPr>
          <w:rFonts w:ascii="Times New Roman" w:hAnsi="Times New Roman" w:cs="Times New Roman"/>
          <w:b/>
          <w:sz w:val="28"/>
          <w:szCs w:val="28"/>
        </w:rPr>
        <w:t>ТИВНОЇ НЕРВОВОЇ СИСТЕМИ</w:t>
      </w:r>
    </w:p>
    <w:p w:rsidR="008B2E4A" w:rsidRPr="00F057E6" w:rsidRDefault="008B2E4A" w:rsidP="00994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ЯК МОЖЛИВІСТЬ ВИКОНАННЯ ЛЕГКОАТЛЕТИЧНИХ ВПРАВ</w:t>
      </w:r>
    </w:p>
    <w:p w:rsidR="005D425E" w:rsidRPr="005D425E" w:rsidRDefault="005D425E" w:rsidP="00CE6C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Ключові слова: </w:t>
      </w:r>
      <w:r w:rsidRPr="005D425E">
        <w:rPr>
          <w:rFonts w:ascii="Times New Roman" w:hAnsi="Times New Roman" w:cs="Times New Roman"/>
          <w:sz w:val="28"/>
          <w:szCs w:val="28"/>
        </w:rPr>
        <w:t xml:space="preserve">реактивність, вегетативна нервова система. </w:t>
      </w:r>
    </w:p>
    <w:p w:rsidR="00DE02D0" w:rsidRDefault="008B2E4A" w:rsidP="00CE6CD2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F057E6">
        <w:rPr>
          <w:rFonts w:ascii="Times New Roman" w:hAnsi="Times New Roman" w:cs="Times New Roman"/>
          <w:sz w:val="28"/>
          <w:szCs w:val="28"/>
        </w:rPr>
        <w:t xml:space="preserve"> </w:t>
      </w:r>
      <w:r w:rsidR="00F057E6" w:rsidRPr="00F057E6">
        <w:rPr>
          <w:rFonts w:ascii="Times New Roman" w:hAnsi="Times New Roman" w:cs="Times New Roman"/>
          <w:sz w:val="28"/>
          <w:szCs w:val="28"/>
        </w:rPr>
        <w:t>Здійснено п</w:t>
      </w:r>
      <w:r w:rsidR="00DE02D0" w:rsidRPr="00F057E6">
        <w:rPr>
          <w:rFonts w:ascii="Times New Roman" w:hAnsi="Times New Roman" w:cs="Times New Roman"/>
          <w:sz w:val="28"/>
          <w:szCs w:val="28"/>
        </w:rPr>
        <w:t>ошук</w:t>
      </w:r>
      <w:r w:rsidR="00DE02D0" w:rsidRPr="00F057E6">
        <w:rPr>
          <w:rStyle w:val="FontStyle15"/>
          <w:sz w:val="28"/>
          <w:szCs w:val="28"/>
          <w:lang w:eastAsia="uk-UA"/>
        </w:rPr>
        <w:t xml:space="preserve"> зв’язку між показниками вегетативної нервової системи і успішністю виконання бігу на 400 м у студентів першокурсників</w:t>
      </w:r>
      <w:r w:rsidR="00AC089D">
        <w:rPr>
          <w:rStyle w:val="FontStyle15"/>
          <w:sz w:val="28"/>
          <w:szCs w:val="28"/>
          <w:lang w:eastAsia="uk-UA"/>
        </w:rPr>
        <w:t>.</w:t>
      </w:r>
      <w:r w:rsidR="00DE02D0" w:rsidRPr="00F057E6">
        <w:rPr>
          <w:rStyle w:val="FontStyle15"/>
          <w:sz w:val="28"/>
          <w:szCs w:val="28"/>
          <w:lang w:eastAsia="uk-UA"/>
        </w:rPr>
        <w:t xml:space="preserve"> </w:t>
      </w:r>
      <w:r w:rsidR="00AC089D">
        <w:rPr>
          <w:rStyle w:val="FontStyle15"/>
          <w:sz w:val="28"/>
          <w:szCs w:val="28"/>
          <w:lang w:eastAsia="uk-UA"/>
        </w:rPr>
        <w:t>В</w:t>
      </w:r>
      <w:r w:rsidR="00AC089D" w:rsidRPr="00F057E6">
        <w:rPr>
          <w:rStyle w:val="FontStyle15"/>
          <w:sz w:val="28"/>
          <w:szCs w:val="28"/>
          <w:lang w:eastAsia="uk-UA"/>
        </w:rPr>
        <w:t xml:space="preserve">становлено показники в межах норми симпатичного відділу ВНС у 30% і парасимпатичного відділу ВНС у 85% </w:t>
      </w:r>
      <w:r w:rsidR="00AC089D">
        <w:rPr>
          <w:rStyle w:val="FontStyle15"/>
          <w:sz w:val="28"/>
          <w:szCs w:val="28"/>
          <w:lang w:eastAsia="uk-UA"/>
        </w:rPr>
        <w:t>у</w:t>
      </w:r>
      <w:r w:rsidR="00F057E6" w:rsidRPr="00F057E6">
        <w:rPr>
          <w:rStyle w:val="FontStyle15"/>
          <w:sz w:val="28"/>
          <w:szCs w:val="28"/>
          <w:lang w:eastAsia="uk-UA"/>
        </w:rPr>
        <w:t xml:space="preserve"> студентів, які показали в тестуванні результат середній і вище</w:t>
      </w:r>
      <w:r w:rsidR="00AC089D">
        <w:rPr>
          <w:rStyle w:val="FontStyle15"/>
          <w:sz w:val="28"/>
          <w:szCs w:val="28"/>
          <w:lang w:eastAsia="uk-UA"/>
        </w:rPr>
        <w:t>.</w:t>
      </w:r>
    </w:p>
    <w:p w:rsidR="00CE6CD2" w:rsidRDefault="00CE6CD2" w:rsidP="00CE6CD2">
      <w:pPr>
        <w:spacing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И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05A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Марчик,</w:t>
      </w:r>
      <w:r w:rsidR="00605A67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И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.Л.</w:t>
      </w:r>
      <w:r w:rsidR="00605A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и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нжор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и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r w:rsidR="00D66665" w:rsidRPr="00D666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Украина</w:t>
      </w:r>
      <w:proofErr w:type="spellEnd"/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05A6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="00605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Кривой</w:t>
      </w:r>
      <w:proofErr w:type="spellEnd"/>
      <w:r w:rsidR="00605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</w:t>
      </w:r>
      <w:proofErr w:type="spellStart"/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</w:t>
      </w:r>
      <w:proofErr w:type="spellEnd"/>
      <w:r w:rsidRPr="00CE6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E6CD2" w:rsidRDefault="00CE6CD2" w:rsidP="009948CD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РЕАКТИВНОСТЬ</w:t>
      </w:r>
      <w:r w:rsidR="00605A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ВЕГЕТ</w:t>
      </w:r>
      <w:r w:rsidR="009948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АТИВНОЙ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НЕРВНОЙСИСТЕМЫ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</w:t>
      </w:r>
      <w:r w:rsidRPr="00CE6CD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ВОЗМОЖНОСТЬ</w:t>
      </w:r>
      <w:r w:rsidR="00BB22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ВЫПОЛНЕНИЯ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ЛЕГКОАТЛЕТИЧЕСКИХ</w:t>
      </w:r>
    </w:p>
    <w:p w:rsidR="00CE6CD2" w:rsidRDefault="00CE6CD2" w:rsidP="009948CD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УПРАЖНЕНИЙ</w:t>
      </w:r>
    </w:p>
    <w:p w:rsidR="005D425E" w:rsidRPr="005D425E" w:rsidRDefault="005D425E" w:rsidP="00CE6CD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Ключевые слова: </w:t>
      </w:r>
      <w:r w:rsidRPr="005D4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реактивность, вегетативная нервная система.</w:t>
      </w:r>
    </w:p>
    <w:p w:rsidR="009948CD" w:rsidRPr="0093738C" w:rsidRDefault="00CE6CD2" w:rsidP="00CE6CD2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CE6C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Резюме.</w:t>
      </w:r>
      <w:r w:rsidRPr="00CE6CD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9948C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Осуществлен поиск связи между показателями вегетативной нервной системы и успешностью выполнения бега на 400 м у студентов первокурсников. Установлены показатели в пределах нормы симпатического отдела ВНС у 30% и парасимпатического отдела ВНС у 85% студентов, которые показали в тестировании результат средний и выше.</w:t>
      </w:r>
    </w:p>
    <w:p w:rsidR="00BB2255" w:rsidRPr="006806F9" w:rsidRDefault="00BB2255" w:rsidP="00BB2255">
      <w:pPr>
        <w:spacing w:line="360" w:lineRule="auto"/>
        <w:ind w:firstLine="709"/>
        <w:jc w:val="righ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BB225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V.Marchyk</w:t>
      </w:r>
      <w:proofErr w:type="spellEnd"/>
      <w:r w:rsidRPr="00BB225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B225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I.Minzhorina</w:t>
      </w:r>
      <w:proofErr w:type="spellEnd"/>
      <w:r w:rsid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(Ukraine, </w:t>
      </w:r>
      <w:proofErr w:type="spellStart"/>
      <w:r w:rsid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Kryvyi</w:t>
      </w:r>
      <w:proofErr w:type="spellEnd"/>
      <w:r w:rsid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Rih</w:t>
      </w:r>
      <w:proofErr w:type="spellEnd"/>
      <w:r w:rsid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</w:p>
    <w:p w:rsidR="00BB2255" w:rsidRPr="00BB2255" w:rsidRDefault="00BB2255" w:rsidP="00BB2255">
      <w:pPr>
        <w:spacing w:line="360" w:lineRule="auto"/>
        <w:ind w:left="708" w:firstLine="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BB22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REACTIVITY OF VEGETATIVE NERVOUS SYSTEM</w:t>
      </w:r>
      <w:r w:rsidRPr="00BB225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BB22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AS POSSIBILITY OF IMPLEMENTATION OF TRACK-AND-FIELD EXERCISES</w:t>
      </w:r>
    </w:p>
    <w:p w:rsidR="00BB2255" w:rsidRPr="00BB2255" w:rsidRDefault="00BB2255" w:rsidP="00BB2255">
      <w:pPr>
        <w:spacing w:line="36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B22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Keywords: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reactivity, vegetative nervous system.</w:t>
      </w:r>
    </w:p>
    <w:p w:rsidR="00BB2255" w:rsidRPr="00BB2255" w:rsidRDefault="00BB2255" w:rsidP="00BB2255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B22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Resume.</w:t>
      </w:r>
      <w:r w:rsidR="006806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search of connection is carried out between</w:t>
      </w:r>
      <w:r w:rsid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indexes of</w:t>
      </w:r>
      <w:r w:rsidRPr="00BB22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vegetative nervous system and success of</w:t>
      </w:r>
      <w:r w:rsid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implementation of at run on a 400 m</w:t>
      </w:r>
      <w:r w:rsidRPr="00BB22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for the students off</w:t>
      </w:r>
      <w:r w:rsid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6806F9"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freshmen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Indexes are set within the limits of norm</w:t>
      </w:r>
      <w:r w:rsidRPr="00BB22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of </w:t>
      </w:r>
      <w:r w:rsidR="006806F9"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sympathetic part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of ВНС at a</w:t>
      </w:r>
      <w:r w:rsidRP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30</w:t>
      </w:r>
      <w:r w:rsid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%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6806F9"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parasympathetic part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666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VNS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</w:t>
      </w:r>
      <w:r w:rsidRPr="006806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85</w:t>
      </w:r>
      <w:r w:rsid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% </w:t>
      </w:r>
      <w:r w:rsidRPr="00680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students that in showed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testing a </w:t>
      </w:r>
      <w:r w:rsidR="006806F9"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result middle</w:t>
      </w:r>
      <w:r w:rsidRPr="00BB2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and higher.</w:t>
      </w:r>
    </w:p>
    <w:sectPr w:rsidR="00BB2255" w:rsidRPr="00BB2255" w:rsidSect="000601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88"/>
    <w:multiLevelType w:val="hybridMultilevel"/>
    <w:tmpl w:val="B370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93F1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B1E7A"/>
    <w:multiLevelType w:val="hybridMultilevel"/>
    <w:tmpl w:val="AD703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D0B3B"/>
    <w:multiLevelType w:val="hybridMultilevel"/>
    <w:tmpl w:val="32CADCAC"/>
    <w:lvl w:ilvl="0" w:tplc="9E441D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E5"/>
    <w:rsid w:val="00012AD4"/>
    <w:rsid w:val="00030A37"/>
    <w:rsid w:val="00042C05"/>
    <w:rsid w:val="00044D3F"/>
    <w:rsid w:val="00054770"/>
    <w:rsid w:val="0006012A"/>
    <w:rsid w:val="00060651"/>
    <w:rsid w:val="00064972"/>
    <w:rsid w:val="000707D6"/>
    <w:rsid w:val="00073042"/>
    <w:rsid w:val="000758E5"/>
    <w:rsid w:val="00081D2F"/>
    <w:rsid w:val="00092F9C"/>
    <w:rsid w:val="00097363"/>
    <w:rsid w:val="000A728D"/>
    <w:rsid w:val="000B094F"/>
    <w:rsid w:val="000B307E"/>
    <w:rsid w:val="000B4121"/>
    <w:rsid w:val="000B6250"/>
    <w:rsid w:val="000D6D00"/>
    <w:rsid w:val="000E5416"/>
    <w:rsid w:val="000F35B0"/>
    <w:rsid w:val="000F7FB0"/>
    <w:rsid w:val="00104D09"/>
    <w:rsid w:val="001103C2"/>
    <w:rsid w:val="00126263"/>
    <w:rsid w:val="0013428D"/>
    <w:rsid w:val="001379BA"/>
    <w:rsid w:val="00150C0E"/>
    <w:rsid w:val="00164C2F"/>
    <w:rsid w:val="00171E9F"/>
    <w:rsid w:val="0017706D"/>
    <w:rsid w:val="001809CE"/>
    <w:rsid w:val="00195924"/>
    <w:rsid w:val="001E64AC"/>
    <w:rsid w:val="001F3404"/>
    <w:rsid w:val="0021259E"/>
    <w:rsid w:val="002256B2"/>
    <w:rsid w:val="00225B4C"/>
    <w:rsid w:val="002332CB"/>
    <w:rsid w:val="002364D5"/>
    <w:rsid w:val="00262D7A"/>
    <w:rsid w:val="00263788"/>
    <w:rsid w:val="00264370"/>
    <w:rsid w:val="00265B29"/>
    <w:rsid w:val="00270DB0"/>
    <w:rsid w:val="00272504"/>
    <w:rsid w:val="002733DA"/>
    <w:rsid w:val="00277C08"/>
    <w:rsid w:val="002A2A5A"/>
    <w:rsid w:val="002A414C"/>
    <w:rsid w:val="002A4D62"/>
    <w:rsid w:val="002B28F3"/>
    <w:rsid w:val="002B72F3"/>
    <w:rsid w:val="002B7EE2"/>
    <w:rsid w:val="002C5C43"/>
    <w:rsid w:val="002E2E53"/>
    <w:rsid w:val="002E5802"/>
    <w:rsid w:val="003101EA"/>
    <w:rsid w:val="0032085C"/>
    <w:rsid w:val="00324447"/>
    <w:rsid w:val="00336F38"/>
    <w:rsid w:val="00344FF3"/>
    <w:rsid w:val="00346C36"/>
    <w:rsid w:val="00353BB9"/>
    <w:rsid w:val="00370C60"/>
    <w:rsid w:val="00373DFD"/>
    <w:rsid w:val="003775AB"/>
    <w:rsid w:val="00392FFE"/>
    <w:rsid w:val="003945C6"/>
    <w:rsid w:val="003B1FA3"/>
    <w:rsid w:val="003D2B61"/>
    <w:rsid w:val="003D2FA1"/>
    <w:rsid w:val="004004EC"/>
    <w:rsid w:val="004033F5"/>
    <w:rsid w:val="00404A1F"/>
    <w:rsid w:val="00415DD5"/>
    <w:rsid w:val="00434730"/>
    <w:rsid w:val="00435F2E"/>
    <w:rsid w:val="00487E4C"/>
    <w:rsid w:val="00487FAA"/>
    <w:rsid w:val="00493279"/>
    <w:rsid w:val="004B62FD"/>
    <w:rsid w:val="004D1C21"/>
    <w:rsid w:val="004D79C1"/>
    <w:rsid w:val="004E5D16"/>
    <w:rsid w:val="004E7BE4"/>
    <w:rsid w:val="004F6401"/>
    <w:rsid w:val="00504747"/>
    <w:rsid w:val="00507389"/>
    <w:rsid w:val="00507B82"/>
    <w:rsid w:val="00512A66"/>
    <w:rsid w:val="0052364C"/>
    <w:rsid w:val="00532B8D"/>
    <w:rsid w:val="005429A1"/>
    <w:rsid w:val="00547AE7"/>
    <w:rsid w:val="00553E52"/>
    <w:rsid w:val="00560295"/>
    <w:rsid w:val="00562434"/>
    <w:rsid w:val="005634D6"/>
    <w:rsid w:val="00583AA6"/>
    <w:rsid w:val="005D10D0"/>
    <w:rsid w:val="005D4154"/>
    <w:rsid w:val="005D425E"/>
    <w:rsid w:val="005E4A45"/>
    <w:rsid w:val="005E5AF6"/>
    <w:rsid w:val="005F07DF"/>
    <w:rsid w:val="005F27A9"/>
    <w:rsid w:val="005F4616"/>
    <w:rsid w:val="005F4A14"/>
    <w:rsid w:val="00605A67"/>
    <w:rsid w:val="00636DD6"/>
    <w:rsid w:val="00645534"/>
    <w:rsid w:val="006475A7"/>
    <w:rsid w:val="00660119"/>
    <w:rsid w:val="006700D0"/>
    <w:rsid w:val="006806F9"/>
    <w:rsid w:val="00684313"/>
    <w:rsid w:val="006A73F1"/>
    <w:rsid w:val="006B107C"/>
    <w:rsid w:val="006C5C12"/>
    <w:rsid w:val="006E18DA"/>
    <w:rsid w:val="006E461A"/>
    <w:rsid w:val="006E6C67"/>
    <w:rsid w:val="00704F6C"/>
    <w:rsid w:val="00720881"/>
    <w:rsid w:val="00726DA4"/>
    <w:rsid w:val="00734018"/>
    <w:rsid w:val="00741556"/>
    <w:rsid w:val="00760426"/>
    <w:rsid w:val="00762547"/>
    <w:rsid w:val="00765317"/>
    <w:rsid w:val="00770AAF"/>
    <w:rsid w:val="00783572"/>
    <w:rsid w:val="007A389B"/>
    <w:rsid w:val="007B4B05"/>
    <w:rsid w:val="007E1D3B"/>
    <w:rsid w:val="007E5973"/>
    <w:rsid w:val="007E6AD5"/>
    <w:rsid w:val="007F6BA6"/>
    <w:rsid w:val="00800310"/>
    <w:rsid w:val="00804D5B"/>
    <w:rsid w:val="00811096"/>
    <w:rsid w:val="00812C8E"/>
    <w:rsid w:val="00815419"/>
    <w:rsid w:val="00821D59"/>
    <w:rsid w:val="00821DAA"/>
    <w:rsid w:val="008320CB"/>
    <w:rsid w:val="00852C6B"/>
    <w:rsid w:val="008660C8"/>
    <w:rsid w:val="008718E5"/>
    <w:rsid w:val="00887C90"/>
    <w:rsid w:val="00893EF8"/>
    <w:rsid w:val="008946A6"/>
    <w:rsid w:val="008B2E4A"/>
    <w:rsid w:val="008C3DDF"/>
    <w:rsid w:val="008D68E1"/>
    <w:rsid w:val="008E4BE9"/>
    <w:rsid w:val="008F3C38"/>
    <w:rsid w:val="00921C71"/>
    <w:rsid w:val="0093738C"/>
    <w:rsid w:val="00957D2F"/>
    <w:rsid w:val="00962006"/>
    <w:rsid w:val="009840BC"/>
    <w:rsid w:val="009948CD"/>
    <w:rsid w:val="009A0D9A"/>
    <w:rsid w:val="009A6BE6"/>
    <w:rsid w:val="009C38E8"/>
    <w:rsid w:val="009D325B"/>
    <w:rsid w:val="009D5BD0"/>
    <w:rsid w:val="009F18F1"/>
    <w:rsid w:val="00A01B0D"/>
    <w:rsid w:val="00A17214"/>
    <w:rsid w:val="00A22D23"/>
    <w:rsid w:val="00A36E7B"/>
    <w:rsid w:val="00A37E7F"/>
    <w:rsid w:val="00A476F0"/>
    <w:rsid w:val="00A65211"/>
    <w:rsid w:val="00A74E0E"/>
    <w:rsid w:val="00A74EBB"/>
    <w:rsid w:val="00A77A93"/>
    <w:rsid w:val="00A77AE5"/>
    <w:rsid w:val="00A92B8A"/>
    <w:rsid w:val="00A96F2A"/>
    <w:rsid w:val="00AB29A6"/>
    <w:rsid w:val="00AC027B"/>
    <w:rsid w:val="00AC089D"/>
    <w:rsid w:val="00AE1D3C"/>
    <w:rsid w:val="00AE2560"/>
    <w:rsid w:val="00AE6AB5"/>
    <w:rsid w:val="00B06671"/>
    <w:rsid w:val="00B12F1A"/>
    <w:rsid w:val="00B32C8F"/>
    <w:rsid w:val="00B370B8"/>
    <w:rsid w:val="00B40EF8"/>
    <w:rsid w:val="00B44533"/>
    <w:rsid w:val="00B46189"/>
    <w:rsid w:val="00B551B1"/>
    <w:rsid w:val="00B83546"/>
    <w:rsid w:val="00B87814"/>
    <w:rsid w:val="00B9078C"/>
    <w:rsid w:val="00BA4164"/>
    <w:rsid w:val="00BB2255"/>
    <w:rsid w:val="00BB79AF"/>
    <w:rsid w:val="00BC1D64"/>
    <w:rsid w:val="00BC3D5B"/>
    <w:rsid w:val="00C37A40"/>
    <w:rsid w:val="00C4372E"/>
    <w:rsid w:val="00C73B49"/>
    <w:rsid w:val="00CA53D1"/>
    <w:rsid w:val="00CB5D00"/>
    <w:rsid w:val="00CC10A5"/>
    <w:rsid w:val="00CE6CD2"/>
    <w:rsid w:val="00CF1EBE"/>
    <w:rsid w:val="00D00D5B"/>
    <w:rsid w:val="00D044CB"/>
    <w:rsid w:val="00D248DC"/>
    <w:rsid w:val="00D33937"/>
    <w:rsid w:val="00D3769B"/>
    <w:rsid w:val="00D50D29"/>
    <w:rsid w:val="00D61262"/>
    <w:rsid w:val="00D62D17"/>
    <w:rsid w:val="00D64A6E"/>
    <w:rsid w:val="00D66665"/>
    <w:rsid w:val="00D82767"/>
    <w:rsid w:val="00DA20AD"/>
    <w:rsid w:val="00DB01B0"/>
    <w:rsid w:val="00DB2344"/>
    <w:rsid w:val="00DB2F9D"/>
    <w:rsid w:val="00DD5D8B"/>
    <w:rsid w:val="00DE02D0"/>
    <w:rsid w:val="00DF783F"/>
    <w:rsid w:val="00E031DB"/>
    <w:rsid w:val="00E14935"/>
    <w:rsid w:val="00E154BD"/>
    <w:rsid w:val="00E15AFE"/>
    <w:rsid w:val="00E31520"/>
    <w:rsid w:val="00E46C14"/>
    <w:rsid w:val="00E53998"/>
    <w:rsid w:val="00E85DFD"/>
    <w:rsid w:val="00E862C3"/>
    <w:rsid w:val="00E873E2"/>
    <w:rsid w:val="00EA1DA8"/>
    <w:rsid w:val="00EA25F0"/>
    <w:rsid w:val="00EA409F"/>
    <w:rsid w:val="00EC2FCC"/>
    <w:rsid w:val="00EE1EA9"/>
    <w:rsid w:val="00EF1A99"/>
    <w:rsid w:val="00F04B3A"/>
    <w:rsid w:val="00F057E6"/>
    <w:rsid w:val="00F12594"/>
    <w:rsid w:val="00F310F8"/>
    <w:rsid w:val="00F45CDB"/>
    <w:rsid w:val="00F54AC4"/>
    <w:rsid w:val="00F60F5F"/>
    <w:rsid w:val="00F8335E"/>
    <w:rsid w:val="00F92DA6"/>
    <w:rsid w:val="00F940C9"/>
    <w:rsid w:val="00FA0895"/>
    <w:rsid w:val="00FA0CEB"/>
    <w:rsid w:val="00FA5BD7"/>
    <w:rsid w:val="00FB02D6"/>
    <w:rsid w:val="00FB471B"/>
    <w:rsid w:val="00FD0AA0"/>
    <w:rsid w:val="00FD24CC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5"/>
    <w:pPr>
      <w:widowControl w:val="0"/>
      <w:suppressAutoHyphens/>
      <w:spacing w:after="0" w:line="240" w:lineRule="auto"/>
    </w:pPr>
    <w:rPr>
      <w:rFonts w:ascii="Liberation Serif" w:eastAsia="Droid Sans Fallback" w:hAnsi="Liberation Serif" w:cs="Ari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A476F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6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6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F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476F0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47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6F0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6F0"/>
    <w:rPr>
      <w:b/>
      <w:bCs/>
    </w:rPr>
  </w:style>
  <w:style w:type="character" w:styleId="a9">
    <w:name w:val="Emphasis"/>
    <w:basedOn w:val="a0"/>
    <w:uiPriority w:val="20"/>
    <w:qFormat/>
    <w:rsid w:val="00A476F0"/>
    <w:rPr>
      <w:i/>
      <w:iCs/>
    </w:rPr>
  </w:style>
  <w:style w:type="paragraph" w:styleId="aa">
    <w:name w:val="No Spacing"/>
    <w:uiPriority w:val="1"/>
    <w:qFormat/>
    <w:rsid w:val="00A476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6F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6F0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A476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6F0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476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6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6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6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6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6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6F0"/>
    <w:pPr>
      <w:outlineLvl w:val="9"/>
    </w:pPr>
  </w:style>
  <w:style w:type="character" w:customStyle="1" w:styleId="FontStyle15">
    <w:name w:val="Font Style15"/>
    <w:basedOn w:val="a0"/>
    <w:uiPriority w:val="99"/>
    <w:rsid w:val="00A77A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65B29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70DB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81D2F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1D2F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  <w:style w:type="table" w:styleId="af7">
    <w:name w:val="Table Grid"/>
    <w:basedOn w:val="a1"/>
    <w:uiPriority w:val="59"/>
    <w:rsid w:val="0049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NiO/2012_4/2rozd/Lat.htm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499706550393967"/>
          <c:y val="0.25806451612903231"/>
          <c:w val="0.59588119894640557"/>
          <c:h val="0.54857142857142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Ортостатична проба</c:v>
                </c:pt>
              </c:strCache>
            </c:strRef>
          </c:tx>
          <c:spPr>
            <a:ln>
              <a:solidFill>
                <a:sysClr val="windowText" lastClr="000000">
                  <a:lumMod val="50000"/>
                  <a:lumOff val="50000"/>
                  <a:alpha val="98000"/>
                </a:sysClr>
              </a:solidFill>
            </a:ln>
          </c:spPr>
          <c:dPt>
            <c:idx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ysClr val="windowText" lastClr="000000">
                    <a:lumMod val="50000"/>
                    <a:lumOff val="50000"/>
                    <a:alpha val="98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9.854503485924044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5903093280823454E-3"/>
                  <c:y val="1.8915621695627736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Кліностатична проба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>
                  <a:lumMod val="50000"/>
                  <a:lumOff val="50000"/>
                  <a:alpha val="98000"/>
                </a:sysClr>
              </a:solidFill>
            </a:ln>
          </c:spPr>
          <c:dLbls>
            <c:dLbl>
              <c:idx val="0"/>
              <c:layout>
                <c:manualLayout>
                  <c:x val="0"/>
                  <c:y val="1.891562169562773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865093600652443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dLbls>
          <c:showVal val="1"/>
        </c:dLbls>
        <c:axId val="122337920"/>
        <c:axId val="137896320"/>
      </c:barChart>
      <c:catAx>
        <c:axId val="122337920"/>
        <c:scaling>
          <c:orientation val="minMax"/>
        </c:scaling>
        <c:axPos val="b"/>
        <c:numFmt formatCode="General" sourceLinked="1"/>
        <c:tickLblPos val="nextTo"/>
        <c:crossAx val="137896320"/>
        <c:crosses val="autoZero"/>
        <c:auto val="1"/>
        <c:lblAlgn val="ctr"/>
        <c:lblOffset val="100"/>
      </c:catAx>
      <c:valAx>
        <c:axId val="1378963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</c:title>
        <c:numFmt formatCode="General" sourceLinked="1"/>
        <c:tickLblPos val="nextTo"/>
        <c:crossAx val="12233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978494623655913"/>
          <c:y val="3.9390398780797642E-2"/>
          <c:w val="0.85768520870375109"/>
          <c:h val="0.12368540139379128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+mn-lt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admin</cp:lastModifiedBy>
  <cp:revision>17</cp:revision>
  <dcterms:created xsi:type="dcterms:W3CDTF">2014-06-02T19:18:00Z</dcterms:created>
  <dcterms:modified xsi:type="dcterms:W3CDTF">2018-01-29T14:58:00Z</dcterms:modified>
</cp:coreProperties>
</file>