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65" w:rsidRDefault="00E64565" w:rsidP="00E64565">
      <w:pPr>
        <w:spacing w:line="360" w:lineRule="auto"/>
        <w:jc w:val="right"/>
        <w:outlineLvl w:val="0"/>
        <w:rPr>
          <w:sz w:val="28"/>
          <w:szCs w:val="28"/>
          <w:lang w:val="uk-UA"/>
        </w:rPr>
      </w:pPr>
      <w:r w:rsidRPr="00275A31">
        <w:rPr>
          <w:sz w:val="28"/>
          <w:szCs w:val="28"/>
          <w:lang w:val="uk-UA"/>
        </w:rPr>
        <w:t>Бондаренко А.В.</w:t>
      </w:r>
    </w:p>
    <w:p w:rsidR="00E64565" w:rsidRDefault="00E64565" w:rsidP="00E64565">
      <w:pPr>
        <w:spacing w:line="360" w:lineRule="auto"/>
        <w:jc w:val="right"/>
        <w:outlineLvl w:val="0"/>
        <w:rPr>
          <w:sz w:val="28"/>
          <w:szCs w:val="28"/>
          <w:lang w:val="uk-UA"/>
        </w:rPr>
      </w:pPr>
      <w:r>
        <w:rPr>
          <w:sz w:val="28"/>
          <w:szCs w:val="28"/>
          <w:lang w:val="uk-UA"/>
        </w:rPr>
        <w:t xml:space="preserve">Криворізький державний педагогічний </w:t>
      </w:r>
    </w:p>
    <w:p w:rsidR="00E64565" w:rsidRPr="00275A31" w:rsidRDefault="00E64565" w:rsidP="00E64565">
      <w:pPr>
        <w:spacing w:line="360" w:lineRule="auto"/>
        <w:jc w:val="right"/>
        <w:outlineLvl w:val="0"/>
        <w:rPr>
          <w:sz w:val="28"/>
          <w:szCs w:val="28"/>
          <w:lang w:val="uk-UA"/>
        </w:rPr>
      </w:pPr>
      <w:r>
        <w:rPr>
          <w:sz w:val="28"/>
          <w:szCs w:val="28"/>
          <w:lang w:val="uk-UA"/>
        </w:rPr>
        <w:t>університет</w:t>
      </w:r>
    </w:p>
    <w:p w:rsidR="00E64565" w:rsidRPr="00275A31" w:rsidRDefault="00E64565" w:rsidP="00E64565">
      <w:pPr>
        <w:jc w:val="right"/>
        <w:rPr>
          <w:sz w:val="28"/>
          <w:szCs w:val="28"/>
          <w:lang w:val="uk-UA"/>
        </w:rPr>
      </w:pPr>
    </w:p>
    <w:p w:rsidR="00E64565" w:rsidRPr="00275A31" w:rsidRDefault="00E64565" w:rsidP="00E64565">
      <w:pPr>
        <w:jc w:val="center"/>
        <w:rPr>
          <w:b/>
          <w:sz w:val="28"/>
          <w:szCs w:val="28"/>
          <w:lang w:val="uk-UA"/>
        </w:rPr>
      </w:pPr>
      <w:r w:rsidRPr="00275A31">
        <w:rPr>
          <w:b/>
          <w:sz w:val="28"/>
          <w:szCs w:val="28"/>
          <w:lang w:val="uk-UA"/>
        </w:rPr>
        <w:t>АКТИВІЗАЦІЯ ПІЗНАВАЛЬНОГО ІНТЕРЕСУ МАЙБУТНІХ УЧИТ</w:t>
      </w:r>
      <w:r w:rsidRPr="00275A31">
        <w:rPr>
          <w:b/>
          <w:sz w:val="28"/>
          <w:szCs w:val="28"/>
          <w:lang w:val="uk-UA"/>
        </w:rPr>
        <w:t>Е</w:t>
      </w:r>
      <w:r w:rsidRPr="00275A31">
        <w:rPr>
          <w:b/>
          <w:sz w:val="28"/>
          <w:szCs w:val="28"/>
          <w:lang w:val="uk-UA"/>
        </w:rPr>
        <w:t>ЛІВ МУЗИКИ ЯК ПЕДАГОГІЧНА УМОВА ЇХ САМОРОЗВИТКУ В ПРОЦЕСІ НАВЧАННЯ У ВНЗ</w:t>
      </w:r>
    </w:p>
    <w:p w:rsidR="00E64565" w:rsidRPr="00275A31" w:rsidRDefault="00E64565" w:rsidP="00E64565">
      <w:pPr>
        <w:jc w:val="center"/>
        <w:rPr>
          <w:b/>
          <w:sz w:val="28"/>
          <w:szCs w:val="28"/>
          <w:lang w:val="uk-UA"/>
        </w:rPr>
      </w:pPr>
    </w:p>
    <w:p w:rsidR="00E64565" w:rsidRPr="00275A31" w:rsidRDefault="00E64565" w:rsidP="00E64565">
      <w:pPr>
        <w:jc w:val="both"/>
        <w:rPr>
          <w:i/>
          <w:sz w:val="28"/>
          <w:szCs w:val="28"/>
          <w:lang w:val="uk-UA"/>
        </w:rPr>
      </w:pPr>
      <w:r w:rsidRPr="00275A31">
        <w:rPr>
          <w:i/>
          <w:sz w:val="28"/>
          <w:szCs w:val="28"/>
          <w:lang w:val="uk-UA"/>
        </w:rPr>
        <w:t xml:space="preserve">        У статті визначено педагогічну умову формування пізнавальної само</w:t>
      </w:r>
      <w:r w:rsidRPr="00275A31">
        <w:rPr>
          <w:i/>
          <w:sz w:val="28"/>
          <w:szCs w:val="28"/>
          <w:lang w:val="uk-UA"/>
        </w:rPr>
        <w:t>с</w:t>
      </w:r>
      <w:r w:rsidRPr="00275A31">
        <w:rPr>
          <w:i/>
          <w:sz w:val="28"/>
          <w:szCs w:val="28"/>
          <w:lang w:val="uk-UA"/>
        </w:rPr>
        <w:t>тійності майбутніх учителів музики з використанням мультимедійних те</w:t>
      </w:r>
      <w:r w:rsidRPr="00275A31">
        <w:rPr>
          <w:i/>
          <w:sz w:val="28"/>
          <w:szCs w:val="28"/>
          <w:lang w:val="uk-UA"/>
        </w:rPr>
        <w:t>х</w:t>
      </w:r>
      <w:r w:rsidRPr="00275A31">
        <w:rPr>
          <w:i/>
          <w:sz w:val="28"/>
          <w:szCs w:val="28"/>
          <w:lang w:val="uk-UA"/>
        </w:rPr>
        <w:t>нологій та основи її впровадження в процес фахової підготовки студентів у вищому навчальному педагогічному закладі.</w:t>
      </w:r>
    </w:p>
    <w:p w:rsidR="00E64565" w:rsidRPr="00275A31" w:rsidRDefault="00E64565" w:rsidP="00E64565">
      <w:pPr>
        <w:jc w:val="both"/>
        <w:rPr>
          <w:i/>
          <w:sz w:val="28"/>
          <w:szCs w:val="28"/>
          <w:lang w:val="uk-UA"/>
        </w:rPr>
      </w:pPr>
      <w:r w:rsidRPr="00275A31">
        <w:rPr>
          <w:i/>
          <w:sz w:val="28"/>
          <w:szCs w:val="28"/>
          <w:lang w:val="uk-UA"/>
        </w:rPr>
        <w:t xml:space="preserve">        </w:t>
      </w:r>
      <w:r w:rsidRPr="00275A31">
        <w:rPr>
          <w:b/>
          <w:i/>
          <w:sz w:val="28"/>
          <w:szCs w:val="28"/>
          <w:lang w:val="uk-UA"/>
        </w:rPr>
        <w:t>Ключові слова</w:t>
      </w:r>
      <w:r w:rsidRPr="00275A31">
        <w:rPr>
          <w:i/>
          <w:sz w:val="28"/>
          <w:szCs w:val="28"/>
          <w:lang w:val="uk-UA"/>
        </w:rPr>
        <w:t>: майбутній учитель музики,засоби мультимедіа, педаг</w:t>
      </w:r>
      <w:r w:rsidRPr="00275A31">
        <w:rPr>
          <w:i/>
          <w:sz w:val="28"/>
          <w:szCs w:val="28"/>
          <w:lang w:val="uk-UA"/>
        </w:rPr>
        <w:t>о</w:t>
      </w:r>
      <w:r w:rsidRPr="00275A31">
        <w:rPr>
          <w:i/>
          <w:sz w:val="28"/>
          <w:szCs w:val="28"/>
          <w:lang w:val="uk-UA"/>
        </w:rPr>
        <w:t>гічні умови,система диригентсько-хорової підготовки.</w:t>
      </w:r>
    </w:p>
    <w:p w:rsidR="00E64565" w:rsidRPr="00275A31" w:rsidRDefault="00E64565" w:rsidP="00E64565">
      <w:pPr>
        <w:jc w:val="both"/>
        <w:rPr>
          <w:i/>
          <w:sz w:val="28"/>
          <w:szCs w:val="28"/>
          <w:lang w:val="uk-UA"/>
        </w:rPr>
      </w:pPr>
    </w:p>
    <w:p w:rsidR="00E64565" w:rsidRPr="00275A31" w:rsidRDefault="00E64565" w:rsidP="00E64565">
      <w:pPr>
        <w:jc w:val="both"/>
        <w:rPr>
          <w:sz w:val="28"/>
          <w:szCs w:val="28"/>
          <w:lang w:val="uk-UA"/>
        </w:rPr>
      </w:pPr>
      <w:r w:rsidRPr="00275A31">
        <w:rPr>
          <w:i/>
          <w:sz w:val="28"/>
          <w:szCs w:val="28"/>
          <w:lang w:val="uk-UA"/>
        </w:rPr>
        <w:t xml:space="preserve">       </w:t>
      </w:r>
      <w:r w:rsidRPr="00275A31">
        <w:rPr>
          <w:b/>
          <w:sz w:val="28"/>
          <w:szCs w:val="28"/>
          <w:lang w:val="uk-UA"/>
        </w:rPr>
        <w:t xml:space="preserve">Постановка проблеми. </w:t>
      </w:r>
      <w:r w:rsidRPr="00275A31">
        <w:rPr>
          <w:sz w:val="28"/>
          <w:szCs w:val="28"/>
          <w:lang w:val="uk-UA"/>
        </w:rPr>
        <w:t>На сучасному етапі розвитку вищої освіти осо</w:t>
      </w:r>
      <w:r w:rsidRPr="00275A31">
        <w:rPr>
          <w:sz w:val="28"/>
          <w:szCs w:val="28"/>
          <w:lang w:val="uk-UA"/>
        </w:rPr>
        <w:t>б</w:t>
      </w:r>
      <w:r w:rsidRPr="00275A31">
        <w:rPr>
          <w:sz w:val="28"/>
          <w:szCs w:val="28"/>
          <w:lang w:val="uk-UA"/>
        </w:rPr>
        <w:t>лива увага</w:t>
      </w:r>
      <w:r w:rsidRPr="00275A31">
        <w:rPr>
          <w:b/>
          <w:sz w:val="28"/>
          <w:szCs w:val="28"/>
          <w:lang w:val="uk-UA"/>
        </w:rPr>
        <w:t xml:space="preserve"> </w:t>
      </w:r>
      <w:r w:rsidRPr="00275A31">
        <w:rPr>
          <w:sz w:val="28"/>
          <w:szCs w:val="28"/>
          <w:lang w:val="uk-UA"/>
        </w:rPr>
        <w:t>приділяється формуванню особистісного самовиявлення студента в процесі його фахової підготовки у ВНЗ. Тому концепція Національної до</w:t>
      </w:r>
      <w:r w:rsidRPr="00275A31">
        <w:rPr>
          <w:sz w:val="28"/>
          <w:szCs w:val="28"/>
          <w:lang w:val="uk-UA"/>
        </w:rPr>
        <w:t>к</w:t>
      </w:r>
      <w:r w:rsidRPr="00275A31">
        <w:rPr>
          <w:sz w:val="28"/>
          <w:szCs w:val="28"/>
          <w:lang w:val="uk-UA"/>
        </w:rPr>
        <w:t>трини розвитку освіти в Україні поряд із іншими державними нормативними документами передбачають формування особистості здатної до виявлення високого інтелектуального потенціалу та самостійності в процесі фахового розвитку. За такого спрямування доцільним є організація пізнавально-самостійної діяльності студентів із використанням засобів мультимедіа, оскільки якість індивідуального розвитку кожного студента у значній мірі зал</w:t>
      </w:r>
      <w:r w:rsidRPr="00275A31">
        <w:rPr>
          <w:sz w:val="28"/>
          <w:szCs w:val="28"/>
          <w:lang w:val="uk-UA"/>
        </w:rPr>
        <w:t>е</w:t>
      </w:r>
      <w:r w:rsidRPr="00275A31">
        <w:rPr>
          <w:sz w:val="28"/>
          <w:szCs w:val="28"/>
          <w:lang w:val="uk-UA"/>
        </w:rPr>
        <w:t>жить не тільки від педагогічного вміння формувати в особистості студента необхідні фахові знання та вміння, а й від цілеспрямованого процесу його саморозвитку.</w:t>
      </w:r>
    </w:p>
    <w:p w:rsidR="00E64565" w:rsidRPr="00275A31" w:rsidRDefault="00E64565" w:rsidP="00E64565">
      <w:pPr>
        <w:jc w:val="both"/>
        <w:rPr>
          <w:sz w:val="28"/>
          <w:szCs w:val="28"/>
          <w:lang w:val="uk-UA"/>
        </w:rPr>
      </w:pPr>
      <w:r w:rsidRPr="00275A31">
        <w:rPr>
          <w:sz w:val="28"/>
          <w:szCs w:val="28"/>
          <w:lang w:val="uk-UA"/>
        </w:rPr>
        <w:t xml:space="preserve">       Організація пізнавально-самостійної діяльності майбутніх учителів м</w:t>
      </w:r>
      <w:r w:rsidRPr="00275A31">
        <w:rPr>
          <w:sz w:val="28"/>
          <w:szCs w:val="28"/>
          <w:lang w:val="uk-UA"/>
        </w:rPr>
        <w:t>у</w:t>
      </w:r>
      <w:r w:rsidRPr="00275A31">
        <w:rPr>
          <w:sz w:val="28"/>
          <w:szCs w:val="28"/>
          <w:lang w:val="uk-UA"/>
        </w:rPr>
        <w:t>зики з використанням мультимедійних технологій на відміну від традиційної має цілий спектр методологічних переваг, що пов’язані з її розвиваючим п</w:t>
      </w:r>
      <w:r w:rsidRPr="00275A31">
        <w:rPr>
          <w:sz w:val="28"/>
          <w:szCs w:val="28"/>
          <w:lang w:val="uk-UA"/>
        </w:rPr>
        <w:t>о</w:t>
      </w:r>
      <w:r w:rsidRPr="00275A31">
        <w:rPr>
          <w:sz w:val="28"/>
          <w:szCs w:val="28"/>
          <w:lang w:val="uk-UA"/>
        </w:rPr>
        <w:t>тенціалом. Ці переваги засновані на активному вмінні студентів здобувати нові знання, накопиченні досвіду практичної навчальної роботи з комп’ютером, аналізу набутих фахових знань і вмінь. Розвиток певних умінь і здатностей передбачає активізацію пізнавального інтересу студентів, і вия</w:t>
      </w:r>
      <w:r w:rsidRPr="00275A31">
        <w:rPr>
          <w:sz w:val="28"/>
          <w:szCs w:val="28"/>
          <w:lang w:val="uk-UA"/>
        </w:rPr>
        <w:t>в</w:t>
      </w:r>
      <w:r w:rsidRPr="00275A31">
        <w:rPr>
          <w:sz w:val="28"/>
          <w:szCs w:val="28"/>
          <w:lang w:val="uk-UA"/>
        </w:rPr>
        <w:t>лення ними високого рівня самостійності. Це ставить перед вищим навчал</w:t>
      </w:r>
      <w:r w:rsidRPr="00275A31">
        <w:rPr>
          <w:sz w:val="28"/>
          <w:szCs w:val="28"/>
          <w:lang w:val="uk-UA"/>
        </w:rPr>
        <w:t>ь</w:t>
      </w:r>
      <w:r w:rsidRPr="00275A31">
        <w:rPr>
          <w:sz w:val="28"/>
          <w:szCs w:val="28"/>
          <w:lang w:val="uk-UA"/>
        </w:rPr>
        <w:t>ним педагогічним закладом завдання по створенню необхідних педагогічних умов щодо організації пізнавально-самостійної діяльності майбутніх учителів музики як важливого фактору їх саморозвитку. Що ж до можливостей, які в</w:t>
      </w:r>
      <w:r w:rsidRPr="00275A31">
        <w:rPr>
          <w:sz w:val="28"/>
          <w:szCs w:val="28"/>
          <w:lang w:val="uk-UA"/>
        </w:rPr>
        <w:t>і</w:t>
      </w:r>
      <w:r w:rsidRPr="00275A31">
        <w:rPr>
          <w:sz w:val="28"/>
          <w:szCs w:val="28"/>
          <w:lang w:val="uk-UA"/>
        </w:rPr>
        <w:t>дкриваються перед педагогами, то можна виокремити наступні: накопичення досвіду застосування потужних можливостей сучасної інформаційної техніки в процесі викладення циклу диригентсько-хорових дисциплін, глибока діагностика студентів на всіх стадіях індивідуального фахового розвитку, реалі</w:t>
      </w:r>
      <w:r w:rsidRPr="00275A31">
        <w:rPr>
          <w:sz w:val="28"/>
          <w:szCs w:val="28"/>
          <w:lang w:val="uk-UA"/>
        </w:rPr>
        <w:t>с</w:t>
      </w:r>
      <w:r w:rsidRPr="00275A31">
        <w:rPr>
          <w:sz w:val="28"/>
          <w:szCs w:val="28"/>
          <w:lang w:val="uk-UA"/>
        </w:rPr>
        <w:t>тичне розуміння нагальних проблем щодо фахової підготовки майбутніх уч</w:t>
      </w:r>
      <w:r w:rsidRPr="00275A31">
        <w:rPr>
          <w:sz w:val="28"/>
          <w:szCs w:val="28"/>
          <w:lang w:val="uk-UA"/>
        </w:rPr>
        <w:t>и</w:t>
      </w:r>
      <w:r w:rsidRPr="00275A31">
        <w:rPr>
          <w:sz w:val="28"/>
          <w:szCs w:val="28"/>
          <w:lang w:val="uk-UA"/>
        </w:rPr>
        <w:t>телів музики у ВНЗ.</w:t>
      </w:r>
    </w:p>
    <w:p w:rsidR="00E64565" w:rsidRPr="00275A31" w:rsidRDefault="00E64565" w:rsidP="00E64565">
      <w:pPr>
        <w:jc w:val="both"/>
        <w:rPr>
          <w:sz w:val="28"/>
          <w:szCs w:val="28"/>
          <w:lang w:val="uk-UA"/>
        </w:rPr>
      </w:pPr>
      <w:r w:rsidRPr="00275A31">
        <w:rPr>
          <w:sz w:val="28"/>
          <w:szCs w:val="28"/>
          <w:lang w:val="uk-UA"/>
        </w:rPr>
        <w:lastRenderedPageBreak/>
        <w:t xml:space="preserve">       Актуальною задачею фахової підготовки майбутніх учителів музики є включення їх в активну навчальну діяльність, що неможливо здійснити без виявлення кожною особистістю інтересу до фахової навчальної діяльності. Водночас виникає протиріччя між потребою в застосуванні засобів мульт</w:t>
      </w:r>
      <w:r w:rsidRPr="00275A31">
        <w:rPr>
          <w:sz w:val="28"/>
          <w:szCs w:val="28"/>
          <w:lang w:val="uk-UA"/>
        </w:rPr>
        <w:t>и</w:t>
      </w:r>
      <w:r w:rsidRPr="00275A31">
        <w:rPr>
          <w:sz w:val="28"/>
          <w:szCs w:val="28"/>
          <w:lang w:val="uk-UA"/>
        </w:rPr>
        <w:t>медіа в навчальному процесі як дієвого інструменту фахового розвитку ст</w:t>
      </w:r>
      <w:r w:rsidRPr="00275A31">
        <w:rPr>
          <w:sz w:val="28"/>
          <w:szCs w:val="28"/>
          <w:lang w:val="uk-UA"/>
        </w:rPr>
        <w:t>у</w:t>
      </w:r>
      <w:r w:rsidRPr="00275A31">
        <w:rPr>
          <w:sz w:val="28"/>
          <w:szCs w:val="28"/>
          <w:lang w:val="uk-UA"/>
        </w:rPr>
        <w:t>дентів, що сприяє активному використанню їх інтелектуального потенціалу, і необхідністю запобігання негативного впливу інформаційного середовища в цьому процесі; між потребою організації пізнавально-самостійної діяльності студентів у процесі вивчення диригентсько-хорових дисциплін, і недостатнім методичним забезпеченням.</w:t>
      </w:r>
    </w:p>
    <w:p w:rsidR="00E64565" w:rsidRPr="00275A31" w:rsidRDefault="00E64565" w:rsidP="00E64565">
      <w:pPr>
        <w:jc w:val="both"/>
        <w:rPr>
          <w:sz w:val="28"/>
          <w:szCs w:val="28"/>
          <w:lang w:val="uk-UA"/>
        </w:rPr>
      </w:pPr>
      <w:r w:rsidRPr="00275A31">
        <w:rPr>
          <w:b/>
          <w:sz w:val="28"/>
          <w:szCs w:val="28"/>
          <w:lang w:val="uk-UA"/>
        </w:rPr>
        <w:t xml:space="preserve">        Аналіз останніх досліджень і публікацій. </w:t>
      </w:r>
      <w:r w:rsidRPr="00275A31">
        <w:rPr>
          <w:sz w:val="28"/>
          <w:szCs w:val="28"/>
          <w:lang w:val="uk-UA"/>
        </w:rPr>
        <w:t>Звернувшись у нашому до</w:t>
      </w:r>
      <w:r w:rsidRPr="00275A31">
        <w:rPr>
          <w:sz w:val="28"/>
          <w:szCs w:val="28"/>
          <w:lang w:val="uk-UA"/>
        </w:rPr>
        <w:t>с</w:t>
      </w:r>
      <w:r w:rsidRPr="00275A31">
        <w:rPr>
          <w:sz w:val="28"/>
          <w:szCs w:val="28"/>
          <w:lang w:val="uk-UA"/>
        </w:rPr>
        <w:t>лідженні до проблеми саморозвитку майбутнього вчителя музики в контексті диригентсько-хорового навчання, ми спробували розглянути цю проблему з позиції готовності студентів до практичного застосування набутих фахових знань. Підґрунтям сучасного бачення єдності хорового та вокального мист</w:t>
      </w:r>
      <w:r w:rsidRPr="00275A31">
        <w:rPr>
          <w:sz w:val="28"/>
          <w:szCs w:val="28"/>
          <w:lang w:val="uk-UA"/>
        </w:rPr>
        <w:t>е</w:t>
      </w:r>
      <w:r w:rsidRPr="00275A31">
        <w:rPr>
          <w:sz w:val="28"/>
          <w:szCs w:val="28"/>
          <w:lang w:val="uk-UA"/>
        </w:rPr>
        <w:t>цтва постають розробки теоретичних аспектів вокального виховання й теорії диригування, що відображено в працях Б.Асаф’єва, М.Багриновського, Ю.Борисова, Г.Дмитревського, О.Єгорова, В.Краснощокова, С.Казачкова, М.Колеси, А.Лащенко, М.Малько, О.Мархлевського, К.Матвеєвої, І.Мусіна, К.Ольхова, К.Пігрова, К.Птиці, Г.Рождественського, П.Чеснокова та інших. Цими вченими обговорюються такі питання, як процес становлення співака-диригента хору, його стадії та функції.</w:t>
      </w:r>
    </w:p>
    <w:p w:rsidR="00E64565" w:rsidRPr="00275A31" w:rsidRDefault="00E64565" w:rsidP="00E64565">
      <w:pPr>
        <w:widowControl w:val="0"/>
        <w:suppressAutoHyphens/>
        <w:ind w:firstLine="567"/>
        <w:jc w:val="both"/>
        <w:rPr>
          <w:spacing w:val="-8"/>
          <w:sz w:val="28"/>
          <w:szCs w:val="28"/>
          <w:lang w:val="uk-UA"/>
        </w:rPr>
      </w:pPr>
      <w:r w:rsidRPr="00275A31">
        <w:rPr>
          <w:spacing w:val="-8"/>
          <w:sz w:val="28"/>
          <w:szCs w:val="28"/>
          <w:lang w:val="uk-UA"/>
        </w:rPr>
        <w:t>Пізнавально-самостійна діяльність майбутнього вчителя музики в цьому ракурсі визначається як процес спрямований на розвиток власних музичних здібностей для більш ґрунтовного засвоєння фахових знань, відпрацювання вмінь, набуття досвіду пізнавально-самостійної роботи засобами мультимедіа. Проблема формування та розвитку музичних здібностей отримала науково-теоретичну розробку в дослідженнях: П.Анохіна, Б.Асаф’єва, О.Костюка, С.Науменка, Б.Теплова, Б.Яворського та інших вчених. Так С.Науменко в своїх роботах розглядає емоційно-рухову природу музичних здібностей особистості, що постає підґрунтям для реалізації в навчальному процесі розвитку музичних здібностей студентів за методами: цілеспрямований та одночасний розвиток емоційних і слухових компонентів здібностей, проблемне навчання, емоційне диригування, створення музики, гармонізації [5].</w:t>
      </w:r>
    </w:p>
    <w:p w:rsidR="00E64565" w:rsidRPr="00275A31" w:rsidRDefault="00E64565" w:rsidP="00E64565">
      <w:pPr>
        <w:widowControl w:val="0"/>
        <w:suppressAutoHyphens/>
        <w:jc w:val="both"/>
        <w:rPr>
          <w:sz w:val="28"/>
          <w:szCs w:val="28"/>
          <w:lang w:val="uk-UA"/>
        </w:rPr>
      </w:pPr>
      <w:r w:rsidRPr="00275A31">
        <w:rPr>
          <w:b/>
          <w:sz w:val="28"/>
          <w:szCs w:val="28"/>
          <w:lang w:val="uk-UA"/>
        </w:rPr>
        <w:t xml:space="preserve">       Метою </w:t>
      </w:r>
      <w:r w:rsidRPr="00275A31">
        <w:rPr>
          <w:sz w:val="28"/>
          <w:szCs w:val="28"/>
          <w:lang w:val="uk-UA"/>
        </w:rPr>
        <w:t>статті є</w:t>
      </w:r>
      <w:r w:rsidRPr="00275A31">
        <w:rPr>
          <w:b/>
          <w:sz w:val="28"/>
          <w:szCs w:val="28"/>
          <w:lang w:val="uk-UA"/>
        </w:rPr>
        <w:t xml:space="preserve"> </w:t>
      </w:r>
      <w:r w:rsidRPr="00275A31">
        <w:rPr>
          <w:sz w:val="28"/>
          <w:szCs w:val="28"/>
          <w:lang w:val="uk-UA"/>
        </w:rPr>
        <w:t>висвітлення результатів пошуку, створення педагогічних умов та їх упровадження в навчальний процес.</w:t>
      </w:r>
    </w:p>
    <w:p w:rsidR="00E64565" w:rsidRPr="00275A31" w:rsidRDefault="00E64565" w:rsidP="00E64565">
      <w:pPr>
        <w:jc w:val="both"/>
        <w:rPr>
          <w:sz w:val="28"/>
          <w:szCs w:val="28"/>
          <w:lang w:val="uk-UA"/>
        </w:rPr>
      </w:pPr>
      <w:r w:rsidRPr="00275A31">
        <w:rPr>
          <w:b/>
          <w:sz w:val="28"/>
          <w:szCs w:val="28"/>
          <w:lang w:val="uk-UA"/>
        </w:rPr>
        <w:t xml:space="preserve">        Виклад основного матеріалу. </w:t>
      </w:r>
      <w:r w:rsidRPr="00275A31">
        <w:rPr>
          <w:sz w:val="28"/>
          <w:szCs w:val="28"/>
          <w:lang w:val="uk-UA"/>
        </w:rPr>
        <w:t xml:space="preserve">Розглядаючи процес </w:t>
      </w:r>
      <w:r w:rsidRPr="00275A31">
        <w:rPr>
          <w:i/>
          <w:sz w:val="28"/>
          <w:szCs w:val="28"/>
          <w:lang w:val="uk-UA"/>
        </w:rPr>
        <w:t>активізації пізнав</w:t>
      </w:r>
      <w:r w:rsidRPr="00275A31">
        <w:rPr>
          <w:i/>
          <w:sz w:val="28"/>
          <w:szCs w:val="28"/>
          <w:lang w:val="uk-UA"/>
        </w:rPr>
        <w:t>а</w:t>
      </w:r>
      <w:r w:rsidRPr="00275A31">
        <w:rPr>
          <w:i/>
          <w:sz w:val="28"/>
          <w:szCs w:val="28"/>
          <w:lang w:val="uk-UA"/>
        </w:rPr>
        <w:t>льного інтересу студентів до фахової навчальної діяльності</w:t>
      </w:r>
      <w:r w:rsidRPr="00275A31">
        <w:rPr>
          <w:sz w:val="28"/>
          <w:szCs w:val="28"/>
          <w:lang w:val="uk-UA"/>
        </w:rPr>
        <w:t xml:space="preserve"> як педагогічну умову формування пізнавальної самостійності майбутніх учителів музики з використанням мультимедійних технологій - ми враховували синкретичність диригентсько-хорової підготовки студентів, яка дозволяє оптимізувати фо</w:t>
      </w:r>
      <w:r w:rsidRPr="00275A31">
        <w:rPr>
          <w:sz w:val="28"/>
          <w:szCs w:val="28"/>
          <w:lang w:val="uk-UA"/>
        </w:rPr>
        <w:t>р</w:t>
      </w:r>
      <w:r w:rsidRPr="00275A31">
        <w:rPr>
          <w:sz w:val="28"/>
          <w:szCs w:val="28"/>
          <w:lang w:val="uk-UA"/>
        </w:rPr>
        <w:t>мування фахового тезаурусу майбутніх учителів музики, та активізувати зм</w:t>
      </w:r>
      <w:r w:rsidRPr="00275A31">
        <w:rPr>
          <w:sz w:val="28"/>
          <w:szCs w:val="28"/>
          <w:lang w:val="uk-UA"/>
        </w:rPr>
        <w:t>і</w:t>
      </w:r>
      <w:r w:rsidRPr="00275A31">
        <w:rPr>
          <w:sz w:val="28"/>
          <w:szCs w:val="28"/>
          <w:lang w:val="uk-UA"/>
        </w:rPr>
        <w:t xml:space="preserve">стово-ціннісне наповнення пізнавально-самостійної діяльності для надання їй самостійної спрямованості. У працях: А.Болгарського, А.Козир, Л.Масол, Г.Мєднікової, Г.Падалки, О.Ростовського, О.Хижної, О.Шевнюк, О.Щолокової висвітлено процес пошуку нового змісту мистецької освіти </w:t>
      </w:r>
      <w:r w:rsidRPr="00275A31">
        <w:rPr>
          <w:sz w:val="28"/>
          <w:szCs w:val="28"/>
          <w:lang w:val="uk-UA"/>
        </w:rPr>
        <w:lastRenderedPageBreak/>
        <w:t xml:space="preserve">майбутніх учителів музики, дієвих технологій навчання, та впровадження «не будь-яких, а саме прогресивних інновацій» [3 с. 48]. </w:t>
      </w:r>
    </w:p>
    <w:p w:rsidR="00E64565" w:rsidRPr="00275A31" w:rsidRDefault="00E64565" w:rsidP="00E64565">
      <w:pPr>
        <w:widowControl w:val="0"/>
        <w:suppressAutoHyphens/>
        <w:ind w:firstLine="567"/>
        <w:jc w:val="both"/>
        <w:rPr>
          <w:sz w:val="28"/>
          <w:szCs w:val="28"/>
          <w:lang w:val="uk-UA"/>
        </w:rPr>
      </w:pPr>
      <w:r w:rsidRPr="00275A31">
        <w:rPr>
          <w:sz w:val="28"/>
          <w:szCs w:val="28"/>
          <w:lang w:val="uk-UA"/>
        </w:rPr>
        <w:t>У працях психологів: Б.Ананьєва, Л.Божович, Л.Виготського, Л.Леонтьєва, В.М’ясищева, П.Якобсон та ін. досліджено механізми впливу мистецтва на психічні процеси особистості які включають волю, увагу, сприйняття та пам’ять, що сприяє активізації потреби особистості в оволодінні необхідними фаховими знаннями, вміннями та навичками. Відповідно до цього студент спираючись на певний власний навчальний досвід має змогу свідомо засвоювати подальший навчальний матеріал. До того ж, використання майбутнім учителем музики набутих фахових знань і вмінь у практичній навчальній діяльності сприяє розвитку його фахових компетенцій.</w:t>
      </w:r>
    </w:p>
    <w:p w:rsidR="00E64565" w:rsidRPr="00275A31" w:rsidRDefault="00E64565" w:rsidP="00E64565">
      <w:pPr>
        <w:widowControl w:val="0"/>
        <w:suppressAutoHyphens/>
        <w:ind w:firstLine="567"/>
        <w:jc w:val="both"/>
        <w:rPr>
          <w:sz w:val="28"/>
          <w:szCs w:val="28"/>
          <w:lang w:val="uk-UA"/>
        </w:rPr>
      </w:pPr>
      <w:r w:rsidRPr="00275A31">
        <w:rPr>
          <w:sz w:val="28"/>
          <w:szCs w:val="28"/>
          <w:lang w:val="uk-UA"/>
        </w:rPr>
        <w:t>Це підтверджують у своїх працях: Н.Бібік, Б.Друзь, В.Лозова, Н.Морозова, О.Савченко, Г.Щукіна та ін. висловлюючись щодо формування інтересу учня засобами музики. У ході навчальної роботи спрямованої до розширення знань студентів через розвиток суджень, викладач за допомогою навчальних вправ впливає на розвиток гнучкості їх мислення при застосуванні інтелектуальних умінь. Певний процес передбачає залучення студентів до самостійного пошуку даних для виробітки тактики навчальних дій у проблемних ситуаціях, а також вибір необхідного засобу навчання для вирішення певного навчального завдання.</w:t>
      </w:r>
    </w:p>
    <w:p w:rsidR="00E64565" w:rsidRPr="00275A31" w:rsidRDefault="00E64565" w:rsidP="00E64565">
      <w:pPr>
        <w:widowControl w:val="0"/>
        <w:suppressAutoHyphens/>
        <w:ind w:firstLine="567"/>
        <w:jc w:val="both"/>
        <w:rPr>
          <w:sz w:val="28"/>
          <w:szCs w:val="28"/>
          <w:lang w:val="uk-UA"/>
        </w:rPr>
      </w:pPr>
      <w:r w:rsidRPr="00275A31">
        <w:rPr>
          <w:sz w:val="28"/>
          <w:szCs w:val="28"/>
          <w:lang w:val="uk-UA"/>
        </w:rPr>
        <w:t>Процес активізації пізнавального інтересу студента потребує застосування інтерактивного навчання засобами мультимедіа. Спеціальна організація навчального матеріалу забезпечує ігровий характер пізнавально-самостійної діяльності майбутнього вчителя музики, за яким студент вільно здійснює вибір навчальних дій. Практична значимість у цьому процесі постає у відтворенні ситуацій з фахової діяльності вчителя музики в загальноосвітній школі. При цьому інтерактивне навчання засобами мультимедіа передбачає взаємодію між студентами, що надає навчально-пізнавальній діяльності змагального характеру. Так участь студентів у конкурсах, змаганнях, вікторинах підсилює їх пізнавальний інтерес до фахового навчання, як і чітко визначені навчальні цілі в проекції індивідуального розвитку кожного студента.</w:t>
      </w:r>
    </w:p>
    <w:p w:rsidR="00E64565" w:rsidRPr="00275A31" w:rsidRDefault="00E64565" w:rsidP="00E64565">
      <w:pPr>
        <w:widowControl w:val="0"/>
        <w:suppressAutoHyphens/>
        <w:ind w:firstLine="567"/>
        <w:jc w:val="both"/>
        <w:rPr>
          <w:sz w:val="28"/>
          <w:szCs w:val="28"/>
          <w:lang w:val="uk-UA"/>
        </w:rPr>
      </w:pPr>
      <w:r w:rsidRPr="00275A31">
        <w:rPr>
          <w:sz w:val="28"/>
          <w:szCs w:val="28"/>
          <w:lang w:val="uk-UA"/>
        </w:rPr>
        <w:t>Розкриваючи особливості проблеми щодо активізації пізнавального інтересу студентів до фахового навчання доцільно зауважити, що, на думку психологів (А.Маслоу, Б.Теплов, А.Матюшкін, Л.Шеншев) це починається від внутрішнього спонукання особистості до поглиблення певного інтересу та розширення кола інтересів щодо фахової діяльності вчителя музики. Тобто вмотивованість студента до диригентсько-хорового навчання має вбирати таку особливість пізнавального інтересу як добровільність. Цей процес пов’язаний з індивідуальними особливостями темпераменту, світу емоцій, сприйняття, мислення студента тощо. При цьому, формування ціннісних орієнтирів майбутніх учителів музики постає підґрунтям їх фахового навчання, за яким поглиблюються одні інтереси та трансформуються інші. «Важливо не допустити в художній свідомості учнів ціннісних зсувів, підміни істинних естетичних пріоритетів псевдохудожніми їх зразками»  [4 с. 221].</w:t>
      </w:r>
    </w:p>
    <w:p w:rsidR="00E64565" w:rsidRPr="00275A31" w:rsidRDefault="00E64565" w:rsidP="00E64565">
      <w:pPr>
        <w:widowControl w:val="0"/>
        <w:suppressAutoHyphens/>
        <w:ind w:firstLine="567"/>
        <w:jc w:val="both"/>
        <w:rPr>
          <w:sz w:val="28"/>
          <w:szCs w:val="28"/>
          <w:lang w:val="uk-UA"/>
        </w:rPr>
      </w:pPr>
      <w:r w:rsidRPr="00275A31">
        <w:rPr>
          <w:sz w:val="28"/>
          <w:szCs w:val="28"/>
          <w:lang w:val="uk-UA"/>
        </w:rPr>
        <w:t xml:space="preserve">Необхідно зазначити, що дисципліни які входять до структури диригентсько-хорового навчання майбутніх учителів музики («Хорове диригування», «Хоровий клас», «Постановка голосу», «Хорознавство») є </w:t>
      </w:r>
      <w:r w:rsidRPr="00275A31">
        <w:rPr>
          <w:sz w:val="28"/>
          <w:szCs w:val="28"/>
          <w:lang w:val="uk-UA"/>
        </w:rPr>
        <w:lastRenderedPageBreak/>
        <w:t>змістовою основою для саморозвитку особистості як вчителя музики, диригента хору. При цьому засоби мультимедіа виступають інформаційно-методичним компонентом певної структури. Зазначимо, що практична частина в системі фахової підготовки майбутніх учителів музики є основою змісту методичної технології їх фахового формування й розвитку як компетентних фахівців. Це в ході пізнавально-самостійної діяльності студентів дозволяє їм за чітко побудованою системою теоретичних знань здійснювати розумово-практичні дії з використанням певних способів. На думку Л.Арчажникової «підвищення кваліфікації вчителя саме зі спеціальних дисциплін має стати своєрідною лабораторією, де він зможе осягнути секрети педагогічного мистецтва та відточувати професійну майстерність» [1 с.17].</w:t>
      </w:r>
    </w:p>
    <w:p w:rsidR="00E64565" w:rsidRPr="00275A31" w:rsidRDefault="00E64565" w:rsidP="00E64565">
      <w:pPr>
        <w:widowControl w:val="0"/>
        <w:suppressAutoHyphens/>
        <w:ind w:firstLine="567"/>
        <w:jc w:val="both"/>
        <w:rPr>
          <w:sz w:val="28"/>
          <w:szCs w:val="28"/>
          <w:lang w:val="uk-UA"/>
        </w:rPr>
      </w:pPr>
      <w:r w:rsidRPr="00275A31">
        <w:rPr>
          <w:sz w:val="28"/>
          <w:szCs w:val="28"/>
          <w:lang w:val="uk-UA"/>
        </w:rPr>
        <w:t xml:space="preserve">Розглядаючи проблему активізації пізнавального інтересу студентів до фахової навчальної діяльності в контексті диригентсько-хорового навчання майбутнього вчителя музики необхідно зазначити, що студент у цьому процесі  виступає як суб’єкт що оцінює, та як суб’єкт якого оцінюють. Це пов’язане з особливостями фахового навчання майбутнього вчителя музики у вищих педагогічних закладах освіти. Під час вивчення музичного твору студент виявляє власне оцінне ставлення в процесі його сприйняття, створення й висловлення інтерпретації. Останнє (від лат. interpretatio) розглядається як художнє тлумачення музичного твору в процесі його виконання [7]. У ході диригентсько-хорового навчання майбутнього вчителя музики, процес вивчення хорового твору передбачає здійснення студентом його інтерпертації, що сприяє розвитку художньої творчості студента. Осягнення композиторського задуму  в цьому процесі передбачає музично-теоретичний аналіз, що здійснюється на підґрунті детального оцінювання музичного та літературного тексту хорового твору. Послідовне трактування останніх проходить у взаємозв’язку за декількома етапами, а саме: початковий, робочий, координаційний. Здійснення початкового етапу передбачає визначення основи творчого пошуку, що вже під час робочого етапу має змістово збагачуватись із заглибленням пошукового процесу за визначеними напрямками які передбачають інтелектуальну й емоційну перевірку отриманих даних. Наступний координаційний етап здійснення інтерпретації хорового твору передбачає проведення процесу відповідності виокремленої теорії стосовно доцільності виконання навчальної дії з включенням можливостей інтелектуальних умінь студента. Тобто певний процес на визначеному етапі передбачає врахування індивідуальних особливостей студента, його диригентсько-технічних можливостей на певному етапі навчання, розвиток фахових знань і вмінь. </w:t>
      </w:r>
    </w:p>
    <w:p w:rsidR="00E64565" w:rsidRPr="00275A31" w:rsidRDefault="00E64565" w:rsidP="00E64565">
      <w:pPr>
        <w:pStyle w:val="a3"/>
        <w:widowControl w:val="0"/>
        <w:suppressAutoHyphens/>
        <w:ind w:left="0" w:firstLine="567"/>
        <w:jc w:val="both"/>
        <w:rPr>
          <w:rFonts w:ascii="Times New Roman" w:hAnsi="Times New Roman"/>
          <w:lang w:val="uk-UA"/>
        </w:rPr>
      </w:pPr>
      <w:r w:rsidRPr="00275A31">
        <w:rPr>
          <w:rFonts w:ascii="Times New Roman" w:hAnsi="Times New Roman"/>
          <w:lang w:val="uk-UA"/>
        </w:rPr>
        <w:t xml:space="preserve">Цьому передує процес набуття майбутнім учителем музики теоретичних фахових знань, що в ході диригентсько-хорової підготовки передумовлюють практичне обґрунтування за допомогою певного взірця. Останнє може виступати у декількох проявах за етапами необхідними для усвідомлення студентом змісту музичного твору, а саме: наявність нотного взірця музичного твору; взірцеве виконання музичного твору безпосередньо викладачем; виконання взірця іншими виконавцями в живому звучанні; виконання запозичене з електронної бібліотеки. Можливість оцінювання музичного твору за взірцевим виконанням сприяє усвідомленню студента можливостей </w:t>
      </w:r>
      <w:r w:rsidRPr="00275A31">
        <w:rPr>
          <w:rFonts w:ascii="Times New Roman" w:hAnsi="Times New Roman"/>
          <w:lang w:val="uk-UA"/>
        </w:rPr>
        <w:lastRenderedPageBreak/>
        <w:t xml:space="preserve">художнього виконання музичного твору, але не передумовлює наслідування. Розглядаючи нотний екземпляр певного музичного твору, студент на тлі музично-теоретичного аналізу має змогу прослухати кожен крок розвитку музичної думки в цьому музичному творі, що сприяє його цілісному охопленню. Водночас застосований власний приклад фахової майстерності викладача в цьому процесі сприяє активізації пізнавального інтересу студента до процесу вибору диригентських прийомів щодо висловлення музичного твору, методів роботи з даними, застосування можливостей засобів мультимедіа в цьому процесі. Це впливає на вміння майбутнього вчителя музики щодо визначення особливостей подачі відомостей, головних деталей структури музичного твору, музичних прийомів висловлення тощо. При застосуванні викладачем творчої методики зорієнтованої до здійснення студентом творчих пошуків відбувається активізація його інтересу студента, що виступає збуджуючою силою його творчого саморозвитку, спонукає до вироблення власного розуміння музичного твору. Застосування можливостей мультимедійного середовища в цьому процесі уможливлює забезпечення необхідного змістовного базису, що постає підґрунтям для активізації пізнавального інтересу майбутніх учителів музики до певного навчання. </w:t>
      </w:r>
    </w:p>
    <w:p w:rsidR="00E64565" w:rsidRPr="00275A31" w:rsidRDefault="00E64565" w:rsidP="00E64565">
      <w:pPr>
        <w:pStyle w:val="a3"/>
        <w:widowControl w:val="0"/>
        <w:suppressAutoHyphens/>
        <w:ind w:left="0" w:firstLine="567"/>
        <w:jc w:val="both"/>
        <w:rPr>
          <w:rFonts w:ascii="Times New Roman" w:hAnsi="Times New Roman"/>
          <w:lang w:val="uk-UA"/>
        </w:rPr>
      </w:pPr>
      <w:r w:rsidRPr="00275A31">
        <w:rPr>
          <w:rFonts w:ascii="Times New Roman" w:hAnsi="Times New Roman"/>
          <w:lang w:val="uk-UA"/>
        </w:rPr>
        <w:t>Це взаємопов’язане з процесом оцінювання викладачем результатів пізнавально-самостійної діяльності майбутніх учителів музики, за яким визначається ступінь засвоєння ними фахових знань, умінь і навичок відповідно певним вимогам вищого педагогічного навчального закладу. Емоційний відгук викладача в цьому процесі на музичні явища, раціональне осмислення навчальних дій студента та їх наслідків призводить до цілісного, адекватного оцінювання викладачем результату пізнавально-самостійної діяльності студента. Здійснення оцінювання викладачем має суб’єктивний характер,  та виявляється шляхом вербального мовлення, міміки та жестів викладача, а також за допомогою механізмів психологічного впливу на студента. Це за нормативними документами навчального процесу потребує вираження в оцінці. Поняття оцінка (</w:t>
      </w:r>
      <w:r w:rsidRPr="00275A31">
        <w:rPr>
          <w:rFonts w:ascii="Times New Roman" w:hAnsi="Times New Roman"/>
        </w:rPr>
        <w:t>Assessment</w:t>
      </w:r>
      <w:r w:rsidRPr="00275A31">
        <w:rPr>
          <w:rFonts w:ascii="Times New Roman" w:hAnsi="Times New Roman"/>
          <w:lang w:val="uk-UA"/>
        </w:rPr>
        <w:t>) – вимірювання індивідуальних відмінностей, пов’язаних із характерними особистісними рисами [2; 6]. Оцінна діяльність викладача дозволяє виявити рівень індивідуального розвитку студента, що веде до розкриття його ціннісних індивідуальних особливостей, активізації пізнавального інтересу до фахового навчання з усвідомленням необхідності саморозвитку як майбутнього вчителя музики.</w:t>
      </w:r>
    </w:p>
    <w:p w:rsidR="00E64565" w:rsidRPr="00275A31" w:rsidRDefault="00E64565" w:rsidP="00E64565">
      <w:pPr>
        <w:pStyle w:val="a3"/>
        <w:widowControl w:val="0"/>
        <w:suppressAutoHyphens/>
        <w:ind w:left="0" w:firstLine="567"/>
        <w:jc w:val="both"/>
        <w:rPr>
          <w:rFonts w:ascii="Times New Roman" w:hAnsi="Times New Roman"/>
          <w:lang w:val="uk-UA"/>
        </w:rPr>
      </w:pPr>
      <w:r w:rsidRPr="00275A31">
        <w:rPr>
          <w:rFonts w:ascii="Times New Roman" w:hAnsi="Times New Roman"/>
          <w:lang w:val="uk-UA"/>
        </w:rPr>
        <w:t xml:space="preserve">Оскільки модульно-рейтингове навчання передбачає розподіл вивчення музичного твору на ряд етапів підкорених навчальним цілям й особливостям певного музичного твору, тому процес оцінювання є відповідним. Відтак, педагогічне керівництво пізнавально-самостійною діяльністю повинно забезпечувати спрямовування пізнавальної самостійності студента на кожному етапі за логічним, вольовим, емоційним, творчим виявами. Це потребує здійснення педагогічної установки, що полягає в активізації пізнавального інтересу студентів до фахової навчальної діяльності через спрямування їх пізнавальної  самостійності під час здійснення навчального завдання, спонукання до інтенсивного самовиявлення, застосування потужних можливостей засобів мультимедіа  у цьому процесі. Водночас збереження педагогічної установки потребує виробітки спеціального вміння майбутнього </w:t>
      </w:r>
      <w:r w:rsidRPr="00275A31">
        <w:rPr>
          <w:rFonts w:ascii="Times New Roman" w:hAnsi="Times New Roman"/>
          <w:lang w:val="uk-UA"/>
        </w:rPr>
        <w:lastRenderedPageBreak/>
        <w:t xml:space="preserve">вчителя музики  - навчитися створювати в собі </w:t>
      </w:r>
      <w:r w:rsidRPr="00275A31">
        <w:rPr>
          <w:rFonts w:ascii="Times New Roman" w:hAnsi="Times New Roman"/>
          <w:i/>
          <w:lang w:val="uk-UA"/>
        </w:rPr>
        <w:t>домінанту активної пізнавальної діяльності</w:t>
      </w:r>
      <w:r w:rsidRPr="00275A31">
        <w:rPr>
          <w:rFonts w:ascii="Times New Roman" w:hAnsi="Times New Roman"/>
          <w:lang w:val="uk-UA"/>
        </w:rPr>
        <w:t xml:space="preserve"> – здатності створювати умови для самостійного продуктивного виконання навчального завдання із застосуванням засобів мультимедіа. </w:t>
      </w:r>
    </w:p>
    <w:p w:rsidR="00E64565" w:rsidRPr="00275A31" w:rsidRDefault="00E64565" w:rsidP="00E64565">
      <w:pPr>
        <w:pStyle w:val="a3"/>
        <w:widowControl w:val="0"/>
        <w:suppressAutoHyphens/>
        <w:ind w:left="0"/>
        <w:jc w:val="both"/>
        <w:rPr>
          <w:rFonts w:ascii="Times New Roman" w:hAnsi="Times New Roman"/>
          <w:b/>
          <w:lang w:val="uk-UA"/>
        </w:rPr>
      </w:pPr>
      <w:r w:rsidRPr="00275A31">
        <w:rPr>
          <w:rFonts w:ascii="Times New Roman" w:hAnsi="Times New Roman"/>
          <w:lang w:val="uk-UA"/>
        </w:rPr>
        <w:t xml:space="preserve">       </w:t>
      </w:r>
      <w:r w:rsidRPr="00275A31">
        <w:rPr>
          <w:rFonts w:ascii="Times New Roman" w:hAnsi="Times New Roman"/>
          <w:b/>
          <w:lang w:val="uk-UA"/>
        </w:rPr>
        <w:t xml:space="preserve"> Висновок.</w:t>
      </w:r>
      <w:r w:rsidRPr="00275A31">
        <w:rPr>
          <w:rFonts w:ascii="Times New Roman" w:hAnsi="Times New Roman"/>
          <w:lang w:val="uk-UA"/>
        </w:rPr>
        <w:t xml:space="preserve"> Отже, спираючись на вищевикладені положення  про пізнавально-самостійну діяльність студентів із використанням засобів мультимедіа як цілеспрямовану, внутрішньо мотивовану й структуровану, а також з огляду на досвід застосування інтерактивного навчання студентів засобами мультимедіа в музичній освіті, враховуючи вимоги щодо організації навчального процесу у вищих педагогічних навчальних закладах у відповідності до вимог Болонського процесу, визначена нами педагогічна умова в процесі пізнавально-самостійної діяльності майбутніх учителів музики засобами мультимедіа сприяє формуванню їх пізнавальної самостійності під час вивчення циклу диригентсько-хорових дисциплін для розширення й збагачення їх творчого потенціалу,  фахового інтелектуально-мистецького досвіду.</w:t>
      </w:r>
    </w:p>
    <w:p w:rsidR="00E64565" w:rsidRPr="00275A31" w:rsidRDefault="00E64565" w:rsidP="00E64565">
      <w:pPr>
        <w:jc w:val="both"/>
        <w:rPr>
          <w:b/>
          <w:sz w:val="28"/>
          <w:szCs w:val="28"/>
          <w:lang w:val="uk-UA"/>
        </w:rPr>
      </w:pPr>
    </w:p>
    <w:p w:rsidR="00E64565" w:rsidRPr="00275A31" w:rsidRDefault="00E64565" w:rsidP="00E64565">
      <w:pPr>
        <w:jc w:val="center"/>
        <w:rPr>
          <w:b/>
          <w:sz w:val="28"/>
          <w:szCs w:val="28"/>
          <w:lang w:val="uk-UA"/>
        </w:rPr>
      </w:pPr>
      <w:r w:rsidRPr="00275A31">
        <w:rPr>
          <w:b/>
          <w:sz w:val="28"/>
          <w:szCs w:val="28"/>
          <w:lang w:val="uk-UA"/>
        </w:rPr>
        <w:t>Література</w:t>
      </w:r>
    </w:p>
    <w:p w:rsidR="00E64565" w:rsidRPr="00275A31" w:rsidRDefault="00E64565" w:rsidP="00E64565">
      <w:pPr>
        <w:widowControl w:val="0"/>
        <w:numPr>
          <w:ilvl w:val="0"/>
          <w:numId w:val="1"/>
        </w:numPr>
        <w:tabs>
          <w:tab w:val="left" w:pos="284"/>
        </w:tabs>
        <w:ind w:left="567" w:hanging="567"/>
        <w:jc w:val="both"/>
        <w:rPr>
          <w:sz w:val="28"/>
          <w:szCs w:val="28"/>
        </w:rPr>
      </w:pPr>
      <w:r w:rsidRPr="00275A31">
        <w:rPr>
          <w:sz w:val="28"/>
          <w:szCs w:val="28"/>
        </w:rPr>
        <w:t>Арчажникова Л. Г. Профессия – учитель музыки : кн. для учителя / Л. Г. Арчажникова. – М. : Просвещение, 1984. – 111 с.</w:t>
      </w:r>
    </w:p>
    <w:p w:rsidR="00E64565" w:rsidRPr="00275A31" w:rsidRDefault="00E64565" w:rsidP="00E64565">
      <w:pPr>
        <w:pStyle w:val="a3"/>
        <w:widowControl w:val="0"/>
        <w:numPr>
          <w:ilvl w:val="0"/>
          <w:numId w:val="1"/>
        </w:numPr>
        <w:tabs>
          <w:tab w:val="left" w:pos="426"/>
        </w:tabs>
        <w:ind w:left="567" w:hanging="567"/>
        <w:jc w:val="both"/>
        <w:rPr>
          <w:rFonts w:ascii="Times New Roman" w:hAnsi="Times New Roman"/>
          <w:lang w:val="uk-UA"/>
        </w:rPr>
      </w:pPr>
      <w:r w:rsidRPr="00275A31">
        <w:rPr>
          <w:rFonts w:ascii="Times New Roman" w:hAnsi="Times New Roman"/>
          <w:lang w:val="uk-UA"/>
        </w:rPr>
        <w:t>Гончаренко С. У. Український педагогічний словник / Семен Устинович Гончаренко. – К. : Либідь, 1997. – 376 с.</w:t>
      </w:r>
    </w:p>
    <w:p w:rsidR="00E64565" w:rsidRPr="00275A31" w:rsidRDefault="00E64565" w:rsidP="00E64565">
      <w:pPr>
        <w:widowControl w:val="0"/>
        <w:numPr>
          <w:ilvl w:val="0"/>
          <w:numId w:val="1"/>
        </w:numPr>
        <w:tabs>
          <w:tab w:val="left" w:pos="567"/>
        </w:tabs>
        <w:ind w:left="567" w:hanging="567"/>
        <w:jc w:val="both"/>
        <w:rPr>
          <w:sz w:val="28"/>
          <w:szCs w:val="28"/>
          <w:lang w:val="uk-UA"/>
        </w:rPr>
      </w:pPr>
      <w:r w:rsidRPr="00275A31">
        <w:rPr>
          <w:sz w:val="28"/>
          <w:szCs w:val="28"/>
          <w:lang w:val="uk-UA"/>
        </w:rPr>
        <w:t>Козир А. В. Теорія та практика формування професійної  майстерності вчителів музики в системі багаторівневої освіти : автореф. … д-ра пед. наук / А. В. Козир. – К., 2009. – 44 с.</w:t>
      </w:r>
    </w:p>
    <w:p w:rsidR="00E64565" w:rsidRPr="00275A31" w:rsidRDefault="00E64565" w:rsidP="00E64565">
      <w:pPr>
        <w:pStyle w:val="a3"/>
        <w:widowControl w:val="0"/>
        <w:numPr>
          <w:ilvl w:val="0"/>
          <w:numId w:val="1"/>
        </w:numPr>
        <w:tabs>
          <w:tab w:val="left" w:pos="567"/>
        </w:tabs>
        <w:suppressAutoHyphens/>
        <w:ind w:left="567" w:hanging="567"/>
        <w:jc w:val="both"/>
        <w:rPr>
          <w:rFonts w:ascii="Times New Roman" w:hAnsi="Times New Roman"/>
          <w:lang w:val="uk-UA"/>
        </w:rPr>
      </w:pPr>
      <w:r w:rsidRPr="00275A31">
        <w:rPr>
          <w:rFonts w:ascii="Times New Roman" w:hAnsi="Times New Roman"/>
          <w:lang w:val="uk-UA"/>
        </w:rPr>
        <w:t>Лінь Хай. Структура підготовки майбутнього вчителя музики до роботи з дитячими хоровими колективами / Лінь Хай // Теорія та методика мистецької освіти. Наукова школа Г. М. Падалки : колективна монографія / за наук. ред. А. В. Козир. – Вид. 2, доповн. – К. : НПУ імені М. П. Драгоманова, 2011. –</w:t>
      </w:r>
      <w:r w:rsidRPr="00275A31">
        <w:rPr>
          <w:rFonts w:ascii="Times New Roman" w:hAnsi="Times New Roman"/>
          <w:color w:val="FF0000"/>
          <w:lang w:val="uk-UA"/>
        </w:rPr>
        <w:t xml:space="preserve"> </w:t>
      </w:r>
      <w:r w:rsidRPr="00275A31">
        <w:rPr>
          <w:rFonts w:ascii="Times New Roman" w:hAnsi="Times New Roman"/>
          <w:lang w:val="uk-UA"/>
        </w:rPr>
        <w:t>С. 334 - 342.</w:t>
      </w:r>
    </w:p>
    <w:p w:rsidR="00E64565" w:rsidRPr="00275A31" w:rsidRDefault="00E64565" w:rsidP="00E64565">
      <w:pPr>
        <w:pStyle w:val="a3"/>
        <w:widowControl w:val="0"/>
        <w:numPr>
          <w:ilvl w:val="0"/>
          <w:numId w:val="1"/>
        </w:numPr>
        <w:tabs>
          <w:tab w:val="left" w:pos="567"/>
        </w:tabs>
        <w:suppressAutoHyphens/>
        <w:ind w:left="567" w:hanging="567"/>
        <w:jc w:val="both"/>
        <w:rPr>
          <w:rFonts w:ascii="Times New Roman" w:hAnsi="Times New Roman"/>
          <w:lang w:val="uk-UA"/>
        </w:rPr>
      </w:pPr>
      <w:r w:rsidRPr="00275A31">
        <w:rPr>
          <w:rFonts w:ascii="Times New Roman" w:hAnsi="Times New Roman"/>
          <w:lang w:val="ru-RU"/>
        </w:rPr>
        <w:t>Науменко</w:t>
      </w:r>
      <w:r w:rsidRPr="00275A31">
        <w:rPr>
          <w:rFonts w:ascii="Times New Roman" w:hAnsi="Times New Roman"/>
        </w:rPr>
        <w:t> </w:t>
      </w:r>
      <w:r w:rsidRPr="00275A31">
        <w:rPr>
          <w:rFonts w:ascii="Times New Roman" w:hAnsi="Times New Roman"/>
          <w:lang w:val="ru-RU"/>
        </w:rPr>
        <w:t>С.</w:t>
      </w:r>
      <w:r w:rsidRPr="00275A31">
        <w:rPr>
          <w:rFonts w:ascii="Times New Roman" w:hAnsi="Times New Roman"/>
        </w:rPr>
        <w:t> </w:t>
      </w:r>
      <w:r w:rsidRPr="00275A31">
        <w:rPr>
          <w:rFonts w:ascii="Times New Roman" w:hAnsi="Times New Roman"/>
          <w:lang w:val="ru-RU"/>
        </w:rPr>
        <w:t>И. Учебная программа и методические рекомендации к курсу «Психология музыкальной деятельности» / С.</w:t>
      </w:r>
      <w:r w:rsidRPr="00275A31">
        <w:rPr>
          <w:rFonts w:ascii="Times New Roman" w:hAnsi="Times New Roman"/>
        </w:rPr>
        <w:t> </w:t>
      </w:r>
      <w:r w:rsidRPr="00275A31">
        <w:rPr>
          <w:rFonts w:ascii="Times New Roman" w:hAnsi="Times New Roman"/>
          <w:lang w:val="ru-RU"/>
        </w:rPr>
        <w:t>И.</w:t>
      </w:r>
      <w:r w:rsidRPr="00275A31">
        <w:rPr>
          <w:rFonts w:ascii="Times New Roman" w:hAnsi="Times New Roman"/>
        </w:rPr>
        <w:t> </w:t>
      </w:r>
      <w:r w:rsidRPr="00275A31">
        <w:rPr>
          <w:rFonts w:ascii="Times New Roman" w:hAnsi="Times New Roman"/>
          <w:lang w:val="ru-RU"/>
        </w:rPr>
        <w:t>Науменко. – К. : КГПИ, 1988. – 20</w:t>
      </w:r>
      <w:r w:rsidRPr="00275A31">
        <w:rPr>
          <w:rFonts w:ascii="Times New Roman" w:hAnsi="Times New Roman"/>
        </w:rPr>
        <w:t> </w:t>
      </w:r>
      <w:r w:rsidRPr="00275A31">
        <w:rPr>
          <w:rFonts w:ascii="Times New Roman" w:hAnsi="Times New Roman"/>
          <w:lang w:val="ru-RU"/>
        </w:rPr>
        <w:t>с.</w:t>
      </w:r>
    </w:p>
    <w:p w:rsidR="00E64565" w:rsidRPr="00275A31" w:rsidRDefault="00E64565" w:rsidP="00E64565">
      <w:pPr>
        <w:widowControl w:val="0"/>
        <w:numPr>
          <w:ilvl w:val="0"/>
          <w:numId w:val="1"/>
        </w:numPr>
        <w:tabs>
          <w:tab w:val="left" w:pos="567"/>
        </w:tabs>
        <w:ind w:left="567" w:hanging="567"/>
        <w:jc w:val="both"/>
        <w:rPr>
          <w:sz w:val="28"/>
          <w:szCs w:val="28"/>
        </w:rPr>
      </w:pPr>
      <w:r w:rsidRPr="00275A31">
        <w:rPr>
          <w:sz w:val="28"/>
          <w:szCs w:val="28"/>
        </w:rPr>
        <w:t>Педагогическая энциклопедия. Под ред. Н.А.Каирова, Ф.Н. Петрова.-Изд-во «Сов. энциклопедия» 1965.-Т.1., Т.4.,-911с., 831с.</w:t>
      </w:r>
    </w:p>
    <w:p w:rsidR="00E64565" w:rsidRPr="00275A31" w:rsidRDefault="00E64565" w:rsidP="00E64565">
      <w:pPr>
        <w:widowControl w:val="0"/>
        <w:numPr>
          <w:ilvl w:val="0"/>
          <w:numId w:val="1"/>
        </w:numPr>
        <w:tabs>
          <w:tab w:val="left" w:pos="567"/>
        </w:tabs>
        <w:ind w:left="567" w:hanging="567"/>
        <w:jc w:val="both"/>
        <w:rPr>
          <w:sz w:val="28"/>
          <w:szCs w:val="28"/>
        </w:rPr>
      </w:pPr>
      <w:r w:rsidRPr="00275A31">
        <w:rPr>
          <w:sz w:val="28"/>
          <w:szCs w:val="28"/>
        </w:rPr>
        <w:t>Советский энциклопедический словарь / научно-ред. совет А. М. Прохоров (пред.) и др. – М. : Советская Энциклопедия, 1981. – 1600 с.</w:t>
      </w:r>
    </w:p>
    <w:p w:rsidR="00E277BA" w:rsidRDefault="00E277BA"/>
    <w:sectPr w:rsidR="00E277BA" w:rsidSect="00E27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774"/>
    <w:multiLevelType w:val="hybridMultilevel"/>
    <w:tmpl w:val="AA6450A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4565"/>
    <w:rsid w:val="00E277BA"/>
    <w:rsid w:val="00E645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6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565"/>
    <w:pPr>
      <w:ind w:left="720"/>
      <w:contextualSpacing/>
    </w:pPr>
    <w:rPr>
      <w:rFonts w:ascii="Calibri" w:eastAsia="Calibri" w:hAnsi="Calibri"/>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11285</Words>
  <Characters>6433</Characters>
  <Application>Microsoft Office Word</Application>
  <DocSecurity>0</DocSecurity>
  <Lines>53</Lines>
  <Paragraphs>35</Paragraphs>
  <ScaleCrop>false</ScaleCrop>
  <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cp:revision>
  <dcterms:created xsi:type="dcterms:W3CDTF">2018-01-04T20:21:00Z</dcterms:created>
  <dcterms:modified xsi:type="dcterms:W3CDTF">2018-01-04T20:22:00Z</dcterms:modified>
</cp:coreProperties>
</file>